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3" w:rsidRPr="00D76696" w:rsidRDefault="00904ABD">
      <w:pPr>
        <w:pStyle w:val="Standard"/>
        <w:spacing w:line="360" w:lineRule="auto"/>
        <w:jc w:val="center"/>
        <w:rPr>
          <w:rFonts w:ascii="Trebuchet MS" w:hAnsi="Trebuchet MS"/>
          <w:b/>
          <w:sz w:val="20"/>
          <w:szCs w:val="20"/>
          <w:u w:val="single"/>
        </w:rPr>
      </w:pPr>
      <w:r>
        <w:rPr>
          <w:rFonts w:ascii="Trebuchet MS" w:hAnsi="Trebuchet MS"/>
          <w:b/>
          <w:sz w:val="20"/>
          <w:szCs w:val="20"/>
          <w:u w:val="single"/>
        </w:rPr>
        <w:t xml:space="preserve"> EDITAL DE LICITAÇÃO Nº 04</w:t>
      </w:r>
      <w:r w:rsidR="00F77471" w:rsidRPr="00D76696">
        <w:rPr>
          <w:rFonts w:ascii="Trebuchet MS" w:hAnsi="Trebuchet MS"/>
          <w:b/>
          <w:sz w:val="20"/>
          <w:szCs w:val="20"/>
          <w:u w:val="single"/>
        </w:rPr>
        <w:t>/2016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904ABD">
      <w:pPr>
        <w:pStyle w:val="Standard"/>
        <w:spacing w:line="360" w:lineRule="auto"/>
        <w:jc w:val="center"/>
        <w:rPr>
          <w:rFonts w:ascii="Trebuchet MS" w:hAnsi="Trebuchet MS"/>
          <w:b/>
          <w:bCs/>
          <w:sz w:val="20"/>
          <w:szCs w:val="20"/>
          <w:u w:val="single"/>
        </w:rPr>
      </w:pPr>
      <w:r>
        <w:rPr>
          <w:rFonts w:ascii="Trebuchet MS" w:hAnsi="Trebuchet MS"/>
          <w:b/>
          <w:bCs/>
          <w:sz w:val="20"/>
          <w:szCs w:val="20"/>
          <w:u w:val="single"/>
        </w:rPr>
        <w:t>PROCESSO Nº 0.00.002.000062/2016-77</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UASG - 590001</w:t>
      </w:r>
    </w:p>
    <w:p w:rsidR="00130DF3" w:rsidRPr="00D76696" w:rsidRDefault="00F77471">
      <w:pPr>
        <w:pStyle w:val="Standard"/>
        <w:spacing w:line="360" w:lineRule="auto"/>
        <w:jc w:val="both"/>
        <w:rPr>
          <w:rFonts w:ascii="Trebuchet MS" w:hAnsi="Trebuchet MS"/>
          <w:b/>
          <w:sz w:val="20"/>
          <w:szCs w:val="20"/>
        </w:rPr>
      </w:pPr>
      <w:r w:rsidRPr="00D76696">
        <w:rPr>
          <w:rFonts w:ascii="Trebuchet MS" w:hAnsi="Trebuchet MS"/>
          <w:b/>
          <w:sz w:val="20"/>
          <w:szCs w:val="20"/>
        </w:rPr>
        <w:tab/>
      </w:r>
    </w:p>
    <w:p w:rsidR="00130DF3" w:rsidRPr="00D76696" w:rsidRDefault="00F77471">
      <w:pPr>
        <w:pStyle w:val="Standard"/>
        <w:spacing w:line="360" w:lineRule="auto"/>
        <w:jc w:val="both"/>
        <w:rPr>
          <w:rFonts w:ascii="Trebuchet MS" w:hAnsi="Trebuchet MS"/>
          <w:sz w:val="20"/>
        </w:rPr>
      </w:pPr>
      <w:r w:rsidRPr="00D76696">
        <w:rPr>
          <w:rFonts w:ascii="Trebuchet MS" w:hAnsi="Trebuchet MS"/>
          <w:b/>
          <w:sz w:val="20"/>
          <w:szCs w:val="20"/>
        </w:rPr>
        <w:t xml:space="preserve">ENDEREÇO ELETRÔNICO: </w:t>
      </w:r>
      <w:hyperlink r:id="rId8" w:history="1">
        <w:r w:rsidRPr="00D76696">
          <w:rPr>
            <w:rStyle w:val="Hyperlink"/>
            <w:rFonts w:ascii="Trebuchet MS" w:hAnsi="Trebuchet MS"/>
            <w:b/>
            <w:sz w:val="20"/>
            <w:szCs w:val="20"/>
          </w:rPr>
          <w:t>www.comprasgovernamentais.gov.br</w:t>
        </w:r>
      </w:hyperlink>
    </w:p>
    <w:p w:rsidR="00130DF3" w:rsidRPr="00D76696" w:rsidRDefault="00F77471">
      <w:pPr>
        <w:pStyle w:val="Standard"/>
        <w:spacing w:line="360" w:lineRule="auto"/>
        <w:jc w:val="both"/>
        <w:rPr>
          <w:rFonts w:ascii="Trebuchet MS" w:hAnsi="Trebuchet MS"/>
          <w:b/>
          <w:sz w:val="20"/>
          <w:szCs w:val="20"/>
        </w:rPr>
      </w:pPr>
      <w:r w:rsidRPr="00D76696">
        <w:rPr>
          <w:rFonts w:ascii="Trebuchet MS" w:hAnsi="Trebuchet MS"/>
          <w:b/>
          <w:sz w:val="20"/>
          <w:szCs w:val="20"/>
        </w:rPr>
        <w:t xml:space="preserve">DATA: </w:t>
      </w:r>
      <w:r w:rsidR="00B42CEC">
        <w:rPr>
          <w:rFonts w:ascii="Trebuchet MS" w:hAnsi="Trebuchet MS"/>
          <w:b/>
          <w:sz w:val="20"/>
          <w:szCs w:val="20"/>
        </w:rPr>
        <w:t>18</w:t>
      </w:r>
      <w:r w:rsidRPr="00D76696">
        <w:rPr>
          <w:rFonts w:ascii="Trebuchet MS" w:hAnsi="Trebuchet MS"/>
          <w:b/>
          <w:sz w:val="20"/>
          <w:szCs w:val="20"/>
        </w:rPr>
        <w:t>/03/2016</w:t>
      </w:r>
    </w:p>
    <w:p w:rsidR="00130DF3" w:rsidRPr="00D76696" w:rsidRDefault="00F77471">
      <w:pPr>
        <w:pStyle w:val="Standard"/>
        <w:spacing w:line="360" w:lineRule="auto"/>
        <w:jc w:val="both"/>
        <w:rPr>
          <w:rFonts w:ascii="Trebuchet MS" w:hAnsi="Trebuchet MS"/>
          <w:b/>
          <w:sz w:val="20"/>
          <w:szCs w:val="20"/>
        </w:rPr>
      </w:pPr>
      <w:r w:rsidRPr="00D76696">
        <w:rPr>
          <w:rFonts w:ascii="Trebuchet MS" w:hAnsi="Trebuchet MS"/>
          <w:b/>
          <w:sz w:val="20"/>
          <w:szCs w:val="20"/>
        </w:rPr>
        <w:t>HORÁRIO: 14 Horas</w:t>
      </w:r>
    </w:p>
    <w:p w:rsidR="00130DF3" w:rsidRPr="00D76696" w:rsidRDefault="00130DF3">
      <w:pPr>
        <w:pStyle w:val="Standard"/>
        <w:spacing w:line="360" w:lineRule="auto"/>
        <w:jc w:val="both"/>
        <w:rPr>
          <w:rFonts w:ascii="Trebuchet MS" w:hAnsi="Trebuchet MS"/>
          <w:b/>
          <w:sz w:val="20"/>
          <w:szCs w:val="20"/>
        </w:rPr>
      </w:pPr>
    </w:p>
    <w:p w:rsidR="00130DF3" w:rsidRPr="00D76696" w:rsidRDefault="00F77471">
      <w:pPr>
        <w:pStyle w:val="Standard"/>
        <w:spacing w:line="360" w:lineRule="auto"/>
        <w:jc w:val="both"/>
        <w:rPr>
          <w:rFonts w:ascii="Trebuchet MS" w:hAnsi="Trebuchet MS"/>
          <w:sz w:val="20"/>
        </w:rPr>
      </w:pPr>
      <w:proofErr w:type="spellStart"/>
      <w:r w:rsidRPr="00D76696">
        <w:rPr>
          <w:rFonts w:ascii="Trebuchet MS" w:hAnsi="Trebuchet MS"/>
          <w:b/>
          <w:sz w:val="20"/>
          <w:szCs w:val="20"/>
        </w:rPr>
        <w:t>Obs</w:t>
      </w:r>
      <w:proofErr w:type="spellEnd"/>
      <w:r w:rsidRPr="00D76696">
        <w:rPr>
          <w:rFonts w:ascii="Trebuchet MS" w:hAnsi="Trebuchet MS"/>
          <w:b/>
          <w:sz w:val="20"/>
          <w:szCs w:val="20"/>
        </w:rPr>
        <w:t xml:space="preserve">: </w:t>
      </w:r>
      <w:r w:rsidRPr="00D76696">
        <w:rPr>
          <w:rFonts w:ascii="Trebuchet MS" w:hAnsi="Trebuchet MS"/>
          <w:sz w:val="20"/>
          <w:szCs w:val="20"/>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130DF3" w:rsidRPr="00D76696" w:rsidRDefault="00130DF3">
      <w:pPr>
        <w:pStyle w:val="Standard"/>
        <w:spacing w:line="360" w:lineRule="auto"/>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b/>
          <w:sz w:val="20"/>
          <w:szCs w:val="20"/>
        </w:rPr>
        <w:t xml:space="preserve">O CONSELHO NACIONAL DO MINISTÉRIO PÚBLICO, </w:t>
      </w:r>
      <w:r w:rsidRPr="00D76696">
        <w:rPr>
          <w:rFonts w:ascii="Trebuchet MS" w:hAnsi="Trebuchet MS"/>
          <w:sz w:val="20"/>
          <w:szCs w:val="20"/>
        </w:rPr>
        <w:t>sediado no Setor de Administração Federal Sul - SAFS, Quadra 2, Lote 3, Ed. Adail Belmonte, CEP 70070-600, torna público, por meio do Pregoeiro MARCIEL RUBENS DA SILVA e sua equipe de apoio, designados pela Portaria nº 126 de 16 de julho de 2015, do Exmo. Senhor Secretário-Geral do Conselho Nacional do Ministério Público</w:t>
      </w:r>
      <w:r w:rsidRPr="00D76696">
        <w:rPr>
          <w:rFonts w:ascii="Trebuchet MS" w:hAnsi="Trebuchet MS"/>
          <w:b/>
          <w:sz w:val="20"/>
          <w:szCs w:val="20"/>
        </w:rPr>
        <w:t xml:space="preserve">, </w:t>
      </w:r>
      <w:r w:rsidRPr="00D76696">
        <w:rPr>
          <w:rFonts w:ascii="Trebuchet MS" w:eastAsia="CourierNewPSMT" w:hAnsi="Trebuchet MS" w:cs="CourierNewPSMT"/>
          <w:sz w:val="20"/>
          <w:szCs w:val="20"/>
        </w:rPr>
        <w:t xml:space="preserve">que </w:t>
      </w:r>
      <w:r w:rsidR="00B42CEC">
        <w:rPr>
          <w:rFonts w:ascii="Trebuchet MS" w:eastAsia="CourierNewPSMT" w:hAnsi="Trebuchet MS" w:cs="CourierNewPSMT"/>
          <w:b/>
          <w:bCs/>
          <w:sz w:val="20"/>
          <w:szCs w:val="20"/>
        </w:rPr>
        <w:t>no dia 18</w:t>
      </w:r>
      <w:r w:rsidRPr="00D76696">
        <w:rPr>
          <w:rFonts w:ascii="Trebuchet MS" w:eastAsia="CourierNewPSMT" w:hAnsi="Trebuchet MS" w:cs="CourierNewPSMT"/>
          <w:b/>
          <w:bCs/>
          <w:sz w:val="20"/>
          <w:szCs w:val="20"/>
        </w:rPr>
        <w:t xml:space="preserve"> de março de 2016, às 14 horas (horário de Brasília-DF)</w:t>
      </w:r>
      <w:r w:rsidRPr="00D76696">
        <w:rPr>
          <w:rFonts w:ascii="Trebuchet MS" w:eastAsia="CourierNewPSMT" w:hAnsi="Trebuchet MS" w:cs="CourierNewPSMT"/>
          <w:sz w:val="20"/>
          <w:szCs w:val="20"/>
        </w:rPr>
        <w:t xml:space="preserve">, ou no mesmo horário do primeiro dia útil subsequente, na hipótese de não haver expediente nessa data, através do endereço eletrônico </w:t>
      </w:r>
      <w:r w:rsidRPr="00D76696">
        <w:rPr>
          <w:rFonts w:ascii="Trebuchet MS" w:hAnsi="Trebuchet MS"/>
          <w:sz w:val="20"/>
          <w:szCs w:val="20"/>
        </w:rPr>
        <w:t>www.comprasgovernamentais.gov.br</w:t>
      </w:r>
      <w:r w:rsidRPr="00D76696">
        <w:rPr>
          <w:rFonts w:ascii="Trebuchet MS" w:eastAsia="CourierNewPSMT" w:hAnsi="Trebuchet MS" w:cs="CourierNewPSMT"/>
          <w:sz w:val="20"/>
          <w:szCs w:val="20"/>
        </w:rPr>
        <w:t xml:space="preserve">, </w:t>
      </w:r>
      <w:r w:rsidRPr="00D76696">
        <w:rPr>
          <w:rFonts w:ascii="Trebuchet MS" w:hAnsi="Trebuchet MS"/>
          <w:sz w:val="20"/>
          <w:szCs w:val="20"/>
        </w:rPr>
        <w:t xml:space="preserve">que realizará licitação do </w:t>
      </w:r>
      <w:r w:rsidRPr="00D76696">
        <w:rPr>
          <w:rFonts w:ascii="Trebuchet MS" w:hAnsi="Trebuchet MS"/>
          <w:b/>
          <w:bCs/>
          <w:sz w:val="20"/>
          <w:szCs w:val="20"/>
        </w:rPr>
        <w:t xml:space="preserve">tipo MENOR PREÇO, execução indireta, empreitada por preço global, </w:t>
      </w:r>
      <w:r w:rsidRPr="00D76696">
        <w:rPr>
          <w:rFonts w:ascii="Trebuchet MS" w:hAnsi="Trebuchet MS"/>
          <w:sz w:val="20"/>
          <w:szCs w:val="20"/>
        </w:rPr>
        <w:t xml:space="preserve">na modalidade de </w:t>
      </w:r>
      <w:r w:rsidRPr="00D76696">
        <w:rPr>
          <w:rFonts w:ascii="Trebuchet MS" w:hAnsi="Trebuchet MS"/>
          <w:b/>
          <w:bCs/>
          <w:sz w:val="20"/>
          <w:szCs w:val="20"/>
        </w:rPr>
        <w:t>pregão eletrônico</w:t>
      </w:r>
      <w:r w:rsidRPr="00D76696">
        <w:rPr>
          <w:rFonts w:ascii="Trebuchet MS" w:hAnsi="Trebuchet MS"/>
          <w:sz w:val="20"/>
          <w:szCs w:val="20"/>
        </w:rPr>
        <w:t xml:space="preserve">, para </w:t>
      </w:r>
      <w:r w:rsidRPr="00D76696">
        <w:rPr>
          <w:rFonts w:ascii="Trebuchet MS" w:hAnsi="Trebuchet MS" w:cs="Georgia"/>
          <w:b/>
          <w:bCs/>
          <w:sz w:val="20"/>
          <w:szCs w:val="20"/>
        </w:rPr>
        <w:t>contratação de serviços terceirizados contínuos de</w:t>
      </w:r>
      <w:r w:rsidR="00AA3B52">
        <w:rPr>
          <w:rFonts w:ascii="Trebuchet MS" w:hAnsi="Trebuchet MS" w:cs="Georgia"/>
          <w:b/>
          <w:bCs/>
          <w:sz w:val="20"/>
          <w:szCs w:val="20"/>
        </w:rPr>
        <w:t xml:space="preserve"> </w:t>
      </w:r>
      <w:r w:rsidR="00AA3B52" w:rsidRPr="00AA3B52">
        <w:rPr>
          <w:rFonts w:ascii="Trebuchet MS" w:hAnsi="Trebuchet MS" w:cs="Georgia"/>
          <w:b/>
          <w:bCs/>
          <w:sz w:val="20"/>
          <w:szCs w:val="20"/>
        </w:rPr>
        <w:t>vigilância patrimonial armada e desarmada, diurna e noturna, nas dependências do Conselho Nacional do Ministério Público – CNMP</w:t>
      </w:r>
      <w:r w:rsidRPr="00D76696">
        <w:rPr>
          <w:rFonts w:ascii="Trebuchet MS" w:hAnsi="Trebuchet MS" w:cs="Trebuchet MS"/>
          <w:sz w:val="20"/>
          <w:szCs w:val="20"/>
        </w:rPr>
        <w:t>.</w:t>
      </w:r>
      <w:r w:rsidRPr="00D76696">
        <w:rPr>
          <w:rFonts w:ascii="Trebuchet MS" w:hAnsi="Trebuchet MS" w:cs="Arial"/>
          <w:b/>
          <w:bCs/>
          <w:sz w:val="20"/>
          <w:szCs w:val="20"/>
        </w:rPr>
        <w:t xml:space="preserve"> </w:t>
      </w:r>
      <w:r w:rsidRPr="00D76696">
        <w:rPr>
          <w:rFonts w:ascii="Trebuchet MS" w:hAnsi="Trebuchet MS"/>
          <w:sz w:val="20"/>
          <w:szCs w:val="20"/>
        </w:rPr>
        <w:t xml:space="preserve">A presente licitação será regida pela Lei nº 10.520 </w:t>
      </w:r>
      <w:r w:rsidRPr="00D76696">
        <w:rPr>
          <w:rFonts w:ascii="Trebuchet MS" w:eastAsia="Arial" w:hAnsi="Trebuchet MS" w:cs="Arial"/>
          <w:sz w:val="20"/>
          <w:szCs w:val="20"/>
        </w:rPr>
        <w:t>de 17/07/2002 e Lei nº 8.666 de 21/06/1993</w:t>
      </w:r>
      <w:r w:rsidRPr="00D76696">
        <w:rPr>
          <w:rFonts w:ascii="Trebuchet MS" w:hAnsi="Trebuchet MS"/>
          <w:sz w:val="20"/>
          <w:szCs w:val="20"/>
        </w:rPr>
        <w:t xml:space="preserve">, pela MPOG IN 02/2008, pelo </w:t>
      </w:r>
      <w:r w:rsidRPr="00D76696">
        <w:rPr>
          <w:rFonts w:ascii="Trebuchet MS" w:eastAsia="CourierNewPSMT" w:hAnsi="Trebuchet MS" w:cs="CourierNewPSMT"/>
          <w:sz w:val="20"/>
          <w:szCs w:val="20"/>
        </w:rPr>
        <w:t xml:space="preserve">Decreto 5.450, de 31/05/2005, Decreto 2.271, de 07/07/1997 e </w:t>
      </w:r>
      <w:r w:rsidRPr="00D76696">
        <w:rPr>
          <w:rFonts w:ascii="Trebuchet MS" w:hAnsi="Trebuchet MS"/>
          <w:sz w:val="20"/>
          <w:szCs w:val="20"/>
        </w:rPr>
        <w:t>Lei Complementar nº 123 de 14/12/2006,</w:t>
      </w:r>
      <w:r w:rsidRPr="00D76696">
        <w:rPr>
          <w:rFonts w:ascii="Trebuchet MS" w:eastAsia="CourierNewPSMT" w:hAnsi="Trebuchet MS" w:cs="CourierNewPSMT"/>
          <w:sz w:val="20"/>
          <w:szCs w:val="20"/>
        </w:rPr>
        <w:t xml:space="preserve"> no que couber, </w:t>
      </w:r>
      <w:r w:rsidRPr="00D76696">
        <w:rPr>
          <w:rFonts w:ascii="Trebuchet MS" w:hAnsi="Trebuchet MS"/>
          <w:sz w:val="20"/>
          <w:szCs w:val="20"/>
        </w:rPr>
        <w:t>com as devidas alterações, e demais normas pertinentes.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 – CONDIÇÕES PRELIMINARES</w:t>
      </w:r>
    </w:p>
    <w:p w:rsidR="00130DF3" w:rsidRPr="00D76696" w:rsidRDefault="00130DF3">
      <w:pPr>
        <w:pStyle w:val="Standard"/>
        <w:spacing w:line="360" w:lineRule="auto"/>
        <w:ind w:firstLine="1417"/>
        <w:jc w:val="both"/>
        <w:rPr>
          <w:rFonts w:ascii="Trebuchet MS" w:eastAsia="CourierNewPS-BoldMT" w:hAnsi="Trebuchet MS" w:cs="CourierNewPS-BoldMT"/>
          <w:b/>
          <w:bCs/>
          <w:sz w:val="20"/>
          <w:szCs w:val="20"/>
        </w:rPr>
      </w:pPr>
    </w:p>
    <w:p w:rsidR="00130DF3" w:rsidRPr="00D76696" w:rsidRDefault="00F77471">
      <w:pPr>
        <w:pStyle w:val="Standard"/>
        <w:numPr>
          <w:ilvl w:val="1"/>
          <w:numId w:val="63"/>
        </w:numPr>
        <w:autoSpaceDE w:val="0"/>
        <w:spacing w:line="360" w:lineRule="auto"/>
        <w:ind w:left="0"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O Pregão eletrônico será realizado em sessão pública, por meio da INTERNET, mediante condições de segurança – criptografia e autenticação – em todas as suas fases.</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TimesNewRomanPSMT" w:hAnsi="Trebuchet MS" w:cs="TimesNewRomanPSMT"/>
          <w:b/>
          <w:bCs/>
          <w:sz w:val="20"/>
          <w:szCs w:val="20"/>
        </w:rPr>
        <w:t xml:space="preserve"> </w:t>
      </w:r>
      <w:proofErr w:type="gramStart"/>
      <w:r w:rsidRPr="00D76696">
        <w:rPr>
          <w:rFonts w:ascii="Trebuchet MS" w:eastAsia="TimesNewRomanPSMT" w:hAnsi="Trebuchet MS" w:cs="TimesNewRomanPSMT"/>
          <w:b/>
          <w:bCs/>
          <w:sz w:val="20"/>
          <w:szCs w:val="20"/>
          <w:u w:val="single"/>
        </w:rPr>
        <w:t>1.1.1 Em</w:t>
      </w:r>
      <w:proofErr w:type="gramEnd"/>
      <w:r w:rsidRPr="00D76696">
        <w:rPr>
          <w:rFonts w:ascii="Trebuchet MS" w:eastAsia="TimesNewRomanPSMT" w:hAnsi="Trebuchet MS" w:cs="TimesNewRomanPSMT"/>
          <w:b/>
          <w:bCs/>
          <w:sz w:val="20"/>
          <w:szCs w:val="20"/>
          <w:u w:val="single"/>
        </w:rPr>
        <w:t xml:space="preserve"> caso de discordância existente entre as especificações deste objeto descritas no COMPRASNET e as especificações técnicas constantes deste Edital, prevalecerão as constante do Edital</w:t>
      </w:r>
      <w:r w:rsidRPr="00D76696">
        <w:rPr>
          <w:rFonts w:ascii="Trebuchet MS" w:eastAsia="TimesNewRomanPSMT" w:hAnsi="Trebuchet MS" w:cs="TimesNewRomanPSMT"/>
          <w:b/>
          <w:bCs/>
          <w:sz w:val="20"/>
          <w:szCs w:val="20"/>
        </w:rPr>
        <w:t>.</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 xml:space="preserve">1.2 Os trabalhos serão conduzidos por </w:t>
      </w:r>
      <w:proofErr w:type="gramStart"/>
      <w:r w:rsidRPr="00D76696">
        <w:rPr>
          <w:rFonts w:ascii="Trebuchet MS" w:eastAsia="CourierNewPSMT" w:hAnsi="Trebuchet MS" w:cs="CourierNewPSMT"/>
          <w:sz w:val="20"/>
          <w:szCs w:val="20"/>
        </w:rPr>
        <w:t>pregoeiro(</w:t>
      </w:r>
      <w:proofErr w:type="gramEnd"/>
      <w:r w:rsidRPr="00D76696">
        <w:rPr>
          <w:rFonts w:ascii="Trebuchet MS" w:eastAsia="CourierNewPSMT" w:hAnsi="Trebuchet MS" w:cs="CourierNewPSMT"/>
          <w:sz w:val="20"/>
          <w:szCs w:val="20"/>
        </w:rPr>
        <w:t xml:space="preserve">a) do Conselho Nacional do Ministério Público, mediante a inserção e monitoramento de dados gerados ou transferidos para o aplicativo constante </w:t>
      </w:r>
      <w:r w:rsidRPr="00D76696">
        <w:rPr>
          <w:rFonts w:ascii="Trebuchet MS" w:eastAsia="CourierNewPSMT" w:hAnsi="Trebuchet MS" w:cs="CourierNewPSMT"/>
          <w:sz w:val="20"/>
          <w:szCs w:val="20"/>
        </w:rPr>
        <w:lastRenderedPageBreak/>
        <w:t>da página eletrônica (certificação digital).</w:t>
      </w:r>
    </w:p>
    <w:p w:rsidR="00130DF3" w:rsidRPr="00D76696" w:rsidRDefault="00130DF3">
      <w:pPr>
        <w:pStyle w:val="Standard"/>
        <w:autoSpaceDE w:val="0"/>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 – DO OBJETO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A presente licitação tem por objeto a </w:t>
      </w:r>
      <w:r w:rsidRPr="00D76696">
        <w:rPr>
          <w:rFonts w:ascii="Trebuchet MS" w:hAnsi="Trebuchet MS" w:cs="Georgia"/>
          <w:b/>
          <w:bCs/>
          <w:sz w:val="20"/>
          <w:szCs w:val="20"/>
        </w:rPr>
        <w:t xml:space="preserve">contratação de </w:t>
      </w:r>
      <w:r w:rsidR="009744EA" w:rsidRPr="009744EA">
        <w:rPr>
          <w:rFonts w:ascii="Trebuchet MS" w:hAnsi="Trebuchet MS" w:cs="Georgia"/>
          <w:b/>
          <w:bCs/>
          <w:sz w:val="20"/>
          <w:szCs w:val="20"/>
        </w:rPr>
        <w:t>vigilância patrimonial armada e desarmada, diurna e noturna, em regime de empreitada global, nas dependências do Conselho Nacional do Ministério Público – CNMP</w:t>
      </w:r>
      <w:r w:rsidRPr="00D76696">
        <w:rPr>
          <w:rFonts w:ascii="Trebuchet MS" w:hAnsi="Trebuchet MS"/>
          <w:b/>
          <w:bCs/>
          <w:sz w:val="20"/>
          <w:szCs w:val="20"/>
        </w:rPr>
        <w:t xml:space="preserve">, </w:t>
      </w:r>
      <w:r w:rsidRPr="00D76696">
        <w:rPr>
          <w:rFonts w:ascii="Trebuchet MS" w:hAnsi="Trebuchet MS"/>
          <w:sz w:val="20"/>
          <w:szCs w:val="20"/>
        </w:rPr>
        <w:t xml:space="preserve">conforme as especificações </w:t>
      </w:r>
      <w:r w:rsidRPr="00D76696">
        <w:rPr>
          <w:rFonts w:ascii="Trebuchet MS" w:eastAsia="Arial" w:hAnsi="Trebuchet MS" w:cs="Arial"/>
          <w:sz w:val="20"/>
          <w:szCs w:val="20"/>
        </w:rPr>
        <w:t>constantes do Anexo I (Termo de Referência) e as condições estabelecidas, que fazem parte integrante deste edital, para todos os fins e efeitos: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numPr>
          <w:ilvl w:val="0"/>
          <w:numId w:val="64"/>
        </w:numPr>
        <w:spacing w:line="360" w:lineRule="auto"/>
        <w:ind w:left="0" w:firstLine="1417"/>
        <w:jc w:val="both"/>
        <w:rPr>
          <w:rFonts w:ascii="Trebuchet MS" w:hAnsi="Trebuchet MS"/>
          <w:sz w:val="20"/>
          <w:szCs w:val="20"/>
        </w:rPr>
      </w:pPr>
      <w:r w:rsidRPr="00D76696">
        <w:rPr>
          <w:rFonts w:ascii="Trebuchet MS" w:hAnsi="Trebuchet MS"/>
          <w:sz w:val="20"/>
          <w:szCs w:val="20"/>
        </w:rPr>
        <w:t>Termo de Referência - Anexo I;</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Composição dos Encargos Sociais – Anexo II;</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Declaração de Regularidade – Anexo III;</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Planilhas Estimativas de Preços – Anexo IV;</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Minuta de Contrato - Anexo V.</w:t>
      </w:r>
    </w:p>
    <w:p w:rsidR="00130DF3" w:rsidRPr="00D76696" w:rsidRDefault="00130DF3">
      <w:pPr>
        <w:pStyle w:val="Textbody"/>
        <w:tabs>
          <w:tab w:val="left" w:pos="7062"/>
        </w:tabs>
        <w:spacing w:after="0" w:line="360" w:lineRule="auto"/>
        <w:rPr>
          <w:rFonts w:ascii="Trebuchet MS" w:hAnsi="Trebuchet MS"/>
          <w:sz w:val="20"/>
          <w:szCs w:val="20"/>
        </w:rPr>
      </w:pPr>
    </w:p>
    <w:p w:rsidR="00130DF3" w:rsidRPr="00D76696" w:rsidRDefault="00F77471">
      <w:pPr>
        <w:pStyle w:val="Standard"/>
        <w:shd w:val="clear" w:color="auto" w:fill="C0C0C0"/>
        <w:spacing w:line="360" w:lineRule="auto"/>
        <w:ind w:firstLine="1417"/>
        <w:rPr>
          <w:rFonts w:ascii="Trebuchet MS" w:hAnsi="Trebuchet MS"/>
          <w:sz w:val="20"/>
        </w:rPr>
      </w:pPr>
      <w:r w:rsidRPr="00D76696">
        <w:rPr>
          <w:rFonts w:ascii="Trebuchet MS" w:hAnsi="Trebuchet MS"/>
          <w:b/>
          <w:sz w:val="20"/>
          <w:szCs w:val="20"/>
        </w:rPr>
        <w:t>3</w:t>
      </w:r>
      <w:r w:rsidRPr="00D76696">
        <w:rPr>
          <w:rFonts w:ascii="Trebuchet MS" w:hAnsi="Trebuchet MS"/>
          <w:sz w:val="20"/>
          <w:szCs w:val="20"/>
        </w:rPr>
        <w:t xml:space="preserve"> –</w:t>
      </w:r>
      <w:r w:rsidRPr="00D76696">
        <w:rPr>
          <w:rFonts w:ascii="Trebuchet MS" w:hAnsi="Trebuchet MS"/>
          <w:b/>
          <w:bCs/>
          <w:sz w:val="20"/>
          <w:szCs w:val="20"/>
        </w:rPr>
        <w:t xml:space="preserve"> DAS</w:t>
      </w:r>
      <w:r w:rsidRPr="00D76696">
        <w:rPr>
          <w:rFonts w:ascii="Trebuchet MS" w:hAnsi="Trebuchet MS"/>
          <w:sz w:val="20"/>
          <w:szCs w:val="20"/>
        </w:rPr>
        <w:t xml:space="preserve"> </w:t>
      </w:r>
      <w:r w:rsidRPr="00D76696">
        <w:rPr>
          <w:rFonts w:ascii="Trebuchet MS" w:hAnsi="Trebuchet MS"/>
          <w:b/>
          <w:sz w:val="20"/>
          <w:szCs w:val="20"/>
        </w:rPr>
        <w:t>CONDIÇÕES GERAIS PARA PARTICIPAÇÃO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r>
      <w:proofErr w:type="gramStart"/>
      <w:r w:rsidRPr="00D76696">
        <w:rPr>
          <w:rFonts w:ascii="Trebuchet MS" w:hAnsi="Trebuchet MS"/>
          <w:sz w:val="20"/>
          <w:szCs w:val="20"/>
        </w:rPr>
        <w:t>3.1 Poderão</w:t>
      </w:r>
      <w:proofErr w:type="gramEnd"/>
      <w:r w:rsidRPr="00D76696">
        <w:rPr>
          <w:rFonts w:ascii="Trebuchet MS" w:hAnsi="Trebuchet MS"/>
          <w:sz w:val="20"/>
          <w:szCs w:val="20"/>
        </w:rPr>
        <w:t xml:space="preserve"> participar desta licitação pessoas jurídicas que explorem ramo de atividade compatível com o objeto licitado e que atendam às condições exigidas neste Edital e seus anexos, e estejam devidamente credenciadas, por meio do sítio </w:t>
      </w:r>
      <w:hyperlink r:id="rId9" w:history="1">
        <w:r w:rsidRPr="00D76696">
          <w:rPr>
            <w:rStyle w:val="Hyperlink"/>
            <w:rFonts w:ascii="Trebuchet MS" w:hAnsi="Trebuchet MS"/>
            <w:b/>
            <w:sz w:val="20"/>
            <w:szCs w:val="20"/>
          </w:rPr>
          <w:t>www.comprasgovernamentais.gov.br</w:t>
        </w:r>
      </w:hyperlink>
      <w:r w:rsidRPr="00D76696">
        <w:rPr>
          <w:rFonts w:ascii="Trebuchet MS" w:hAnsi="Trebuchet MS"/>
          <w:sz w:val="20"/>
          <w:szCs w:val="20"/>
        </w:rPr>
        <w:t>, para acesso ao sistema eletrônico, atendidas as demais exigências deste Edital e seus anexos.</w:t>
      </w:r>
    </w:p>
    <w:p w:rsidR="00130DF3" w:rsidRPr="00D76696" w:rsidRDefault="00F77471">
      <w:pPr>
        <w:pStyle w:val="Textbody"/>
        <w:spacing w:after="0" w:line="360" w:lineRule="auto"/>
        <w:ind w:firstLine="1417"/>
        <w:jc w:val="both"/>
        <w:rPr>
          <w:rFonts w:ascii="Trebuchet MS" w:hAnsi="Trebuchet MS"/>
          <w:b/>
          <w:bCs/>
          <w:sz w:val="20"/>
          <w:szCs w:val="20"/>
        </w:rPr>
      </w:pPr>
      <w:proofErr w:type="gramStart"/>
      <w:r w:rsidRPr="00D76696">
        <w:rPr>
          <w:rFonts w:ascii="Trebuchet MS" w:hAnsi="Trebuchet MS"/>
          <w:b/>
          <w:bCs/>
          <w:sz w:val="20"/>
          <w:szCs w:val="20"/>
        </w:rPr>
        <w:t>3.2 Não</w:t>
      </w:r>
      <w:proofErr w:type="gramEnd"/>
      <w:r w:rsidRPr="00D76696">
        <w:rPr>
          <w:rFonts w:ascii="Trebuchet MS" w:hAnsi="Trebuchet MS"/>
          <w:b/>
          <w:bCs/>
          <w:sz w:val="20"/>
          <w:szCs w:val="20"/>
        </w:rPr>
        <w:t xml:space="preserve"> poderá participar desta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a) consórcio de empresas, qualquer que seja sua forma de constituição;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b) empresa apenada com a suspensão do direito de licitar com a Administração;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c) empresa apenada com o impedimento de contratar com a Administração;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d) empresa declarada inidônea para licitar ou contratar com a Administração Pública, nos limites determinados pelo inciso IV do art. 87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e) empresa que estiver em recuperação judicial, processo de falência ou sob regime de concordata, concurso de credores, dissolução ou liquidação;</w:t>
      </w: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f) sociedade cooperativa de mão-de-obra, constituída nos termos da Lei nº 5.764, de 16/12/1971, em função do Termo de Conciliação celebrado entre a União (AGU) e o Ministério Público do Trabalho;</w:t>
      </w: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t>g) empresa em regime de subcontratação.</w:t>
      </w:r>
    </w:p>
    <w:p w:rsidR="00130DF3" w:rsidRPr="00D76696" w:rsidRDefault="00F77471">
      <w:pPr>
        <w:pStyle w:val="Textbody"/>
        <w:spacing w:after="0" w:line="360" w:lineRule="auto"/>
        <w:ind w:firstLine="1417"/>
        <w:jc w:val="both"/>
        <w:rPr>
          <w:rFonts w:ascii="Trebuchet MS" w:hAnsi="Trebuchet MS"/>
          <w:sz w:val="20"/>
          <w:szCs w:val="20"/>
        </w:rPr>
      </w:pPr>
      <w:proofErr w:type="gramStart"/>
      <w:r w:rsidRPr="00D76696">
        <w:rPr>
          <w:rFonts w:ascii="Trebuchet MS" w:hAnsi="Trebuchet MS"/>
          <w:sz w:val="20"/>
          <w:szCs w:val="20"/>
        </w:rPr>
        <w:t>3.2.1 Para</w:t>
      </w:r>
      <w:proofErr w:type="gramEnd"/>
      <w:r w:rsidRPr="00D76696">
        <w:rPr>
          <w:rFonts w:ascii="Trebuchet MS" w:hAnsi="Trebuchet MS"/>
          <w:sz w:val="20"/>
          <w:szCs w:val="20"/>
        </w:rPr>
        <w:t xml:space="preserve"> fins do disposto na alínea b, c e d do item 3.2, entende-se por Administração o CONSELHO NACIONAL DO MINISTÉRIO PÚBLICO (UASG 59001) e o MINISTÉRIO PÚBLICO DA UNIÃO, e por ADMINISTRAÇÃO PÚBLICA, a administração direta e indireta da União, dos Estados, do Distrito Federal e dos </w:t>
      </w:r>
      <w:r w:rsidRPr="00D76696">
        <w:rPr>
          <w:rFonts w:ascii="Trebuchet MS" w:hAnsi="Trebuchet MS"/>
          <w:sz w:val="20"/>
          <w:szCs w:val="20"/>
        </w:rPr>
        <w:lastRenderedPageBreak/>
        <w:t>Municípios, abrangendo inclusive as entidades com personalidade jurídica de direito privado sob controle do poder público e das fundações por ele instituídas ou mantidas.</w:t>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 xml:space="preserve">3.3 </w:t>
      </w:r>
      <w:r w:rsidRPr="00D76696">
        <w:rPr>
          <w:rFonts w:ascii="Trebuchet MS" w:eastAsia="Times New Roman" w:hAnsi="Trebuchet MS" w:cs="Times New Roman"/>
          <w:sz w:val="20"/>
          <w:szCs w:val="20"/>
        </w:rPr>
        <w:t>Todos os documentos exigidos na presente licitação devem estar em nome da empresa licitante e no prazo de validade estabelecido pelo órgão expedidor competente, quando for o caso.</w:t>
      </w:r>
    </w:p>
    <w:p w:rsidR="00130DF3" w:rsidRPr="00D76696" w:rsidRDefault="00F77471">
      <w:pPr>
        <w:pStyle w:val="Textbody"/>
        <w:spacing w:after="0" w:line="360" w:lineRule="auto"/>
        <w:ind w:firstLine="1417"/>
        <w:jc w:val="both"/>
        <w:rPr>
          <w:rFonts w:ascii="Trebuchet MS" w:eastAsia="Times New Roman" w:hAnsi="Trebuchet MS" w:cs="Times New Roman"/>
          <w:sz w:val="20"/>
          <w:szCs w:val="20"/>
        </w:rPr>
      </w:pPr>
      <w:r w:rsidRPr="00D76696">
        <w:rPr>
          <w:rFonts w:ascii="Trebuchet MS" w:eastAsia="Times New Roman" w:hAnsi="Trebuchet MS" w:cs="Times New Roman"/>
          <w:sz w:val="20"/>
          <w:szCs w:val="20"/>
        </w:rPr>
        <w:tab/>
        <w:t>3.4. O licitante será responsável pela veracidade e legitimidade das informações e dos documentos apresentados em qualquer fase do procedimento licitatório e da consequente contratação, sob as penas da lei.</w:t>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 xml:space="preserve">3.5 Não </w:t>
      </w:r>
      <w:r w:rsidRPr="00D76696">
        <w:rPr>
          <w:rFonts w:ascii="Trebuchet MS" w:eastAsia="Times New Roman" w:hAnsi="Trebuchet MS" w:cs="Trebuchet MS"/>
          <w:b/>
          <w:bCs/>
          <w:sz w:val="20"/>
          <w:szCs w:val="20"/>
        </w:rPr>
        <w:t xml:space="preserve">poderão participar deste Pregão empresas cujo(s) sócio(s), gerente(s) ou diretor(es) sejam cônjuge(s), companheiro(s) ou parente(s) em linha reta, colateral ou por afinidade, até o terceiro grau, inclusive,  de membro do Ministério Público </w:t>
      </w:r>
      <w:r w:rsidRPr="00D76696">
        <w:rPr>
          <w:rFonts w:ascii="Trebuchet MS" w:eastAsia="Arial" w:hAnsi="Trebuchet MS" w:cs="Arial"/>
          <w:b/>
          <w:bCs/>
          <w:sz w:val="20"/>
          <w:szCs w:val="20"/>
        </w:rPr>
        <w:t>da União (Ministério Público Federal, Ministério Público Militar, Ministério Público do Trabalho, Ministério Público do Distrito Federal e Territórios), de</w:t>
      </w:r>
      <w:r w:rsidRPr="00D76696">
        <w:rPr>
          <w:rFonts w:ascii="Trebuchet MS" w:eastAsia="Times New Roman" w:hAnsi="Trebuchet MS" w:cs="Trebuchet MS"/>
          <w:b/>
          <w:bCs/>
          <w:sz w:val="20"/>
          <w:szCs w:val="20"/>
        </w:rPr>
        <w:t xml:space="preserve"> membro do </w:t>
      </w:r>
      <w:r w:rsidRPr="00D76696">
        <w:rPr>
          <w:rFonts w:ascii="Trebuchet MS" w:eastAsia="Arial" w:hAnsi="Trebuchet MS" w:cs="Trebuchet MS"/>
          <w:b/>
          <w:bCs/>
          <w:sz w:val="20"/>
          <w:szCs w:val="20"/>
        </w:rPr>
        <w:t xml:space="preserve">Conselho Nacional do Ministério Público e de </w:t>
      </w:r>
      <w:r w:rsidRPr="00D76696">
        <w:rPr>
          <w:rFonts w:ascii="Trebuchet MS" w:eastAsia="Arial" w:hAnsi="Trebuchet MS" w:cs="Arial"/>
          <w:b/>
          <w:bCs/>
          <w:sz w:val="20"/>
          <w:szCs w:val="20"/>
        </w:rPr>
        <w:t>membro do Ministério Púbico em atividade no Conselho Nacional do Ministério público</w:t>
      </w:r>
      <w:r w:rsidRPr="00D76696">
        <w:rPr>
          <w:rFonts w:ascii="Trebuchet MS" w:eastAsia="Arial" w:hAnsi="Trebuchet MS" w:cs="Trebuchet MS"/>
          <w:b/>
          <w:bCs/>
          <w:sz w:val="20"/>
          <w:szCs w:val="20"/>
        </w:rPr>
        <w:t xml:space="preserve"> e ou </w:t>
      </w:r>
      <w:r w:rsidRPr="00D76696">
        <w:rPr>
          <w:rFonts w:ascii="Trebuchet MS" w:eastAsia="Arial" w:hAnsi="Trebuchet MS" w:cs="Arial"/>
          <w:b/>
          <w:bCs/>
          <w:sz w:val="20"/>
          <w:szCs w:val="20"/>
        </w:rPr>
        <w:t>de servidor (este quando ocupante de cargo de direção, chefia ou assessoramento) do Conselho Nacional do Ministério Público</w:t>
      </w:r>
      <w:r w:rsidRPr="00D76696">
        <w:rPr>
          <w:rFonts w:ascii="Trebuchet MS" w:eastAsia="Times New Roman" w:hAnsi="Trebuchet MS" w:cs="Trebuchet MS"/>
          <w:b/>
          <w:bCs/>
          <w:sz w:val="20"/>
          <w:szCs w:val="20"/>
        </w:rPr>
        <w:t xml:space="preserve">, conforme dispõem as Resoluções CNMP </w:t>
      </w:r>
      <w:r w:rsidRPr="00D76696">
        <w:rPr>
          <w:rFonts w:ascii="Trebuchet MS" w:eastAsia="Arial-BoldMT" w:hAnsi="Trebuchet MS" w:cs="Arial-BoldMT"/>
          <w:b/>
          <w:bCs/>
          <w:sz w:val="20"/>
          <w:szCs w:val="20"/>
          <w:shd w:val="clear" w:color="auto" w:fill="FFFFFF"/>
        </w:rPr>
        <w:t>01/2005, 07/2006, 21/2007, 28/2008 e 37/2009</w:t>
      </w:r>
      <w:r w:rsidRPr="00D76696">
        <w:rPr>
          <w:rFonts w:ascii="Trebuchet MS" w:eastAsia="Times New Roman" w:hAnsi="Trebuchet MS" w:cs="Trebuchet MS"/>
          <w:b/>
          <w:bCs/>
          <w:sz w:val="20"/>
          <w:szCs w:val="20"/>
        </w:rPr>
        <w:t xml:space="preserve"> (Anexo III do Edital).</w:t>
      </w:r>
    </w:p>
    <w:p w:rsidR="00130DF3" w:rsidRPr="00D76696" w:rsidRDefault="00F77471">
      <w:pPr>
        <w:pStyle w:val="Textbody"/>
        <w:spacing w:after="0"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4 – DO CREDENCIAMENTO</w:t>
      </w:r>
    </w:p>
    <w:p w:rsidR="00130DF3" w:rsidRPr="00D76696" w:rsidRDefault="00130DF3">
      <w:pPr>
        <w:pStyle w:val="Standard"/>
        <w:spacing w:line="360" w:lineRule="auto"/>
        <w:ind w:firstLine="1417"/>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lang w:eastAsia="pt-BR"/>
        </w:rPr>
        <w:tab/>
        <w:t xml:space="preserve">4.1 O credenciamento dar-se-á pela atribuição de chave de identificação e de senha, pessoal e intransferível, para acesso ao sistema eletrônico, no sítio </w:t>
      </w:r>
      <w:hyperlink r:id="rId10" w:history="1">
        <w:r w:rsidRPr="00D76696">
          <w:rPr>
            <w:rStyle w:val="Hyperlink"/>
            <w:rFonts w:ascii="Trebuchet MS" w:hAnsi="Trebuchet MS"/>
            <w:b/>
            <w:sz w:val="20"/>
            <w:szCs w:val="20"/>
          </w:rPr>
          <w:t>www.comprasgovernamentais.gov.br</w:t>
        </w:r>
      </w:hyperlink>
      <w:r w:rsidRPr="00D76696">
        <w:rPr>
          <w:rFonts w:ascii="Trebuchet MS" w:hAnsi="Trebuchet MS"/>
          <w:b/>
          <w:bCs/>
          <w:sz w:val="20"/>
          <w:szCs w:val="20"/>
          <w:lang w:eastAsia="pt-BR"/>
        </w:rPr>
        <w:t>.</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ab/>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CourierNewPSMT" w:hAnsi="Trebuchet MS" w:cs="CourierNewPSMT"/>
          <w:sz w:val="20"/>
          <w:szCs w:val="20"/>
        </w:rPr>
        <w:tab/>
      </w:r>
      <w:proofErr w:type="gramStart"/>
      <w:r w:rsidRPr="00D76696">
        <w:rPr>
          <w:rFonts w:ascii="Trebuchet MS" w:eastAsia="CourierNewPSMT" w:hAnsi="Trebuchet MS" w:cs="CourierNewPSMT"/>
          <w:sz w:val="20"/>
          <w:szCs w:val="20"/>
        </w:rPr>
        <w:t xml:space="preserve">4.5 </w:t>
      </w:r>
      <w:r w:rsidRPr="00D76696">
        <w:rPr>
          <w:rFonts w:ascii="Trebuchet MS" w:eastAsia="Times New Roman" w:hAnsi="Trebuchet MS" w:cs="Times New Roman"/>
          <w:sz w:val="20"/>
          <w:szCs w:val="20"/>
          <w:lang w:eastAsia="pt-BR"/>
        </w:rPr>
        <w:t>Quem</w:t>
      </w:r>
      <w:proofErr w:type="gramEnd"/>
      <w:r w:rsidRPr="00D76696">
        <w:rPr>
          <w:rFonts w:ascii="Trebuchet MS" w:eastAsia="Times New Roman" w:hAnsi="Trebuchet MS" w:cs="Times New Roman"/>
          <w:sz w:val="20"/>
          <w:szCs w:val="20"/>
          <w:lang w:eastAsia="pt-BR"/>
        </w:rPr>
        <w:t xml:space="preserve"> prestar declaração falsa na manifestação de que trata o item anterior sujeitar-se-á à penalidade prevista no item 11 deste Edital.</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5 – DO ENVIO DA PROPOSTA DE PREÇOS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r>
      <w:proofErr w:type="gramStart"/>
      <w:r w:rsidRPr="00D76696">
        <w:rPr>
          <w:rFonts w:ascii="Trebuchet MS" w:hAnsi="Trebuchet MS"/>
          <w:color w:val="000000"/>
          <w:sz w:val="20"/>
          <w:szCs w:val="20"/>
        </w:rPr>
        <w:t>5.2 Incumbirá</w:t>
      </w:r>
      <w:proofErr w:type="gramEnd"/>
      <w:r w:rsidRPr="00D76696">
        <w:rPr>
          <w:rFonts w:ascii="Trebuchet MS" w:hAnsi="Trebuchet MS"/>
          <w:color w:val="000000"/>
          <w:sz w:val="20"/>
          <w:szCs w:val="20"/>
        </w:rPr>
        <w:t xml:space="preserve">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5.3 A participação no Pregão dar-se-á por meio da digitação da senha privativa da licitante e subsequente encaminhamento da proposta de preços</w:t>
      </w:r>
      <w:r w:rsidRPr="00D76696">
        <w:rPr>
          <w:rFonts w:ascii="Trebuchet MS" w:hAnsi="Trebuchet MS"/>
          <w:b/>
          <w:bCs/>
          <w:sz w:val="20"/>
          <w:szCs w:val="20"/>
        </w:rPr>
        <w:t xml:space="preserve">, </w:t>
      </w:r>
      <w:r w:rsidRPr="00D76696">
        <w:rPr>
          <w:rFonts w:ascii="Trebuchet MS" w:hAnsi="Trebuchet MS"/>
          <w:sz w:val="20"/>
          <w:szCs w:val="20"/>
        </w:rPr>
        <w:t>exclusivamente por meio do sistema eletrônico.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130DF3" w:rsidRPr="00D76696" w:rsidRDefault="00F77471">
      <w:pPr>
        <w:pStyle w:val="Standard"/>
        <w:spacing w:line="360" w:lineRule="auto"/>
        <w:ind w:firstLine="1417"/>
        <w:jc w:val="both"/>
        <w:rPr>
          <w:rFonts w:ascii="Trebuchet MS" w:hAnsi="Trebuchet MS"/>
          <w:sz w:val="20"/>
          <w:szCs w:val="20"/>
        </w:rPr>
      </w:pPr>
      <w:proofErr w:type="gramStart"/>
      <w:r w:rsidRPr="00D76696">
        <w:rPr>
          <w:rFonts w:ascii="Trebuchet MS" w:hAnsi="Trebuchet MS"/>
          <w:sz w:val="20"/>
          <w:szCs w:val="20"/>
        </w:rPr>
        <w:t>5.4.1 As</w:t>
      </w:r>
      <w:proofErr w:type="gramEnd"/>
      <w:r w:rsidRPr="00D76696">
        <w:rPr>
          <w:rFonts w:ascii="Trebuchet MS" w:hAnsi="Trebuchet MS"/>
          <w:sz w:val="20"/>
          <w:szCs w:val="20"/>
        </w:rPr>
        <w:t xml:space="preserve">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5.5 Até</w:t>
      </w:r>
      <w:proofErr w:type="gramEnd"/>
      <w:r w:rsidRPr="00D76696">
        <w:rPr>
          <w:rFonts w:ascii="Trebuchet MS" w:hAnsi="Trebuchet MS"/>
          <w:sz w:val="20"/>
          <w:szCs w:val="20"/>
        </w:rPr>
        <w:t xml:space="preserve"> a abertura da sessão, os licitantes poderão retirar ou substituir a proposta anteriormente apresentada (art. 21, § 4º, do Decreto nº 5.450/05).</w:t>
      </w:r>
    </w:p>
    <w:p w:rsidR="00130DF3" w:rsidRPr="00D76696" w:rsidRDefault="00F77471">
      <w:pPr>
        <w:pStyle w:val="Standard"/>
        <w:spacing w:line="360" w:lineRule="auto"/>
        <w:ind w:firstLine="1417"/>
        <w:jc w:val="both"/>
        <w:rPr>
          <w:rFonts w:ascii="Trebuchet MS" w:hAnsi="Trebuchet MS"/>
          <w:sz w:val="20"/>
        </w:rPr>
      </w:pPr>
      <w:proofErr w:type="gramStart"/>
      <w:r w:rsidRPr="00D76696">
        <w:rPr>
          <w:rFonts w:ascii="Trebuchet MS" w:hAnsi="Trebuchet MS" w:cs="Trebuchet MS"/>
          <w:sz w:val="20"/>
          <w:szCs w:val="20"/>
        </w:rPr>
        <w:t xml:space="preserve">5.6 </w:t>
      </w:r>
      <w:r w:rsidRPr="00D76696">
        <w:rPr>
          <w:rFonts w:ascii="Trebuchet MS" w:hAnsi="Trebuchet MS"/>
          <w:sz w:val="20"/>
          <w:szCs w:val="20"/>
        </w:rPr>
        <w:t>Concluída</w:t>
      </w:r>
      <w:proofErr w:type="gramEnd"/>
      <w:r w:rsidRPr="00D76696">
        <w:rPr>
          <w:rFonts w:ascii="Trebuchet MS" w:hAnsi="Trebuchet MS"/>
          <w:sz w:val="20"/>
          <w:szCs w:val="20"/>
        </w:rPr>
        <w:t xml:space="preserve">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sidRPr="00D76696">
          <w:rPr>
            <w:rStyle w:val="Internetlink"/>
            <w:rFonts w:ascii="Trebuchet MS" w:hAnsi="Trebuchet MS" w:cs="Trebuchet MS"/>
            <w:sz w:val="20"/>
            <w:szCs w:val="20"/>
          </w:rPr>
          <w:t>cpl</w:t>
        </w:r>
      </w:hyperlink>
      <w:hyperlink r:id="rId12" w:history="1">
        <w:r w:rsidRPr="00D76696">
          <w:rPr>
            <w:rStyle w:val="Internetlink"/>
            <w:rFonts w:ascii="Trebuchet MS" w:hAnsi="Trebuchet MS" w:cs="Trebuchet MS"/>
            <w:sz w:val="20"/>
            <w:szCs w:val="20"/>
          </w:rPr>
          <w:t>@cnmp.mp.br</w:t>
        </w:r>
      </w:hyperlink>
      <w:r w:rsidRPr="00D76696">
        <w:rPr>
          <w:rFonts w:ascii="Trebuchet MS" w:hAnsi="Trebuchet MS"/>
          <w:sz w:val="20"/>
          <w:szCs w:val="20"/>
        </w:rPr>
        <w:t xml:space="preserve">, com posterior encaminhamento do original (via Sedex) ou cópia autenticada no prazo de 72 (setenta e duas) horas, no endereço constante no item </w:t>
      </w:r>
      <w:r w:rsidRPr="00D76696">
        <w:rPr>
          <w:rFonts w:ascii="Trebuchet MS" w:hAnsi="Trebuchet MS" w:cs="Trebuchet MS"/>
          <w:sz w:val="20"/>
          <w:szCs w:val="20"/>
        </w:rPr>
        <w:t>10.1</w:t>
      </w:r>
      <w:r w:rsidRPr="00D76696">
        <w:rPr>
          <w:rFonts w:ascii="Trebuchet MS" w:hAnsi="Trebuchet MS"/>
          <w:sz w:val="20"/>
          <w:szCs w:val="20"/>
        </w:rPr>
        <w:t xml:space="preserve"> do presente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5.6.1. Prazo de validade da proposta não poderá ser inferior a 60 (sessenta) dias, a contar da data de sua apresentação;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5.6.2. A especificação deverá ser clara e completa, ou seja, detalhamento do objeto, observadas as especificações básicas constantes do Termo de Referência - Anexo I do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5.6.3 Preço unitário e total, de acordo com os preços praticados no mercado, conforme estabelece o art. 43, inciso IV, da Lei nº 8.666/93, expresso em moeda corrente nacional (R$), considerando as quantidades constantes do Anexo I deste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lastRenderedPageBreak/>
        <w:t>5.6.4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5.6.4.1 Categoria profissional do quadro de pessoal exigido para o serviço;</w:t>
      </w:r>
    </w:p>
    <w:p w:rsidR="00130DF3" w:rsidRPr="0072688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 xml:space="preserve">5.6.4.2 Valor da remuneração, vigente da data de apresentação da proposta, fixada </w:t>
      </w:r>
      <w:r w:rsidRPr="00D76696">
        <w:rPr>
          <w:rFonts w:ascii="Trebuchet MS" w:hAnsi="Trebuchet MS"/>
          <w:sz w:val="20"/>
          <w:szCs w:val="20"/>
          <w:u w:val="single"/>
        </w:rPr>
        <w:t xml:space="preserve">para a categoria profissional em </w:t>
      </w:r>
      <w:r w:rsidRPr="00D76696">
        <w:rPr>
          <w:rFonts w:ascii="Trebuchet MS" w:hAnsi="Trebuchet MS"/>
          <w:b/>
          <w:bCs/>
          <w:sz w:val="20"/>
          <w:szCs w:val="20"/>
          <w:u w:val="single"/>
        </w:rPr>
        <w:t xml:space="preserve">Convenção Coletiva de Trabalho </w:t>
      </w:r>
      <w:r w:rsidR="009744EA">
        <w:rPr>
          <w:rFonts w:ascii="Trebuchet MS" w:hAnsi="Trebuchet MS"/>
          <w:b/>
          <w:bCs/>
          <w:sz w:val="20"/>
          <w:szCs w:val="20"/>
          <w:u w:val="single"/>
        </w:rPr>
        <w:t>celebrado entre o SINDICATO DOS EMPREGADOS DE EMPRESAS DE SEG E VIG DO DF e O SINDICATO DE EMPRESAS DE SEGURANÇA PRIVADA, SISTEMAS DE SEGURANÇA ELETRÔNICA, CURSOS DE FORMAÇÃO E TRANSPORTES DE VALORES</w:t>
      </w:r>
      <w:r w:rsidRPr="00D76696">
        <w:rPr>
          <w:rFonts w:ascii="Trebuchet MS" w:hAnsi="Trebuchet MS"/>
          <w:b/>
          <w:bCs/>
          <w:sz w:val="20"/>
          <w:szCs w:val="20"/>
          <w:u w:val="single"/>
        </w:rPr>
        <w:t xml:space="preserve">, </w:t>
      </w:r>
      <w:r w:rsidRPr="00D76696">
        <w:rPr>
          <w:rFonts w:ascii="Trebuchet MS" w:hAnsi="Trebuchet MS"/>
          <w:sz w:val="20"/>
          <w:szCs w:val="20"/>
          <w:u w:val="single"/>
        </w:rPr>
        <w:t xml:space="preserve"> </w:t>
      </w:r>
      <w:r w:rsidRPr="00726886">
        <w:rPr>
          <w:rFonts w:ascii="Trebuchet MS" w:hAnsi="Trebuchet MS"/>
          <w:sz w:val="20"/>
          <w:szCs w:val="20"/>
        </w:rPr>
        <w:t>em vigência de 1º janeiro de 2016 até 31 de dezembro de 2016, e demais vantagens estabelecidas na legislação trabalhista, excetuando-se vantagens não obrigatórias e que resultam de incentivos fiscais;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5.6.4.3. Encargos sociais incidentes sobre a remuneração fixada, minuciosamente discriminados e expressos sob a forma de percentual;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5.6.4.4. Taxa de administração;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5.7 A apresentação da proposta implicará na plena aceitação, por parte do proponente, das condições estabelecidas neste Edital e seus anexos.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5.8 O número do CNPJ indicado nos documentos de habilitação e na proposta de preços deverá ser do mesmo estabelecimento da licitante que efetivamente vai realizar os serviços objeto da presente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5.9 Serão</w:t>
      </w:r>
      <w:proofErr w:type="gramEnd"/>
      <w:r w:rsidRPr="00D76696">
        <w:rPr>
          <w:rFonts w:ascii="Trebuchet MS" w:hAnsi="Trebuchet MS"/>
          <w:sz w:val="20"/>
          <w:szCs w:val="20"/>
        </w:rPr>
        <w:t xml:space="preserve"> desclassificadas as propostas que não atendam às exigências do presente Edital e seus anexos, que sejam omissas ou que apresentem irregularidades insanáveis.</w:t>
      </w:r>
    </w:p>
    <w:p w:rsidR="00130DF3" w:rsidRPr="00D76696" w:rsidRDefault="00F77471">
      <w:pPr>
        <w:pStyle w:val="Standard"/>
        <w:spacing w:line="360" w:lineRule="auto"/>
        <w:ind w:firstLine="1417"/>
        <w:jc w:val="both"/>
        <w:rPr>
          <w:rFonts w:ascii="Trebuchet MS" w:hAnsi="Trebuchet MS"/>
          <w:sz w:val="20"/>
          <w:szCs w:val="20"/>
        </w:rPr>
      </w:pPr>
      <w:proofErr w:type="gramStart"/>
      <w:r w:rsidRPr="00D76696">
        <w:rPr>
          <w:rFonts w:ascii="Trebuchet MS" w:hAnsi="Trebuchet MS"/>
          <w:sz w:val="20"/>
          <w:szCs w:val="20"/>
        </w:rPr>
        <w:t>5.10 Serão</w:t>
      </w:r>
      <w:proofErr w:type="gramEnd"/>
      <w:r w:rsidRPr="00D76696">
        <w:rPr>
          <w:rFonts w:ascii="Trebuchet MS" w:hAnsi="Trebuchet MS"/>
          <w:sz w:val="20"/>
          <w:szCs w:val="20"/>
        </w:rPr>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5.10.1 O ônus da prova da exequibilidade dos preços cotados incumbe ao autor da proposta, no prazo de cinco dias úteis contados da notificação.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06 – DA RECEPÇÃO E DIVULGAÇÃO DAS PROPOSTAS</w:t>
      </w:r>
    </w:p>
    <w:p w:rsidR="00130DF3" w:rsidRPr="00D76696" w:rsidRDefault="00130DF3">
      <w:pPr>
        <w:pStyle w:val="Standard"/>
        <w:spacing w:line="360" w:lineRule="auto"/>
        <w:ind w:firstLine="1417"/>
        <w:jc w:val="both"/>
        <w:rPr>
          <w:rFonts w:ascii="Trebuchet MS" w:hAnsi="Trebuchet MS"/>
          <w:color w:val="00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t>6.1 A partir da data e horário previstos no preâmbulo do Edital, terá início a sessão pú</w:t>
      </w:r>
      <w:r w:rsidR="00726886">
        <w:rPr>
          <w:rFonts w:ascii="Trebuchet MS" w:hAnsi="Trebuchet MS"/>
          <w:color w:val="000000"/>
          <w:sz w:val="20"/>
          <w:szCs w:val="20"/>
        </w:rPr>
        <w:t>blica do Pregão Eletrônico nº 04</w:t>
      </w:r>
      <w:r w:rsidRPr="00D76696">
        <w:rPr>
          <w:rFonts w:ascii="Trebuchet MS" w:hAnsi="Trebuchet MS"/>
          <w:color w:val="000000"/>
          <w:sz w:val="20"/>
          <w:szCs w:val="20"/>
        </w:rPr>
        <w:t>/2016, com a divulgação das propostas de preços recebidas e início da etapa de lances.</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r>
      <w:proofErr w:type="gramStart"/>
      <w:r w:rsidRPr="00D76696">
        <w:rPr>
          <w:rFonts w:ascii="Trebuchet MS" w:hAnsi="Trebuchet MS"/>
          <w:color w:val="000000"/>
          <w:sz w:val="20"/>
          <w:szCs w:val="20"/>
        </w:rPr>
        <w:t>6.2 Até</w:t>
      </w:r>
      <w:proofErr w:type="gramEnd"/>
      <w:r w:rsidRPr="00D76696">
        <w:rPr>
          <w:rFonts w:ascii="Trebuchet MS" w:hAnsi="Trebuchet MS"/>
          <w:color w:val="000000"/>
          <w:sz w:val="20"/>
          <w:szCs w:val="20"/>
        </w:rPr>
        <w:t xml:space="preserve"> a abertura da sessão, </w:t>
      </w:r>
      <w:r w:rsidRPr="00D76696">
        <w:rPr>
          <w:rFonts w:ascii="Trebuchet MS" w:hAnsi="Trebuchet MS"/>
          <w:sz w:val="20"/>
          <w:szCs w:val="20"/>
        </w:rPr>
        <w:t>o</w:t>
      </w:r>
      <w:r w:rsidRPr="00D76696">
        <w:rPr>
          <w:rFonts w:ascii="Trebuchet MS" w:hAnsi="Trebuchet MS"/>
          <w:color w:val="000000"/>
          <w:sz w:val="20"/>
          <w:szCs w:val="20"/>
        </w:rPr>
        <w:t xml:space="preserve">s licitantes poderão retirar ou substituir a proposta </w:t>
      </w:r>
      <w:r w:rsidRPr="00D76696">
        <w:rPr>
          <w:rFonts w:ascii="Trebuchet MS" w:hAnsi="Trebuchet MS"/>
          <w:color w:val="000000"/>
          <w:sz w:val="20"/>
          <w:szCs w:val="20"/>
        </w:rPr>
        <w:lastRenderedPageBreak/>
        <w:t>anteriormente apresentada.</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r>
      <w:proofErr w:type="gramStart"/>
      <w:r w:rsidRPr="00D76696">
        <w:rPr>
          <w:rFonts w:ascii="Trebuchet MS" w:hAnsi="Trebuchet MS"/>
          <w:color w:val="000000"/>
          <w:sz w:val="20"/>
          <w:szCs w:val="20"/>
        </w:rPr>
        <w:t>6.3 Não</w:t>
      </w:r>
      <w:proofErr w:type="gramEnd"/>
      <w:r w:rsidRPr="00D76696">
        <w:rPr>
          <w:rFonts w:ascii="Trebuchet MS" w:hAnsi="Trebuchet MS"/>
          <w:color w:val="000000"/>
          <w:sz w:val="20"/>
          <w:szCs w:val="20"/>
        </w:rPr>
        <w:t xml:space="preserve"> se admitirá proposta que apresentar preço global simbólico, irrisório ou de valor zero, incompatível com os preços de mercado, ainda que este Edital não tenha estabelecido limites mínimos.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6.4 A desclassificação da proposta de preços será sempre fundamentada e registrada no sistema, com acompanhamento em tempo real por todos os participantes.</w:t>
      </w:r>
    </w:p>
    <w:p w:rsidR="00130DF3" w:rsidRPr="00D76696" w:rsidRDefault="00F77471">
      <w:pPr>
        <w:pStyle w:val="Standard"/>
        <w:tabs>
          <w:tab w:val="left" w:pos="0"/>
        </w:tabs>
        <w:spacing w:line="360" w:lineRule="auto"/>
        <w:ind w:firstLine="1417"/>
        <w:jc w:val="both"/>
        <w:rPr>
          <w:rFonts w:ascii="Trebuchet MS" w:hAnsi="Trebuchet MS"/>
          <w:sz w:val="20"/>
          <w:szCs w:val="20"/>
        </w:rPr>
      </w:pPr>
      <w:r w:rsidRPr="00D76696">
        <w:rPr>
          <w:rFonts w:ascii="Trebuchet MS" w:hAnsi="Trebuchet MS"/>
          <w:sz w:val="20"/>
          <w:szCs w:val="20"/>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130DF3" w:rsidRPr="00D76696" w:rsidRDefault="00130DF3">
      <w:pPr>
        <w:pStyle w:val="Standard"/>
        <w:tabs>
          <w:tab w:val="left" w:pos="0"/>
        </w:tabs>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07 – DA IMPUGNAÇÃO DO ATO CONVOCATÓRIO e ESCLARECIMENTOS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proofErr w:type="gramStart"/>
      <w:r w:rsidRPr="00D76696">
        <w:rPr>
          <w:rFonts w:ascii="Trebuchet MS" w:eastAsia="Arial" w:hAnsi="Trebuchet MS" w:cs="Arial"/>
          <w:sz w:val="20"/>
          <w:szCs w:val="20"/>
        </w:rPr>
        <w:t xml:space="preserve">7.1 </w:t>
      </w:r>
      <w:r w:rsidR="00726886">
        <w:rPr>
          <w:rFonts w:ascii="Trebuchet MS" w:eastAsia="Arial" w:hAnsi="Trebuchet MS" w:cs="Arial"/>
          <w:sz w:val="20"/>
          <w:szCs w:val="20"/>
        </w:rPr>
        <w:t xml:space="preserve"> </w:t>
      </w:r>
      <w:r w:rsidRPr="00D76696">
        <w:rPr>
          <w:rFonts w:ascii="Trebuchet MS" w:eastAsia="Arial" w:hAnsi="Trebuchet MS" w:cs="Arial"/>
          <w:b/>
          <w:bCs/>
          <w:sz w:val="20"/>
          <w:szCs w:val="20"/>
        </w:rPr>
        <w:t>Até</w:t>
      </w:r>
      <w:proofErr w:type="gramEnd"/>
      <w:r w:rsidRPr="00D76696">
        <w:rPr>
          <w:rFonts w:ascii="Trebuchet MS" w:eastAsia="Arial" w:hAnsi="Trebuchet MS" w:cs="Arial"/>
          <w:b/>
          <w:bCs/>
          <w:sz w:val="20"/>
          <w:szCs w:val="20"/>
        </w:rPr>
        <w:t xml:space="preserve"> o dia </w:t>
      </w:r>
      <w:r w:rsidR="00B42CEC">
        <w:rPr>
          <w:rFonts w:ascii="Trebuchet MS" w:eastAsia="Arial" w:hAnsi="Trebuchet MS" w:cs="Arial"/>
          <w:b/>
          <w:bCs/>
          <w:sz w:val="20"/>
          <w:szCs w:val="20"/>
        </w:rPr>
        <w:t>15</w:t>
      </w:r>
      <w:r w:rsidRPr="00D76696">
        <w:rPr>
          <w:rFonts w:ascii="Trebuchet MS" w:eastAsia="Arial" w:hAnsi="Trebuchet MS" w:cs="Arial"/>
          <w:b/>
          <w:bCs/>
          <w:sz w:val="20"/>
          <w:szCs w:val="20"/>
        </w:rPr>
        <w:t>/03/2016</w:t>
      </w:r>
      <w:r w:rsidRPr="00D76696">
        <w:rPr>
          <w:rFonts w:ascii="Trebuchet MS" w:eastAsia="Arial" w:hAnsi="Trebuchet MS" w:cs="Arial"/>
          <w:color w:val="000000"/>
          <w:sz w:val="20"/>
          <w:szCs w:val="20"/>
        </w:rPr>
        <w:t xml:space="preserve">, 2 (dois) dias úteis antes da data fixada para abertura da sessão pública, qualquer pessoa poderá impugnar o ato convocatório do pregão, na forma eletrônica, </w:t>
      </w:r>
      <w:r w:rsidRPr="00D76696">
        <w:rPr>
          <w:rFonts w:ascii="Trebuchet MS" w:eastAsia="Arial" w:hAnsi="Trebuchet MS" w:cs="Arial"/>
          <w:sz w:val="20"/>
          <w:szCs w:val="20"/>
        </w:rPr>
        <w:t xml:space="preserve">para o endereço </w:t>
      </w:r>
      <w:hyperlink r:id="rId13" w:history="1">
        <w:r w:rsidRPr="00D76696">
          <w:rPr>
            <w:rFonts w:ascii="Trebuchet MS" w:hAnsi="Trebuchet MS"/>
            <w:sz w:val="20"/>
            <w:szCs w:val="20"/>
          </w:rPr>
          <w:t>cpl@cnmp.mp.br</w:t>
        </w:r>
      </w:hyperlink>
      <w:r w:rsidRPr="00D76696">
        <w:rPr>
          <w:rFonts w:ascii="Trebuchet MS" w:eastAsia="Arial" w:hAnsi="Trebuchet MS" w:cs="Arial"/>
          <w:sz w:val="20"/>
          <w:szCs w:val="20"/>
        </w:rPr>
        <w:t>.</w:t>
      </w:r>
    </w:p>
    <w:p w:rsidR="00130DF3" w:rsidRPr="00D76696" w:rsidRDefault="00F77471">
      <w:pPr>
        <w:pStyle w:val="Standard"/>
        <w:spacing w:line="360" w:lineRule="auto"/>
        <w:ind w:firstLine="1417"/>
        <w:jc w:val="both"/>
        <w:rPr>
          <w:rFonts w:ascii="Trebuchet MS" w:eastAsia="Arial" w:hAnsi="Trebuchet MS" w:cs="Arial"/>
          <w:color w:val="000000"/>
          <w:sz w:val="20"/>
          <w:szCs w:val="20"/>
        </w:rPr>
      </w:pPr>
      <w:r w:rsidRPr="00D76696">
        <w:rPr>
          <w:rFonts w:ascii="Trebuchet MS" w:eastAsia="Arial" w:hAnsi="Trebuchet MS" w:cs="Arial"/>
          <w:color w:val="000000"/>
          <w:sz w:val="20"/>
          <w:szCs w:val="20"/>
        </w:rPr>
        <w:t>7.1.1 Pregoeiro decidirá sobre a impugnação no prazo de 24 horas e, sendo acolhida, será definida e publicada nova data para realização do certame.</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color w:val="000000"/>
          <w:sz w:val="20"/>
          <w:szCs w:val="20"/>
        </w:rPr>
        <w:tab/>
      </w:r>
      <w:proofErr w:type="gramStart"/>
      <w:r w:rsidRPr="00D76696">
        <w:rPr>
          <w:rFonts w:ascii="Trebuchet MS" w:eastAsia="Arial" w:hAnsi="Trebuchet MS" w:cs="Arial"/>
          <w:color w:val="000000"/>
          <w:sz w:val="20"/>
          <w:szCs w:val="20"/>
        </w:rPr>
        <w:t xml:space="preserve">7.2 </w:t>
      </w:r>
      <w:r w:rsidR="00726886">
        <w:rPr>
          <w:rFonts w:ascii="Trebuchet MS" w:eastAsia="Arial" w:hAnsi="Trebuchet MS" w:cs="Arial"/>
          <w:color w:val="000000"/>
          <w:sz w:val="20"/>
          <w:szCs w:val="20"/>
        </w:rPr>
        <w:t xml:space="preserve"> </w:t>
      </w:r>
      <w:r w:rsidRPr="00D76696">
        <w:rPr>
          <w:rFonts w:ascii="Trebuchet MS" w:eastAsia="Arial" w:hAnsi="Trebuchet MS" w:cs="Arial"/>
          <w:color w:val="000000"/>
          <w:sz w:val="20"/>
          <w:szCs w:val="20"/>
        </w:rPr>
        <w:t>Os</w:t>
      </w:r>
      <w:proofErr w:type="gramEnd"/>
      <w:r w:rsidRPr="00D76696">
        <w:rPr>
          <w:rFonts w:ascii="Trebuchet MS" w:eastAsia="Arial" w:hAnsi="Trebuchet MS" w:cs="Arial"/>
          <w:color w:val="000000"/>
          <w:sz w:val="20"/>
          <w:szCs w:val="20"/>
        </w:rPr>
        <w:t xml:space="preserve"> pedidos de esclarecimentos referentes ao processo licitatório deverão ser enviados ao Pregoeiro, </w:t>
      </w:r>
      <w:r w:rsidR="00B42CEC">
        <w:rPr>
          <w:rFonts w:ascii="Trebuchet MS" w:eastAsia="Arial" w:hAnsi="Trebuchet MS" w:cs="Arial"/>
          <w:b/>
          <w:bCs/>
          <w:sz w:val="20"/>
          <w:szCs w:val="20"/>
        </w:rPr>
        <w:t>até o dia 14</w:t>
      </w:r>
      <w:r w:rsidRPr="00D76696">
        <w:rPr>
          <w:rFonts w:ascii="Trebuchet MS" w:eastAsia="Arial" w:hAnsi="Trebuchet MS" w:cs="Arial"/>
          <w:b/>
          <w:bCs/>
          <w:sz w:val="20"/>
          <w:szCs w:val="20"/>
        </w:rPr>
        <w:t>/03/2016</w:t>
      </w:r>
      <w:r w:rsidRPr="00D76696">
        <w:rPr>
          <w:rFonts w:ascii="Trebuchet MS" w:eastAsia="Arial" w:hAnsi="Trebuchet MS" w:cs="Arial"/>
          <w:sz w:val="20"/>
          <w:szCs w:val="20"/>
        </w:rPr>
        <w:t>, 3 (três) dias úteis anteriores</w:t>
      </w:r>
      <w:r w:rsidRPr="00D76696">
        <w:rPr>
          <w:rFonts w:ascii="Trebuchet MS" w:eastAsia="Arial" w:hAnsi="Trebuchet MS" w:cs="Arial"/>
          <w:color w:val="000000"/>
          <w:sz w:val="20"/>
          <w:szCs w:val="20"/>
        </w:rPr>
        <w:t xml:space="preserve"> a data fixada para abertura da sessão pública, preferencialmente por meio eletrônico, via internet, via correio eletrônico</w:t>
      </w:r>
      <w:r w:rsidRPr="00D76696">
        <w:rPr>
          <w:rStyle w:val="Internetlink"/>
          <w:rFonts w:ascii="Trebuchet MS" w:eastAsia="Arial" w:hAnsi="Trebuchet MS" w:cs="Arial"/>
          <w:sz w:val="20"/>
          <w:szCs w:val="20"/>
        </w:rPr>
        <w:t xml:space="preserve"> </w:t>
      </w:r>
      <w:hyperlink r:id="rId14" w:history="1">
        <w:r w:rsidRPr="00D76696">
          <w:rPr>
            <w:rStyle w:val="Internetlink"/>
            <w:rFonts w:ascii="Trebuchet MS" w:eastAsia="Arial" w:hAnsi="Trebuchet MS" w:cs="Arial"/>
            <w:sz w:val="20"/>
            <w:szCs w:val="20"/>
          </w:rPr>
          <w:t>cpl@cnmp.mp.br</w:t>
        </w:r>
      </w:hyperlink>
      <w:r w:rsidRPr="00D76696">
        <w:rPr>
          <w:rStyle w:val="Internetlink"/>
          <w:rFonts w:ascii="Trebuchet MS" w:eastAsia="Arial" w:hAnsi="Trebuchet MS" w:cs="Arial"/>
          <w:sz w:val="20"/>
          <w:szCs w:val="20"/>
          <w:u w:val="none"/>
        </w:rPr>
        <w:t>.</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08 – DA FORMULAÇÃO DE LANCES</w:t>
      </w:r>
    </w:p>
    <w:p w:rsidR="00130DF3" w:rsidRPr="00D76696" w:rsidRDefault="00130DF3">
      <w:pPr>
        <w:pStyle w:val="Standard"/>
        <w:spacing w:line="360" w:lineRule="auto"/>
        <w:ind w:firstLine="1417"/>
        <w:jc w:val="both"/>
        <w:rPr>
          <w:rFonts w:ascii="Trebuchet MS" w:hAnsi="Trebuchet MS"/>
          <w:color w:val="000000"/>
          <w:sz w:val="20"/>
          <w:szCs w:val="20"/>
        </w:rPr>
      </w:pP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r>
      <w:proofErr w:type="gramStart"/>
      <w:r w:rsidRPr="00D76696">
        <w:rPr>
          <w:rFonts w:ascii="Trebuchet MS" w:hAnsi="Trebuchet MS"/>
          <w:color w:val="000000"/>
          <w:sz w:val="20"/>
          <w:szCs w:val="20"/>
        </w:rPr>
        <w:t>8.1 Aberta</w:t>
      </w:r>
      <w:proofErr w:type="gramEnd"/>
      <w:r w:rsidRPr="00D76696">
        <w:rPr>
          <w:rFonts w:ascii="Trebuchet MS" w:hAnsi="Trebuchet MS"/>
          <w:color w:val="000000"/>
          <w:sz w:val="20"/>
          <w:szCs w:val="20"/>
        </w:rPr>
        <w:t xml:space="preserve">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8.2 O licitante poderá oferecer lances sucessivos, observados o horário fixado e as regras de aceitação dos mesmos.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8.3 O licitante somente poderá oferecer lance inferior ao último por ele ofertado e registrado pelo sistema eletrônico.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8.4 Se</w:t>
      </w:r>
      <w:proofErr w:type="gramEnd"/>
      <w:r w:rsidRPr="00D76696">
        <w:rPr>
          <w:rFonts w:ascii="Trebuchet MS" w:hAnsi="Trebuchet MS"/>
          <w:sz w:val="20"/>
          <w:szCs w:val="20"/>
        </w:rPr>
        <w:t xml:space="preserve"> ocorrerem dois ou mais lances do mesmo valor, terá preferência na contratação, para todos os efeitos, aquele que for recebido e registrado em primeiro lugar, podendo, ao preço do primeiro colocado, ser registrados outros licitantes que aderirem a este preço.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8.5 Durante</w:t>
      </w:r>
      <w:proofErr w:type="gramEnd"/>
      <w:r w:rsidRPr="00D76696">
        <w:rPr>
          <w:rFonts w:ascii="Trebuchet MS" w:hAnsi="Trebuchet MS"/>
          <w:sz w:val="20"/>
          <w:szCs w:val="20"/>
        </w:rPr>
        <w:t xml:space="preserve"> o transcurso da sessão pública, o licitante será informado, em tempo real, do valor do menor lance registrado que tenha sido apresentado pelos demais licitantes, vedada à identificação do detentor do lance.</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8.6 A etapa de lances da sessão pública será encerrada mediante aviso de fechamento </w:t>
      </w:r>
      <w:r w:rsidRPr="00D76696">
        <w:rPr>
          <w:rFonts w:ascii="Trebuchet MS" w:hAnsi="Trebuchet MS"/>
          <w:sz w:val="20"/>
          <w:szCs w:val="20"/>
        </w:rPr>
        <w:lastRenderedPageBreak/>
        <w:t>iminente dos lances, emitido pelo sistema eletrônico, através do Pregoeiro, aos licitantes, após o que transcorrerá o tempo de até 30 (trinta) minutos, aleatoriamente determinado pelo sistema, findo o qual será automaticamente encerrada a recepção de lances.</w:t>
      </w:r>
    </w:p>
    <w:p w:rsidR="00130DF3" w:rsidRPr="00D76696" w:rsidRDefault="00F77471">
      <w:pPr>
        <w:pStyle w:val="Standard"/>
        <w:spacing w:line="360" w:lineRule="auto"/>
        <w:ind w:firstLine="1406"/>
        <w:jc w:val="both"/>
        <w:rPr>
          <w:rFonts w:ascii="Trebuchet MS" w:hAnsi="Trebuchet MS"/>
          <w:color w:val="000000"/>
          <w:sz w:val="20"/>
          <w:szCs w:val="20"/>
        </w:rPr>
      </w:pPr>
      <w:r w:rsidRPr="00D76696">
        <w:rPr>
          <w:rFonts w:ascii="Trebuchet MS" w:hAnsi="Trebuchet MS"/>
          <w:color w:val="000000"/>
          <w:sz w:val="20"/>
          <w:szCs w:val="20"/>
        </w:rPr>
        <w:t xml:space="preserve">8.7 Encerrada a etapa de lances, e se a empresa que apresentou o menor preço, não se enquadrar como ME ou EPP, e houver propostas apresentadas por ME ou EPP, no intervalo de até 5% (cinco por cento) superior à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D76696">
        <w:rPr>
          <w:rFonts w:ascii="Trebuchet MS" w:hAnsi="Trebuchet MS"/>
          <w:color w:val="000000"/>
          <w:sz w:val="20"/>
          <w:szCs w:val="20"/>
        </w:rPr>
        <w:t>habilitatórias</w:t>
      </w:r>
      <w:proofErr w:type="spellEnd"/>
      <w:r w:rsidRPr="00D76696">
        <w:rPr>
          <w:rFonts w:ascii="Trebuchet MS" w:hAnsi="Trebuchet MS"/>
          <w:color w:val="000000"/>
          <w:sz w:val="20"/>
          <w:szCs w:val="20"/>
        </w:rPr>
        <w:t>, será adjudicado em seu favor o objeto deste Pregão.</w:t>
      </w:r>
    </w:p>
    <w:p w:rsidR="00130DF3" w:rsidRPr="00D76696" w:rsidRDefault="00F77471">
      <w:pPr>
        <w:pStyle w:val="Standard"/>
        <w:spacing w:line="360" w:lineRule="auto"/>
        <w:ind w:left="-15" w:firstLine="1440"/>
        <w:jc w:val="both"/>
        <w:rPr>
          <w:rFonts w:ascii="Trebuchet MS" w:hAnsi="Trebuchet MS"/>
          <w:color w:val="000000"/>
          <w:sz w:val="20"/>
          <w:szCs w:val="20"/>
        </w:rPr>
      </w:pPr>
      <w:r w:rsidRPr="00D76696">
        <w:rPr>
          <w:rFonts w:ascii="Trebuchet MS" w:hAnsi="Trebuchet MS"/>
          <w:color w:val="000000"/>
          <w:sz w:val="20"/>
          <w:szCs w:val="2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8.8 Após</w:t>
      </w:r>
      <w:proofErr w:type="gramEnd"/>
      <w:r w:rsidRPr="00D76696">
        <w:rPr>
          <w:rFonts w:ascii="Trebuchet MS" w:hAnsi="Trebuchet MS"/>
          <w:sz w:val="20"/>
          <w:szCs w:val="20"/>
        </w:rPr>
        <w:t xml:space="preserve">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8.9 A negociação será realizada por meio do sistema, podendo ser acompanhada pelos demais licitantes.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8.10 O Pregoeiro poderá anunciar o licitante vencedor imediatamente após o encerramento da etapa de lances da sessão pública ou, quando for o caso, após a negociação e decisão pelo Pregoeiro, acerca da aceitação do lance de menor valor.</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r>
      <w:proofErr w:type="gramStart"/>
      <w:r w:rsidRPr="00D76696">
        <w:rPr>
          <w:rFonts w:ascii="Trebuchet MS" w:hAnsi="Trebuchet MS"/>
          <w:color w:val="000000"/>
          <w:sz w:val="20"/>
          <w:szCs w:val="20"/>
        </w:rPr>
        <w:t>8.11 Encerrada</w:t>
      </w:r>
      <w:proofErr w:type="gramEnd"/>
      <w:r w:rsidRPr="00D76696">
        <w:rPr>
          <w:rFonts w:ascii="Trebuchet MS" w:hAnsi="Trebuchet MS"/>
          <w:color w:val="000000"/>
          <w:sz w:val="20"/>
          <w:szCs w:val="20"/>
        </w:rPr>
        <w:t xml:space="preserve"> a etapa de lances da sessão pública, os licitantes deverão acompanhar a etapa de ACEITAÇÃO, permanecendo </w:t>
      </w:r>
      <w:r w:rsidRPr="00D76696">
        <w:rPr>
          <w:rFonts w:ascii="Trebuchet MS" w:hAnsi="Trebuchet MS"/>
          <w:i/>
          <w:iCs/>
          <w:color w:val="000000"/>
          <w:sz w:val="20"/>
          <w:szCs w:val="20"/>
        </w:rPr>
        <w:t>on-line</w:t>
      </w:r>
      <w:r w:rsidRPr="00D76696">
        <w:rPr>
          <w:rFonts w:ascii="Trebuchet MS" w:hAnsi="Trebuchet MS"/>
          <w:color w:val="000000"/>
          <w:sz w:val="20"/>
          <w:szCs w:val="20"/>
        </w:rPr>
        <w:t xml:space="preserve"> para a resposta de dúvidas por parte do Pregoeiro, bem como eventual negociação de valores.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r>
      <w:proofErr w:type="gramStart"/>
      <w:r w:rsidRPr="00D76696">
        <w:rPr>
          <w:rFonts w:ascii="Trebuchet MS" w:hAnsi="Trebuchet MS"/>
          <w:color w:val="000000"/>
          <w:sz w:val="20"/>
          <w:szCs w:val="20"/>
        </w:rPr>
        <w:t xml:space="preserve">8.12 </w:t>
      </w:r>
      <w:r w:rsidR="00726886">
        <w:rPr>
          <w:rFonts w:ascii="Trebuchet MS" w:hAnsi="Trebuchet MS"/>
          <w:color w:val="000000"/>
          <w:sz w:val="20"/>
          <w:szCs w:val="20"/>
        </w:rPr>
        <w:t xml:space="preserve"> </w:t>
      </w:r>
      <w:r w:rsidRPr="00D76696">
        <w:rPr>
          <w:rFonts w:ascii="Trebuchet MS" w:hAnsi="Trebuchet MS"/>
          <w:color w:val="000000"/>
          <w:sz w:val="20"/>
          <w:szCs w:val="20"/>
        </w:rPr>
        <w:t>No</w:t>
      </w:r>
      <w:proofErr w:type="gramEnd"/>
      <w:r w:rsidRPr="00D76696">
        <w:rPr>
          <w:rFonts w:ascii="Trebuchet MS" w:hAnsi="Trebuchet MS"/>
          <w:color w:val="000000"/>
          <w:sz w:val="20"/>
          <w:szCs w:val="20"/>
        </w:rPr>
        <w:t xml:space="preserve">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130DF3" w:rsidRPr="00D76696" w:rsidRDefault="00F77471">
      <w:pPr>
        <w:pStyle w:val="Standard"/>
        <w:numPr>
          <w:ilvl w:val="1"/>
          <w:numId w:val="65"/>
        </w:numPr>
        <w:tabs>
          <w:tab w:val="left" w:pos="1982"/>
        </w:tabs>
        <w:spacing w:line="360" w:lineRule="auto"/>
        <w:ind w:left="0" w:firstLine="1417"/>
        <w:jc w:val="both"/>
        <w:rPr>
          <w:rFonts w:ascii="Trebuchet MS" w:hAnsi="Trebuchet MS"/>
          <w:color w:val="000000"/>
          <w:sz w:val="20"/>
          <w:szCs w:val="20"/>
        </w:rPr>
      </w:pPr>
      <w:r w:rsidRPr="00D76696">
        <w:rPr>
          <w:rFonts w:ascii="Trebuchet MS" w:hAnsi="Trebuchet MS"/>
          <w:color w:val="000000"/>
          <w:sz w:val="20"/>
          <w:szCs w:val="20"/>
        </w:rPr>
        <w:t>Quando a desconexão persistir por tempo superior a 10 (dez) minutos, a sessão deste Pregão será suspensa e terá reinício somente após comunicação expressa aos participantes.</w:t>
      </w:r>
    </w:p>
    <w:p w:rsidR="00130DF3" w:rsidRPr="00D76696" w:rsidRDefault="00F77471">
      <w:pPr>
        <w:pStyle w:val="Standard"/>
        <w:spacing w:line="360" w:lineRule="auto"/>
        <w:jc w:val="both"/>
        <w:rPr>
          <w:rFonts w:ascii="Trebuchet MS" w:hAnsi="Trebuchet MS"/>
          <w:b/>
          <w:bCs/>
          <w:sz w:val="20"/>
          <w:szCs w:val="20"/>
        </w:rPr>
      </w:pPr>
      <w:r w:rsidRPr="00D76696">
        <w:rPr>
          <w:rFonts w:ascii="Trebuchet MS" w:hAnsi="Trebuchet MS"/>
          <w:b/>
          <w:bCs/>
          <w:sz w:val="20"/>
          <w:szCs w:val="20"/>
        </w:rPr>
        <w:t xml:space="preserve"> </w:t>
      </w:r>
      <w:r w:rsidRPr="00D76696">
        <w:rPr>
          <w:rFonts w:ascii="Trebuchet MS" w:hAnsi="Trebuchet MS"/>
          <w:b/>
          <w:bCs/>
          <w:sz w:val="20"/>
          <w:szCs w:val="20"/>
        </w:rPr>
        <w:tab/>
      </w:r>
      <w:r w:rsidRPr="00D76696">
        <w:rPr>
          <w:rFonts w:ascii="Trebuchet MS" w:hAnsi="Trebuchet MS"/>
          <w:b/>
          <w:bCs/>
          <w:sz w:val="20"/>
          <w:szCs w:val="20"/>
        </w:rPr>
        <w:tab/>
      </w: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09 – DO JULGAMENTO DAS PROPOSTAS</w:t>
      </w:r>
    </w:p>
    <w:p w:rsidR="00130DF3" w:rsidRPr="00D76696" w:rsidRDefault="00130DF3">
      <w:pPr>
        <w:pStyle w:val="Standard"/>
        <w:spacing w:line="360" w:lineRule="auto"/>
        <w:ind w:firstLine="1417"/>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sz w:val="20"/>
          <w:szCs w:val="20"/>
        </w:rPr>
        <w:t xml:space="preserve">9.1 No julgamento das propostas, após a etapa de lances, a classificação se dará em ordem crescente dos preços apresentados, sendo considerada vencedora a proposta que cotar o </w:t>
      </w:r>
      <w:r w:rsidRPr="00D76696">
        <w:rPr>
          <w:rFonts w:ascii="Trebuchet MS" w:eastAsia="Arial" w:hAnsi="Trebuchet MS" w:cs="Arial"/>
          <w:b/>
          <w:bCs/>
          <w:sz w:val="20"/>
          <w:szCs w:val="20"/>
        </w:rPr>
        <w:t xml:space="preserve">menor </w:t>
      </w:r>
      <w:proofErr w:type="gramStart"/>
      <w:r w:rsidRPr="00D76696">
        <w:rPr>
          <w:rFonts w:ascii="Trebuchet MS" w:eastAsia="Arial" w:hAnsi="Trebuchet MS" w:cs="Arial"/>
          <w:b/>
          <w:bCs/>
          <w:sz w:val="20"/>
          <w:szCs w:val="20"/>
        </w:rPr>
        <w:t>preço  global</w:t>
      </w:r>
      <w:proofErr w:type="gramEnd"/>
      <w:r w:rsidRPr="00D76696">
        <w:rPr>
          <w:rFonts w:ascii="Trebuchet MS" w:eastAsia="Arial" w:hAnsi="Trebuchet MS" w:cs="Arial"/>
          <w:b/>
          <w:bCs/>
          <w:sz w:val="20"/>
          <w:szCs w:val="20"/>
        </w:rPr>
        <w:t xml:space="preserve"> (posto de trabalho) anual (valor total mensal x 12), sendo aceita somente duas casas decimais, </w:t>
      </w:r>
      <w:r w:rsidRPr="00D76696">
        <w:rPr>
          <w:rFonts w:ascii="Trebuchet MS" w:eastAsia="Arial" w:hAnsi="Trebuchet MS" w:cs="Arial"/>
          <w:b/>
          <w:bCs/>
          <w:sz w:val="20"/>
          <w:szCs w:val="20"/>
        </w:rPr>
        <w:lastRenderedPageBreak/>
        <w:t>com o valor unitário exato (sem dízimas), conforme as planilhas de Formação de Preços constantes do Anexo IV.</w:t>
      </w:r>
    </w:p>
    <w:p w:rsidR="00130DF3" w:rsidRPr="00D76696" w:rsidRDefault="00F77471">
      <w:pPr>
        <w:pStyle w:val="Standard"/>
        <w:numPr>
          <w:ilvl w:val="2"/>
          <w:numId w:val="66"/>
        </w:numPr>
        <w:spacing w:line="360" w:lineRule="auto"/>
        <w:ind w:left="0" w:firstLine="1417"/>
        <w:jc w:val="both"/>
        <w:rPr>
          <w:rFonts w:ascii="Trebuchet MS" w:eastAsia="Arial" w:hAnsi="Trebuchet MS" w:cs="Arial"/>
          <w:b/>
          <w:bCs/>
          <w:sz w:val="20"/>
          <w:szCs w:val="20"/>
        </w:rPr>
      </w:pPr>
      <w:r w:rsidRPr="00D76696">
        <w:rPr>
          <w:rFonts w:ascii="Trebuchet MS" w:eastAsia="Arial" w:hAnsi="Trebuchet MS" w:cs="Arial"/>
          <w:b/>
          <w:bCs/>
          <w:sz w:val="20"/>
          <w:szCs w:val="20"/>
        </w:rPr>
        <w:t xml:space="preserve">O lançamento dos valores da proposta inicial no sistema Compras Governamentais é de responsabilidade do LICITANTE, qualquer falha ou erro no lançamento implicará na desclassificação da proposta tendo como </w:t>
      </w:r>
      <w:proofErr w:type="gramStart"/>
      <w:r w:rsidRPr="00D76696">
        <w:rPr>
          <w:rFonts w:ascii="Trebuchet MS" w:eastAsia="Arial" w:hAnsi="Trebuchet MS" w:cs="Arial"/>
          <w:b/>
          <w:bCs/>
          <w:sz w:val="20"/>
          <w:szCs w:val="20"/>
        </w:rPr>
        <w:t>justificativa valores</w:t>
      </w:r>
      <w:proofErr w:type="gramEnd"/>
      <w:r w:rsidRPr="00D76696">
        <w:rPr>
          <w:rFonts w:ascii="Trebuchet MS" w:eastAsia="Arial" w:hAnsi="Trebuchet MS" w:cs="Arial"/>
          <w:b/>
          <w:bCs/>
          <w:sz w:val="20"/>
          <w:szCs w:val="20"/>
        </w:rPr>
        <w:t xml:space="preserve"> irrisórios ou erro material.</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rPr>
        <w:t xml:space="preserve"> </w:t>
      </w:r>
      <w:r w:rsidRPr="00D76696">
        <w:rPr>
          <w:rFonts w:ascii="Trebuchet MS" w:hAnsi="Trebuchet MS"/>
          <w:sz w:val="20"/>
          <w:szCs w:val="20"/>
        </w:rPr>
        <w:t xml:space="preserve">9.2 Serão desclassificadas as propostas com valores acima dos limites previstos no item 9.5, na fase de </w:t>
      </w:r>
      <w:r w:rsidRPr="00D76696">
        <w:rPr>
          <w:rFonts w:ascii="Trebuchet MS" w:hAnsi="Trebuchet MS"/>
          <w:i/>
          <w:iCs/>
          <w:sz w:val="20"/>
          <w:szCs w:val="20"/>
        </w:rPr>
        <w:t>"Aceitação"</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9.3 O Imposto sobre a Renda da Pessoa Jurídica (IRPJ) e a Contribuição Social sobre o Lucro Líquido (CSLL) não deverão ser incluídos na Planilha de Custos e Formação de Preço.</w:t>
      </w:r>
      <w:r w:rsidRPr="00D76696">
        <w:rPr>
          <w:rFonts w:ascii="Trebuchet MS" w:hAnsi="Trebuchet MS"/>
          <w:sz w:val="20"/>
          <w:szCs w:val="20"/>
        </w:rPr>
        <w:tab/>
      </w:r>
    </w:p>
    <w:p w:rsidR="00130DF3" w:rsidRPr="00D76696" w:rsidRDefault="00F77471">
      <w:pPr>
        <w:pStyle w:val="Standard"/>
        <w:numPr>
          <w:ilvl w:val="1"/>
          <w:numId w:val="67"/>
        </w:numPr>
        <w:spacing w:line="360" w:lineRule="auto"/>
        <w:ind w:left="0" w:firstLine="1417"/>
        <w:jc w:val="both"/>
        <w:rPr>
          <w:rFonts w:ascii="Trebuchet MS" w:hAnsi="Trebuchet MS"/>
          <w:sz w:val="20"/>
        </w:rPr>
      </w:pPr>
      <w:r w:rsidRPr="00D76696">
        <w:rPr>
          <w:rFonts w:ascii="Trebuchet MS" w:hAnsi="Trebuchet MS"/>
          <w:b/>
          <w:bCs/>
          <w:color w:val="000000"/>
          <w:sz w:val="20"/>
          <w:szCs w:val="20"/>
        </w:rPr>
        <w:t xml:space="preserve">Mesmo que o licitante seja optante pelo Sistema Integrado de Pagamento de Impostos e Contribuições da Microempresas e Empresas de Pequeno Porte – SIMPLES, a mesma deverá apresentar a proposta conforme </w:t>
      </w:r>
      <w:r w:rsidRPr="00D76696">
        <w:rPr>
          <w:rFonts w:ascii="Trebuchet MS" w:hAnsi="Trebuchet MS"/>
          <w:b/>
          <w:bCs/>
          <w:color w:val="000000"/>
          <w:sz w:val="20"/>
          <w:szCs w:val="20"/>
          <w:u w:val="single"/>
        </w:rPr>
        <w:t>não optante</w:t>
      </w:r>
      <w:r w:rsidRPr="00D76696">
        <w:rPr>
          <w:rFonts w:ascii="Trebuchet MS" w:hAnsi="Trebuchet MS"/>
          <w:b/>
          <w:bCs/>
          <w:color w:val="000000"/>
          <w:sz w:val="20"/>
          <w:szCs w:val="20"/>
        </w:rPr>
        <w:t>, devido à restrição imposta pela lei complementar 123/2006 (</w:t>
      </w:r>
      <w:proofErr w:type="spellStart"/>
      <w:r w:rsidRPr="00D76696">
        <w:rPr>
          <w:rFonts w:ascii="Trebuchet MS" w:hAnsi="Trebuchet MS"/>
          <w:b/>
          <w:bCs/>
          <w:color w:val="000000"/>
          <w:sz w:val="20"/>
          <w:szCs w:val="20"/>
        </w:rPr>
        <w:t>art</w:t>
      </w:r>
      <w:proofErr w:type="spellEnd"/>
      <w:r w:rsidRPr="00D76696">
        <w:rPr>
          <w:rFonts w:ascii="Trebuchet MS" w:hAnsi="Trebuchet MS"/>
          <w:b/>
          <w:bCs/>
          <w:color w:val="000000"/>
          <w:sz w:val="20"/>
          <w:szCs w:val="20"/>
        </w:rPr>
        <w:t xml:space="preserve"> 17 – XII).</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9.5 O limite máximo aceitável para a contratação será conforme tabela abaixo:</w:t>
      </w:r>
    </w:p>
    <w:p w:rsidR="00130DF3" w:rsidRPr="00D76696" w:rsidRDefault="00130DF3">
      <w:pPr>
        <w:pStyle w:val="Standard"/>
        <w:spacing w:line="360" w:lineRule="auto"/>
        <w:ind w:firstLine="1417"/>
        <w:jc w:val="both"/>
        <w:rPr>
          <w:rFonts w:ascii="Trebuchet MS" w:hAnsi="Trebuchet MS"/>
          <w:sz w:val="20"/>
          <w:szCs w:val="20"/>
        </w:rPr>
      </w:pPr>
    </w:p>
    <w:tbl>
      <w:tblPr>
        <w:tblW w:w="9719" w:type="dxa"/>
        <w:tblInd w:w="57" w:type="dxa"/>
        <w:tblLayout w:type="fixed"/>
        <w:tblCellMar>
          <w:left w:w="70" w:type="dxa"/>
          <w:right w:w="70" w:type="dxa"/>
        </w:tblCellMar>
        <w:tblLook w:val="04A0" w:firstRow="1" w:lastRow="0" w:firstColumn="1" w:lastColumn="0" w:noHBand="0" w:noVBand="1"/>
      </w:tblPr>
      <w:tblGrid>
        <w:gridCol w:w="654"/>
        <w:gridCol w:w="2498"/>
        <w:gridCol w:w="825"/>
        <w:gridCol w:w="856"/>
        <w:gridCol w:w="1559"/>
        <w:gridCol w:w="1559"/>
        <w:gridCol w:w="1768"/>
      </w:tblGrid>
      <w:tr w:rsidR="00726886" w:rsidRPr="00B5393B" w:rsidTr="00CF4294">
        <w:trPr>
          <w:trHeight w:val="20"/>
        </w:trPr>
        <w:tc>
          <w:tcPr>
            <w:tcW w:w="6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Item</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Especificação do posto</w:t>
            </w:r>
          </w:p>
        </w:tc>
        <w:tc>
          <w:tcPr>
            <w:tcW w:w="16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Quantidade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Valor por Posto (R$)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Valor Mensal (R$)</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Valor Anual</w:t>
            </w:r>
          </w:p>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(R$)</w:t>
            </w:r>
          </w:p>
        </w:tc>
      </w:tr>
      <w:tr w:rsidR="00726886" w:rsidRPr="00B5393B" w:rsidTr="00CF4294">
        <w:trPr>
          <w:trHeight w:val="20"/>
        </w:trPr>
        <w:tc>
          <w:tcPr>
            <w:tcW w:w="654" w:type="dxa"/>
            <w:vMerge/>
            <w:tcBorders>
              <w:top w:val="single" w:sz="4" w:space="0" w:color="auto"/>
              <w:left w:val="single" w:sz="4" w:space="0" w:color="auto"/>
              <w:bottom w:val="single" w:sz="4" w:space="0" w:color="auto"/>
              <w:right w:val="single" w:sz="4" w:space="0" w:color="auto"/>
            </w:tcBorders>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p>
        </w:tc>
        <w:tc>
          <w:tcPr>
            <w:tcW w:w="825" w:type="dxa"/>
            <w:tcBorders>
              <w:top w:val="nil"/>
              <w:left w:val="nil"/>
              <w:bottom w:val="single" w:sz="4" w:space="0" w:color="auto"/>
              <w:right w:val="single" w:sz="4" w:space="0" w:color="auto"/>
            </w:tcBorders>
            <w:shd w:val="clear" w:color="auto" w:fill="D9D9D9" w:themeFill="background1" w:themeFillShade="D9"/>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Postos</w:t>
            </w:r>
          </w:p>
        </w:tc>
        <w:tc>
          <w:tcPr>
            <w:tcW w:w="856" w:type="dxa"/>
            <w:tcBorders>
              <w:top w:val="nil"/>
              <w:left w:val="nil"/>
              <w:bottom w:val="single" w:sz="4" w:space="0" w:color="auto"/>
              <w:right w:val="single" w:sz="4" w:space="0" w:color="auto"/>
            </w:tcBorders>
            <w:shd w:val="clear" w:color="auto" w:fill="D9D9D9" w:themeFill="background1" w:themeFillShade="D9"/>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Pessoas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p>
        </w:tc>
      </w:tr>
      <w:tr w:rsidR="00726886" w:rsidRPr="00B5393B" w:rsidTr="00CF4294">
        <w:trPr>
          <w:trHeight w:val="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1</w:t>
            </w:r>
          </w:p>
        </w:tc>
        <w:tc>
          <w:tcPr>
            <w:tcW w:w="2498"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Vigilância Masculina</w:t>
            </w:r>
            <w:r w:rsidRPr="00726886">
              <w:rPr>
                <w:rFonts w:ascii="Trebuchet MS" w:eastAsia="Times New Roman" w:hAnsi="Trebuchet MS" w:cs="Times New Roman"/>
                <w:color w:val="000000"/>
                <w:sz w:val="20"/>
              </w:rPr>
              <w:br/>
              <w:t xml:space="preserve">Armada </w:t>
            </w:r>
            <w:proofErr w:type="gramStart"/>
            <w:r w:rsidRPr="00726886">
              <w:rPr>
                <w:rFonts w:ascii="Trebuchet MS" w:eastAsia="Times New Roman" w:hAnsi="Trebuchet MS" w:cs="Times New Roman"/>
                <w:color w:val="000000"/>
                <w:sz w:val="20"/>
              </w:rPr>
              <w:t>12x36 Noturno</w:t>
            </w:r>
            <w:proofErr w:type="gramEnd"/>
          </w:p>
        </w:tc>
        <w:tc>
          <w:tcPr>
            <w:tcW w:w="825"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4</w:t>
            </w:r>
          </w:p>
        </w:tc>
        <w:tc>
          <w:tcPr>
            <w:tcW w:w="856"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8</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14.065,02</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56</w:t>
            </w:r>
            <w:r w:rsidR="002E21E8">
              <w:rPr>
                <w:rFonts w:ascii="Trebuchet MS" w:eastAsia="Times New Roman" w:hAnsi="Trebuchet MS" w:cs="Times New Roman"/>
                <w:color w:val="000000"/>
                <w:sz w:val="20"/>
              </w:rPr>
              <w:t>.</w:t>
            </w:r>
            <w:r>
              <w:rPr>
                <w:rFonts w:ascii="Trebuchet MS" w:eastAsia="Times New Roman" w:hAnsi="Trebuchet MS" w:cs="Times New Roman"/>
                <w:color w:val="000000"/>
                <w:sz w:val="20"/>
              </w:rPr>
              <w:t>260,08</w:t>
            </w:r>
          </w:p>
        </w:tc>
        <w:tc>
          <w:tcPr>
            <w:tcW w:w="1768"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675.120,98</w:t>
            </w:r>
          </w:p>
        </w:tc>
      </w:tr>
      <w:tr w:rsidR="00726886" w:rsidRPr="00B5393B" w:rsidTr="00CF4294">
        <w:trPr>
          <w:trHeight w:val="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2</w:t>
            </w:r>
          </w:p>
        </w:tc>
        <w:tc>
          <w:tcPr>
            <w:tcW w:w="2498"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Vigilância Masculina</w:t>
            </w:r>
            <w:r w:rsidRPr="00726886">
              <w:rPr>
                <w:rFonts w:ascii="Trebuchet MS" w:eastAsia="Times New Roman" w:hAnsi="Trebuchet MS" w:cs="Times New Roman"/>
                <w:color w:val="000000"/>
                <w:sz w:val="20"/>
              </w:rPr>
              <w:br/>
              <w:t>Armada 12x36 Diurno</w:t>
            </w:r>
          </w:p>
        </w:tc>
        <w:tc>
          <w:tcPr>
            <w:tcW w:w="825"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4</w:t>
            </w:r>
          </w:p>
        </w:tc>
        <w:tc>
          <w:tcPr>
            <w:tcW w:w="856"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8</w:t>
            </w:r>
          </w:p>
        </w:tc>
        <w:tc>
          <w:tcPr>
            <w:tcW w:w="1559" w:type="dxa"/>
            <w:tcBorders>
              <w:top w:val="nil"/>
              <w:left w:val="nil"/>
              <w:bottom w:val="single" w:sz="4" w:space="0" w:color="auto"/>
              <w:right w:val="single" w:sz="4" w:space="0" w:color="auto"/>
            </w:tcBorders>
            <w:shd w:val="clear" w:color="auto" w:fill="auto"/>
            <w:vAlign w:val="center"/>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12.561,78</w:t>
            </w:r>
          </w:p>
        </w:tc>
        <w:tc>
          <w:tcPr>
            <w:tcW w:w="1559" w:type="dxa"/>
            <w:tcBorders>
              <w:top w:val="nil"/>
              <w:left w:val="nil"/>
              <w:bottom w:val="single" w:sz="4" w:space="0" w:color="auto"/>
              <w:right w:val="single" w:sz="4" w:space="0" w:color="auto"/>
            </w:tcBorders>
            <w:shd w:val="clear" w:color="auto" w:fill="auto"/>
            <w:vAlign w:val="center"/>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50</w:t>
            </w:r>
            <w:r w:rsidR="002E21E8">
              <w:rPr>
                <w:rFonts w:ascii="Trebuchet MS" w:eastAsia="Times New Roman" w:hAnsi="Trebuchet MS" w:cs="Times New Roman"/>
                <w:color w:val="000000"/>
                <w:sz w:val="20"/>
              </w:rPr>
              <w:t>.</w:t>
            </w:r>
            <w:r>
              <w:rPr>
                <w:rFonts w:ascii="Trebuchet MS" w:eastAsia="Times New Roman" w:hAnsi="Trebuchet MS" w:cs="Times New Roman"/>
                <w:color w:val="000000"/>
                <w:sz w:val="20"/>
              </w:rPr>
              <w:t>247,13</w:t>
            </w:r>
          </w:p>
        </w:tc>
        <w:tc>
          <w:tcPr>
            <w:tcW w:w="1768"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602.965,51</w:t>
            </w:r>
          </w:p>
        </w:tc>
      </w:tr>
      <w:tr w:rsidR="00726886" w:rsidRPr="00B5393B" w:rsidTr="00CF4294">
        <w:trPr>
          <w:trHeight w:val="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3</w:t>
            </w:r>
          </w:p>
        </w:tc>
        <w:tc>
          <w:tcPr>
            <w:tcW w:w="2498"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Supervisão Masculina</w:t>
            </w:r>
            <w:r w:rsidRPr="00726886">
              <w:rPr>
                <w:rFonts w:ascii="Trebuchet MS" w:eastAsia="Times New Roman" w:hAnsi="Trebuchet MS" w:cs="Times New Roman"/>
                <w:color w:val="000000"/>
                <w:sz w:val="20"/>
              </w:rPr>
              <w:br/>
              <w:t>Desarmada 12x36 Diurno</w:t>
            </w:r>
          </w:p>
        </w:tc>
        <w:tc>
          <w:tcPr>
            <w:tcW w:w="825"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1</w:t>
            </w:r>
          </w:p>
        </w:tc>
        <w:tc>
          <w:tcPr>
            <w:tcW w:w="856"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2</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14.624,12</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14</w:t>
            </w:r>
            <w:r w:rsidR="002E21E8">
              <w:rPr>
                <w:rFonts w:ascii="Trebuchet MS" w:eastAsia="Times New Roman" w:hAnsi="Trebuchet MS" w:cs="Times New Roman"/>
                <w:color w:val="000000"/>
                <w:sz w:val="20"/>
              </w:rPr>
              <w:t>.</w:t>
            </w:r>
            <w:r>
              <w:rPr>
                <w:rFonts w:ascii="Trebuchet MS" w:eastAsia="Times New Roman" w:hAnsi="Trebuchet MS" w:cs="Times New Roman"/>
                <w:color w:val="000000"/>
                <w:sz w:val="20"/>
              </w:rPr>
              <w:t>624,12</w:t>
            </w:r>
          </w:p>
        </w:tc>
        <w:tc>
          <w:tcPr>
            <w:tcW w:w="1768"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175.489,47</w:t>
            </w:r>
          </w:p>
        </w:tc>
      </w:tr>
      <w:tr w:rsidR="00726886" w:rsidRPr="00B5393B" w:rsidTr="00CF4294">
        <w:trPr>
          <w:trHeight w:val="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4</w:t>
            </w:r>
          </w:p>
        </w:tc>
        <w:tc>
          <w:tcPr>
            <w:tcW w:w="2498"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Vigilância Masculina</w:t>
            </w:r>
            <w:r w:rsidRPr="00726886">
              <w:rPr>
                <w:rFonts w:ascii="Trebuchet MS" w:eastAsia="Times New Roman" w:hAnsi="Trebuchet MS" w:cs="Times New Roman"/>
                <w:color w:val="000000"/>
                <w:sz w:val="20"/>
              </w:rPr>
              <w:br/>
              <w:t>Desarmada 44h Diurno</w:t>
            </w:r>
          </w:p>
        </w:tc>
        <w:tc>
          <w:tcPr>
            <w:tcW w:w="825"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8</w:t>
            </w:r>
          </w:p>
        </w:tc>
        <w:tc>
          <w:tcPr>
            <w:tcW w:w="856"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8</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5.777,82</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52</w:t>
            </w:r>
            <w:r w:rsidR="002E21E8">
              <w:rPr>
                <w:rFonts w:ascii="Trebuchet MS" w:eastAsia="Times New Roman" w:hAnsi="Trebuchet MS" w:cs="Times New Roman"/>
                <w:color w:val="000000"/>
                <w:sz w:val="20"/>
              </w:rPr>
              <w:t>.</w:t>
            </w:r>
            <w:r>
              <w:rPr>
                <w:rFonts w:ascii="Trebuchet MS" w:eastAsia="Times New Roman" w:hAnsi="Trebuchet MS" w:cs="Times New Roman"/>
                <w:color w:val="000000"/>
                <w:sz w:val="20"/>
              </w:rPr>
              <w:t>000,37</w:t>
            </w:r>
          </w:p>
        </w:tc>
        <w:tc>
          <w:tcPr>
            <w:tcW w:w="1768"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624.004,49</w:t>
            </w:r>
          </w:p>
        </w:tc>
      </w:tr>
      <w:tr w:rsidR="00726886" w:rsidRPr="00B5393B" w:rsidTr="00CF4294">
        <w:trPr>
          <w:trHeight w:val="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5</w:t>
            </w:r>
          </w:p>
        </w:tc>
        <w:tc>
          <w:tcPr>
            <w:tcW w:w="2498"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Vigilância Feminina</w:t>
            </w:r>
            <w:r w:rsidRPr="00726886">
              <w:rPr>
                <w:rFonts w:ascii="Trebuchet MS" w:eastAsia="Times New Roman" w:hAnsi="Trebuchet MS" w:cs="Times New Roman"/>
                <w:color w:val="000000"/>
                <w:sz w:val="20"/>
              </w:rPr>
              <w:br/>
              <w:t xml:space="preserve">Desarmada </w:t>
            </w:r>
            <w:proofErr w:type="gramStart"/>
            <w:r w:rsidRPr="00726886">
              <w:rPr>
                <w:rFonts w:ascii="Trebuchet MS" w:eastAsia="Times New Roman" w:hAnsi="Trebuchet MS" w:cs="Times New Roman"/>
                <w:color w:val="000000"/>
                <w:sz w:val="20"/>
              </w:rPr>
              <w:t>44h Semanais</w:t>
            </w:r>
            <w:proofErr w:type="gramEnd"/>
          </w:p>
        </w:tc>
        <w:tc>
          <w:tcPr>
            <w:tcW w:w="825"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4</w:t>
            </w:r>
          </w:p>
        </w:tc>
        <w:tc>
          <w:tcPr>
            <w:tcW w:w="856" w:type="dxa"/>
            <w:tcBorders>
              <w:top w:val="nil"/>
              <w:left w:val="nil"/>
              <w:bottom w:val="single" w:sz="4" w:space="0" w:color="auto"/>
              <w:right w:val="single" w:sz="4" w:space="0" w:color="auto"/>
            </w:tcBorders>
            <w:shd w:val="clear" w:color="auto" w:fill="auto"/>
            <w:vAlign w:val="center"/>
            <w:hideMark/>
          </w:tcPr>
          <w:p w:rsidR="00726886" w:rsidRPr="00726886" w:rsidRDefault="00726886" w:rsidP="000D17D7">
            <w:pPr>
              <w:spacing w:line="276" w:lineRule="auto"/>
              <w:jc w:val="center"/>
              <w:rPr>
                <w:rFonts w:ascii="Trebuchet MS" w:eastAsia="Times New Roman" w:hAnsi="Trebuchet MS" w:cs="Times New Roman"/>
                <w:color w:val="000000"/>
                <w:sz w:val="20"/>
              </w:rPr>
            </w:pPr>
            <w:r w:rsidRPr="00726886">
              <w:rPr>
                <w:rFonts w:ascii="Trebuchet MS" w:eastAsia="Times New Roman" w:hAnsi="Trebuchet MS" w:cs="Times New Roman"/>
                <w:color w:val="000000"/>
                <w:sz w:val="20"/>
              </w:rPr>
              <w:t>4</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6.499,47</w:t>
            </w:r>
          </w:p>
        </w:tc>
        <w:tc>
          <w:tcPr>
            <w:tcW w:w="1559"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25</w:t>
            </w:r>
            <w:r w:rsidR="002E21E8">
              <w:rPr>
                <w:rFonts w:ascii="Trebuchet MS" w:eastAsia="Times New Roman" w:hAnsi="Trebuchet MS" w:cs="Times New Roman"/>
                <w:color w:val="000000"/>
                <w:sz w:val="20"/>
              </w:rPr>
              <w:t>.</w:t>
            </w:r>
            <w:r>
              <w:rPr>
                <w:rFonts w:ascii="Trebuchet MS" w:eastAsia="Times New Roman" w:hAnsi="Trebuchet MS" w:cs="Times New Roman"/>
                <w:color w:val="000000"/>
                <w:sz w:val="20"/>
              </w:rPr>
              <w:t>997,90</w:t>
            </w:r>
          </w:p>
        </w:tc>
        <w:tc>
          <w:tcPr>
            <w:tcW w:w="1768" w:type="dxa"/>
            <w:tcBorders>
              <w:top w:val="nil"/>
              <w:left w:val="nil"/>
              <w:bottom w:val="single" w:sz="4" w:space="0" w:color="auto"/>
              <w:right w:val="single" w:sz="4" w:space="0" w:color="auto"/>
            </w:tcBorders>
            <w:shd w:val="clear" w:color="auto" w:fill="auto"/>
            <w:vAlign w:val="center"/>
            <w:hideMark/>
          </w:tcPr>
          <w:p w:rsidR="00726886" w:rsidRPr="00726886" w:rsidRDefault="00CF4294" w:rsidP="000D17D7">
            <w:pPr>
              <w:spacing w:line="276" w:lineRule="auto"/>
              <w:jc w:val="right"/>
              <w:rPr>
                <w:rFonts w:ascii="Trebuchet MS" w:eastAsia="Times New Roman" w:hAnsi="Trebuchet MS" w:cs="Times New Roman"/>
                <w:color w:val="000000"/>
                <w:sz w:val="20"/>
              </w:rPr>
            </w:pPr>
            <w:r>
              <w:rPr>
                <w:rFonts w:ascii="Trebuchet MS" w:eastAsia="Times New Roman" w:hAnsi="Trebuchet MS" w:cs="Times New Roman"/>
                <w:color w:val="000000"/>
                <w:sz w:val="20"/>
              </w:rPr>
              <w:t>311.974,75</w:t>
            </w:r>
          </w:p>
        </w:tc>
      </w:tr>
      <w:tr w:rsidR="00726886" w:rsidRPr="00B5393B" w:rsidTr="00CF4294">
        <w:trPr>
          <w:trHeight w:val="20"/>
        </w:trPr>
        <w:tc>
          <w:tcPr>
            <w:tcW w:w="6392"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726886" w:rsidRPr="00B5393B" w:rsidRDefault="00726886" w:rsidP="002E21E8">
            <w:pPr>
              <w:spacing w:line="276" w:lineRule="auto"/>
              <w:jc w:val="right"/>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TOTAL</w:t>
            </w:r>
            <w:r w:rsidR="00CF4294">
              <w:rPr>
                <w:rFonts w:ascii="Trebuchet MS" w:eastAsia="Times New Roman" w:hAnsi="Trebuchet MS" w:cs="Times New Roman"/>
                <w:b/>
                <w:bCs/>
                <w:color w:val="000000"/>
              </w:rPr>
              <w:t xml:space="preserve"> GLOBAL</w:t>
            </w:r>
            <w:r w:rsidR="002E21E8">
              <w:rPr>
                <w:rFonts w:ascii="Trebuchet MS" w:eastAsia="Times New Roman" w:hAnsi="Trebuchet MS" w:cs="Times New Roman"/>
                <w:b/>
                <w:bCs/>
                <w:color w:val="000000"/>
              </w:rPr>
              <w:t xml:space="preserve"> (R$)</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726886" w:rsidRPr="00B5393B" w:rsidRDefault="00CF4294" w:rsidP="000D17D7">
            <w:pPr>
              <w:spacing w:line="276" w:lineRule="auto"/>
              <w:jc w:val="right"/>
              <w:rPr>
                <w:rFonts w:ascii="Trebuchet MS" w:eastAsia="Times New Roman" w:hAnsi="Trebuchet MS" w:cs="Times New Roman"/>
                <w:b/>
                <w:bCs/>
                <w:color w:val="000000"/>
              </w:rPr>
            </w:pPr>
            <w:r>
              <w:rPr>
                <w:rFonts w:ascii="Trebuchet MS" w:eastAsia="Times New Roman" w:hAnsi="Trebuchet MS" w:cs="Times New Roman"/>
                <w:b/>
                <w:bCs/>
                <w:color w:val="000000"/>
              </w:rPr>
              <w:t>199.129,60</w:t>
            </w:r>
          </w:p>
        </w:tc>
        <w:tc>
          <w:tcPr>
            <w:tcW w:w="1768" w:type="dxa"/>
            <w:tcBorders>
              <w:top w:val="nil"/>
              <w:left w:val="nil"/>
              <w:bottom w:val="single" w:sz="4" w:space="0" w:color="auto"/>
              <w:right w:val="single" w:sz="4" w:space="0" w:color="auto"/>
            </w:tcBorders>
            <w:shd w:val="clear" w:color="auto" w:fill="D9D9D9" w:themeFill="background1" w:themeFillShade="D9"/>
            <w:vAlign w:val="center"/>
            <w:hideMark/>
          </w:tcPr>
          <w:p w:rsidR="00726886" w:rsidRPr="00B5393B" w:rsidRDefault="00CF4294" w:rsidP="000D17D7">
            <w:pPr>
              <w:spacing w:line="276" w:lineRule="auto"/>
              <w:jc w:val="right"/>
              <w:rPr>
                <w:rFonts w:ascii="Trebuchet MS" w:eastAsia="Times New Roman" w:hAnsi="Trebuchet MS" w:cs="Times New Roman"/>
                <w:b/>
                <w:bCs/>
                <w:color w:val="000000"/>
              </w:rPr>
            </w:pPr>
            <w:r>
              <w:rPr>
                <w:rFonts w:ascii="Trebuchet MS" w:eastAsia="Times New Roman" w:hAnsi="Trebuchet MS" w:cs="Times New Roman"/>
                <w:b/>
                <w:bCs/>
                <w:color w:val="000000"/>
              </w:rPr>
              <w:t>2.389.555,19</w:t>
            </w:r>
          </w:p>
        </w:tc>
      </w:tr>
    </w:tbl>
    <w:p w:rsidR="00726886" w:rsidRPr="00D76696" w:rsidRDefault="00726886">
      <w:pPr>
        <w:pStyle w:val="Standard"/>
        <w:spacing w:line="360" w:lineRule="auto"/>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9.6 Será</w:t>
      </w:r>
      <w:proofErr w:type="gramEnd"/>
      <w:r w:rsidRPr="00D76696">
        <w:rPr>
          <w:rFonts w:ascii="Trebuchet MS" w:hAnsi="Trebuchet MS"/>
          <w:sz w:val="20"/>
          <w:szCs w:val="20"/>
        </w:rPr>
        <w:t xml:space="preserve"> verificada a conformidade das propostas apresentadas com os requisitos estabelecidos neste instrumento convocatório, sendo desclassificadas as que estiverem em desacordo.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Times New Roman" w:hAnsi="Trebuchet MS" w:cs="Times New Roman"/>
          <w:color w:val="000000"/>
          <w:sz w:val="20"/>
          <w:szCs w:val="20"/>
        </w:rPr>
        <w:tab/>
      </w:r>
      <w:proofErr w:type="gramStart"/>
      <w:r w:rsidRPr="00D76696">
        <w:rPr>
          <w:rFonts w:ascii="Trebuchet MS" w:eastAsia="Arial" w:hAnsi="Trebuchet MS" w:cs="Arial"/>
          <w:sz w:val="20"/>
          <w:szCs w:val="20"/>
        </w:rPr>
        <w:t>9.7 Se</w:t>
      </w:r>
      <w:proofErr w:type="gramEnd"/>
      <w:r w:rsidRPr="00D76696">
        <w:rPr>
          <w:rFonts w:ascii="Trebuchet MS" w:eastAsia="Arial" w:hAnsi="Trebuchet MS" w:cs="Arial"/>
          <w:sz w:val="20"/>
          <w:szCs w:val="20"/>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130DF3" w:rsidRPr="00D76696" w:rsidRDefault="00F77471">
      <w:pPr>
        <w:pStyle w:val="Standard"/>
        <w:tabs>
          <w:tab w:val="center" w:pos="3851"/>
          <w:tab w:val="right" w:pos="8270"/>
        </w:tabs>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 xml:space="preserve">9.8 </w:t>
      </w:r>
      <w:proofErr w:type="gramStart"/>
      <w:r w:rsidRPr="00D76696">
        <w:rPr>
          <w:rFonts w:ascii="Trebuchet MS" w:eastAsia="Arial" w:hAnsi="Trebuchet MS" w:cs="Arial"/>
          <w:sz w:val="20"/>
          <w:szCs w:val="20"/>
        </w:rPr>
        <w:tab/>
      </w:r>
      <w:r w:rsidR="002E21E8">
        <w:rPr>
          <w:rFonts w:ascii="Trebuchet MS" w:eastAsia="Arial" w:hAnsi="Trebuchet MS" w:cs="Arial"/>
          <w:sz w:val="20"/>
          <w:szCs w:val="20"/>
        </w:rPr>
        <w:t xml:space="preserve"> </w:t>
      </w:r>
      <w:r w:rsidRPr="00D76696">
        <w:rPr>
          <w:rFonts w:ascii="Trebuchet MS" w:eastAsia="Arial" w:hAnsi="Trebuchet MS" w:cs="Arial"/>
          <w:sz w:val="20"/>
          <w:szCs w:val="20"/>
        </w:rPr>
        <w:t>Constatado</w:t>
      </w:r>
      <w:proofErr w:type="gramEnd"/>
      <w:r w:rsidRPr="00D76696">
        <w:rPr>
          <w:rFonts w:ascii="Trebuchet MS" w:eastAsia="Arial" w:hAnsi="Trebuchet MS" w:cs="Arial"/>
          <w:sz w:val="20"/>
          <w:szCs w:val="20"/>
        </w:rPr>
        <w:t xml:space="preserve"> o atendimento às exigências fixadas no Edital, após a habilitação e </w:t>
      </w:r>
      <w:r w:rsidRPr="00D76696">
        <w:rPr>
          <w:rFonts w:ascii="Trebuchet MS" w:eastAsia="Arial" w:hAnsi="Trebuchet MS" w:cs="Arial"/>
          <w:sz w:val="20"/>
          <w:szCs w:val="20"/>
        </w:rPr>
        <w:lastRenderedPageBreak/>
        <w:t>julgamento de recursos, o objeto será adjudicado ao autor da proposta ou lance de menor preço, e o licitante será declarado vencedor, sendo convocado para assinatura do Contrato ou instrumento equivalente no prazo estabelecido neste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9.9 Não</w:t>
      </w:r>
      <w:proofErr w:type="gramEnd"/>
      <w:r w:rsidRPr="00D76696">
        <w:rPr>
          <w:rFonts w:ascii="Trebuchet MS" w:hAnsi="Trebuchet MS"/>
          <w:sz w:val="20"/>
          <w:szCs w:val="20"/>
        </w:rPr>
        <w:t xml:space="preserve"> poderá haver desistência dos lances ofertados, salvo por motivo justo decorrente de fato superveniente e aceito pelo Pregoeiro. </w:t>
      </w: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9</w:t>
      </w:r>
      <w:r w:rsidRPr="00D76696">
        <w:rPr>
          <w:rFonts w:ascii="Trebuchet MS" w:eastAsia="Times New Roman" w:hAnsi="Trebuchet MS" w:cs="Times New Roman"/>
          <w:sz w:val="20"/>
          <w:szCs w:val="20"/>
          <w:lang w:eastAsia="pt-BR"/>
        </w:rPr>
        <w:t>.10 O pregoeiro, na fase de julgamento, poderá promover quaisquer diligências, julgadas necessárias à análise das propostas, devendo os licitantes atenderem às solicitações no prazo por ele estipulado, contado do recebimento da convocação.</w:t>
      </w:r>
    </w:p>
    <w:p w:rsidR="00130DF3" w:rsidRPr="00D76696" w:rsidRDefault="00F77471">
      <w:pPr>
        <w:pStyle w:val="Standard"/>
        <w:spacing w:line="360" w:lineRule="auto"/>
        <w:ind w:firstLine="1417"/>
        <w:jc w:val="both"/>
        <w:rPr>
          <w:rFonts w:ascii="Trebuchet MS" w:eastAsia="Times New Roman" w:hAnsi="Trebuchet MS" w:cs="Times New Roman"/>
          <w:sz w:val="20"/>
          <w:szCs w:val="20"/>
          <w:lang w:eastAsia="pt-BR"/>
        </w:rPr>
      </w:pPr>
      <w:r w:rsidRPr="00D76696">
        <w:rPr>
          <w:rFonts w:ascii="Trebuchet MS" w:eastAsia="Times New Roman" w:hAnsi="Trebuchet MS" w:cs="Times New Roman"/>
          <w:sz w:val="20"/>
          <w:szCs w:val="20"/>
          <w:lang w:eastAsia="pt-BR"/>
        </w:rPr>
        <w:tab/>
      </w:r>
      <w:proofErr w:type="gramStart"/>
      <w:r w:rsidRPr="00D76696">
        <w:rPr>
          <w:rFonts w:ascii="Trebuchet MS" w:eastAsia="Times New Roman" w:hAnsi="Trebuchet MS" w:cs="Times New Roman"/>
          <w:sz w:val="20"/>
          <w:szCs w:val="20"/>
          <w:lang w:eastAsia="pt-BR"/>
        </w:rPr>
        <w:t>9.11 No</w:t>
      </w:r>
      <w:proofErr w:type="gramEnd"/>
      <w:r w:rsidRPr="00D76696">
        <w:rPr>
          <w:rFonts w:ascii="Trebuchet MS" w:eastAsia="Times New Roman" w:hAnsi="Trebuchet MS" w:cs="Times New Roman"/>
          <w:sz w:val="20"/>
          <w:szCs w:val="20"/>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ab/>
      </w:r>
      <w:proofErr w:type="gramStart"/>
      <w:r w:rsidRPr="00D76696">
        <w:rPr>
          <w:rFonts w:ascii="Trebuchet MS" w:eastAsia="Times New Roman" w:hAnsi="Trebuchet MS" w:cs="Times New Roman"/>
          <w:color w:val="000000"/>
          <w:sz w:val="20"/>
          <w:szCs w:val="20"/>
          <w:lang w:eastAsia="pt-BR"/>
        </w:rPr>
        <w:t>9.12 Verificando-se</w:t>
      </w:r>
      <w:proofErr w:type="gramEnd"/>
      <w:r w:rsidRPr="00D76696">
        <w:rPr>
          <w:rFonts w:ascii="Trebuchet MS" w:eastAsia="Times New Roman" w:hAnsi="Trebuchet MS" w:cs="Times New Roman"/>
          <w:color w:val="000000"/>
          <w:sz w:val="20"/>
          <w:szCs w:val="20"/>
          <w:lang w:eastAsia="pt-BR"/>
        </w:rPr>
        <w:t>, no curso da análise, o descumprimento de requisitos estabelecidos neste Edital e seus anexos, a proposta será desclassificada.</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ab/>
      </w:r>
      <w:proofErr w:type="gramStart"/>
      <w:r w:rsidRPr="00D76696">
        <w:rPr>
          <w:rFonts w:ascii="Trebuchet MS" w:eastAsia="Times New Roman" w:hAnsi="Trebuchet MS" w:cs="Times New Roman"/>
          <w:color w:val="000000"/>
          <w:sz w:val="20"/>
          <w:szCs w:val="20"/>
          <w:lang w:eastAsia="pt-BR"/>
        </w:rPr>
        <w:t>9.13 Será</w:t>
      </w:r>
      <w:proofErr w:type="gramEnd"/>
      <w:r w:rsidRPr="00D76696">
        <w:rPr>
          <w:rFonts w:ascii="Trebuchet MS" w:eastAsia="Times New Roman" w:hAnsi="Trebuchet MS" w:cs="Times New Roman"/>
          <w:color w:val="000000"/>
          <w:sz w:val="20"/>
          <w:szCs w:val="20"/>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 legais vigentes, que consigne preços excessivos ou manifestamente inexequíveis, preços global ou unitário simbólicos, irrisórios ou de valor zero, e ainda, que apresente irregularidades insanáveis.</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proofErr w:type="gramStart"/>
      <w:r w:rsidRPr="00D76696">
        <w:rPr>
          <w:rFonts w:ascii="Trebuchet MS" w:eastAsia="Times New Roman" w:hAnsi="Trebuchet MS" w:cs="Times New Roman"/>
          <w:color w:val="000000"/>
          <w:sz w:val="20"/>
          <w:szCs w:val="20"/>
          <w:lang w:eastAsia="pt-BR"/>
        </w:rPr>
        <w:t>9.14  Na</w:t>
      </w:r>
      <w:proofErr w:type="gramEnd"/>
      <w:r w:rsidRPr="00D76696">
        <w:rPr>
          <w:rFonts w:ascii="Trebuchet MS" w:eastAsia="Times New Roman" w:hAnsi="Trebuchet MS" w:cs="Times New Roman"/>
          <w:color w:val="000000"/>
          <w:sz w:val="20"/>
          <w:szCs w:val="20"/>
          <w:lang w:eastAsia="pt-BR"/>
        </w:rPr>
        <w:t xml:space="preserve"> fase de Aceitação da Proposta, o Pregoeiro poderá solicitar ao licitante vencedor a reapresentação de sua proposta comercial, caso detecte falha sanável na mesma.</w:t>
      </w:r>
    </w:p>
    <w:p w:rsidR="00130DF3" w:rsidRPr="00D76696" w:rsidRDefault="00F77471">
      <w:pPr>
        <w:pStyle w:val="Standard"/>
        <w:numPr>
          <w:ilvl w:val="1"/>
          <w:numId w:val="68"/>
        </w:numPr>
        <w:spacing w:line="360" w:lineRule="auto"/>
        <w:ind w:left="0" w:firstLine="1417"/>
        <w:jc w:val="both"/>
        <w:rPr>
          <w:rFonts w:ascii="Trebuchet MS" w:eastAsia="Arial" w:hAnsi="Trebuchet MS" w:cs="Arial"/>
          <w:sz w:val="20"/>
          <w:szCs w:val="20"/>
        </w:rPr>
      </w:pPr>
      <w:r w:rsidRPr="00D76696">
        <w:rPr>
          <w:rFonts w:ascii="Trebuchet MS" w:eastAsia="Arial" w:hAnsi="Trebuchet MS" w:cs="Arial"/>
          <w:sz w:val="20"/>
          <w:szCs w:val="20"/>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130DF3" w:rsidRPr="00D76696" w:rsidRDefault="00130DF3">
      <w:pPr>
        <w:pStyle w:val="Standard"/>
        <w:spacing w:line="360" w:lineRule="auto"/>
        <w:ind w:firstLine="1417"/>
        <w:jc w:val="both"/>
        <w:rPr>
          <w:rFonts w:ascii="Trebuchet MS" w:eastAsia="Arial" w:hAnsi="Trebuchet MS" w:cs="Arial"/>
          <w:sz w:val="20"/>
          <w:szCs w:val="20"/>
        </w:rPr>
      </w:pPr>
    </w:p>
    <w:p w:rsidR="00130DF3" w:rsidRPr="00D76696" w:rsidRDefault="00F77471">
      <w:pPr>
        <w:pStyle w:val="Ttulo1"/>
        <w:shd w:val="clear" w:color="auto" w:fill="C0C0C0"/>
        <w:tabs>
          <w:tab w:val="left" w:pos="0"/>
        </w:tabs>
        <w:spacing w:line="360" w:lineRule="auto"/>
        <w:ind w:firstLine="1417"/>
        <w:rPr>
          <w:rFonts w:ascii="Trebuchet MS" w:hAnsi="Trebuchet MS"/>
          <w:sz w:val="20"/>
          <w:szCs w:val="20"/>
        </w:rPr>
      </w:pPr>
      <w:r w:rsidRPr="00D76696">
        <w:rPr>
          <w:rFonts w:ascii="Trebuchet MS" w:hAnsi="Trebuchet MS"/>
          <w:sz w:val="20"/>
          <w:szCs w:val="20"/>
        </w:rPr>
        <w:t>10 - DA HABILITAÇÃO</w:t>
      </w:r>
    </w:p>
    <w:p w:rsidR="00130DF3" w:rsidRPr="00D76696" w:rsidRDefault="00130DF3">
      <w:pPr>
        <w:pStyle w:val="Standard"/>
        <w:tabs>
          <w:tab w:val="left" w:pos="0"/>
        </w:tabs>
        <w:spacing w:line="360" w:lineRule="auto"/>
        <w:ind w:firstLine="1417"/>
        <w:jc w:val="center"/>
        <w:rPr>
          <w:rFonts w:ascii="Trebuchet MS" w:hAnsi="Trebuchet MS"/>
          <w:b/>
          <w:bCs/>
          <w:color w:val="FF0000"/>
          <w:sz w:val="20"/>
          <w:szCs w:val="20"/>
        </w:rPr>
      </w:pP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imes New Roman"/>
          <w:i/>
          <w:iCs/>
          <w:color w:val="000000"/>
          <w:sz w:val="20"/>
          <w:szCs w:val="20"/>
        </w:rPr>
        <w:tab/>
      </w:r>
      <w:proofErr w:type="gramStart"/>
      <w:r w:rsidRPr="00D76696">
        <w:rPr>
          <w:rFonts w:ascii="Trebuchet MS" w:hAnsi="Trebuchet MS" w:cs="Trebuchet MS"/>
          <w:sz w:val="20"/>
          <w:szCs w:val="20"/>
        </w:rPr>
        <w:t>10.1</w:t>
      </w:r>
      <w:r w:rsidRPr="00D76696">
        <w:rPr>
          <w:rFonts w:ascii="Trebuchet MS" w:eastAsia="CourierNewPSMT" w:hAnsi="Trebuchet MS" w:cs="Trebuchet MS"/>
          <w:sz w:val="20"/>
          <w:szCs w:val="20"/>
        </w:rPr>
        <w:t xml:space="preserve"> </w:t>
      </w:r>
      <w:r w:rsidRPr="00D76696">
        <w:rPr>
          <w:rFonts w:ascii="Trebuchet MS" w:eastAsia="TrebuchetMS" w:hAnsi="Trebuchet MS" w:cs="TrebuchetMS"/>
          <w:sz w:val="20"/>
          <w:szCs w:val="20"/>
        </w:rPr>
        <w:t>Após</w:t>
      </w:r>
      <w:proofErr w:type="gramEnd"/>
      <w:r w:rsidRPr="00D76696">
        <w:rPr>
          <w:rFonts w:ascii="Trebuchet MS" w:eastAsia="TrebuchetMS" w:hAnsi="Trebuchet MS" w:cs="TrebuchetMS"/>
          <w:sz w:val="20"/>
          <w:szCs w:val="20"/>
        </w:rPr>
        <w:t xml:space="preserve"> a fase de ADJUDICAÇÃO, o licitante vencedor deverá encaminhar a</w:t>
      </w:r>
      <w:r w:rsidRPr="00D76696">
        <w:rPr>
          <w:rFonts w:ascii="Trebuchet MS" w:eastAsia="CourierNewPSMT" w:hAnsi="Trebuchet MS" w:cs="Trebuchet MS"/>
          <w:sz w:val="20"/>
          <w:szCs w:val="20"/>
        </w:rPr>
        <w:t xml:space="preserve"> documentação original, ou cópia autenticada, referente à HABILITAÇÃO, bem como a proposta atualizada,</w:t>
      </w:r>
    </w:p>
    <w:p w:rsidR="00130DF3" w:rsidRPr="00D76696" w:rsidRDefault="00F77471">
      <w:pPr>
        <w:pStyle w:val="Corpodetexto2"/>
        <w:tabs>
          <w:tab w:val="left" w:pos="15"/>
        </w:tabs>
        <w:spacing w:line="360" w:lineRule="auto"/>
        <w:rPr>
          <w:rFonts w:ascii="Trebuchet MS" w:eastAsia="CourierNewPSMT" w:hAnsi="Trebuchet MS" w:cs="Trebuchet MS"/>
          <w:sz w:val="20"/>
          <w:szCs w:val="20"/>
        </w:rPr>
      </w:pPr>
      <w:proofErr w:type="gramStart"/>
      <w:r w:rsidRPr="00D76696">
        <w:rPr>
          <w:rFonts w:ascii="Trebuchet MS" w:eastAsia="CourierNewPSMT" w:hAnsi="Trebuchet MS" w:cs="Trebuchet MS"/>
          <w:sz w:val="20"/>
          <w:szCs w:val="20"/>
        </w:rPr>
        <w:t>no</w:t>
      </w:r>
      <w:proofErr w:type="gramEnd"/>
      <w:r w:rsidRPr="00D76696">
        <w:rPr>
          <w:rFonts w:ascii="Trebuchet MS" w:eastAsia="CourierNewPSMT" w:hAnsi="Trebuchet MS" w:cs="Trebuchet MS"/>
          <w:sz w:val="20"/>
          <w:szCs w:val="20"/>
        </w:rPr>
        <w:t xml:space="preserve">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130DF3" w:rsidRDefault="00130DF3">
      <w:pPr>
        <w:pStyle w:val="Standard"/>
        <w:spacing w:line="360" w:lineRule="auto"/>
        <w:ind w:firstLine="1417"/>
        <w:jc w:val="both"/>
        <w:rPr>
          <w:rFonts w:ascii="Trebuchet MS" w:eastAsia="CourierNewPSMT" w:hAnsi="Trebuchet MS" w:cs="Trebuchet MS"/>
          <w:b/>
          <w:bCs/>
          <w:sz w:val="20"/>
          <w:szCs w:val="20"/>
        </w:rPr>
      </w:pPr>
    </w:p>
    <w:p w:rsidR="00124304" w:rsidRPr="00D76696" w:rsidRDefault="00124304">
      <w:pPr>
        <w:pStyle w:val="Standard"/>
        <w:spacing w:line="360" w:lineRule="auto"/>
        <w:ind w:firstLine="1417"/>
        <w:jc w:val="both"/>
        <w:rPr>
          <w:rFonts w:ascii="Trebuchet MS" w:eastAsia="CourierNewPSMT" w:hAnsi="Trebuchet MS" w:cs="Trebuchet MS"/>
          <w:b/>
          <w:bCs/>
          <w:sz w:val="20"/>
          <w:szCs w:val="20"/>
        </w:rPr>
      </w:pP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lastRenderedPageBreak/>
        <w:t>CONSELHO NACIONAL DO MINISTÉRIO PÚBLICO</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CEP: 70.070-600</w:t>
      </w:r>
    </w:p>
    <w:p w:rsidR="00130DF3" w:rsidRPr="00D76696" w:rsidRDefault="00124304">
      <w:pPr>
        <w:pStyle w:val="Standard"/>
        <w:spacing w:line="360" w:lineRule="auto"/>
        <w:ind w:firstLine="1417"/>
        <w:jc w:val="both"/>
        <w:rPr>
          <w:rFonts w:ascii="Trebuchet MS" w:eastAsia="CourierNewPSMT" w:hAnsi="Trebuchet MS" w:cs="Trebuchet MS"/>
          <w:b/>
          <w:bCs/>
          <w:sz w:val="20"/>
          <w:szCs w:val="20"/>
        </w:rPr>
      </w:pPr>
      <w:r>
        <w:rPr>
          <w:rFonts w:ascii="Trebuchet MS" w:eastAsia="CourierNewPSMT" w:hAnsi="Trebuchet MS" w:cs="Trebuchet MS"/>
          <w:b/>
          <w:bCs/>
          <w:sz w:val="20"/>
          <w:szCs w:val="20"/>
        </w:rPr>
        <w:t>PREGÃO ELETRÔNICO Nº 04</w:t>
      </w:r>
      <w:r w:rsidR="00F77471" w:rsidRPr="00D76696">
        <w:rPr>
          <w:rFonts w:ascii="Trebuchet MS" w:eastAsia="CourierNewPSMT" w:hAnsi="Trebuchet MS" w:cs="Trebuchet MS"/>
          <w:b/>
          <w:bCs/>
          <w:sz w:val="20"/>
          <w:szCs w:val="20"/>
        </w:rPr>
        <w:t>/2016</w:t>
      </w:r>
    </w:p>
    <w:p w:rsidR="00130DF3" w:rsidRPr="00D76696" w:rsidRDefault="00124304">
      <w:pPr>
        <w:pStyle w:val="Standard"/>
        <w:spacing w:line="360" w:lineRule="auto"/>
        <w:ind w:firstLine="1417"/>
        <w:jc w:val="both"/>
        <w:rPr>
          <w:rFonts w:ascii="Trebuchet MS" w:eastAsia="CourierNewPSMT" w:hAnsi="Trebuchet MS" w:cs="Trebuchet MS"/>
          <w:b/>
          <w:bCs/>
          <w:sz w:val="20"/>
          <w:szCs w:val="20"/>
        </w:rPr>
      </w:pPr>
      <w:r>
        <w:rPr>
          <w:rFonts w:ascii="Trebuchet MS" w:eastAsia="CourierNewPSMT" w:hAnsi="Trebuchet MS" w:cs="Trebuchet MS"/>
          <w:b/>
          <w:bCs/>
          <w:sz w:val="20"/>
          <w:szCs w:val="20"/>
        </w:rPr>
        <w:t>PROCESSO Nº 0.00.002.000062/2016-77</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ENVELOPE COM DOCUMENTAÇÃO DE HABILITAÇÃO E PROPOSTA COMERCIAL</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RAZÃO SOCIAL E CNPJ</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 xml:space="preserve">10.2 </w:t>
      </w:r>
      <w:r w:rsidRPr="00D76696">
        <w:rPr>
          <w:rFonts w:ascii="Trebuchet MS" w:eastAsia="CourierNewPSMT" w:hAnsi="Trebuchet MS" w:cs="Trebuchet MS"/>
          <w:bCs/>
          <w:color w:val="000000"/>
          <w:sz w:val="20"/>
          <w:szCs w:val="20"/>
        </w:rPr>
        <w:t>A habilitação das licitantes será verificada nos seguintes sistemas/cadastros, sem prejuízo dos demais documentos exigidos neste Edital:</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a)  </w:t>
      </w:r>
      <w:r w:rsidRPr="00D76696">
        <w:rPr>
          <w:rFonts w:ascii="Trebuchet MS" w:hAnsi="Trebuchet MS" w:cs="Trebuchet MS"/>
          <w:b/>
          <w:color w:val="000000"/>
          <w:sz w:val="20"/>
          <w:szCs w:val="20"/>
        </w:rPr>
        <w:t>SICAF - Sistema de Cadastramento Unificado de Fornecedores;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b) </w:t>
      </w:r>
      <w:r w:rsidRPr="00D76696">
        <w:rPr>
          <w:rFonts w:ascii="Trebuchet MS" w:hAnsi="Trebuchet MS" w:cs="Trebuchet MS"/>
          <w:b/>
          <w:color w:val="000000"/>
          <w:sz w:val="20"/>
          <w:szCs w:val="20"/>
        </w:rPr>
        <w:t xml:space="preserve">CEIS - </w:t>
      </w:r>
      <w:r w:rsidRPr="00D76696">
        <w:rPr>
          <w:rFonts w:ascii="Trebuchet MS" w:hAnsi="Trebuchet MS" w:cs="Trebuchet MS"/>
          <w:b/>
          <w:bCs/>
          <w:color w:val="000000"/>
          <w:sz w:val="20"/>
          <w:szCs w:val="20"/>
        </w:rPr>
        <w:t>Cadastro Nacional de Empresas Inidôneas e Suspensas da CGU</w:t>
      </w:r>
      <w:r w:rsidRPr="00D76696">
        <w:rPr>
          <w:rFonts w:ascii="Trebuchet MS" w:hAnsi="Trebuchet MS" w:cs="Trebuchet MS"/>
          <w:color w:val="000000"/>
          <w:sz w:val="20"/>
          <w:szCs w:val="20"/>
        </w:rPr>
        <w:t xml:space="preserve"> (Portal da Transparência do Governo Federal </w:t>
      </w:r>
      <w:hyperlink r:id="rId15" w:history="1">
        <w:r w:rsidRPr="00D76696">
          <w:rPr>
            <w:rStyle w:val="Internetlink"/>
            <w:rFonts w:ascii="Trebuchet MS" w:hAnsi="Trebuchet MS" w:cs="Trebuchet MS"/>
            <w:sz w:val="20"/>
            <w:szCs w:val="20"/>
          </w:rPr>
          <w:t>http://www.portaldatransparencia.gov.br/ceis/</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c) </w:t>
      </w:r>
      <w:r w:rsidRPr="00D76696">
        <w:rPr>
          <w:rFonts w:ascii="Trebuchet MS" w:hAnsi="Trebuchet MS" w:cs="Trebuchet MS"/>
          <w:b/>
          <w:color w:val="000000"/>
          <w:sz w:val="20"/>
          <w:szCs w:val="20"/>
        </w:rPr>
        <w:t xml:space="preserve">Cadastro Nacional de Condenações Cíveis por Improbidade Administrativa </w:t>
      </w:r>
      <w:r w:rsidRPr="00D76696">
        <w:rPr>
          <w:rFonts w:ascii="Trebuchet MS" w:hAnsi="Trebuchet MS" w:cs="Trebuchet MS"/>
          <w:b/>
          <w:bCs/>
          <w:color w:val="000000"/>
          <w:sz w:val="20"/>
          <w:szCs w:val="20"/>
        </w:rPr>
        <w:t>do CNJ</w:t>
      </w:r>
      <w:r w:rsidRPr="00D76696">
        <w:rPr>
          <w:rFonts w:ascii="Trebuchet MS" w:hAnsi="Trebuchet MS" w:cs="Trebuchet MS"/>
          <w:color w:val="000000"/>
          <w:sz w:val="20"/>
          <w:szCs w:val="20"/>
        </w:rPr>
        <w:t xml:space="preserve"> – Conselho Nacional de Justiça (</w:t>
      </w:r>
      <w:hyperlink r:id="rId16" w:history="1">
        <w:r w:rsidRPr="00D76696">
          <w:rPr>
            <w:rStyle w:val="Internetlink"/>
            <w:rFonts w:ascii="Trebuchet MS" w:hAnsi="Trebuchet MS" w:cs="Trebuchet MS"/>
            <w:sz w:val="20"/>
            <w:szCs w:val="20"/>
          </w:rPr>
          <w:t>http://www.cnj.jus.br/improbidade_adm/consultar_requerido.php</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d) </w:t>
      </w:r>
      <w:r w:rsidRPr="00D76696">
        <w:rPr>
          <w:rFonts w:ascii="Trebuchet MS" w:hAnsi="Trebuchet MS" w:cs="Trebuchet MS"/>
          <w:b/>
          <w:bCs/>
          <w:color w:val="000000"/>
          <w:sz w:val="20"/>
          <w:szCs w:val="20"/>
        </w:rPr>
        <w:t>Certidão Negativa de Débitos Trabalhistas – CNDT</w:t>
      </w:r>
      <w:r w:rsidRPr="00D76696">
        <w:rPr>
          <w:rFonts w:ascii="Trebuchet MS" w:hAnsi="Trebuchet MS" w:cs="Trebuchet MS"/>
          <w:color w:val="000000"/>
          <w:sz w:val="20"/>
          <w:szCs w:val="20"/>
        </w:rPr>
        <w:t xml:space="preserve"> (</w:t>
      </w:r>
      <w:hyperlink r:id="rId17" w:history="1">
        <w:r w:rsidRPr="00D76696">
          <w:rPr>
            <w:rStyle w:val="Internetlink"/>
            <w:rFonts w:ascii="Trebuchet MS" w:hAnsi="Trebuchet MS" w:cs="Trebuchet MS"/>
            <w:sz w:val="20"/>
            <w:szCs w:val="20"/>
          </w:rPr>
          <w:t>http://www.tst.jus.br/certidao</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ab/>
      </w:r>
      <w:r w:rsidRPr="00D76696">
        <w:rPr>
          <w:rFonts w:ascii="Trebuchet MS" w:eastAsia="CourierNewPSMT" w:hAnsi="Trebuchet MS" w:cs="Trebuchet MS"/>
          <w:b/>
          <w:bCs/>
          <w:sz w:val="20"/>
          <w:szCs w:val="20"/>
        </w:rPr>
        <w:tab/>
      </w:r>
      <w:proofErr w:type="gramStart"/>
      <w:r w:rsidRPr="00D76696">
        <w:rPr>
          <w:rFonts w:ascii="Trebuchet MS" w:eastAsia="CourierNewPSMT" w:hAnsi="Trebuchet MS" w:cs="Trebuchet MS"/>
          <w:b/>
          <w:bCs/>
          <w:sz w:val="20"/>
          <w:szCs w:val="20"/>
        </w:rPr>
        <w:t>10.3 Para</w:t>
      </w:r>
      <w:proofErr w:type="gramEnd"/>
      <w:r w:rsidRPr="00D76696">
        <w:rPr>
          <w:rFonts w:ascii="Trebuchet MS" w:eastAsia="CourierNewPSMT" w:hAnsi="Trebuchet MS" w:cs="Trebuchet MS"/>
          <w:b/>
          <w:bCs/>
          <w:sz w:val="20"/>
          <w:szCs w:val="20"/>
        </w:rPr>
        <w:t xml:space="preserve"> fins de habilitação, a licitante deverá apresentar, ainda, a seguinte documentação complementar:</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sidRPr="00D76696">
        <w:rPr>
          <w:rFonts w:ascii="Trebuchet MS" w:hAnsi="Trebuchet MS" w:cs="Trebuchet MS"/>
          <w:b/>
          <w:bCs/>
          <w:sz w:val="20"/>
          <w:szCs w:val="20"/>
        </w:rPr>
        <w:t>(em campo próprio do sistema Compras Governamentais).</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sz w:val="20"/>
          <w:szCs w:val="20"/>
        </w:rPr>
        <w:tab/>
        <w:t xml:space="preserve">10.3.2 Declaração expressa do responsável pela firma de que ela não está impedida de participar de licitações promovidas por órgãos ou entidade pública </w:t>
      </w:r>
      <w:r w:rsidRPr="00D76696">
        <w:rPr>
          <w:rFonts w:ascii="Trebuchet MS" w:hAnsi="Trebuchet MS" w:cs="Trebuchet MS"/>
          <w:b/>
          <w:bCs/>
          <w:sz w:val="20"/>
          <w:szCs w:val="20"/>
        </w:rPr>
        <w:t>(em campo próprio do sistema Governamentais).</w:t>
      </w:r>
    </w:p>
    <w:p w:rsidR="00130DF3" w:rsidRPr="00D76696" w:rsidRDefault="00F77471">
      <w:pPr>
        <w:pStyle w:val="Standard"/>
        <w:tabs>
          <w:tab w:val="left" w:pos="1425"/>
        </w:tabs>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 xml:space="preserve">10.3.3 Declaração de ciência e concordância com as condições estabelecidas neste Edital e seus Anexos, bem assim de cumprimento pleno dos requisitos </w:t>
      </w:r>
      <w:proofErr w:type="spellStart"/>
      <w:r w:rsidRPr="00D76696">
        <w:rPr>
          <w:rFonts w:ascii="Trebuchet MS" w:eastAsia="CourierNewPSMT" w:hAnsi="Trebuchet MS" w:cs="Trebuchet MS"/>
          <w:sz w:val="20"/>
          <w:szCs w:val="20"/>
        </w:rPr>
        <w:t>habilitatórios</w:t>
      </w:r>
      <w:proofErr w:type="spellEnd"/>
      <w:r w:rsidRPr="00D76696">
        <w:rPr>
          <w:rFonts w:ascii="Trebuchet MS" w:eastAsia="CourierNewPSMT" w:hAnsi="Trebuchet MS" w:cs="Trebuchet MS"/>
          <w:sz w:val="20"/>
          <w:szCs w:val="20"/>
        </w:rPr>
        <w:t xml:space="preserve"> previstos; (</w:t>
      </w:r>
      <w:r w:rsidRPr="00D76696">
        <w:rPr>
          <w:rFonts w:ascii="Trebuchet MS" w:eastAsia="CourierNewPSMT" w:hAnsi="Trebuchet MS" w:cs="Trebuchet MS"/>
          <w:b/>
          <w:sz w:val="20"/>
          <w:szCs w:val="20"/>
        </w:rPr>
        <w:t xml:space="preserve">em campo próprio do sistema Compras </w:t>
      </w:r>
      <w:r w:rsidRPr="00D76696">
        <w:rPr>
          <w:rFonts w:ascii="Trebuchet MS" w:hAnsi="Trebuchet MS" w:cs="Trebuchet MS"/>
          <w:b/>
          <w:bCs/>
          <w:sz w:val="20"/>
          <w:szCs w:val="20"/>
        </w:rPr>
        <w:t>Governamentais</w:t>
      </w:r>
      <w:r w:rsidRPr="00D76696">
        <w:rPr>
          <w:rFonts w:ascii="Trebuchet MS" w:eastAsia="CourierNewPSMT" w:hAnsi="Trebuchet MS" w:cs="Trebuchet MS"/>
          <w:sz w:val="20"/>
          <w:szCs w:val="20"/>
        </w:rPr>
        <w:t>).</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 xml:space="preserve">10.3.4 Comprovação de </w:t>
      </w:r>
      <w:r w:rsidRPr="00D76696">
        <w:rPr>
          <w:rFonts w:ascii="Trebuchet MS" w:hAnsi="Trebuchet MS"/>
          <w:sz w:val="20"/>
          <w:szCs w:val="20"/>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10.3.5 P</w:t>
      </w:r>
      <w:r w:rsidRPr="00D76696">
        <w:rPr>
          <w:rFonts w:ascii="Trebuchet MS" w:hAnsi="Trebuchet MS"/>
          <w:sz w:val="20"/>
          <w:szCs w:val="20"/>
        </w:rPr>
        <w:t>atrimônio líquido igual ou superior a 10% (dez por cento) do valor estimado da contratação.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10.3.6 P</w:t>
      </w:r>
      <w:r w:rsidRPr="00D76696">
        <w:rPr>
          <w:rFonts w:ascii="Trebuchet MS" w:hAnsi="Trebuchet MS"/>
          <w:sz w:val="20"/>
          <w:szCs w:val="20"/>
        </w:rPr>
        <w:t>atrimônio líquido igual ou superior a 1/12 (</w:t>
      </w:r>
      <w:proofErr w:type="gramStart"/>
      <w:r w:rsidRPr="00D76696">
        <w:rPr>
          <w:rFonts w:ascii="Trebuchet MS" w:hAnsi="Trebuchet MS"/>
          <w:sz w:val="20"/>
          <w:szCs w:val="20"/>
        </w:rPr>
        <w:t>um doze avos</w:t>
      </w:r>
      <w:proofErr w:type="gramEnd"/>
      <w:r w:rsidRPr="00D76696">
        <w:rPr>
          <w:rFonts w:ascii="Trebuchet MS" w:hAnsi="Trebuchet MS"/>
          <w:sz w:val="20"/>
          <w:szCs w:val="20"/>
        </w:rPr>
        <w:t xml:space="preserve">) do valor total dos contratos firmados pela licitante com a Administração Pública e com empresas privadas, vigentes na data de abertura </w:t>
      </w:r>
      <w:r w:rsidRPr="00D76696">
        <w:rPr>
          <w:rFonts w:ascii="Trebuchet MS" w:hAnsi="Trebuchet MS"/>
          <w:sz w:val="20"/>
          <w:szCs w:val="20"/>
        </w:rPr>
        <w:lastRenderedPageBreak/>
        <w:t>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10.3.7</w:t>
      </w:r>
      <w:r w:rsidRPr="00D76696">
        <w:rPr>
          <w:rFonts w:ascii="Trebuchet MS" w:hAnsi="Trebuchet MS" w:cs="Trebuchet MS"/>
          <w:sz w:val="20"/>
          <w:szCs w:val="20"/>
        </w:rPr>
        <w:t xml:space="preserve"> Declaração de que é microempresa e empresa de pequeno porte, se for o caso, e que, sob as penas da Lei, cumpre os requisitos estabelecidos no art. 3º da Lei Complementar nº 123/06 e está apta a usufruir do tratamento favorecido nos </w:t>
      </w:r>
      <w:proofErr w:type="spellStart"/>
      <w:r w:rsidRPr="00D76696">
        <w:rPr>
          <w:rFonts w:ascii="Trebuchet MS" w:hAnsi="Trebuchet MS" w:cs="Trebuchet MS"/>
          <w:sz w:val="20"/>
          <w:szCs w:val="20"/>
        </w:rPr>
        <w:t>arts</w:t>
      </w:r>
      <w:proofErr w:type="spellEnd"/>
      <w:r w:rsidRPr="00D76696">
        <w:rPr>
          <w:rFonts w:ascii="Trebuchet MS" w:hAnsi="Trebuchet MS" w:cs="Trebuchet MS"/>
          <w:sz w:val="20"/>
          <w:szCs w:val="20"/>
        </w:rPr>
        <w:t xml:space="preserve">. 42 a 49 da referida Lei Complementar </w:t>
      </w:r>
      <w:r w:rsidRPr="00D76696">
        <w:rPr>
          <w:rFonts w:ascii="Trebuchet MS" w:hAnsi="Trebuchet MS" w:cs="Trebuchet MS"/>
          <w:b/>
          <w:bCs/>
          <w:sz w:val="20"/>
          <w:szCs w:val="20"/>
        </w:rPr>
        <w:t>(em campo próprio do sistema Compras Governamentais).</w:t>
      </w: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10.3.8 Declaração de regularidade (anexo IV do edital);</w:t>
      </w:r>
    </w:p>
    <w:p w:rsidR="00130DF3" w:rsidRPr="00D76696" w:rsidRDefault="00F77471">
      <w:pPr>
        <w:pStyle w:val="Standard"/>
        <w:spacing w:line="360" w:lineRule="auto"/>
        <w:ind w:firstLine="1417"/>
        <w:jc w:val="both"/>
        <w:rPr>
          <w:rFonts w:ascii="Trebuchet MS" w:eastAsia="CourierNewPSMT" w:hAnsi="Trebuchet MS" w:cs="Trebuchet MS"/>
          <w:sz w:val="20"/>
          <w:szCs w:val="20"/>
        </w:rPr>
      </w:pPr>
      <w:r w:rsidRPr="00D76696">
        <w:rPr>
          <w:rFonts w:ascii="Trebuchet MS" w:eastAsia="CourierNewPSMT" w:hAnsi="Trebuchet MS" w:cs="Trebuchet MS"/>
          <w:sz w:val="20"/>
          <w:szCs w:val="20"/>
        </w:rPr>
        <w:tab/>
        <w:t>10.4 A verificação em sítios oficiais de órgão e entidades emissores de certidões constitui meio legal de prova.</w:t>
      </w:r>
    </w:p>
    <w:p w:rsidR="00130DF3" w:rsidRPr="00D76696" w:rsidRDefault="00F77471">
      <w:pPr>
        <w:pStyle w:val="Standard"/>
        <w:tabs>
          <w:tab w:val="left" w:pos="5390"/>
        </w:tabs>
        <w:spacing w:line="360" w:lineRule="auto"/>
        <w:ind w:firstLine="1417"/>
        <w:jc w:val="both"/>
        <w:rPr>
          <w:rFonts w:ascii="Trebuchet MS" w:hAnsi="Trebuchet MS"/>
          <w:sz w:val="20"/>
        </w:rPr>
      </w:pPr>
      <w:proofErr w:type="gramStart"/>
      <w:r w:rsidRPr="00D76696">
        <w:rPr>
          <w:rFonts w:ascii="Trebuchet MS" w:hAnsi="Trebuchet MS" w:cs="Trebuchet MS"/>
          <w:sz w:val="20"/>
          <w:szCs w:val="20"/>
        </w:rPr>
        <w:t>10.5 Os</w:t>
      </w:r>
      <w:proofErr w:type="gramEnd"/>
      <w:r w:rsidRPr="00D76696">
        <w:rPr>
          <w:rFonts w:ascii="Trebuchet MS" w:hAnsi="Trebuchet MS" w:cs="Trebuchet MS"/>
          <w:sz w:val="20"/>
          <w:szCs w:val="20"/>
        </w:rPr>
        <w:t xml:space="preserve"> documentos exigidos para habilitação que não estejam contemplados no SICAF, e quando houver necessidade de envio, deverão ser encaminhados </w:t>
      </w:r>
      <w:r w:rsidRPr="00D76696">
        <w:rPr>
          <w:rFonts w:ascii="Trebuchet MS" w:hAnsi="Trebuchet MS" w:cs="Trebuchet MS"/>
          <w:b/>
          <w:bCs/>
          <w:sz w:val="20"/>
          <w:szCs w:val="20"/>
        </w:rPr>
        <w:t xml:space="preserve">para o e-mail </w:t>
      </w:r>
      <w:hyperlink r:id="rId18" w:history="1">
        <w:r w:rsidRPr="00D76696">
          <w:rPr>
            <w:rStyle w:val="Internetlink"/>
            <w:rFonts w:ascii="Trebuchet MS" w:hAnsi="Trebuchet MS" w:cs="Trebuchet MS"/>
            <w:sz w:val="20"/>
            <w:szCs w:val="20"/>
          </w:rPr>
          <w:t>cpl@cnmp.mp.br</w:t>
        </w:r>
      </w:hyperlink>
      <w:r w:rsidRPr="00D76696">
        <w:rPr>
          <w:rFonts w:ascii="Trebuchet MS" w:hAnsi="Trebuchet MS" w:cs="Trebuchet MS"/>
          <w:sz w:val="20"/>
          <w:szCs w:val="20"/>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130DF3" w:rsidRPr="00D76696" w:rsidRDefault="00F77471">
      <w:pPr>
        <w:pStyle w:val="Standard"/>
        <w:spacing w:line="360" w:lineRule="auto"/>
        <w:jc w:val="both"/>
        <w:rPr>
          <w:rFonts w:ascii="Trebuchet MS" w:hAnsi="Trebuchet MS" w:cs="Trebuchet MS"/>
          <w:sz w:val="20"/>
          <w:szCs w:val="20"/>
        </w:rPr>
      </w:pPr>
      <w:r w:rsidRPr="00D76696">
        <w:rPr>
          <w:rFonts w:ascii="Trebuchet MS" w:hAnsi="Trebuchet MS" w:cs="Trebuchet MS"/>
          <w:sz w:val="20"/>
          <w:szCs w:val="20"/>
        </w:rPr>
        <w:tab/>
      </w:r>
      <w:r w:rsidRPr="00D76696">
        <w:rPr>
          <w:rFonts w:ascii="Trebuchet MS" w:hAnsi="Trebuchet MS" w:cs="Trebuchet MS"/>
          <w:sz w:val="20"/>
          <w:szCs w:val="20"/>
        </w:rPr>
        <w:tab/>
      </w:r>
      <w:proofErr w:type="gramStart"/>
      <w:r w:rsidRPr="00D76696">
        <w:rPr>
          <w:rFonts w:ascii="Trebuchet MS" w:hAnsi="Trebuchet MS" w:cs="Trebuchet MS"/>
          <w:sz w:val="20"/>
          <w:szCs w:val="20"/>
        </w:rPr>
        <w:t>10.5.1 Comprovada</w:t>
      </w:r>
      <w:proofErr w:type="gramEnd"/>
      <w:r w:rsidRPr="00D76696">
        <w:rPr>
          <w:rFonts w:ascii="Trebuchet MS" w:hAnsi="Trebuchet MS" w:cs="Trebuchet MS"/>
          <w:sz w:val="20"/>
          <w:szCs w:val="20"/>
        </w:rPr>
        <w:t xml:space="preserve"> a impossibilidade de envio por meio da referida ferramenta, a critério do Pregoeiro, poderá ser utilizada outra forma de envio.</w:t>
      </w: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r>
      <w:proofErr w:type="gramStart"/>
      <w:r w:rsidRPr="00D76696">
        <w:rPr>
          <w:rFonts w:ascii="Trebuchet MS" w:hAnsi="Trebuchet MS" w:cs="Trebuchet MS"/>
          <w:sz w:val="20"/>
          <w:szCs w:val="20"/>
        </w:rPr>
        <w:t>10.6 Se</w:t>
      </w:r>
      <w:proofErr w:type="gramEnd"/>
      <w:r w:rsidRPr="00D76696">
        <w:rPr>
          <w:rFonts w:ascii="Trebuchet MS" w:hAnsi="Trebuchet MS" w:cs="Trebuchet MS"/>
          <w:sz w:val="20"/>
          <w:szCs w:val="20"/>
        </w:rPr>
        <w:t xml:space="preserve"> a documentação de habilitação não estiver completa e correta, ou contrariar qualquer dispositivo deste Edital e seus anexos, poderá o Pregoeiro considerar o proponente INABILITADO.</w:t>
      </w:r>
    </w:p>
    <w:p w:rsidR="00130DF3" w:rsidRPr="00D76696" w:rsidRDefault="00F77471">
      <w:pPr>
        <w:pStyle w:val="Standard"/>
        <w:spacing w:line="360" w:lineRule="auto"/>
        <w:ind w:firstLine="1417"/>
        <w:jc w:val="both"/>
        <w:rPr>
          <w:rFonts w:ascii="Trebuchet MS" w:hAnsi="Trebuchet MS" w:cs="Trebuchet MS"/>
          <w:sz w:val="20"/>
          <w:szCs w:val="20"/>
        </w:rPr>
      </w:pPr>
      <w:proofErr w:type="gramStart"/>
      <w:r w:rsidRPr="00D76696">
        <w:rPr>
          <w:rFonts w:ascii="Trebuchet MS" w:hAnsi="Trebuchet MS" w:cs="Trebuchet MS"/>
          <w:sz w:val="20"/>
          <w:szCs w:val="20"/>
        </w:rPr>
        <w:t>10.7 Os</w:t>
      </w:r>
      <w:proofErr w:type="gramEnd"/>
      <w:r w:rsidRPr="00D76696">
        <w:rPr>
          <w:rFonts w:ascii="Trebuchet MS" w:hAnsi="Trebuchet MS" w:cs="Trebuchet MS"/>
          <w:sz w:val="20"/>
          <w:szCs w:val="20"/>
        </w:rPr>
        <w:t xml:space="preserve"> documentos deverão ter validade expressa ou estabelecida em Lei, admitidos como válidos, no caso de omissão, os emitidos a menos de noventa dias.</w:t>
      </w:r>
    </w:p>
    <w:p w:rsidR="00130DF3" w:rsidRPr="00D76696" w:rsidRDefault="00F77471">
      <w:pPr>
        <w:pStyle w:val="Standard"/>
        <w:spacing w:line="360" w:lineRule="auto"/>
        <w:ind w:firstLine="1417"/>
        <w:jc w:val="both"/>
        <w:rPr>
          <w:rFonts w:ascii="Trebuchet MS" w:hAnsi="Trebuchet MS" w:cs="Trebuchet MS"/>
          <w:sz w:val="20"/>
          <w:szCs w:val="20"/>
        </w:rPr>
      </w:pPr>
      <w:proofErr w:type="gramStart"/>
      <w:r w:rsidRPr="00D76696">
        <w:rPr>
          <w:rFonts w:ascii="Trebuchet MS" w:hAnsi="Trebuchet MS" w:cs="Trebuchet MS"/>
          <w:sz w:val="20"/>
          <w:szCs w:val="20"/>
        </w:rPr>
        <w:t>10.8 Não</w:t>
      </w:r>
      <w:proofErr w:type="gramEnd"/>
      <w:r w:rsidRPr="00D76696">
        <w:rPr>
          <w:rFonts w:ascii="Trebuchet MS" w:hAnsi="Trebuchet MS" w:cs="Trebuchet MS"/>
          <w:sz w:val="20"/>
          <w:szCs w:val="20"/>
        </w:rPr>
        <w:t xml:space="preserve"> serão aceitos protocolos de entrega ou solicitação de documentos em substituição aos documentos requeridos no presente Edital e seus anexos.</w:t>
      </w:r>
    </w:p>
    <w:p w:rsidR="00130DF3" w:rsidRPr="00D76696" w:rsidRDefault="00F77471">
      <w:pPr>
        <w:pStyle w:val="Standard"/>
        <w:spacing w:line="360" w:lineRule="auto"/>
        <w:ind w:firstLine="1417"/>
        <w:jc w:val="both"/>
        <w:rPr>
          <w:rFonts w:ascii="Trebuchet MS" w:hAnsi="Trebuchet MS" w:cs="Trebuchet MS"/>
          <w:sz w:val="20"/>
          <w:szCs w:val="20"/>
        </w:rPr>
      </w:pPr>
      <w:proofErr w:type="gramStart"/>
      <w:r w:rsidRPr="00D76696">
        <w:rPr>
          <w:rFonts w:ascii="Trebuchet MS" w:hAnsi="Trebuchet MS" w:cs="Trebuchet MS"/>
          <w:sz w:val="20"/>
          <w:szCs w:val="20"/>
        </w:rPr>
        <w:t>10.9 Os</w:t>
      </w:r>
      <w:proofErr w:type="gramEnd"/>
      <w:r w:rsidRPr="00D76696">
        <w:rPr>
          <w:rFonts w:ascii="Trebuchet MS" w:hAnsi="Trebuchet MS" w:cs="Trebuchet MS"/>
          <w:sz w:val="20"/>
          <w:szCs w:val="20"/>
        </w:rPr>
        <w:t xml:space="preserve"> documentos apresentados com validade expirada, se não for falta sanável, acarretarão a INABILITAÇÃO do proponente.</w:t>
      </w:r>
    </w:p>
    <w:p w:rsidR="00130DF3" w:rsidRPr="00D76696" w:rsidRDefault="00F77471">
      <w:pPr>
        <w:pStyle w:val="Standard"/>
        <w:tabs>
          <w:tab w:val="left" w:pos="1425"/>
        </w:tabs>
        <w:spacing w:line="360" w:lineRule="auto"/>
        <w:ind w:firstLine="1417"/>
        <w:jc w:val="both"/>
        <w:rPr>
          <w:rFonts w:ascii="Trebuchet MS" w:hAnsi="Trebuchet MS" w:cs="Trebuchet MS"/>
          <w:sz w:val="20"/>
          <w:szCs w:val="20"/>
        </w:rPr>
      </w:pPr>
      <w:proofErr w:type="gramStart"/>
      <w:r w:rsidRPr="00D76696">
        <w:rPr>
          <w:rFonts w:ascii="Trebuchet MS" w:hAnsi="Trebuchet MS" w:cs="Trebuchet MS"/>
          <w:sz w:val="20"/>
          <w:szCs w:val="20"/>
        </w:rPr>
        <w:t>10.10 Para</w:t>
      </w:r>
      <w:proofErr w:type="gramEnd"/>
      <w:r w:rsidRPr="00D76696">
        <w:rPr>
          <w:rFonts w:ascii="Trebuchet MS" w:hAnsi="Trebuchet MS" w:cs="Trebuchet MS"/>
          <w:sz w:val="20"/>
          <w:szCs w:val="20"/>
        </w:rPr>
        <w:t xml:space="preserve"> as Microempresas e Empresas de Pequeno Porte, a comprovação da regularidade fiscal observará a disciplina estabelecida nos artigos 42 e 43 da Lei Complementar nº 123, de 14/12/2006, regulamentados pelo art. 4º do Decreto nº 6.204, de 05/09/2007.</w:t>
      </w:r>
    </w:p>
    <w:p w:rsidR="00130DF3" w:rsidRPr="00D76696" w:rsidRDefault="00F77471">
      <w:pPr>
        <w:pStyle w:val="Standard"/>
        <w:tabs>
          <w:tab w:val="left" w:pos="1425"/>
        </w:tabs>
        <w:spacing w:line="360" w:lineRule="auto"/>
        <w:ind w:firstLine="1417"/>
        <w:jc w:val="both"/>
        <w:rPr>
          <w:rFonts w:ascii="Trebuchet MS" w:hAnsi="Trebuchet MS"/>
          <w:sz w:val="20"/>
        </w:rPr>
      </w:pPr>
      <w:r w:rsidRPr="00D76696">
        <w:rPr>
          <w:rFonts w:ascii="Trebuchet MS" w:hAnsi="Trebuchet MS" w:cs="Trebuchet MS"/>
          <w:sz w:val="20"/>
          <w:szCs w:val="20"/>
        </w:rPr>
        <w:tab/>
      </w:r>
      <w:proofErr w:type="gramStart"/>
      <w:r w:rsidRPr="00D76696">
        <w:rPr>
          <w:rFonts w:ascii="Trebuchet MS" w:hAnsi="Trebuchet MS" w:cs="Trebuchet MS"/>
          <w:sz w:val="20"/>
          <w:szCs w:val="20"/>
        </w:rPr>
        <w:t>10.11 H</w:t>
      </w:r>
      <w:r w:rsidRPr="00D76696">
        <w:rPr>
          <w:rFonts w:ascii="Trebuchet MS" w:eastAsia="Times New Roman" w:hAnsi="Trebuchet MS" w:cs="Trebuchet MS"/>
          <w:color w:val="000000"/>
          <w:sz w:val="20"/>
          <w:szCs w:val="20"/>
        </w:rPr>
        <w:t>avendo</w:t>
      </w:r>
      <w:proofErr w:type="gramEnd"/>
      <w:r w:rsidRPr="00D76696">
        <w:rPr>
          <w:rFonts w:ascii="Trebuchet MS" w:eastAsia="Times New Roman" w:hAnsi="Trebuchet MS" w:cs="Trebuchet MS"/>
          <w:color w:val="000000"/>
          <w:sz w:val="20"/>
          <w:szCs w:val="20"/>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hAnsi="Trebuchet MS" w:cs="Trebuchet MS"/>
          <w:sz w:val="20"/>
          <w:szCs w:val="20"/>
        </w:rPr>
        <w:tab/>
        <w:t>10.12</w:t>
      </w:r>
      <w:r w:rsidRPr="00D76696">
        <w:rPr>
          <w:rFonts w:ascii="Trebuchet MS" w:eastAsia="Times New Roman" w:hAnsi="Trebuchet MS" w:cs="Trebuchet MS"/>
          <w:color w:val="000000"/>
          <w:sz w:val="20"/>
          <w:szCs w:val="20"/>
        </w:rPr>
        <w:t xml:space="preserve"> A não-regularização da documentação, no prazo previsto nos itens acima, implicará decadência do direito à contratação, sem prejuízo das sanções previstas no artigo 81 da </w:t>
      </w:r>
      <w:r w:rsidRPr="00D76696">
        <w:rPr>
          <w:rFonts w:ascii="Trebuchet MS" w:eastAsia="Times New Roman" w:hAnsi="Trebuchet MS" w:cs="Trebuchet MS"/>
          <w:sz w:val="20"/>
          <w:szCs w:val="20"/>
        </w:rPr>
        <w:t xml:space="preserve">Lei nº 8.666 de </w:t>
      </w:r>
      <w:r w:rsidRPr="00D76696">
        <w:rPr>
          <w:rFonts w:ascii="Trebuchet MS" w:eastAsia="Times New Roman" w:hAnsi="Trebuchet MS" w:cs="Trebuchet MS"/>
          <w:sz w:val="20"/>
          <w:szCs w:val="20"/>
        </w:rPr>
        <w:lastRenderedPageBreak/>
        <w:t>21/06/93,</w:t>
      </w:r>
      <w:r w:rsidRPr="00D76696">
        <w:rPr>
          <w:rFonts w:ascii="Trebuchet MS" w:eastAsia="Times New Roman" w:hAnsi="Trebuchet MS" w:cs="Trebuchet MS"/>
          <w:color w:val="000000"/>
          <w:sz w:val="20"/>
          <w:szCs w:val="20"/>
        </w:rPr>
        <w:t xml:space="preserve"> sendo facultado à Administração convocar os licitantes remanescentes, na ordem de classificação, para a retirada da Nota de Empenho, Assinatura do Contrato ou revogar a licitação</w:t>
      </w:r>
      <w:r w:rsidRPr="00D76696">
        <w:rPr>
          <w:rFonts w:ascii="Trebuchet MS" w:eastAsia="Times New Roman" w:hAnsi="Trebuchet MS" w:cs="Trebuchet MS"/>
          <w:i/>
          <w:iCs/>
          <w:color w:val="000000"/>
          <w:sz w:val="20"/>
          <w:szCs w:val="20"/>
        </w:rPr>
        <w:t>.</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rebuchet MS"/>
          <w:color w:val="000000"/>
          <w:sz w:val="20"/>
          <w:szCs w:val="20"/>
        </w:rPr>
        <w:tab/>
        <w:t xml:space="preserve">10.13 </w:t>
      </w:r>
      <w:r w:rsidRPr="00D76696">
        <w:rPr>
          <w:rFonts w:ascii="Trebuchet MS" w:hAnsi="Trebuchet MS" w:cs="Trebuchet MS"/>
          <w:sz w:val="20"/>
          <w:szCs w:val="20"/>
        </w:rPr>
        <w:t>A licitante deverá declarar quaisquer fatos supervenientes à inscrição cadastral impeditivos de sua habilitação.</w:t>
      </w:r>
    </w:p>
    <w:p w:rsidR="00130DF3" w:rsidRPr="00D76696" w:rsidRDefault="00F77471">
      <w:pPr>
        <w:pStyle w:val="Standard"/>
        <w:tabs>
          <w:tab w:val="left" w:pos="15"/>
        </w:tabs>
        <w:spacing w:line="360" w:lineRule="auto"/>
        <w:ind w:firstLine="1417"/>
        <w:jc w:val="both"/>
        <w:rPr>
          <w:rFonts w:ascii="Trebuchet MS" w:hAnsi="Trebuchet MS" w:cs="Trebuchet MS"/>
          <w:b/>
          <w:bCs/>
          <w:sz w:val="20"/>
          <w:szCs w:val="20"/>
        </w:rPr>
      </w:pPr>
      <w:proofErr w:type="gramStart"/>
      <w:r w:rsidRPr="00D76696">
        <w:rPr>
          <w:rFonts w:ascii="Trebuchet MS" w:hAnsi="Trebuchet MS" w:cs="Trebuchet MS"/>
          <w:b/>
          <w:bCs/>
          <w:sz w:val="20"/>
          <w:szCs w:val="20"/>
        </w:rPr>
        <w:t>10.14 Para</w:t>
      </w:r>
      <w:proofErr w:type="gramEnd"/>
      <w:r w:rsidRPr="00D76696">
        <w:rPr>
          <w:rFonts w:ascii="Trebuchet MS" w:hAnsi="Trebuchet MS" w:cs="Trebuchet MS"/>
          <w:b/>
          <w:bCs/>
          <w:sz w:val="20"/>
          <w:szCs w:val="20"/>
        </w:rPr>
        <w:t xml:space="preserve"> habilitação no presente pregão serão exigidos os seguintes documentos: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a) prova de regularidade para com o </w:t>
      </w:r>
      <w:r w:rsidRPr="00D76696">
        <w:rPr>
          <w:rFonts w:ascii="Trebuchet MS" w:hAnsi="Trebuchet MS" w:cs="Trebuchet MS"/>
          <w:b/>
          <w:bCs/>
          <w:sz w:val="20"/>
          <w:szCs w:val="20"/>
        </w:rPr>
        <w:t>Fundo de Garantia do Tempo de Serviço - FGTS</w:t>
      </w:r>
      <w:r w:rsidRPr="00D76696">
        <w:rPr>
          <w:rFonts w:ascii="Trebuchet MS" w:hAnsi="Trebuchet MS" w:cs="Trebuchet MS"/>
          <w:sz w:val="20"/>
          <w:szCs w:val="20"/>
        </w:rPr>
        <w:t xml:space="preserve"> (Certificado de Regularidade de FGTS - CRF);</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b) prova de regularidade para com a </w:t>
      </w:r>
      <w:r w:rsidRPr="00D76696">
        <w:rPr>
          <w:rFonts w:ascii="Trebuchet MS" w:hAnsi="Trebuchet MS" w:cs="Trebuchet MS"/>
          <w:b/>
          <w:bCs/>
          <w:sz w:val="20"/>
          <w:szCs w:val="20"/>
        </w:rPr>
        <w:t>Seguridade Social (Certidão Negativa de Débito - CND)</w:t>
      </w:r>
      <w:r w:rsidRPr="00D76696">
        <w:rPr>
          <w:rFonts w:ascii="Trebuchet MS" w:hAnsi="Trebuchet MS" w:cs="Trebuchet MS"/>
          <w:sz w:val="20"/>
          <w:szCs w:val="20"/>
        </w:rPr>
        <w:t>;</w:t>
      </w:r>
    </w:p>
    <w:p w:rsidR="00130DF3" w:rsidRPr="00D76696" w:rsidRDefault="00124304">
      <w:pPr>
        <w:pStyle w:val="Standard"/>
        <w:spacing w:line="360" w:lineRule="auto"/>
        <w:jc w:val="both"/>
        <w:rPr>
          <w:rFonts w:ascii="Trebuchet MS" w:hAnsi="Trebuchet MS"/>
          <w:sz w:val="20"/>
        </w:rPr>
      </w:pPr>
      <w:r>
        <w:rPr>
          <w:rFonts w:ascii="Trebuchet MS" w:hAnsi="Trebuchet MS" w:cs="Trebuchet MS"/>
          <w:sz w:val="20"/>
          <w:szCs w:val="20"/>
        </w:rPr>
        <w:tab/>
        <w:t xml:space="preserve">           </w:t>
      </w:r>
      <w:r w:rsidR="00F77471" w:rsidRPr="00D76696">
        <w:rPr>
          <w:rFonts w:ascii="Trebuchet MS" w:hAnsi="Trebuchet MS" w:cs="Trebuchet MS"/>
          <w:sz w:val="20"/>
          <w:szCs w:val="20"/>
        </w:rPr>
        <w:t xml:space="preserve">c) prova de regularidade para com as </w:t>
      </w:r>
      <w:r w:rsidR="00F77471" w:rsidRPr="00D76696">
        <w:rPr>
          <w:rFonts w:ascii="Trebuchet MS" w:hAnsi="Trebuchet MS" w:cs="Trebuchet MS"/>
          <w:b/>
          <w:bCs/>
          <w:sz w:val="20"/>
          <w:szCs w:val="20"/>
        </w:rPr>
        <w:t>Fazendas Federal (Certidão de Quitação de Tributos e Contribuições Federais e Certidão de Quitação da Dívida Ativa da União</w:t>
      </w:r>
      <w:r w:rsidR="00F77471" w:rsidRPr="00D76696">
        <w:rPr>
          <w:rFonts w:ascii="Trebuchet MS" w:hAnsi="Trebuchet MS" w:cs="Trebuchet MS"/>
          <w:sz w:val="20"/>
          <w:szCs w:val="20"/>
        </w:rPr>
        <w:t xml:space="preserve"> fornecidas pela Secretaria da Receita Federal e Procuradoria Geral da Fazenda Nacional, conjuntamente, nos termos do Decreto n.º 6.106/2007 e IN/RFB n.º 734/07), </w:t>
      </w:r>
      <w:proofErr w:type="gramStart"/>
      <w:r w:rsidR="00F77471" w:rsidRPr="00D76696">
        <w:rPr>
          <w:rFonts w:ascii="Trebuchet MS" w:hAnsi="Trebuchet MS" w:cs="Trebuchet MS"/>
          <w:sz w:val="20"/>
          <w:szCs w:val="20"/>
        </w:rPr>
        <w:t>Estadual e Municipal</w:t>
      </w:r>
      <w:proofErr w:type="gramEnd"/>
      <w:r w:rsidR="00F77471" w:rsidRPr="00D76696">
        <w:rPr>
          <w:rFonts w:ascii="Trebuchet MS" w:hAnsi="Trebuchet MS" w:cs="Trebuchet MS"/>
          <w:sz w:val="20"/>
          <w:szCs w:val="20"/>
        </w:rPr>
        <w:t xml:space="preserve"> ou Distrital, conforme o domicílio ou sede da licitante, admitida a certidão positiva com efeito de negativa ou outra equivalente na forma da lei;</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d) </w:t>
      </w:r>
      <w:r w:rsidRPr="00D76696">
        <w:rPr>
          <w:rFonts w:ascii="Trebuchet MS" w:hAnsi="Trebuchet MS" w:cs="Trebuchet MS"/>
          <w:b/>
          <w:bCs/>
          <w:sz w:val="20"/>
          <w:szCs w:val="20"/>
        </w:rPr>
        <w:t>certidão negativa de falência, recuperação judicial ou concordata</w:t>
      </w:r>
      <w:r w:rsidRPr="00D76696">
        <w:rPr>
          <w:rFonts w:ascii="Trebuchet MS" w:hAnsi="Trebuchet MS" w:cs="Trebuchet MS"/>
          <w:sz w:val="20"/>
          <w:szCs w:val="20"/>
        </w:rPr>
        <w:t>, expedida pelo distribuidor da sede da pessoa jurídica;</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e) certidão de </w:t>
      </w:r>
      <w:r w:rsidRPr="00D76696">
        <w:rPr>
          <w:rFonts w:ascii="Trebuchet MS" w:hAnsi="Trebuchet MS" w:cs="Trebuchet MS"/>
          <w:b/>
          <w:bCs/>
          <w:sz w:val="20"/>
          <w:szCs w:val="20"/>
        </w:rPr>
        <w:t>regularidade trabalhista</w:t>
      </w:r>
      <w:r w:rsidRPr="00D76696">
        <w:rPr>
          <w:rFonts w:ascii="Trebuchet MS" w:hAnsi="Trebuchet MS" w:cs="Trebuchet MS"/>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f) </w:t>
      </w:r>
      <w:r w:rsidRPr="00D76696">
        <w:rPr>
          <w:rFonts w:ascii="Trebuchet MS" w:hAnsi="Trebuchet MS" w:cs="Trebuchet MS"/>
          <w:b/>
          <w:bCs/>
          <w:sz w:val="20"/>
          <w:szCs w:val="20"/>
        </w:rPr>
        <w:t xml:space="preserve">Atestado ou declaração de capacidade técnica, em nome do licitante, expedido por pessoa jurídica de direito público ou privado, que comprove aptidão para desempenho de atividade pertinente e compatível em características, quantidades e prazos com o objeto deste Pregão, de forma satisfatória, demonstrando que a licitante gerencia ou gerenciou serviços </w:t>
      </w:r>
      <w:r w:rsidR="00124304">
        <w:rPr>
          <w:rFonts w:ascii="Trebuchet MS" w:hAnsi="Trebuchet MS" w:cs="Trebuchet MS"/>
          <w:b/>
          <w:bCs/>
          <w:sz w:val="20"/>
          <w:szCs w:val="20"/>
        </w:rPr>
        <w:t xml:space="preserve">de </w:t>
      </w:r>
      <w:r w:rsidR="003A23E3">
        <w:rPr>
          <w:rFonts w:ascii="Trebuchet MS" w:hAnsi="Trebuchet MS" w:cs="Trebuchet MS"/>
          <w:b/>
          <w:bCs/>
          <w:sz w:val="20"/>
          <w:szCs w:val="20"/>
        </w:rPr>
        <w:t>vigilância</w:t>
      </w:r>
      <w:r w:rsidR="00124304">
        <w:rPr>
          <w:rFonts w:ascii="Trebuchet MS" w:hAnsi="Trebuchet MS" w:cs="Trebuchet MS"/>
          <w:b/>
          <w:bCs/>
          <w:sz w:val="20"/>
          <w:szCs w:val="20"/>
        </w:rPr>
        <w:t>, com no mínimo 20</w:t>
      </w:r>
      <w:r w:rsidRPr="00D76696">
        <w:rPr>
          <w:rFonts w:ascii="Trebuchet MS" w:hAnsi="Trebuchet MS" w:cs="Trebuchet MS"/>
          <w:b/>
          <w:bCs/>
          <w:sz w:val="20"/>
          <w:szCs w:val="20"/>
        </w:rPr>
        <w:t xml:space="preserve"> (</w:t>
      </w:r>
      <w:r w:rsidR="00124304">
        <w:rPr>
          <w:rFonts w:ascii="Trebuchet MS" w:hAnsi="Trebuchet MS" w:cs="Trebuchet MS"/>
          <w:b/>
          <w:bCs/>
          <w:sz w:val="20"/>
          <w:szCs w:val="20"/>
        </w:rPr>
        <w:t>vinte</w:t>
      </w:r>
      <w:r w:rsidRPr="00D76696">
        <w:rPr>
          <w:rFonts w:ascii="Trebuchet MS" w:hAnsi="Trebuchet MS" w:cs="Trebuchet MS"/>
          <w:b/>
          <w:bCs/>
          <w:sz w:val="20"/>
          <w:szCs w:val="20"/>
        </w:rPr>
        <w:t>) postos.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 Para fins previstos no subitem 10.14, letra "f":</w:t>
      </w:r>
    </w:p>
    <w:p w:rsidR="00130DF3" w:rsidRPr="00D76696" w:rsidRDefault="00F77471">
      <w:pPr>
        <w:pStyle w:val="Standard"/>
        <w:tabs>
          <w:tab w:val="left" w:pos="15"/>
        </w:tabs>
        <w:spacing w:line="360" w:lineRule="auto"/>
        <w:ind w:firstLine="1417"/>
        <w:jc w:val="both"/>
        <w:rPr>
          <w:rFonts w:ascii="Trebuchet MS" w:hAnsi="Trebuchet MS"/>
          <w:sz w:val="20"/>
        </w:rPr>
      </w:pPr>
      <w:r w:rsidRPr="00D76696">
        <w:rPr>
          <w:rFonts w:ascii="Trebuchet MS" w:hAnsi="Trebuchet MS" w:cs="Trebuchet MS"/>
          <w:sz w:val="20"/>
          <w:szCs w:val="20"/>
        </w:rPr>
        <w:t xml:space="preserve"> </w:t>
      </w:r>
      <w:r w:rsidRPr="00D76696">
        <w:rPr>
          <w:rFonts w:ascii="Trebuchet MS" w:hAnsi="Trebuchet MS" w:cs="Trebuchet MS"/>
          <w:sz w:val="20"/>
          <w:szCs w:val="20"/>
        </w:rPr>
        <w:tab/>
      </w:r>
      <w:r w:rsidR="00124304">
        <w:rPr>
          <w:rFonts w:ascii="Trebuchet MS" w:hAnsi="Trebuchet MS" w:cs="Trebuchet MS"/>
          <w:sz w:val="20"/>
          <w:szCs w:val="20"/>
        </w:rPr>
        <w:t xml:space="preserve">      </w:t>
      </w:r>
      <w:proofErr w:type="gramStart"/>
      <w:r w:rsidRPr="00D76696">
        <w:rPr>
          <w:rFonts w:ascii="Trebuchet MS" w:hAnsi="Trebuchet MS" w:cs="Trebuchet MS"/>
          <w:sz w:val="20"/>
          <w:szCs w:val="20"/>
        </w:rPr>
        <w:t>I) Na</w:t>
      </w:r>
      <w:proofErr w:type="gramEnd"/>
      <w:r w:rsidRPr="00D76696">
        <w:rPr>
          <w:rFonts w:ascii="Trebuchet MS" w:hAnsi="Trebuchet MS" w:cs="Trebuchet MS"/>
          <w:sz w:val="20"/>
          <w:szCs w:val="20"/>
        </w:rPr>
        <w:t xml:space="preserve"> comprovação do quantitativo mínimo, NÃO será aceito o somatório de atestados, tendo em vista que, para o objeto ora tratado não há como supor que a execução sucessiva de objetos de pequena dimensão capacite a empresa automaticamente para a execução de objetos maiores, salvo se os atestados apresentados referirem-se a serviços executados de forma concomitante, conforme entendimento firmado no Acórdão TCU n.º 2.387/2014 – Plenário;</w:t>
      </w:r>
    </w:p>
    <w:p w:rsidR="00130DF3" w:rsidRPr="00D76696" w:rsidRDefault="00F77471">
      <w:pPr>
        <w:pStyle w:val="Standard"/>
        <w:tabs>
          <w:tab w:val="left" w:pos="15"/>
        </w:tabs>
        <w:spacing w:line="360" w:lineRule="auto"/>
        <w:ind w:firstLine="1417"/>
        <w:jc w:val="both"/>
        <w:rPr>
          <w:rFonts w:ascii="Trebuchet MS" w:hAnsi="Trebuchet MS"/>
          <w:sz w:val="20"/>
          <w:szCs w:val="20"/>
        </w:rPr>
      </w:pPr>
      <w:r w:rsidRPr="00D76696">
        <w:rPr>
          <w:rFonts w:ascii="Trebuchet MS" w:hAnsi="Trebuchet MS" w:cs="Trebuchet MS"/>
          <w:sz w:val="20"/>
          <w:szCs w:val="20"/>
        </w:rPr>
        <w:t xml:space="preserve"> </w:t>
      </w:r>
      <w:r w:rsidRPr="00D76696">
        <w:rPr>
          <w:rFonts w:ascii="Trebuchet MS" w:hAnsi="Trebuchet MS" w:cs="Trebuchet MS"/>
          <w:sz w:val="20"/>
          <w:szCs w:val="20"/>
        </w:rPr>
        <w:tab/>
        <w:t xml:space="preserve">     II) A Licitante deverá comprovar que gerencia serviços de </w:t>
      </w:r>
      <w:r w:rsidR="003A23E3">
        <w:rPr>
          <w:rFonts w:ascii="Trebuchet MS" w:hAnsi="Trebuchet MS" w:cs="Trebuchet MS"/>
          <w:sz w:val="20"/>
          <w:szCs w:val="20"/>
        </w:rPr>
        <w:t>vigilância</w:t>
      </w:r>
      <w:r w:rsidRPr="00D76696">
        <w:rPr>
          <w:rFonts w:ascii="Trebuchet MS" w:hAnsi="Trebuchet MS" w:cs="Trebuchet MS"/>
          <w:sz w:val="20"/>
          <w:szCs w:val="20"/>
        </w:rPr>
        <w:t xml:space="preserve"> por período não inferior a 03 (três) anos;</w:t>
      </w:r>
    </w:p>
    <w:p w:rsidR="00130DF3" w:rsidRPr="00D76696" w:rsidRDefault="00F77471">
      <w:pPr>
        <w:pStyle w:val="Standard"/>
        <w:tabs>
          <w:tab w:val="left" w:pos="15"/>
        </w:tabs>
        <w:spacing w:line="360" w:lineRule="auto"/>
        <w:ind w:firstLine="1417"/>
        <w:jc w:val="both"/>
        <w:rPr>
          <w:rFonts w:ascii="Trebuchet MS" w:hAnsi="Trebuchet MS"/>
          <w:sz w:val="20"/>
          <w:szCs w:val="20"/>
        </w:rPr>
      </w:pPr>
      <w:r w:rsidRPr="00D76696">
        <w:rPr>
          <w:rFonts w:ascii="Trebuchet MS" w:hAnsi="Trebuchet MS" w:cs="Trebuchet MS"/>
          <w:sz w:val="20"/>
          <w:szCs w:val="20"/>
        </w:rPr>
        <w:t xml:space="preserve">                  </w:t>
      </w:r>
      <w:proofErr w:type="gramStart"/>
      <w:r w:rsidRPr="00D76696">
        <w:rPr>
          <w:rFonts w:ascii="Trebuchet MS" w:hAnsi="Trebuchet MS" w:cs="Trebuchet MS"/>
          <w:sz w:val="20"/>
          <w:szCs w:val="20"/>
        </w:rPr>
        <w:t>III) Para</w:t>
      </w:r>
      <w:proofErr w:type="gramEnd"/>
      <w:r w:rsidRPr="00D76696">
        <w:rPr>
          <w:rFonts w:ascii="Trebuchet MS" w:hAnsi="Trebuchet MS" w:cs="Trebuchet MS"/>
          <w:sz w:val="20"/>
          <w:szCs w:val="20"/>
        </w:rPr>
        <w:t xml:space="preserve"> a comprovação da experiência mínima de 03 (três) anos será aceito o somatório de atestados, sendo que os mesmos deverão contemplar execuções em períodos distintos (períodos concomitantes serão computados uma única vez) e terem sido expedidos após a conclusão dos contratos ou decorrido, pelo menos, 01 (um) ano do início de sua execução, exceto se firmado para ser executado em prazo inferior;</w:t>
      </w:r>
    </w:p>
    <w:p w:rsidR="00130DF3" w:rsidRPr="00D76696" w:rsidRDefault="000D17D7">
      <w:pPr>
        <w:pStyle w:val="Standard"/>
        <w:tabs>
          <w:tab w:val="left" w:pos="15"/>
        </w:tabs>
        <w:spacing w:line="360" w:lineRule="auto"/>
        <w:ind w:firstLine="1417"/>
        <w:jc w:val="both"/>
        <w:rPr>
          <w:rFonts w:ascii="Trebuchet MS" w:hAnsi="Trebuchet MS"/>
          <w:sz w:val="20"/>
          <w:szCs w:val="20"/>
        </w:rPr>
      </w:pPr>
      <w:r>
        <w:rPr>
          <w:rFonts w:ascii="Trebuchet MS" w:hAnsi="Trebuchet MS" w:cs="Trebuchet MS"/>
          <w:sz w:val="20"/>
          <w:szCs w:val="20"/>
        </w:rPr>
        <w:tab/>
        <w:t xml:space="preserve"> </w:t>
      </w:r>
      <w:r>
        <w:rPr>
          <w:rFonts w:ascii="Trebuchet MS" w:hAnsi="Trebuchet MS" w:cs="Trebuchet MS"/>
          <w:sz w:val="20"/>
          <w:szCs w:val="20"/>
        </w:rPr>
        <w:tab/>
        <w:t xml:space="preserve">      </w:t>
      </w:r>
      <w:proofErr w:type="gramStart"/>
      <w:r w:rsidR="00F77471" w:rsidRPr="00D76696">
        <w:rPr>
          <w:rFonts w:ascii="Trebuchet MS" w:hAnsi="Trebuchet MS" w:cs="Trebuchet MS"/>
          <w:sz w:val="20"/>
          <w:szCs w:val="20"/>
        </w:rPr>
        <w:t>IV) Os</w:t>
      </w:r>
      <w:proofErr w:type="gramEnd"/>
      <w:r w:rsidR="00F77471" w:rsidRPr="00D76696">
        <w:rPr>
          <w:rFonts w:ascii="Trebuchet MS" w:hAnsi="Trebuchet MS" w:cs="Trebuchet MS"/>
          <w:sz w:val="20"/>
          <w:szCs w:val="20"/>
        </w:rPr>
        <w:t xml:space="preserve"> atestados ou declarações de capacidade técnica deverão se referir a serviços prestados no âmbito de sua atividade econômica principal e/ou secundária especificadas no </w:t>
      </w:r>
      <w:r w:rsidR="00F77471" w:rsidRPr="00D76696">
        <w:rPr>
          <w:rFonts w:ascii="Trebuchet MS" w:hAnsi="Trebuchet MS" w:cs="Trebuchet MS"/>
          <w:sz w:val="20"/>
          <w:szCs w:val="20"/>
        </w:rPr>
        <w:lastRenderedPageBreak/>
        <w:t>contrato social registrado na junta comercial competente, bem como no cadastro de pessoas Jurídicas da Receita Federal do Brasil – RFB;</w:t>
      </w:r>
    </w:p>
    <w:p w:rsidR="00130DF3" w:rsidRPr="00D76696" w:rsidRDefault="00F77471">
      <w:pPr>
        <w:pStyle w:val="Standard"/>
        <w:tabs>
          <w:tab w:val="left" w:pos="15"/>
        </w:tabs>
        <w:spacing w:line="360" w:lineRule="auto"/>
        <w:ind w:firstLine="1417"/>
        <w:jc w:val="both"/>
        <w:rPr>
          <w:rFonts w:ascii="Trebuchet MS" w:hAnsi="Trebuchet MS"/>
          <w:sz w:val="20"/>
          <w:szCs w:val="20"/>
        </w:rPr>
      </w:pPr>
      <w:r w:rsidRPr="00D76696">
        <w:rPr>
          <w:rFonts w:ascii="Trebuchet MS" w:hAnsi="Trebuchet MS" w:cs="Trebuchet MS"/>
          <w:sz w:val="20"/>
          <w:szCs w:val="20"/>
        </w:rPr>
        <w:t xml:space="preserve">                  V) </w:t>
      </w:r>
      <w:r w:rsidR="00124304">
        <w:rPr>
          <w:rFonts w:ascii="Trebuchet MS" w:hAnsi="Trebuchet MS" w:cs="Trebuchet MS"/>
          <w:sz w:val="20"/>
          <w:szCs w:val="20"/>
        </w:rPr>
        <w:t>A Licitante, caso julgue-se</w:t>
      </w:r>
      <w:r w:rsidRPr="00D76696">
        <w:rPr>
          <w:rFonts w:ascii="Trebuchet MS" w:hAnsi="Trebuchet MS" w:cs="Trebuchet MS"/>
          <w:sz w:val="20"/>
          <w:szCs w:val="20"/>
        </w:rPr>
        <w:t xml:space="preserve"> necessário,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Para as licitantes inscritas no Sistema de Cadastramento Unificado de Fornecedores – SICAF, a comprovação referida nas alíneas “a”, “b”, “c” e “d”, do item 10.14 poderá ser efetuada mediante consulta </w:t>
      </w:r>
      <w:proofErr w:type="spellStart"/>
      <w:r w:rsidRPr="00D76696">
        <w:rPr>
          <w:rFonts w:ascii="Trebuchet MS" w:hAnsi="Trebuchet MS" w:cs="Trebuchet MS"/>
          <w:i/>
          <w:sz w:val="20"/>
          <w:szCs w:val="20"/>
        </w:rPr>
        <w:t>on</w:t>
      </w:r>
      <w:proofErr w:type="spellEnd"/>
      <w:r w:rsidRPr="00D76696">
        <w:rPr>
          <w:rFonts w:ascii="Trebuchet MS" w:hAnsi="Trebuchet MS" w:cs="Trebuchet MS"/>
          <w:i/>
          <w:sz w:val="20"/>
          <w:szCs w:val="20"/>
        </w:rPr>
        <w:t xml:space="preserve"> </w:t>
      </w:r>
      <w:proofErr w:type="spellStart"/>
      <w:r w:rsidRPr="00D76696">
        <w:rPr>
          <w:rFonts w:ascii="Trebuchet MS" w:hAnsi="Trebuchet MS" w:cs="Trebuchet MS"/>
          <w:i/>
          <w:sz w:val="20"/>
          <w:szCs w:val="20"/>
        </w:rPr>
        <w:t>line</w:t>
      </w:r>
      <w:proofErr w:type="spellEnd"/>
      <w:r w:rsidRPr="00D76696">
        <w:rPr>
          <w:rFonts w:ascii="Trebuchet MS" w:hAnsi="Trebuchet MS" w:cs="Trebuchet MS"/>
          <w:sz w:val="20"/>
          <w:szCs w:val="20"/>
        </w:rPr>
        <w:t xml:space="preserve"> ao Sistema. A r</w:t>
      </w:r>
      <w:r w:rsidRPr="00D76696">
        <w:rPr>
          <w:rFonts w:ascii="Trebuchet MS" w:hAnsi="Trebuchet MS" w:cs="Trebuchet MS"/>
          <w:sz w:val="20"/>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sidRPr="00D76696">
        <w:rPr>
          <w:rFonts w:ascii="Trebuchet MS" w:eastAsia="Times New Roman" w:hAnsi="Trebuchet MS" w:cs="Trebuchet MS"/>
          <w:color w:val="000000"/>
          <w:sz w:val="2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130DF3" w:rsidRPr="00D76696" w:rsidRDefault="00F77471">
      <w:pPr>
        <w:pStyle w:val="Standard"/>
        <w:tabs>
          <w:tab w:val="left" w:pos="15"/>
        </w:tabs>
        <w:spacing w:line="360" w:lineRule="auto"/>
        <w:ind w:firstLine="1417"/>
        <w:jc w:val="both"/>
        <w:rPr>
          <w:rFonts w:ascii="Trebuchet MS" w:eastAsia="Times New Roman" w:hAnsi="Trebuchet MS" w:cs="Times New Roman"/>
          <w:color w:val="000000"/>
          <w:sz w:val="20"/>
          <w:szCs w:val="20"/>
          <w:shd w:val="clear" w:color="auto" w:fill="FFFFFF"/>
        </w:rPr>
      </w:pPr>
      <w:r w:rsidRPr="00D76696">
        <w:rPr>
          <w:rFonts w:ascii="Trebuchet MS" w:eastAsia="Times New Roman" w:hAnsi="Trebuchet MS" w:cs="Times New Roman"/>
          <w:color w:val="000000"/>
          <w:sz w:val="20"/>
          <w:szCs w:val="2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(Incluir, pois já verificamos divergências em outros processos, principalmente quando à CNDT.</w:t>
      </w:r>
    </w:p>
    <w:p w:rsidR="00130DF3" w:rsidRPr="00D76696" w:rsidRDefault="00F77471">
      <w:pPr>
        <w:pStyle w:val="Standard"/>
        <w:tabs>
          <w:tab w:val="left" w:pos="15"/>
        </w:tabs>
        <w:spacing w:line="360" w:lineRule="auto"/>
        <w:ind w:firstLine="1417"/>
        <w:jc w:val="both"/>
        <w:rPr>
          <w:rFonts w:ascii="Trebuchet MS" w:hAnsi="Trebuchet MS"/>
          <w:sz w:val="20"/>
        </w:rPr>
      </w:pPr>
      <w:proofErr w:type="gramStart"/>
      <w:r w:rsidRPr="00D76696">
        <w:rPr>
          <w:rFonts w:ascii="Trebuchet MS" w:eastAsia="Times New Roman" w:hAnsi="Trebuchet MS" w:cs="Times New Roman"/>
          <w:sz w:val="20"/>
          <w:szCs w:val="20"/>
          <w:shd w:val="clear" w:color="auto" w:fill="FFFFFF"/>
        </w:rPr>
        <w:t>10.14.4 Somente</w:t>
      </w:r>
      <w:proofErr w:type="gramEnd"/>
      <w:r w:rsidRPr="00D76696">
        <w:rPr>
          <w:rFonts w:ascii="Trebuchet MS" w:eastAsia="Times New Roman" w:hAnsi="Trebuchet MS" w:cs="Times New Roman"/>
          <w:sz w:val="20"/>
          <w:szCs w:val="20"/>
          <w:shd w:val="clear" w:color="auto" w:fill="FFFFFF"/>
        </w:rPr>
        <w:t xml:space="preserve"> serão aceitos atestados expedidos após a conclusão do contrato ou decorrido no mínimo um ano do início de sua execução, exceto se houver sido firmado para ser executados em prazo inferior.</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proofErr w:type="gramStart"/>
      <w:r w:rsidRPr="00D76696">
        <w:rPr>
          <w:rFonts w:ascii="Trebuchet MS" w:eastAsia="Times New Roman" w:hAnsi="Trebuchet MS" w:cs="Trebuchet MS"/>
          <w:color w:val="000000"/>
          <w:sz w:val="20"/>
          <w:szCs w:val="20"/>
        </w:rPr>
        <w:t>10.15 Deverá</w:t>
      </w:r>
      <w:proofErr w:type="gramEnd"/>
      <w:r w:rsidRPr="00D76696">
        <w:rPr>
          <w:rFonts w:ascii="Trebuchet MS" w:eastAsia="Times New Roman" w:hAnsi="Trebuchet MS" w:cs="Trebuchet MS"/>
          <w:color w:val="000000"/>
          <w:sz w:val="20"/>
          <w:szCs w:val="20"/>
        </w:rPr>
        <w:t xml:space="preserve">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proofErr w:type="gramStart"/>
      <w:r w:rsidRPr="00D76696">
        <w:rPr>
          <w:rFonts w:ascii="Trebuchet MS" w:eastAsia="Times New Roman" w:hAnsi="Trebuchet MS" w:cs="Trebuchet MS"/>
          <w:color w:val="000000"/>
          <w:sz w:val="20"/>
          <w:szCs w:val="20"/>
        </w:rPr>
        <w:t>10.17 Em</w:t>
      </w:r>
      <w:proofErr w:type="gramEnd"/>
      <w:r w:rsidRPr="00D76696">
        <w:rPr>
          <w:rFonts w:ascii="Trebuchet MS" w:eastAsia="Times New Roman" w:hAnsi="Trebuchet MS" w:cs="Trebuchet MS"/>
          <w:color w:val="000000"/>
          <w:sz w:val="20"/>
          <w:szCs w:val="20"/>
        </w:rPr>
        <w:t xml:space="preserve"> se tratando de comunicação enviada pelo correio eletrônico, considera-se intimado o licitante no primeiro dia útil seguinte ao envio, iniciando-se a contagem do prazo no dia imediatamente posterior ao da intimação.</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imes New Roman"/>
          <w:i/>
          <w:iCs/>
          <w:color w:val="000000"/>
          <w:sz w:val="20"/>
          <w:szCs w:val="20"/>
        </w:rPr>
        <w:tab/>
      </w:r>
      <w:r w:rsidRPr="00D76696">
        <w:rPr>
          <w:rFonts w:ascii="Trebuchet MS" w:eastAsia="Times New Roman" w:hAnsi="Trebuchet MS" w:cs="Times New Roman"/>
          <w:i/>
          <w:iCs/>
          <w:color w:val="000000"/>
          <w:sz w:val="20"/>
          <w:szCs w:val="20"/>
        </w:rPr>
        <w:tab/>
      </w: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11 - DAS PENALIDADES</w:t>
      </w:r>
    </w:p>
    <w:p w:rsidR="00130DF3" w:rsidRPr="00D76696" w:rsidRDefault="00130DF3">
      <w:pPr>
        <w:spacing w:line="360" w:lineRule="auto"/>
        <w:ind w:firstLine="1417"/>
        <w:rPr>
          <w:rFonts w:ascii="Trebuchet MS" w:hAnsi="Trebuchet MS"/>
          <w:sz w:val="20"/>
          <w:szCs w:val="20"/>
        </w:rPr>
      </w:pPr>
    </w:p>
    <w:p w:rsidR="00130DF3" w:rsidRPr="00D76696" w:rsidRDefault="00F77471">
      <w:pPr>
        <w:spacing w:line="360" w:lineRule="auto"/>
        <w:ind w:firstLine="1417"/>
        <w:rPr>
          <w:rFonts w:ascii="Trebuchet MS" w:hAnsi="Trebuchet MS"/>
          <w:sz w:val="20"/>
        </w:rPr>
      </w:pPr>
      <w:r w:rsidRPr="00D76696">
        <w:rPr>
          <w:rStyle w:val="Fontepargpadro1"/>
          <w:rFonts w:ascii="Trebuchet MS" w:hAnsi="Trebuchet MS"/>
          <w:sz w:val="20"/>
          <w:szCs w:val="20"/>
        </w:rPr>
        <w:tab/>
        <w:t xml:space="preserve">11.1 </w:t>
      </w:r>
      <w:r w:rsidRPr="00D76696">
        <w:rPr>
          <w:rStyle w:val="Fontepargpadro1"/>
          <w:rFonts w:ascii="Trebuchet MS" w:eastAsia="Times New Roman" w:hAnsi="Trebuchet MS" w:cs="Times New Roman"/>
          <w:sz w:val="20"/>
          <w:szCs w:val="20"/>
        </w:rPr>
        <w:t xml:space="preserve">O licitante vencedor que descumprir quaisquer das cláusulas ou condições do presente edital ficará </w:t>
      </w:r>
      <w:r w:rsidRPr="00D76696">
        <w:rPr>
          <w:rStyle w:val="Fontepargpadro1"/>
          <w:rFonts w:ascii="Trebuchet MS" w:eastAsia="Times New Roman" w:hAnsi="Trebuchet MS" w:cs="Times New Roman"/>
          <w:sz w:val="20"/>
          <w:szCs w:val="20"/>
        </w:rPr>
        <w:lastRenderedPageBreak/>
        <w:t>sujeito às penalidades previstas nas Leis nº 10.520/2002 e 8.666/93.</w:t>
      </w:r>
    </w:p>
    <w:p w:rsidR="00130DF3" w:rsidRPr="00D76696" w:rsidRDefault="00F77471">
      <w:pPr>
        <w:pStyle w:val="Ttulo1doRosinaldo"/>
        <w:tabs>
          <w:tab w:val="clear" w:pos="2520"/>
          <w:tab w:val="left" w:pos="0"/>
          <w:tab w:val="left" w:pos="360"/>
          <w:tab w:val="left" w:pos="2160"/>
        </w:tabs>
        <w:spacing w:line="360" w:lineRule="auto"/>
        <w:ind w:left="0" w:firstLine="1417"/>
        <w:rPr>
          <w:rFonts w:ascii="Trebuchet MS" w:hAnsi="Trebuchet MS"/>
          <w:sz w:val="20"/>
        </w:rPr>
      </w:pPr>
      <w:r w:rsidRPr="00D76696">
        <w:rPr>
          <w:rFonts w:ascii="Trebuchet MS" w:hAnsi="Trebuchet MS" w:cs="Trebuchet MS"/>
          <w:b/>
          <w:bCs/>
          <w:color w:val="000000"/>
          <w:sz w:val="20"/>
          <w:szCs w:val="2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591AA3" w:rsidRDefault="00F77471" w:rsidP="00591AA3">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a) advertência;</w:t>
      </w:r>
    </w:p>
    <w:p w:rsidR="005E000E" w:rsidRDefault="005E000E" w:rsidP="00591AA3">
      <w:pPr>
        <w:pStyle w:val="PADRAO"/>
        <w:spacing w:line="360" w:lineRule="auto"/>
        <w:ind w:firstLine="1417"/>
        <w:rPr>
          <w:rFonts w:ascii="Trebuchet MS" w:hAnsi="Trebuchet MS" w:cs="Trebuchet MS"/>
          <w:sz w:val="20"/>
          <w:szCs w:val="20"/>
        </w:rPr>
      </w:pPr>
      <w:r>
        <w:rPr>
          <w:rFonts w:ascii="Trebuchet MS" w:hAnsi="Trebuchet MS" w:cs="Trebuchet MS"/>
          <w:sz w:val="20"/>
          <w:szCs w:val="20"/>
        </w:rPr>
        <w:t>b) multa, a ser recolhida no prazo máximo de 5 (cinco) dias úteis, a contar da comunicação oficial, nas seguintes hipóteses:</w:t>
      </w:r>
    </w:p>
    <w:p w:rsidR="005E000E" w:rsidRPr="00C050F0" w:rsidRDefault="00591AA3" w:rsidP="005E000E">
      <w:pPr>
        <w:pStyle w:val="PADRAO"/>
        <w:spacing w:line="360" w:lineRule="auto"/>
        <w:ind w:firstLine="1417"/>
        <w:rPr>
          <w:rFonts w:ascii="Trebuchet MS" w:hAnsi="Trebuchet MS"/>
          <w:bCs/>
          <w:sz w:val="20"/>
        </w:rPr>
      </w:pPr>
      <w:r w:rsidRPr="00C050F0">
        <w:rPr>
          <w:rFonts w:ascii="Trebuchet MS" w:hAnsi="Trebuchet MS" w:cs="Trebuchet MS"/>
          <w:sz w:val="20"/>
          <w:szCs w:val="20"/>
        </w:rPr>
        <w:t>b</w:t>
      </w:r>
      <w:r w:rsidR="005E000E" w:rsidRPr="00C050F0">
        <w:rPr>
          <w:rFonts w:ascii="Trebuchet MS" w:hAnsi="Trebuchet MS" w:cs="Trebuchet MS"/>
          <w:sz w:val="20"/>
          <w:szCs w:val="20"/>
        </w:rPr>
        <w:t>.</w:t>
      </w:r>
      <w:proofErr w:type="gramStart"/>
      <w:r w:rsidR="005E000E" w:rsidRPr="00C050F0">
        <w:rPr>
          <w:rFonts w:ascii="Trebuchet MS" w:hAnsi="Trebuchet MS" w:cs="Trebuchet MS"/>
          <w:sz w:val="20"/>
          <w:szCs w:val="20"/>
        </w:rPr>
        <w:t>1</w:t>
      </w:r>
      <w:r w:rsidRPr="00C050F0">
        <w:rPr>
          <w:rFonts w:ascii="Trebuchet MS" w:hAnsi="Trebuchet MS" w:cs="Trebuchet MS"/>
          <w:sz w:val="20"/>
          <w:szCs w:val="20"/>
        </w:rPr>
        <w:t xml:space="preserve">) </w:t>
      </w:r>
      <w:r w:rsidRPr="00C050F0">
        <w:rPr>
          <w:rFonts w:ascii="Trebuchet MS" w:hAnsi="Trebuchet MS"/>
          <w:bCs/>
          <w:sz w:val="20"/>
        </w:rPr>
        <w:t xml:space="preserve"> </w:t>
      </w:r>
      <w:r w:rsidR="005E000E" w:rsidRPr="00C050F0">
        <w:rPr>
          <w:rFonts w:ascii="Trebuchet MS" w:hAnsi="Trebuchet MS"/>
          <w:bCs/>
          <w:sz w:val="20"/>
        </w:rPr>
        <w:t>A</w:t>
      </w:r>
      <w:r w:rsidRPr="00C050F0">
        <w:rPr>
          <w:rFonts w:ascii="Trebuchet MS" w:hAnsi="Trebuchet MS"/>
          <w:bCs/>
          <w:sz w:val="20"/>
        </w:rPr>
        <w:t>té</w:t>
      </w:r>
      <w:proofErr w:type="gramEnd"/>
      <w:r w:rsidRPr="00C050F0">
        <w:rPr>
          <w:rFonts w:ascii="Trebuchet MS" w:hAnsi="Trebuchet MS"/>
          <w:bCs/>
          <w:sz w:val="20"/>
        </w:rPr>
        <w:t xml:space="preserve"> 10% (dez por cento), calculada sobre o valor total da proposta ou lance final ofertado devidamente atualizado, sem prejuízo da aplicação de outras sanções previstas no art. 28, do Decreto nº 5.450, de 2005, na hipótese de recusa injustificada da licitante vencedora em retirar a Nota de Empenho e/ou celebrar o</w:t>
      </w:r>
      <w:r w:rsidR="00D033CB">
        <w:rPr>
          <w:rFonts w:ascii="Trebuchet MS" w:hAnsi="Trebuchet MS"/>
          <w:bCs/>
          <w:sz w:val="20"/>
        </w:rPr>
        <w:t xml:space="preserve"> contrato, no prazo máximo de 05</w:t>
      </w:r>
      <w:r w:rsidRPr="00C050F0">
        <w:rPr>
          <w:rFonts w:ascii="Trebuchet MS" w:hAnsi="Trebuchet MS"/>
          <w:bCs/>
          <w:sz w:val="20"/>
        </w:rPr>
        <w:t xml:space="preserve"> (</w:t>
      </w:r>
      <w:r w:rsidR="00D033CB">
        <w:rPr>
          <w:rFonts w:ascii="Trebuchet MS" w:hAnsi="Trebuchet MS"/>
          <w:bCs/>
          <w:sz w:val="20"/>
        </w:rPr>
        <w:t>cinco</w:t>
      </w:r>
      <w:r w:rsidRPr="00C050F0">
        <w:rPr>
          <w:rFonts w:ascii="Trebuchet MS" w:hAnsi="Trebuchet MS"/>
          <w:bCs/>
          <w:sz w:val="20"/>
        </w:rPr>
        <w:t xml:space="preserve">) dias úteis, após regularmente convocada, caracterizando inexecução </w:t>
      </w:r>
      <w:r w:rsidR="005E000E" w:rsidRPr="00C050F0">
        <w:rPr>
          <w:rFonts w:ascii="Trebuchet MS" w:hAnsi="Trebuchet MS"/>
          <w:bCs/>
          <w:sz w:val="20"/>
        </w:rPr>
        <w:t>total das obrigações acordadas.</w:t>
      </w:r>
    </w:p>
    <w:p w:rsidR="005E000E" w:rsidRPr="00C050F0" w:rsidRDefault="005E000E" w:rsidP="005E000E">
      <w:pPr>
        <w:pStyle w:val="PADRAO"/>
        <w:spacing w:line="360" w:lineRule="auto"/>
        <w:ind w:firstLine="1417"/>
        <w:rPr>
          <w:rFonts w:ascii="Trebuchet MS" w:hAnsi="Trebuchet MS"/>
          <w:bCs/>
          <w:sz w:val="20"/>
        </w:rPr>
      </w:pPr>
      <w:r w:rsidRPr="00C050F0">
        <w:rPr>
          <w:rFonts w:ascii="Trebuchet MS" w:hAnsi="Trebuchet MS"/>
          <w:bCs/>
          <w:sz w:val="20"/>
        </w:rPr>
        <w:t>b.</w:t>
      </w:r>
      <w:proofErr w:type="gramStart"/>
      <w:r w:rsidRPr="00C050F0">
        <w:rPr>
          <w:rFonts w:ascii="Trebuchet MS" w:hAnsi="Trebuchet MS"/>
          <w:bCs/>
          <w:sz w:val="20"/>
        </w:rPr>
        <w:t xml:space="preserve">2) </w:t>
      </w:r>
      <w:r w:rsidR="00591AA3" w:rsidRPr="00C050F0">
        <w:rPr>
          <w:rFonts w:ascii="Trebuchet MS" w:hAnsi="Trebuchet MS"/>
          <w:bCs/>
          <w:sz w:val="20"/>
        </w:rPr>
        <w:t xml:space="preserve"> 0</w:t>
      </w:r>
      <w:proofErr w:type="gramEnd"/>
      <w:r w:rsidR="00591AA3" w:rsidRPr="00C050F0">
        <w:rPr>
          <w:rFonts w:ascii="Trebuchet MS" w:hAnsi="Trebuchet MS"/>
          <w:bCs/>
          <w:sz w:val="20"/>
        </w:rPr>
        <w:t>,2% (dois décimos por cento) sobre o valor mensal do contrato, por dia de atraso, no caso de descumprimento dos prazos estabelecidos neste Termo de Referência, referentes ao pagamento de salários, encargos ou benefícios e</w:t>
      </w:r>
      <w:r w:rsidRPr="00C050F0">
        <w:rPr>
          <w:rFonts w:ascii="Trebuchet MS" w:hAnsi="Trebuchet MS"/>
          <w:bCs/>
          <w:sz w:val="20"/>
        </w:rPr>
        <w:t xml:space="preserve"> demais obrigações trabalhistas.</w:t>
      </w:r>
    </w:p>
    <w:p w:rsidR="005E000E" w:rsidRPr="00C050F0" w:rsidRDefault="005E000E" w:rsidP="005E000E">
      <w:pPr>
        <w:pStyle w:val="PADRAO"/>
        <w:spacing w:line="360" w:lineRule="auto"/>
        <w:ind w:firstLine="1417"/>
        <w:rPr>
          <w:rFonts w:ascii="Trebuchet MS" w:hAnsi="Trebuchet MS"/>
          <w:bCs/>
          <w:sz w:val="20"/>
        </w:rPr>
      </w:pPr>
      <w:r w:rsidRPr="00C050F0">
        <w:rPr>
          <w:rFonts w:ascii="Trebuchet MS" w:hAnsi="Trebuchet MS"/>
          <w:b/>
          <w:bCs/>
          <w:sz w:val="20"/>
        </w:rPr>
        <w:t>b.2.1</w:t>
      </w:r>
      <w:proofErr w:type="gramStart"/>
      <w:r w:rsidR="00591AA3" w:rsidRPr="00C050F0">
        <w:rPr>
          <w:rFonts w:ascii="Trebuchet MS" w:hAnsi="Trebuchet MS"/>
          <w:b/>
          <w:bCs/>
          <w:sz w:val="20"/>
        </w:rPr>
        <w:t>)</w:t>
      </w:r>
      <w:r w:rsidR="00591AA3" w:rsidRPr="00C050F0">
        <w:rPr>
          <w:rFonts w:ascii="Trebuchet MS" w:hAnsi="Trebuchet MS"/>
          <w:bCs/>
          <w:sz w:val="20"/>
        </w:rPr>
        <w:t xml:space="preserve"> </w:t>
      </w:r>
      <w:r w:rsidR="00C050F0">
        <w:rPr>
          <w:rFonts w:ascii="Trebuchet MS" w:hAnsi="Trebuchet MS"/>
          <w:bCs/>
          <w:sz w:val="20"/>
        </w:rPr>
        <w:t xml:space="preserve"> </w:t>
      </w:r>
      <w:r w:rsidR="00591AA3" w:rsidRPr="00C050F0">
        <w:rPr>
          <w:rFonts w:ascii="Trebuchet MS" w:hAnsi="Trebuchet MS"/>
          <w:bCs/>
          <w:sz w:val="20"/>
        </w:rPr>
        <w:t>Em</w:t>
      </w:r>
      <w:proofErr w:type="gramEnd"/>
      <w:r w:rsidR="00591AA3" w:rsidRPr="00C050F0">
        <w:rPr>
          <w:rFonts w:ascii="Trebuchet MS" w:hAnsi="Trebuchet MS"/>
          <w:bCs/>
          <w:sz w:val="20"/>
        </w:rPr>
        <w:t xml:space="preserve"> caso de reincidência, multa de 5% (cinco por cento), aplicada cumulativamente, sobre o valor da Nota Fiscal/Fatura, referente ao mês em que for constatado o</w:t>
      </w:r>
      <w:r w:rsidRPr="00C050F0">
        <w:rPr>
          <w:rFonts w:ascii="Trebuchet MS" w:hAnsi="Trebuchet MS"/>
          <w:bCs/>
          <w:sz w:val="20"/>
        </w:rPr>
        <w:t xml:space="preserve"> novo descumprimento contratual.</w:t>
      </w:r>
    </w:p>
    <w:p w:rsidR="005E000E" w:rsidRPr="00C050F0" w:rsidRDefault="005E000E" w:rsidP="005E000E">
      <w:pPr>
        <w:pStyle w:val="PADRAO"/>
        <w:spacing w:line="360" w:lineRule="auto"/>
        <w:ind w:firstLine="1417"/>
        <w:rPr>
          <w:rFonts w:ascii="Trebuchet MS" w:hAnsi="Trebuchet MS"/>
          <w:bCs/>
          <w:sz w:val="20"/>
        </w:rPr>
      </w:pPr>
      <w:r w:rsidRPr="00C050F0">
        <w:rPr>
          <w:rFonts w:ascii="Trebuchet MS" w:hAnsi="Trebuchet MS"/>
          <w:bCs/>
          <w:sz w:val="20"/>
        </w:rPr>
        <w:t>b.3) A</w:t>
      </w:r>
      <w:r w:rsidR="00591AA3" w:rsidRPr="00C050F0">
        <w:rPr>
          <w:rFonts w:ascii="Trebuchet MS" w:hAnsi="Trebuchet MS"/>
          <w:bCs/>
          <w:sz w:val="20"/>
        </w:rPr>
        <w:t>té 5% (cinco por cento) sobre o valor da Nota Fiscal/Fatura, dobrável na reincidência, referente ao mês em que for constatado o descumprimento de qualquer obrigação prevista neste Termo de Re</w:t>
      </w:r>
      <w:r w:rsidRPr="00C050F0">
        <w:rPr>
          <w:rFonts w:ascii="Trebuchet MS" w:hAnsi="Trebuchet MS"/>
          <w:bCs/>
          <w:sz w:val="20"/>
        </w:rPr>
        <w:t>ferência ou no termo contratual.</w:t>
      </w:r>
    </w:p>
    <w:p w:rsidR="005E000E" w:rsidRPr="00C050F0" w:rsidRDefault="005E000E" w:rsidP="005E000E">
      <w:pPr>
        <w:pStyle w:val="PADRAO"/>
        <w:spacing w:line="360" w:lineRule="auto"/>
        <w:ind w:firstLine="1417"/>
        <w:rPr>
          <w:rFonts w:ascii="Trebuchet MS" w:hAnsi="Trebuchet MS"/>
          <w:bCs/>
          <w:sz w:val="20"/>
        </w:rPr>
      </w:pPr>
      <w:r w:rsidRPr="00C050F0">
        <w:rPr>
          <w:rFonts w:ascii="Trebuchet MS" w:hAnsi="Trebuchet MS"/>
          <w:bCs/>
          <w:sz w:val="20"/>
        </w:rPr>
        <w:t xml:space="preserve">b.4) </w:t>
      </w:r>
      <w:r w:rsidR="00591AA3" w:rsidRPr="00C050F0">
        <w:rPr>
          <w:rFonts w:ascii="Trebuchet MS" w:hAnsi="Trebuchet MS"/>
          <w:bCs/>
          <w:sz w:val="20"/>
        </w:rPr>
        <w:t>0,07% (sete centésimos por cento) do valor total da contratação devidamente atualizado, por dia de atraso, observado o máximo de 2% (dois por cento), sem prejuízo da aplicação de outras sanções previstas no art. 28, do Decreto nº 5.450, de 2005, na hipótese de recusa injustificada da CONTRATADA em apresentar a garantia, no prazo de 10 (dez) dias úteis, contados da data da assinatura do contrato, e/ou recompor o valor da garantia, no prazo máximo de 48 (quarenta e oito) hora</w:t>
      </w:r>
      <w:r w:rsidRPr="00C050F0">
        <w:rPr>
          <w:rFonts w:ascii="Trebuchet MS" w:hAnsi="Trebuchet MS"/>
          <w:bCs/>
          <w:sz w:val="20"/>
        </w:rPr>
        <w:t>s, após regularmente notificada.</w:t>
      </w:r>
    </w:p>
    <w:p w:rsidR="005E000E" w:rsidRPr="00C050F0" w:rsidRDefault="005E000E" w:rsidP="00591AA3">
      <w:pPr>
        <w:pStyle w:val="PADRAO"/>
        <w:spacing w:line="360" w:lineRule="auto"/>
        <w:ind w:firstLine="1417"/>
        <w:rPr>
          <w:rFonts w:ascii="Trebuchet MS" w:hAnsi="Trebuchet MS"/>
          <w:bCs/>
          <w:sz w:val="20"/>
        </w:rPr>
      </w:pPr>
      <w:r w:rsidRPr="00C050F0">
        <w:rPr>
          <w:rFonts w:ascii="Trebuchet MS" w:hAnsi="Trebuchet MS"/>
          <w:bCs/>
          <w:sz w:val="20"/>
        </w:rPr>
        <w:lastRenderedPageBreak/>
        <w:t>b.5) A</w:t>
      </w:r>
      <w:r w:rsidR="00591AA3" w:rsidRPr="00C050F0">
        <w:rPr>
          <w:rFonts w:ascii="Trebuchet MS" w:hAnsi="Trebuchet MS"/>
          <w:bCs/>
          <w:sz w:val="20"/>
        </w:rPr>
        <w:t xml:space="preserve">té 10% (dez por cento) sobre o valor da Nota Fiscal/Fatura, dobrável na reincidência, referente ao mês em que for constatada a ausência de disponibilização das informações e/ou documentos exigidos no item </w:t>
      </w:r>
      <w:r w:rsidR="00591AA3" w:rsidRPr="00C050F0">
        <w:rPr>
          <w:rFonts w:ascii="Trebuchet MS" w:hAnsi="Trebuchet MS"/>
          <w:bCs/>
          <w:sz w:val="20"/>
        </w:rPr>
        <w:fldChar w:fldCharType="begin"/>
      </w:r>
      <w:r w:rsidR="00591AA3" w:rsidRPr="00C050F0">
        <w:rPr>
          <w:rFonts w:ascii="Trebuchet MS" w:hAnsi="Trebuchet MS"/>
          <w:bCs/>
          <w:sz w:val="20"/>
        </w:rPr>
        <w:instrText xml:space="preserve"> REF _Ref441146611 \r \h  \* MERGEFORMAT </w:instrText>
      </w:r>
      <w:r w:rsidR="00591AA3" w:rsidRPr="00C050F0">
        <w:rPr>
          <w:rFonts w:ascii="Trebuchet MS" w:hAnsi="Trebuchet MS"/>
          <w:bCs/>
          <w:sz w:val="20"/>
        </w:rPr>
      </w:r>
      <w:r w:rsidR="00591AA3" w:rsidRPr="00C050F0">
        <w:rPr>
          <w:rFonts w:ascii="Trebuchet MS" w:hAnsi="Trebuchet MS"/>
          <w:bCs/>
          <w:sz w:val="20"/>
        </w:rPr>
        <w:fldChar w:fldCharType="separate"/>
      </w:r>
      <w:r w:rsidR="0034787A">
        <w:rPr>
          <w:rFonts w:ascii="Trebuchet MS" w:hAnsi="Trebuchet MS"/>
          <w:bCs/>
          <w:sz w:val="20"/>
        </w:rPr>
        <w:t>11.2.78</w:t>
      </w:r>
      <w:r w:rsidR="00591AA3" w:rsidRPr="00C050F0">
        <w:rPr>
          <w:rFonts w:ascii="Trebuchet MS" w:hAnsi="Trebuchet MS"/>
          <w:bCs/>
          <w:sz w:val="20"/>
        </w:rPr>
        <w:fldChar w:fldCharType="end"/>
      </w:r>
      <w:r w:rsidR="00A3672E">
        <w:rPr>
          <w:rFonts w:ascii="Trebuchet MS" w:hAnsi="Trebuchet MS"/>
          <w:bCs/>
          <w:sz w:val="20"/>
        </w:rPr>
        <w:t xml:space="preserve"> do</w:t>
      </w:r>
      <w:r w:rsidR="00591AA3" w:rsidRPr="00C050F0">
        <w:rPr>
          <w:rFonts w:ascii="Trebuchet MS" w:hAnsi="Trebuchet MS"/>
          <w:bCs/>
          <w:sz w:val="20"/>
        </w:rPr>
        <w:t xml:space="preserve"> Termo de Referência;</w:t>
      </w:r>
    </w:p>
    <w:p w:rsidR="00591AA3" w:rsidRPr="00C050F0" w:rsidRDefault="00C050F0" w:rsidP="00591AA3">
      <w:pPr>
        <w:pStyle w:val="PADRAO"/>
        <w:spacing w:line="360" w:lineRule="auto"/>
        <w:ind w:firstLine="1417"/>
        <w:rPr>
          <w:rFonts w:ascii="Trebuchet MS" w:hAnsi="Trebuchet MS" w:cs="Trebuchet MS"/>
          <w:sz w:val="20"/>
          <w:szCs w:val="20"/>
        </w:rPr>
      </w:pPr>
      <w:r w:rsidRPr="00C050F0">
        <w:rPr>
          <w:rFonts w:ascii="Trebuchet MS" w:hAnsi="Trebuchet MS"/>
          <w:bCs/>
          <w:sz w:val="20"/>
        </w:rPr>
        <w:t>b.6</w:t>
      </w:r>
      <w:r w:rsidR="005E000E" w:rsidRPr="00C050F0">
        <w:rPr>
          <w:rFonts w:ascii="Trebuchet MS" w:hAnsi="Trebuchet MS"/>
          <w:bCs/>
          <w:sz w:val="20"/>
        </w:rPr>
        <w:t xml:space="preserve">) </w:t>
      </w:r>
      <w:r w:rsidR="00D033CB">
        <w:rPr>
          <w:rFonts w:ascii="Trebuchet MS" w:hAnsi="Trebuchet MS"/>
          <w:bCs/>
          <w:sz w:val="20"/>
        </w:rPr>
        <w:t>10% (dez</w:t>
      </w:r>
      <w:r w:rsidR="00591AA3" w:rsidRPr="00C050F0">
        <w:rPr>
          <w:rFonts w:ascii="Trebuchet MS" w:hAnsi="Trebuchet MS"/>
          <w:bCs/>
          <w:sz w:val="20"/>
        </w:rPr>
        <w:t xml:space="preserve"> por cento) sobre o valor total da contratação, nos casos de rescisão contratual por culpa da CONTRATADA.</w:t>
      </w:r>
    </w:p>
    <w:p w:rsidR="00591AA3" w:rsidRPr="00D76696" w:rsidRDefault="00C050F0">
      <w:pPr>
        <w:pStyle w:val="PADRAO"/>
        <w:spacing w:line="360" w:lineRule="auto"/>
        <w:ind w:firstLine="1417"/>
        <w:rPr>
          <w:rFonts w:ascii="Trebuchet MS" w:hAnsi="Trebuchet MS" w:cs="Trebuchet MS"/>
          <w:sz w:val="20"/>
          <w:szCs w:val="20"/>
        </w:rPr>
      </w:pPr>
      <w:r>
        <w:rPr>
          <w:rFonts w:ascii="Trebuchet MS" w:hAnsi="Trebuchet MS" w:cs="Trebuchet MS"/>
          <w:sz w:val="20"/>
          <w:szCs w:val="20"/>
        </w:rPr>
        <w:t>b.7</w:t>
      </w:r>
      <w:proofErr w:type="gramStart"/>
      <w:r>
        <w:rPr>
          <w:rFonts w:ascii="Trebuchet MS" w:hAnsi="Trebuchet MS" w:cs="Trebuchet MS"/>
          <w:sz w:val="20"/>
          <w:szCs w:val="20"/>
        </w:rPr>
        <w:t>) Demais</w:t>
      </w:r>
      <w:proofErr w:type="gramEnd"/>
      <w:r>
        <w:rPr>
          <w:rFonts w:ascii="Trebuchet MS" w:hAnsi="Trebuchet MS" w:cs="Trebuchet MS"/>
          <w:sz w:val="20"/>
          <w:szCs w:val="20"/>
        </w:rPr>
        <w:t xml:space="preserve"> previstas no item 08 do Termo de Referência – Anexo I do Edital.</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cs="Trebuchet MS"/>
          <w:sz w:val="20"/>
          <w:szCs w:val="20"/>
        </w:rPr>
        <w:tab/>
        <w:t>c) suspensão temporária de participação em licitação e impedimento de contratar com a Administração, por até 2 (dois) anos;</w:t>
      </w:r>
    </w:p>
    <w:p w:rsidR="00130DF3" w:rsidRPr="00D76696" w:rsidRDefault="00F77471">
      <w:pPr>
        <w:pStyle w:val="Ttulo1doRosinaldo"/>
        <w:tabs>
          <w:tab w:val="clear" w:pos="2520"/>
          <w:tab w:val="left" w:pos="0"/>
          <w:tab w:val="left" w:pos="360"/>
          <w:tab w:val="left" w:pos="2160"/>
        </w:tabs>
        <w:spacing w:line="360" w:lineRule="auto"/>
        <w:ind w:left="0" w:firstLine="1417"/>
        <w:rPr>
          <w:rFonts w:ascii="Trebuchet MS" w:hAnsi="Trebuchet MS"/>
          <w:sz w:val="20"/>
        </w:rPr>
      </w:pPr>
      <w:r w:rsidRPr="00D76696">
        <w:rPr>
          <w:rFonts w:ascii="Trebuchet MS" w:hAnsi="Trebuchet MS" w:cs="Trebuchet MS"/>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r>
      <w:proofErr w:type="gramStart"/>
      <w:r w:rsidRPr="00D76696">
        <w:rPr>
          <w:rFonts w:ascii="Trebuchet MS" w:hAnsi="Trebuchet MS" w:cs="Trebuchet MS"/>
          <w:sz w:val="20"/>
          <w:szCs w:val="20"/>
        </w:rPr>
        <w:t xml:space="preserve">11.4 </w:t>
      </w:r>
      <w:r w:rsidR="00C050F0">
        <w:rPr>
          <w:rFonts w:ascii="Trebuchet MS" w:hAnsi="Trebuchet MS" w:cs="Trebuchet MS"/>
          <w:sz w:val="20"/>
          <w:szCs w:val="20"/>
        </w:rPr>
        <w:t xml:space="preserve"> </w:t>
      </w:r>
      <w:r w:rsidRPr="00D76696">
        <w:rPr>
          <w:rFonts w:ascii="Trebuchet MS" w:hAnsi="Trebuchet MS" w:cs="Trebuchet MS"/>
          <w:sz w:val="20"/>
          <w:szCs w:val="20"/>
        </w:rPr>
        <w:t>As</w:t>
      </w:r>
      <w:proofErr w:type="gramEnd"/>
      <w:r w:rsidRPr="00D76696">
        <w:rPr>
          <w:rFonts w:ascii="Trebuchet MS" w:hAnsi="Trebuchet MS" w:cs="Trebuchet MS"/>
          <w:sz w:val="20"/>
          <w:szCs w:val="20"/>
        </w:rPr>
        <w:t xml:space="preserve"> penalidades previstas neste Edital são independentes entre si, podendo ser aplicadas isoladas ou, no caso de multa, cumulativamente, sem prejuízo de outras medidas cabíveis, garantida prévia defesa (art. 87, § 2º, da Lei nº 8.666/93).</w:t>
      </w:r>
    </w:p>
    <w:p w:rsidR="00130DF3" w:rsidRPr="00D76696" w:rsidRDefault="00F77471">
      <w:pPr>
        <w:pStyle w:val="Standard"/>
        <w:spacing w:line="360" w:lineRule="auto"/>
        <w:ind w:firstLine="1417"/>
        <w:jc w:val="both"/>
        <w:rPr>
          <w:rFonts w:ascii="Trebuchet MS" w:hAnsi="Trebuchet MS"/>
          <w:sz w:val="20"/>
          <w:szCs w:val="20"/>
        </w:rPr>
      </w:pPr>
      <w:proofErr w:type="gramStart"/>
      <w:r w:rsidRPr="00D76696">
        <w:rPr>
          <w:rFonts w:ascii="Trebuchet MS" w:hAnsi="Trebuchet MS"/>
          <w:sz w:val="20"/>
          <w:szCs w:val="20"/>
        </w:rPr>
        <w:t xml:space="preserve">11.5 </w:t>
      </w:r>
      <w:r w:rsidR="000D17D7">
        <w:rPr>
          <w:rFonts w:ascii="Trebuchet MS" w:hAnsi="Trebuchet MS"/>
          <w:sz w:val="20"/>
          <w:szCs w:val="20"/>
        </w:rPr>
        <w:t xml:space="preserve"> </w:t>
      </w:r>
      <w:r w:rsidRPr="00D76696">
        <w:rPr>
          <w:rFonts w:ascii="Trebuchet MS" w:hAnsi="Trebuchet MS"/>
          <w:sz w:val="20"/>
          <w:szCs w:val="20"/>
        </w:rPr>
        <w:t>As</w:t>
      </w:r>
      <w:proofErr w:type="gramEnd"/>
      <w:r w:rsidRPr="00D76696">
        <w:rPr>
          <w:rFonts w:ascii="Trebuchet MS" w:hAnsi="Trebuchet MS"/>
          <w:sz w:val="20"/>
          <w:szCs w:val="20"/>
        </w:rPr>
        <w:t xml:space="preserve"> multas aplicadas serão deduzidas do valor do pagamento devido ao licitante vencedor, quando possível, ou por via de procedimento extrajudicial ou judicial, conforme o caso. </w:t>
      </w: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proofErr w:type="gramStart"/>
      <w:r w:rsidRPr="00D76696">
        <w:rPr>
          <w:rFonts w:ascii="Trebuchet MS" w:hAnsi="Trebuchet MS"/>
          <w:sz w:val="20"/>
          <w:szCs w:val="20"/>
        </w:rPr>
        <w:t>11.6 No</w:t>
      </w:r>
      <w:proofErr w:type="gramEnd"/>
      <w:r w:rsidRPr="00D76696">
        <w:rPr>
          <w:rFonts w:ascii="Trebuchet MS" w:hAnsi="Trebuchet MS"/>
          <w:sz w:val="20"/>
          <w:szCs w:val="20"/>
        </w:rPr>
        <w:t xml:space="preserve">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30DF3" w:rsidRPr="00D76696" w:rsidRDefault="00F77471">
      <w:pPr>
        <w:pStyle w:val="Standard"/>
        <w:spacing w:line="360" w:lineRule="auto"/>
        <w:ind w:firstLine="1417"/>
        <w:jc w:val="both"/>
        <w:rPr>
          <w:rFonts w:ascii="Trebuchet MS" w:hAnsi="Trebuchet MS"/>
          <w:sz w:val="20"/>
          <w:szCs w:val="20"/>
        </w:rPr>
      </w:pPr>
      <w:proofErr w:type="gramStart"/>
      <w:r w:rsidRPr="00D76696">
        <w:rPr>
          <w:rFonts w:ascii="Trebuchet MS" w:hAnsi="Trebuchet MS"/>
          <w:sz w:val="20"/>
          <w:szCs w:val="20"/>
        </w:rPr>
        <w:t xml:space="preserve">11.7 </w:t>
      </w:r>
      <w:r w:rsidR="000D17D7">
        <w:rPr>
          <w:rFonts w:ascii="Trebuchet MS" w:hAnsi="Trebuchet MS"/>
          <w:sz w:val="20"/>
          <w:szCs w:val="20"/>
        </w:rPr>
        <w:t xml:space="preserve"> </w:t>
      </w:r>
      <w:r w:rsidRPr="00D76696">
        <w:rPr>
          <w:rFonts w:ascii="Trebuchet MS" w:hAnsi="Trebuchet MS"/>
          <w:sz w:val="20"/>
          <w:szCs w:val="20"/>
        </w:rPr>
        <w:t>Os</w:t>
      </w:r>
      <w:proofErr w:type="gramEnd"/>
      <w:r w:rsidRPr="00D76696">
        <w:rPr>
          <w:rFonts w:ascii="Trebuchet MS" w:hAnsi="Trebuchet MS"/>
          <w:sz w:val="20"/>
          <w:szCs w:val="20"/>
        </w:rP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 xml:space="preserve">11.8 De acordo com o artigo 88, da Lei nº 8.666/93, serão aplicadas as sanções previstas nos </w:t>
      </w:r>
      <w:r w:rsidR="00591AA3">
        <w:rPr>
          <w:rFonts w:ascii="Trebuchet MS" w:hAnsi="Trebuchet MS"/>
          <w:sz w:val="20"/>
          <w:szCs w:val="20"/>
        </w:rPr>
        <w:t>incisos III e IV do artigo 87 da</w:t>
      </w:r>
      <w:r w:rsidRPr="00D76696">
        <w:rPr>
          <w:rFonts w:ascii="Trebuchet MS" w:hAnsi="Trebuchet MS"/>
          <w:sz w:val="20"/>
          <w:szCs w:val="20"/>
        </w:rPr>
        <w:t xml:space="preserve"> referida lei, à CONTRATADA ou aos profissionais que, em razão dos contratos regidos pela citada lei:</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 tenham sofrido condenação definitiva por praticarem, por meios dolosos, fraudes fiscais no recolhimento de quaisquer tributos;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b) tenham praticado atos ilícitos visando a frustrar os objetivos da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c) demonstrem não possuir idoneidade para contratar com a Administração em virtude de atos ilícitos praticados.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11.9 Da aplicação das penas definidas no § 1º e no art. 87, da Lei n.º 8.666/93, exceto para aquela definida no inciso IV, caberá recurso no prazo de 05(cinco) dias úteis da data de intimação do ato.</w:t>
      </w:r>
    </w:p>
    <w:p w:rsidR="00130DF3" w:rsidRPr="00D76696" w:rsidRDefault="00F77471">
      <w:pPr>
        <w:pStyle w:val="Standard"/>
        <w:spacing w:line="360" w:lineRule="auto"/>
        <w:ind w:firstLine="1417"/>
        <w:jc w:val="both"/>
        <w:rPr>
          <w:rFonts w:ascii="Trebuchet MS" w:hAnsi="Trebuchet MS"/>
          <w:sz w:val="20"/>
        </w:rPr>
      </w:pPr>
      <w:proofErr w:type="gramStart"/>
      <w:r w:rsidRPr="00D76696">
        <w:rPr>
          <w:rFonts w:ascii="Trebuchet MS" w:hAnsi="Trebuchet MS"/>
          <w:sz w:val="20"/>
          <w:szCs w:val="20"/>
        </w:rPr>
        <w:t xml:space="preserve">11.10 </w:t>
      </w:r>
      <w:r w:rsidR="000D17D7">
        <w:rPr>
          <w:rFonts w:ascii="Trebuchet MS" w:hAnsi="Trebuchet MS"/>
          <w:sz w:val="20"/>
          <w:szCs w:val="20"/>
        </w:rPr>
        <w:t xml:space="preserve"> </w:t>
      </w:r>
      <w:r w:rsidRPr="00D76696">
        <w:rPr>
          <w:rFonts w:ascii="Trebuchet MS" w:hAnsi="Trebuchet MS"/>
          <w:sz w:val="20"/>
          <w:szCs w:val="20"/>
        </w:rPr>
        <w:t>No</w:t>
      </w:r>
      <w:proofErr w:type="gramEnd"/>
      <w:r w:rsidRPr="00D76696">
        <w:rPr>
          <w:rFonts w:ascii="Trebuchet MS" w:hAnsi="Trebuchet MS"/>
          <w:sz w:val="20"/>
          <w:szCs w:val="20"/>
        </w:rPr>
        <w:t xml:space="preserve"> caso de declaração de inidoneidade, prevista no inciso IV, do art. 87, da Lei n.º </w:t>
      </w:r>
      <w:r w:rsidRPr="00D76696">
        <w:rPr>
          <w:rFonts w:ascii="Trebuchet MS" w:hAnsi="Trebuchet MS"/>
          <w:sz w:val="20"/>
          <w:szCs w:val="20"/>
        </w:rPr>
        <w:lastRenderedPageBreak/>
        <w:t>8.666/93, caberá pedido de reconsideração ao Exmo. Sr. Presidente do Conselho Nacional do Ministério Público, no prazo de 10 (dez) dias úteis a contar da data de intimação do ato, podendo a reabilitação ser</w:t>
      </w:r>
      <w:r w:rsidRPr="00D76696">
        <w:rPr>
          <w:rFonts w:ascii="Trebuchet MS" w:hAnsi="Trebuchet MS"/>
          <w:sz w:val="20"/>
          <w:szCs w:val="20"/>
          <w:shd w:val="clear" w:color="auto" w:fill="00DCFF"/>
        </w:rPr>
        <w:t xml:space="preserve"> </w:t>
      </w:r>
      <w:r w:rsidRPr="00D76696">
        <w:rPr>
          <w:rFonts w:ascii="Trebuchet MS" w:hAnsi="Trebuchet MS"/>
          <w:sz w:val="20"/>
          <w:szCs w:val="20"/>
        </w:rPr>
        <w:t>requerida após 2 (dois) anos de sua aplicação.</w:t>
      </w:r>
    </w:p>
    <w:p w:rsidR="00130DF3" w:rsidRPr="00D76696" w:rsidRDefault="00F77471">
      <w:pPr>
        <w:pStyle w:val="Standard"/>
        <w:spacing w:line="360" w:lineRule="auto"/>
        <w:ind w:firstLine="1417"/>
        <w:jc w:val="both"/>
        <w:rPr>
          <w:rFonts w:ascii="Trebuchet MS" w:hAnsi="Trebuchet MS"/>
          <w:sz w:val="20"/>
          <w:szCs w:val="20"/>
        </w:rPr>
      </w:pPr>
      <w:proofErr w:type="gramStart"/>
      <w:r w:rsidRPr="00D76696">
        <w:rPr>
          <w:rFonts w:ascii="Trebuchet MS" w:hAnsi="Trebuchet MS"/>
          <w:sz w:val="20"/>
          <w:szCs w:val="20"/>
        </w:rPr>
        <w:t xml:space="preserve">11.11 </w:t>
      </w:r>
      <w:r w:rsidR="000D17D7">
        <w:rPr>
          <w:rFonts w:ascii="Trebuchet MS" w:hAnsi="Trebuchet MS"/>
          <w:sz w:val="20"/>
          <w:szCs w:val="20"/>
        </w:rPr>
        <w:t xml:space="preserve"> </w:t>
      </w:r>
      <w:r w:rsidRPr="00D76696">
        <w:rPr>
          <w:rFonts w:ascii="Trebuchet MS" w:hAnsi="Trebuchet MS"/>
          <w:sz w:val="20"/>
          <w:szCs w:val="20"/>
        </w:rPr>
        <w:t>Na</w:t>
      </w:r>
      <w:proofErr w:type="gramEnd"/>
      <w:r w:rsidRPr="00D76696">
        <w:rPr>
          <w:rFonts w:ascii="Trebuchet MS" w:hAnsi="Trebuchet MS"/>
          <w:sz w:val="20"/>
          <w:szCs w:val="20"/>
        </w:rPr>
        <w:t xml:space="preserve"> comunicação da aplicação da penalidade de que trata o item anterior, serão informados o nome e a lotação da autoridade que aplicou a sanção, bem como daquela competente para decidir sobre o recurso.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30DF3" w:rsidRPr="00D76696" w:rsidRDefault="00F77471">
      <w:pPr>
        <w:pStyle w:val="PADRAO"/>
        <w:spacing w:line="360" w:lineRule="auto"/>
        <w:ind w:firstLine="1417"/>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12 – DOS RECURSOS ADMINISTRATIVOS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proofErr w:type="gramStart"/>
      <w:r w:rsidRPr="00D76696">
        <w:rPr>
          <w:rFonts w:ascii="Trebuchet MS" w:eastAsia="Arial" w:hAnsi="Trebuchet MS" w:cs="Arial"/>
          <w:sz w:val="20"/>
          <w:szCs w:val="20"/>
          <w:lang w:eastAsia="pt-BR"/>
        </w:rPr>
        <w:t>12.1 Declarada</w:t>
      </w:r>
      <w:proofErr w:type="gramEnd"/>
      <w:r w:rsidRPr="00D76696">
        <w:rPr>
          <w:rFonts w:ascii="Trebuchet MS" w:eastAsia="Arial" w:hAnsi="Trebuchet MS" w:cs="Arial"/>
          <w:sz w:val="20"/>
          <w:szCs w:val="20"/>
          <w:lang w:eastAsia="pt-BR"/>
        </w:rPr>
        <w:t xml:space="preserve"> a vencedora, qualquer licitante poderá manifestar, imediata e motivadamente, em campo próprio do sistema, a intenção de recorrer.</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Arial" w:hAnsi="Trebuchet MS" w:cs="Arial"/>
          <w:b/>
          <w:bCs/>
          <w:sz w:val="20"/>
          <w:szCs w:val="20"/>
        </w:rPr>
        <w:tab/>
      </w:r>
      <w:r w:rsidRPr="00D76696">
        <w:rPr>
          <w:rFonts w:ascii="Trebuchet MS" w:eastAsia="Arial" w:hAnsi="Trebuchet MS" w:cs="Arial"/>
          <w:sz w:val="20"/>
          <w:szCs w:val="20"/>
        </w:rPr>
        <w:t>12.2 A falta de manifestação imediata e motivada da licitante quanto ao resultado do certame importará preclusão do direito recursal. Os recursos imotivados ou insubsistentes não serão recebidos.</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r>
      <w:proofErr w:type="gramStart"/>
      <w:r w:rsidRPr="00D76696">
        <w:rPr>
          <w:rFonts w:ascii="Trebuchet MS" w:eastAsia="Arial" w:hAnsi="Trebuchet MS" w:cs="Arial"/>
          <w:sz w:val="20"/>
          <w:szCs w:val="20"/>
        </w:rPr>
        <w:t>12.3 Os</w:t>
      </w:r>
      <w:proofErr w:type="gramEnd"/>
      <w:r w:rsidRPr="00D76696">
        <w:rPr>
          <w:rFonts w:ascii="Trebuchet MS" w:eastAsia="Arial" w:hAnsi="Trebuchet MS" w:cs="Arial"/>
          <w:sz w:val="20"/>
          <w:szCs w:val="20"/>
        </w:rPr>
        <w:t xml:space="preserve"> recursos serão dirigidos ao Secretário de Administração do CNMP por intermédio do Pregoeiro, o qual poderá reconsiderar sua decisão, em 5 dias úteis ou, nesse período, encaminhá-los ao Secretário de Administração, devidamente </w:t>
      </w:r>
      <w:proofErr w:type="spellStart"/>
      <w:r w:rsidRPr="00D76696">
        <w:rPr>
          <w:rFonts w:ascii="Trebuchet MS" w:eastAsia="Arial" w:hAnsi="Trebuchet MS" w:cs="Arial"/>
          <w:sz w:val="20"/>
          <w:szCs w:val="20"/>
        </w:rPr>
        <w:t>informado</w:t>
      </w:r>
      <w:proofErr w:type="spellEnd"/>
      <w:r w:rsidRPr="00D76696">
        <w:rPr>
          <w:rFonts w:ascii="Trebuchet MS" w:eastAsia="Arial" w:hAnsi="Trebuchet MS" w:cs="Arial"/>
          <w:sz w:val="20"/>
          <w:szCs w:val="20"/>
        </w:rPr>
        <w:t>, para apreciação e decisão, no mesmo prazo.</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r>
      <w:proofErr w:type="gramStart"/>
      <w:r w:rsidRPr="00D76696">
        <w:rPr>
          <w:rFonts w:ascii="Trebuchet MS" w:eastAsia="Arial" w:hAnsi="Trebuchet MS" w:cs="Arial"/>
          <w:sz w:val="20"/>
          <w:szCs w:val="20"/>
        </w:rPr>
        <w:t>12.4 Declarada</w:t>
      </w:r>
      <w:proofErr w:type="gramEnd"/>
      <w:r w:rsidRPr="00D76696">
        <w:rPr>
          <w:rFonts w:ascii="Trebuchet MS" w:eastAsia="Arial" w:hAnsi="Trebuchet MS" w:cs="Arial"/>
          <w:sz w:val="20"/>
          <w:szCs w:val="20"/>
        </w:rPr>
        <w:t xml:space="preserve"> a vencedora da licitação, não havendo manifestação das demais licitantes quanto à intenção de interpor recurso, ou julgados os que interpostos forem, será o procedimento submetido à Secretária de Administração para homologação.</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r>
      <w:proofErr w:type="gramStart"/>
      <w:r w:rsidRPr="00D76696">
        <w:rPr>
          <w:rFonts w:ascii="Trebuchet MS" w:eastAsia="Arial" w:hAnsi="Trebuchet MS" w:cs="Arial"/>
          <w:sz w:val="20"/>
          <w:szCs w:val="20"/>
        </w:rPr>
        <w:t>12.5 Encerrada</w:t>
      </w:r>
      <w:proofErr w:type="gramEnd"/>
      <w:r w:rsidRPr="00D76696">
        <w:rPr>
          <w:rFonts w:ascii="Trebuchet MS" w:eastAsia="Arial" w:hAnsi="Trebuchet MS" w:cs="Arial"/>
          <w:sz w:val="20"/>
          <w:szCs w:val="20"/>
        </w:rPr>
        <w:t xml:space="preserve"> a sessão pública, a ata respectiva será disponibilizada imediatamente na internet para acesso livre de todos os licitantes e à sociedade.</w:t>
      </w:r>
    </w:p>
    <w:p w:rsidR="00130DF3" w:rsidRPr="00D76696" w:rsidRDefault="00F77471">
      <w:pPr>
        <w:pStyle w:val="PADRAO"/>
        <w:spacing w:line="360" w:lineRule="auto"/>
        <w:ind w:firstLine="1417"/>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12.6 Os</w:t>
      </w:r>
      <w:proofErr w:type="gramEnd"/>
      <w:r w:rsidRPr="00D76696">
        <w:rPr>
          <w:rFonts w:ascii="Trebuchet MS" w:hAnsi="Trebuchet MS"/>
          <w:sz w:val="20"/>
          <w:szCs w:val="20"/>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sz w:val="20"/>
          <w:szCs w:val="20"/>
        </w:rPr>
        <w:tab/>
      </w:r>
      <w:proofErr w:type="gramStart"/>
      <w:r w:rsidRPr="00D76696">
        <w:rPr>
          <w:rFonts w:ascii="Trebuchet MS" w:hAnsi="Trebuchet MS"/>
          <w:sz w:val="20"/>
          <w:szCs w:val="20"/>
          <w:lang w:eastAsia="pt-BR"/>
        </w:rPr>
        <w:t>12.7 No</w:t>
      </w:r>
      <w:proofErr w:type="gramEnd"/>
      <w:r w:rsidRPr="00D76696">
        <w:rPr>
          <w:rFonts w:ascii="Trebuchet MS" w:hAnsi="Trebuchet MS"/>
          <w:sz w:val="20"/>
          <w:szCs w:val="20"/>
          <w:lang w:eastAsia="pt-BR"/>
        </w:rPr>
        <w:t xml:space="preserve"> caso de declaração de inidoneidade, prevista no inciso IV do art. 87 da Lei nº 8.666/93, caberá pedido de reconsideração no prazo de 10 (dez) dias úteis a contar da intimação do ato.</w:t>
      </w:r>
    </w:p>
    <w:p w:rsidR="00130DF3" w:rsidRPr="00D76696" w:rsidRDefault="00F77471">
      <w:pPr>
        <w:pStyle w:val="Standard"/>
        <w:numPr>
          <w:ilvl w:val="1"/>
          <w:numId w:val="69"/>
        </w:numPr>
        <w:spacing w:line="360" w:lineRule="auto"/>
        <w:ind w:left="0" w:firstLine="1417"/>
        <w:jc w:val="both"/>
        <w:rPr>
          <w:rFonts w:ascii="Trebuchet MS" w:hAnsi="Trebuchet MS"/>
          <w:sz w:val="20"/>
          <w:szCs w:val="20"/>
        </w:rPr>
      </w:pPr>
      <w:r w:rsidRPr="00D76696">
        <w:rPr>
          <w:rFonts w:ascii="Trebuchet MS" w:hAnsi="Trebuchet MS"/>
          <w:sz w:val="20"/>
          <w:szCs w:val="20"/>
        </w:rPr>
        <w:t xml:space="preserve">Os autos do processo permanecerão com vista franqueada aos interessados, na sala da CPL, SAFS (Setor de Administração Federal Sul), Quadra 2, Lote 3, Ed. Adail </w:t>
      </w:r>
      <w:proofErr w:type="spellStart"/>
      <w:r w:rsidRPr="00D76696">
        <w:rPr>
          <w:rFonts w:ascii="Trebuchet MS" w:hAnsi="Trebuchet MS"/>
          <w:sz w:val="20"/>
          <w:szCs w:val="20"/>
        </w:rPr>
        <w:t>Belmont</w:t>
      </w:r>
      <w:proofErr w:type="spellEnd"/>
      <w:r w:rsidRPr="00D76696">
        <w:rPr>
          <w:rFonts w:ascii="Trebuchet MS" w:hAnsi="Trebuchet MS"/>
          <w:sz w:val="20"/>
          <w:szCs w:val="20"/>
        </w:rPr>
        <w:t>, em Brasília – DF.</w:t>
      </w:r>
    </w:p>
    <w:p w:rsidR="00130DF3" w:rsidRPr="00D76696" w:rsidRDefault="00130DF3">
      <w:pPr>
        <w:pStyle w:val="Textbodyindent"/>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13 – DO CONTRATO E DA REPACTUAÇÃO</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shd w:val="clear" w:color="auto" w:fill="FFFFFF"/>
        </w:rPr>
        <w:tab/>
      </w:r>
      <w:proofErr w:type="gramStart"/>
      <w:r w:rsidRPr="00D76696">
        <w:rPr>
          <w:rFonts w:ascii="Trebuchet MS" w:hAnsi="Trebuchet MS"/>
          <w:sz w:val="20"/>
          <w:szCs w:val="20"/>
          <w:shd w:val="clear" w:color="auto" w:fill="FFFFFF"/>
        </w:rPr>
        <w:t xml:space="preserve">13.1 </w:t>
      </w:r>
      <w:r w:rsidRPr="00D76696">
        <w:rPr>
          <w:rFonts w:ascii="Trebuchet MS" w:hAnsi="Trebuchet MS"/>
          <w:sz w:val="20"/>
          <w:szCs w:val="20"/>
        </w:rPr>
        <w:t>Os</w:t>
      </w:r>
      <w:proofErr w:type="gramEnd"/>
      <w:r w:rsidRPr="00D76696">
        <w:rPr>
          <w:rFonts w:ascii="Trebuchet MS" w:hAnsi="Trebuchet MS"/>
          <w:sz w:val="20"/>
          <w:szCs w:val="20"/>
        </w:rPr>
        <w:t xml:space="preserve"> serviços, objeto deste Pregão, deverão ser executados no E</w:t>
      </w:r>
      <w:r w:rsidRPr="00D76696">
        <w:rPr>
          <w:rFonts w:ascii="Trebuchet MS" w:hAnsi="Trebuchet MS" w:cs="Calibri"/>
          <w:iCs/>
          <w:sz w:val="20"/>
          <w:szCs w:val="20"/>
        </w:rPr>
        <w:t>difício Adail Belmonte</w:t>
      </w:r>
      <w:r w:rsidRPr="00D76696">
        <w:rPr>
          <w:rFonts w:ascii="Trebuchet MS" w:hAnsi="Trebuchet MS"/>
          <w:sz w:val="20"/>
          <w:szCs w:val="20"/>
        </w:rPr>
        <w:t xml:space="preserve">, </w:t>
      </w:r>
      <w:r w:rsidRPr="00D76696">
        <w:rPr>
          <w:rFonts w:ascii="Trebuchet MS" w:hAnsi="Trebuchet MS"/>
          <w:sz w:val="20"/>
          <w:szCs w:val="20"/>
        </w:rPr>
        <w:lastRenderedPageBreak/>
        <w:t xml:space="preserve">SAF Sul, Quadra 2, Lote 3, devendo estar em estrita observância às prescrições constantes no Termo de Referência do Anexo I deste Edital. </w:t>
      </w: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13.2  O</w:t>
      </w:r>
      <w:proofErr w:type="gramEnd"/>
      <w:r w:rsidRPr="00D76696">
        <w:rPr>
          <w:rFonts w:ascii="Trebuchet MS" w:hAnsi="Trebuchet MS"/>
          <w:sz w:val="20"/>
          <w:szCs w:val="20"/>
        </w:rPr>
        <w:t xml:space="preserve"> CNMP convocará a adjudicatária, para assinar o Contrato, a qual terá o prazo de 10 (dez) dias úteis, a contar do recebimento da notificação, para devolvê-lo assinado, sob pena de decair o direito à contratação, sem prejuízo das penalidades previstas neste Edital, sujeitando-se às penalidades aludidas nos termos do art. 81 da Lei nº 8.666/93, bem como ensejará a aplicação das sanções previstas no item 11 deste Edital e no art. 7º da Lei nº 10.520/2002.</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13.3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13.4 Na</w:t>
      </w:r>
      <w:proofErr w:type="gramEnd"/>
      <w:r w:rsidRPr="00D76696">
        <w:rPr>
          <w:rFonts w:ascii="Trebuchet MS" w:hAnsi="Trebuchet MS"/>
          <w:sz w:val="20"/>
          <w:szCs w:val="20"/>
        </w:rPr>
        <w:t xml:space="preserve"> assinatura do contrato, será exigida a comprovação das condições de habilitação consignadas neste Edital, as quais deverão ser mantidas pela Contratada durante a vigência do contrato.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13.5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D76696">
        <w:rPr>
          <w:rFonts w:ascii="Trebuchet MS" w:hAnsi="Trebuchet MS"/>
          <w:sz w:val="20"/>
          <w:szCs w:val="20"/>
        </w:rPr>
        <w:t>habilitatórios</w:t>
      </w:r>
      <w:proofErr w:type="spellEnd"/>
      <w:r w:rsidRPr="00D76696">
        <w:rPr>
          <w:rFonts w:ascii="Trebuchet MS" w:hAnsi="Trebuchet MS"/>
          <w:sz w:val="20"/>
          <w:szCs w:val="20"/>
        </w:rPr>
        <w:t xml:space="preserve"> e feita a negociação, assinar o contrato, sem prejuízo das multas previstas em Edital e no Contrato e das demais cominações legais.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13.6 Até</w:t>
      </w:r>
      <w:proofErr w:type="gramEnd"/>
      <w:r w:rsidRPr="00D76696">
        <w:rPr>
          <w:rFonts w:ascii="Trebuchet MS" w:hAnsi="Trebuchet MS"/>
          <w:sz w:val="20"/>
          <w:szCs w:val="20"/>
        </w:rPr>
        <w:t xml:space="preserve"> a efetiva Assinatura do Contrato, poderá ser desclassificada a proposta da licitante vencedora, caso o Conselho Nacional do Ministério Público venha a ter conhecimento de fato desabonador à sua habilitação, conhecido após o julgamento.</w:t>
      </w:r>
    </w:p>
    <w:p w:rsidR="00130DF3" w:rsidRPr="00D76696" w:rsidRDefault="00F77471">
      <w:pPr>
        <w:pStyle w:val="Standard"/>
        <w:numPr>
          <w:ilvl w:val="1"/>
          <w:numId w:val="70"/>
        </w:numPr>
        <w:spacing w:line="360" w:lineRule="auto"/>
        <w:ind w:left="0" w:firstLine="1417"/>
        <w:jc w:val="both"/>
        <w:rPr>
          <w:rFonts w:ascii="Trebuchet MS" w:hAnsi="Trebuchet MS"/>
          <w:sz w:val="20"/>
          <w:szCs w:val="20"/>
        </w:rPr>
      </w:pPr>
      <w:r w:rsidRPr="00D76696">
        <w:rPr>
          <w:rFonts w:ascii="Trebuchet MS" w:hAnsi="Trebuchet MS"/>
          <w:sz w:val="20"/>
          <w:szCs w:val="20"/>
        </w:rPr>
        <w:t>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2.271/97, ou outros dispositivos legais que venham a ser editados pelo Poder Público, em complementação ou substituição à mencionada norma.</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bCs/>
          <w:sz w:val="20"/>
          <w:szCs w:val="20"/>
        </w:rPr>
      </w:pPr>
      <w:r w:rsidRPr="00D76696">
        <w:rPr>
          <w:rFonts w:ascii="Trebuchet MS" w:hAnsi="Trebuchet MS"/>
          <w:b/>
          <w:bCs/>
          <w:sz w:val="20"/>
          <w:szCs w:val="20"/>
        </w:rPr>
        <w:t>14 – DA FISCALIZAÇÃO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14.1 Nos</w:t>
      </w:r>
      <w:proofErr w:type="gramEnd"/>
      <w:r w:rsidRPr="00D76696">
        <w:rPr>
          <w:rFonts w:ascii="Trebuchet MS" w:hAnsi="Trebuchet MS"/>
          <w:sz w:val="20"/>
          <w:szCs w:val="20"/>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14.1.2 As</w:t>
      </w:r>
      <w:proofErr w:type="gramEnd"/>
      <w:r w:rsidRPr="00D76696">
        <w:rPr>
          <w:rFonts w:ascii="Trebuchet MS" w:hAnsi="Trebuchet MS"/>
          <w:sz w:val="20"/>
          <w:szCs w:val="20"/>
        </w:rPr>
        <w:t xml:space="preserve"> decisões e providências que ultrapassarem a competência do representante deverão ser solicitadas ao seu gestor, em tempo hábil para adoção das medidas convenientes.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14.2 Da mesma forma, a Adjudicatária deverá indicar um preposto para, se aceito pelo CNMP </w:t>
      </w:r>
      <w:proofErr w:type="spellStart"/>
      <w:r w:rsidRPr="00D76696">
        <w:rPr>
          <w:rFonts w:ascii="Trebuchet MS" w:hAnsi="Trebuchet MS"/>
          <w:sz w:val="20"/>
          <w:szCs w:val="20"/>
        </w:rPr>
        <w:t>representa-lá</w:t>
      </w:r>
      <w:proofErr w:type="spellEnd"/>
      <w:r w:rsidRPr="00D76696">
        <w:rPr>
          <w:rFonts w:ascii="Trebuchet MS" w:hAnsi="Trebuchet MS"/>
          <w:sz w:val="20"/>
          <w:szCs w:val="20"/>
        </w:rPr>
        <w:t xml:space="preserve"> na execução do Contrato.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lastRenderedPageBreak/>
        <w:tab/>
      </w:r>
      <w:proofErr w:type="gramStart"/>
      <w:r w:rsidRPr="00D76696">
        <w:rPr>
          <w:rFonts w:ascii="Trebuchet MS" w:hAnsi="Trebuchet MS"/>
          <w:sz w:val="20"/>
          <w:szCs w:val="20"/>
        </w:rPr>
        <w:t>14.3 Nos</w:t>
      </w:r>
      <w:proofErr w:type="gramEnd"/>
      <w:r w:rsidRPr="00D76696">
        <w:rPr>
          <w:rFonts w:ascii="Trebuchet MS" w:hAnsi="Trebuchet MS"/>
          <w:sz w:val="20"/>
          <w:szCs w:val="20"/>
        </w:rPr>
        <w:t xml:space="preserve"> termos da Lei nº 8.666/93 constituirá documento de autorização para a execução dos serviços o Contrato Assinado, acompanhado da Nota de Empenho.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14.4 O Conselho Nacional do Ministério Público, poderá rejeitar, no todo ou em parte, os serviços prestados, se em desacordo com o Contrato.</w:t>
      </w:r>
    </w:p>
    <w:p w:rsidR="00130DF3" w:rsidRPr="00D76696" w:rsidRDefault="00F77471">
      <w:pPr>
        <w:pStyle w:val="Standard"/>
        <w:spacing w:line="360" w:lineRule="auto"/>
        <w:ind w:firstLine="1417"/>
        <w:jc w:val="both"/>
        <w:rPr>
          <w:rFonts w:ascii="Trebuchet MS" w:hAnsi="Trebuchet MS"/>
          <w:sz w:val="20"/>
          <w:szCs w:val="20"/>
        </w:rPr>
      </w:pPr>
      <w:proofErr w:type="gramStart"/>
      <w:r w:rsidRPr="00D76696">
        <w:rPr>
          <w:rFonts w:ascii="Trebuchet MS" w:hAnsi="Trebuchet MS"/>
          <w:sz w:val="20"/>
          <w:szCs w:val="20"/>
        </w:rPr>
        <w:t>14.5 Quaisquer</w:t>
      </w:r>
      <w:proofErr w:type="gramEnd"/>
      <w:r w:rsidRPr="00D76696">
        <w:rPr>
          <w:rFonts w:ascii="Trebuchet MS" w:hAnsi="Trebuchet MS"/>
          <w:sz w:val="20"/>
          <w:szCs w:val="20"/>
        </w:rPr>
        <w:t xml:space="preserve"> exigências da Fiscalização, inerentes ao Objeto do Contrato, deverão ser prontamente atendidas pela Adjudicatária, sem ônus para o CNMP.</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bCs/>
          <w:sz w:val="20"/>
          <w:szCs w:val="20"/>
        </w:rPr>
      </w:pPr>
      <w:r w:rsidRPr="00D76696">
        <w:rPr>
          <w:rFonts w:ascii="Trebuchet MS" w:hAnsi="Trebuchet MS"/>
          <w:b/>
          <w:bCs/>
          <w:sz w:val="20"/>
          <w:szCs w:val="20"/>
        </w:rPr>
        <w:t>15 – DO LOCAL E DA EXECUÇÃO DOS SERVIÇOS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15.1 - Serão os constantes no Termo de Referência, Anexo I do Edital.</w:t>
      </w:r>
      <w:r w:rsidRPr="00D76696">
        <w:rPr>
          <w:rFonts w:ascii="Trebuchet MS" w:hAnsi="Trebuchet MS"/>
          <w:sz w:val="20"/>
          <w:szCs w:val="20"/>
        </w:rPr>
        <w:tab/>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16 – DAS OBRIGAÇÕES DO CNMP</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 xml:space="preserve">16.1 São as constantes do Termo de Referência, Anexo I deste Edital. </w:t>
      </w:r>
      <w:r w:rsidRPr="00D76696">
        <w:rPr>
          <w:rFonts w:ascii="Trebuchet MS" w:eastAsia="Arial" w:hAnsi="Trebuchet MS" w:cs="Arial"/>
          <w:b/>
          <w:bCs/>
          <w:color w:val="000000"/>
          <w:sz w:val="20"/>
          <w:szCs w:val="20"/>
        </w:rPr>
        <w:t xml:space="preserve"> </w:t>
      </w:r>
    </w:p>
    <w:p w:rsidR="00130DF3" w:rsidRPr="00D76696" w:rsidRDefault="00130DF3">
      <w:pPr>
        <w:pStyle w:val="Standard"/>
        <w:spacing w:line="360" w:lineRule="auto"/>
        <w:ind w:firstLine="1417"/>
        <w:jc w:val="both"/>
        <w:rPr>
          <w:rFonts w:ascii="Trebuchet MS" w:eastAsia="Arial" w:hAnsi="Trebuchet MS" w:cs="Arial"/>
          <w:color w:val="000000"/>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17 – DAS OBRIGAÇÕES DO LICITANTE VENCEDOR</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color w:val="000000"/>
          <w:sz w:val="20"/>
          <w:szCs w:val="20"/>
        </w:rPr>
        <w:tab/>
      </w:r>
      <w:r w:rsidRPr="00D76696">
        <w:rPr>
          <w:rFonts w:ascii="Trebuchet MS" w:eastAsia="Arial" w:hAnsi="Trebuchet MS" w:cs="Arial"/>
          <w:b/>
          <w:bCs/>
          <w:color w:val="000000"/>
          <w:sz w:val="20"/>
          <w:szCs w:val="20"/>
        </w:rPr>
        <w:t>17.1 São as constantes do Termo de Referência, Anexo I deste Edital</w:t>
      </w:r>
    </w:p>
    <w:p w:rsidR="00130DF3" w:rsidRPr="00D76696" w:rsidRDefault="00130DF3">
      <w:pPr>
        <w:pStyle w:val="Standard"/>
        <w:spacing w:line="360" w:lineRule="auto"/>
        <w:ind w:firstLine="1417"/>
        <w:jc w:val="both"/>
        <w:rPr>
          <w:rFonts w:ascii="Trebuchet MS" w:eastAsia="Arial" w:hAnsi="Trebuchet MS" w:cs="Arial"/>
          <w:color w:val="000000"/>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18 – DA DOTAÇÃO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b/>
          <w:bCs/>
          <w:sz w:val="20"/>
          <w:szCs w:val="20"/>
        </w:rPr>
      </w:pPr>
      <w:r w:rsidRPr="00D76696">
        <w:rPr>
          <w:rFonts w:ascii="Trebuchet MS" w:hAnsi="Trebuchet MS"/>
          <w:b/>
          <w:bCs/>
          <w:sz w:val="20"/>
          <w:szCs w:val="20"/>
        </w:rPr>
        <w:tab/>
      </w:r>
      <w:proofErr w:type="gramStart"/>
      <w:r w:rsidRPr="00D76696">
        <w:rPr>
          <w:rFonts w:ascii="Trebuchet MS" w:hAnsi="Trebuchet MS"/>
          <w:b/>
          <w:bCs/>
          <w:sz w:val="20"/>
          <w:szCs w:val="20"/>
        </w:rPr>
        <w:t>18.1 Os</w:t>
      </w:r>
      <w:proofErr w:type="gramEnd"/>
      <w:r w:rsidRPr="00D76696">
        <w:rPr>
          <w:rFonts w:ascii="Trebuchet MS" w:hAnsi="Trebuchet MS"/>
          <w:b/>
          <w:bCs/>
          <w:sz w:val="20"/>
          <w:szCs w:val="20"/>
        </w:rPr>
        <w:t xml:space="preserve"> recursos para contratação estão previstos na Programação CNMP PLOA 2016, </w:t>
      </w:r>
      <w:r w:rsidR="00D033CB">
        <w:rPr>
          <w:rFonts w:ascii="Trebuchet MS" w:hAnsi="Trebuchet MS"/>
          <w:b/>
          <w:bCs/>
          <w:sz w:val="20"/>
          <w:szCs w:val="20"/>
        </w:rPr>
        <w:t>elemento contábil 3.3.3.90.37-03</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19– DO PAGAMENTO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Textbody"/>
        <w:numPr>
          <w:ilvl w:val="1"/>
          <w:numId w:val="71"/>
        </w:numPr>
        <w:spacing w:after="0" w:line="360" w:lineRule="auto"/>
        <w:ind w:left="0" w:firstLine="1417"/>
        <w:jc w:val="both"/>
        <w:rPr>
          <w:rFonts w:ascii="Trebuchet MS" w:hAnsi="Trebuchet MS"/>
          <w:sz w:val="20"/>
        </w:rPr>
      </w:pPr>
      <w:r w:rsidRPr="00D76696">
        <w:rPr>
          <w:rFonts w:ascii="Trebuchet MS" w:hAnsi="Trebuchet MS"/>
          <w:b/>
          <w:bCs/>
          <w:sz w:val="20"/>
          <w:szCs w:val="20"/>
        </w:rPr>
        <w:t>A CONTRATANTE efetuará o pagamento à CONTRATADA no</w:t>
      </w:r>
      <w:r w:rsidR="00B97A74">
        <w:rPr>
          <w:rFonts w:ascii="Trebuchet MS" w:hAnsi="Trebuchet MS"/>
          <w:b/>
          <w:bCs/>
          <w:sz w:val="20"/>
          <w:szCs w:val="20"/>
        </w:rPr>
        <w:t>s termos constantes no subitem 10</w:t>
      </w:r>
      <w:r w:rsidRPr="00D76696">
        <w:rPr>
          <w:rFonts w:ascii="Trebuchet MS" w:hAnsi="Trebuchet MS"/>
          <w:b/>
          <w:bCs/>
          <w:sz w:val="20"/>
          <w:szCs w:val="20"/>
        </w:rPr>
        <w:t>.4 do Termo de Referência, Anexo I deste Edital.</w:t>
      </w:r>
    </w:p>
    <w:p w:rsidR="00130DF3" w:rsidRPr="00D76696" w:rsidRDefault="00130DF3">
      <w:pPr>
        <w:pStyle w:val="Textbody"/>
        <w:spacing w:after="0" w:line="360" w:lineRule="auto"/>
        <w:ind w:firstLine="1417"/>
        <w:jc w:val="both"/>
        <w:rPr>
          <w:rFonts w:ascii="Trebuchet MS" w:hAnsi="Trebuchet MS"/>
          <w:sz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20 - DA GARANTIA DE CONTRATO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numPr>
          <w:ilvl w:val="1"/>
          <w:numId w:val="72"/>
        </w:numPr>
        <w:spacing w:line="360" w:lineRule="auto"/>
        <w:ind w:left="0" w:firstLine="1417"/>
        <w:jc w:val="both"/>
        <w:rPr>
          <w:rFonts w:ascii="Trebuchet MS" w:hAnsi="Trebuchet MS"/>
          <w:sz w:val="20"/>
        </w:rPr>
      </w:pPr>
      <w:r w:rsidRPr="00D76696">
        <w:rPr>
          <w:rFonts w:ascii="Trebuchet MS" w:hAnsi="Trebuchet MS"/>
          <w:b/>
          <w:bCs/>
          <w:sz w:val="20"/>
          <w:szCs w:val="20"/>
        </w:rPr>
        <w:t>Para fiel cumprimento das cláusulas e obrigações contratuais que serão firmadas, o CNMP exigirá da licitante vencedora a prestação de garantia,</w:t>
      </w:r>
      <w:r w:rsidRPr="00D76696">
        <w:rPr>
          <w:rFonts w:ascii="Trebuchet MS" w:hAnsi="Trebuchet MS"/>
          <w:sz w:val="20"/>
          <w:szCs w:val="20"/>
        </w:rPr>
        <w:t xml:space="preserve"> no prazo de 10 (dez) dias úteis, prorrogáveis por igual período, a critério do CNMP, contados da data de recebimento de sua via do contrato assinado, correspondente ao percentual de 5% (cinco por cento) do valor global do Contrato, sob a forma de uma das modalidades admitidas pelo art. 56, § 1º, da Lei nº 8.666/1993,  devendo ser renovada </w:t>
      </w:r>
      <w:r w:rsidRPr="00D76696">
        <w:rPr>
          <w:rFonts w:ascii="Trebuchet MS" w:hAnsi="Trebuchet MS"/>
          <w:sz w:val="20"/>
          <w:szCs w:val="20"/>
        </w:rPr>
        <w:lastRenderedPageBreak/>
        <w:t>anualmente, atualizada e complementada nos termos do § 2º do mesmo artigo.</w:t>
      </w:r>
    </w:p>
    <w:p w:rsidR="00130DF3" w:rsidRPr="00D76696" w:rsidRDefault="00F77471">
      <w:pPr>
        <w:pStyle w:val="Standard"/>
        <w:tabs>
          <w:tab w:val="left" w:pos="-10"/>
        </w:tabs>
        <w:autoSpaceDE w:val="0"/>
        <w:spacing w:line="360" w:lineRule="auto"/>
        <w:ind w:left="-10"/>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20.2 A garantia deverá ser prestada com vigência de 03 (três) meses após o término da vigência contratual, nos termos do Art. 19, inciso XIX, da IN SLTI/MPOG nº 02/2008.</w:t>
      </w:r>
    </w:p>
    <w:p w:rsidR="00130DF3" w:rsidRPr="00D76696" w:rsidRDefault="00F77471">
      <w:pPr>
        <w:pStyle w:val="Standard"/>
        <w:tabs>
          <w:tab w:val="left" w:pos="-10"/>
        </w:tabs>
        <w:autoSpaceDE w:val="0"/>
        <w:spacing w:line="360" w:lineRule="auto"/>
        <w:ind w:left="-10"/>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 xml:space="preserve">20.3 </w:t>
      </w:r>
      <w:r w:rsidRPr="00D76696">
        <w:rPr>
          <w:rFonts w:ascii="Trebuchet MS" w:hAnsi="Trebuchet MS"/>
          <w:b/>
          <w:bCs/>
          <w:sz w:val="20"/>
          <w:szCs w:val="20"/>
        </w:rPr>
        <w:t xml:space="preserve"> </w:t>
      </w:r>
      <w:r w:rsidR="00721E9D" w:rsidRPr="00D76696">
        <w:rPr>
          <w:rFonts w:ascii="Trebuchet MS" w:hAnsi="Trebuchet MS"/>
          <w:b/>
          <w:bCs/>
          <w:sz w:val="20"/>
          <w:szCs w:val="20"/>
        </w:rPr>
        <w:t xml:space="preserve"> </w:t>
      </w:r>
      <w:r w:rsidRPr="00D76696">
        <w:rPr>
          <w:rFonts w:ascii="Trebuchet MS" w:hAnsi="Trebuchet MS"/>
          <w:sz w:val="20"/>
          <w:szCs w:val="20"/>
        </w:rPr>
        <w:t>O CONTRATANTE fica autorizada a utilizar a garantia para assegurar o pagamento de:</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a) prejuízos advindos do não cumprimento do objeto do contrato e/ou do não adimplemento das demais obrigações nele previstas;</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b) prejuízos causados à CONTRATANTE ou a terceiros, decorrentes de culpa ou dolo da CONTRATADA, ou de seu preposto, durante a execução do contrato;</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c) as multas punitivas aplicadas pela Administração à CONTRATADA;</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d) obrigações trabalhistas e previdenciárias de qualquer natureza, não honradas pela contratada, independente de pagamento direto e prévio da CONTRATADA ou de decisão judicial transitada em julgado.</w:t>
      </w:r>
    </w:p>
    <w:p w:rsidR="00130DF3" w:rsidRPr="00D76696" w:rsidRDefault="00F77471">
      <w:pPr>
        <w:pStyle w:val="Standard"/>
        <w:tabs>
          <w:tab w:val="left" w:pos="0"/>
        </w:tabs>
        <w:autoSpaceDE w:val="0"/>
        <w:spacing w:line="360" w:lineRule="auto"/>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b/>
          <w:bCs/>
          <w:sz w:val="20"/>
          <w:szCs w:val="20"/>
        </w:rPr>
        <w:tab/>
      </w:r>
      <w:r w:rsidRPr="00D76696">
        <w:rPr>
          <w:rFonts w:ascii="Trebuchet MS" w:hAnsi="Trebuchet MS"/>
          <w:b/>
          <w:bCs/>
          <w:sz w:val="20"/>
          <w:szCs w:val="20"/>
        </w:rPr>
        <w:tab/>
      </w:r>
      <w:proofErr w:type="gramStart"/>
      <w:r w:rsidRPr="00D76696">
        <w:rPr>
          <w:rFonts w:ascii="Trebuchet MS" w:hAnsi="Trebuchet MS"/>
          <w:b/>
          <w:bCs/>
          <w:sz w:val="20"/>
          <w:szCs w:val="20"/>
        </w:rPr>
        <w:t xml:space="preserve">20.4 </w:t>
      </w:r>
      <w:r w:rsidR="00721E9D" w:rsidRPr="00D76696">
        <w:rPr>
          <w:rFonts w:ascii="Trebuchet MS" w:hAnsi="Trebuchet MS"/>
          <w:b/>
          <w:bCs/>
          <w:sz w:val="20"/>
          <w:szCs w:val="20"/>
        </w:rPr>
        <w:t xml:space="preserve"> </w:t>
      </w:r>
      <w:r w:rsidRPr="00D76696">
        <w:rPr>
          <w:rFonts w:ascii="Trebuchet MS" w:hAnsi="Trebuchet MS"/>
          <w:sz w:val="20"/>
          <w:szCs w:val="20"/>
        </w:rPr>
        <w:t>Na</w:t>
      </w:r>
      <w:proofErr w:type="gramEnd"/>
      <w:r w:rsidRPr="00D76696">
        <w:rPr>
          <w:rFonts w:ascii="Trebuchet MS" w:hAnsi="Trebuchet MS"/>
          <w:sz w:val="20"/>
          <w:szCs w:val="20"/>
        </w:rPr>
        <w:t xml:space="preserve"> hipótese de seguro-garantia ou fiança bancária não serão aceitas garantias em cujos termos não constem </w:t>
      </w:r>
      <w:r w:rsidRPr="00D76696">
        <w:rPr>
          <w:rFonts w:ascii="Trebuchet MS" w:hAnsi="Trebuchet MS"/>
          <w:b/>
          <w:bCs/>
          <w:sz w:val="20"/>
          <w:szCs w:val="20"/>
        </w:rPr>
        <w:t>expressamente</w:t>
      </w:r>
      <w:r w:rsidRPr="00D76696">
        <w:rPr>
          <w:rFonts w:ascii="Trebuchet MS" w:hAnsi="Trebuchet MS"/>
          <w:sz w:val="20"/>
          <w:szCs w:val="20"/>
        </w:rPr>
        <w:t xml:space="preserve"> os eventos indicados nas alíneas a </w:t>
      </w:r>
      <w:proofErr w:type="spellStart"/>
      <w:r w:rsidRPr="00D76696">
        <w:rPr>
          <w:rFonts w:ascii="Trebuchet MS" w:hAnsi="Trebuchet MS"/>
          <w:sz w:val="20"/>
          <w:szCs w:val="20"/>
        </w:rPr>
        <w:t>a</w:t>
      </w:r>
      <w:proofErr w:type="spellEnd"/>
      <w:r w:rsidRPr="00D76696">
        <w:rPr>
          <w:rFonts w:ascii="Trebuchet MS" w:hAnsi="Trebuchet MS"/>
          <w:sz w:val="20"/>
          <w:szCs w:val="20"/>
        </w:rPr>
        <w:t xml:space="preserve"> d do parágrafo segundo.</w:t>
      </w:r>
    </w:p>
    <w:p w:rsidR="00130DF3" w:rsidRPr="00D76696" w:rsidRDefault="00F77471">
      <w:pPr>
        <w:pStyle w:val="Standard"/>
        <w:tabs>
          <w:tab w:val="left" w:pos="-19"/>
        </w:tabs>
        <w:autoSpaceDE w:val="0"/>
        <w:spacing w:line="360" w:lineRule="auto"/>
        <w:ind w:left="-19" w:firstLine="1094"/>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b/>
          <w:bCs/>
          <w:sz w:val="20"/>
          <w:szCs w:val="20"/>
        </w:rPr>
        <w:tab/>
        <w:t xml:space="preserve">20.5 </w:t>
      </w:r>
      <w:r w:rsidRPr="00D76696">
        <w:rPr>
          <w:rFonts w:ascii="Trebuchet MS" w:hAnsi="Trebuchet MS"/>
          <w:sz w:val="20"/>
          <w:szCs w:val="20"/>
        </w:rPr>
        <w:t>O garantidor deverá declarar expressamente que tem plena ciência dos termos do edital e das cláusulas contratuais.</w:t>
      </w:r>
    </w:p>
    <w:p w:rsidR="00130DF3" w:rsidRPr="00D76696" w:rsidRDefault="00F77471">
      <w:pPr>
        <w:pStyle w:val="Standard"/>
        <w:tabs>
          <w:tab w:val="left" w:pos="0"/>
        </w:tabs>
        <w:autoSpaceDE w:val="0"/>
        <w:spacing w:line="360" w:lineRule="auto"/>
        <w:ind w:firstLine="19"/>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20.6</w:t>
      </w:r>
      <w:r w:rsidRPr="00D76696">
        <w:rPr>
          <w:rFonts w:ascii="Trebuchet MS" w:hAnsi="Trebuchet MS"/>
          <w:b/>
          <w:bCs/>
          <w:sz w:val="20"/>
          <w:szCs w:val="20"/>
        </w:rPr>
        <w:t xml:space="preserve"> </w:t>
      </w:r>
      <w:r w:rsidRPr="00D76696">
        <w:rPr>
          <w:rFonts w:ascii="Trebuchet MS" w:hAnsi="Trebuchet MS"/>
          <w:sz w:val="20"/>
          <w:szCs w:val="20"/>
        </w:rPr>
        <w:t>O número do contrato garantido ou assegurado deverá constar do instrumento de garantia ou seguro a serem apresentados pelo garantidor ou segurador.</w:t>
      </w:r>
    </w:p>
    <w:p w:rsidR="00130DF3" w:rsidRPr="00D76696" w:rsidRDefault="00F77471">
      <w:pPr>
        <w:pStyle w:val="Standard"/>
        <w:tabs>
          <w:tab w:val="left" w:pos="0"/>
        </w:tabs>
        <w:autoSpaceDE w:val="0"/>
        <w:spacing w:line="360" w:lineRule="auto"/>
        <w:ind w:hanging="1123"/>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Pr="00D76696">
        <w:rPr>
          <w:rFonts w:ascii="Trebuchet MS" w:hAnsi="Trebuchet MS"/>
          <w:sz w:val="20"/>
          <w:szCs w:val="20"/>
        </w:rPr>
        <w:tab/>
        <w:t>20.7 A inobservância do prazo fixado para a apresentação da garantia acarretará a aplicação de multa de até 0,07% (sete centésimos por cento) do valor do contrato, por dia de atraso, até o limite de 2% (dois por cento).</w:t>
      </w:r>
    </w:p>
    <w:p w:rsidR="00130DF3" w:rsidRPr="00D76696" w:rsidRDefault="00F77471">
      <w:pPr>
        <w:pStyle w:val="Standard"/>
        <w:tabs>
          <w:tab w:val="left" w:pos="0"/>
        </w:tabs>
        <w:autoSpaceDE w:val="0"/>
        <w:spacing w:line="360" w:lineRule="auto"/>
        <w:ind w:hanging="1123"/>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00D033CB">
        <w:rPr>
          <w:rFonts w:ascii="Trebuchet MS" w:hAnsi="Trebuchet MS"/>
          <w:sz w:val="20"/>
          <w:szCs w:val="20"/>
        </w:rPr>
        <w:tab/>
      </w:r>
      <w:r w:rsidRPr="00D76696">
        <w:rPr>
          <w:rFonts w:ascii="Trebuchet MS" w:hAnsi="Trebuchet MS"/>
          <w:sz w:val="20"/>
          <w:szCs w:val="20"/>
        </w:rPr>
        <w:t>20.7.1 O atraso superior a 25 (vinte e cinco) dias autoriza a Administração a promover a rescisão do contrato por descumprimento ou cumprimento irregular de suas cláusulas, conforme dispõem os incisos I e II do art. 78 da Lei nº 8.666, de 1993.</w:t>
      </w:r>
    </w:p>
    <w:p w:rsidR="00130DF3" w:rsidRPr="00D76696" w:rsidRDefault="00F77471">
      <w:pPr>
        <w:pStyle w:val="Standard"/>
        <w:tabs>
          <w:tab w:val="left" w:pos="0"/>
        </w:tabs>
        <w:autoSpaceDE w:val="0"/>
        <w:spacing w:line="360" w:lineRule="auto"/>
        <w:ind w:hanging="1123"/>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00D033CB">
        <w:rPr>
          <w:rFonts w:ascii="Trebuchet MS" w:hAnsi="Trebuchet MS"/>
          <w:sz w:val="20"/>
          <w:szCs w:val="20"/>
        </w:rPr>
        <w:tab/>
      </w:r>
      <w:proofErr w:type="gramStart"/>
      <w:r w:rsidRPr="00D76696">
        <w:rPr>
          <w:rFonts w:ascii="Trebuchet MS" w:hAnsi="Trebuchet MS"/>
          <w:sz w:val="20"/>
          <w:szCs w:val="20"/>
        </w:rPr>
        <w:t>20.8  A</w:t>
      </w:r>
      <w:proofErr w:type="gramEnd"/>
      <w:r w:rsidRPr="00D76696">
        <w:rPr>
          <w:rFonts w:ascii="Trebuchet MS" w:hAnsi="Trebuchet MS"/>
          <w:sz w:val="20"/>
          <w:szCs w:val="20"/>
        </w:rPr>
        <w:t xml:space="preserve"> CONTRATADA se obriga a repor, no prazo de 10 (dez) dias úteis, o valor da garantia que vier a ser utilizado pela CONTRATANTE.</w:t>
      </w:r>
    </w:p>
    <w:p w:rsidR="00130DF3" w:rsidRPr="00D76696" w:rsidRDefault="00F77471">
      <w:pPr>
        <w:pStyle w:val="Standard"/>
        <w:tabs>
          <w:tab w:val="left" w:pos="0"/>
        </w:tabs>
        <w:autoSpaceDE w:val="0"/>
        <w:spacing w:line="360" w:lineRule="auto"/>
        <w:ind w:hanging="1132"/>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00D033CB">
        <w:rPr>
          <w:rFonts w:ascii="Trebuchet MS" w:hAnsi="Trebuchet MS"/>
          <w:sz w:val="20"/>
          <w:szCs w:val="20"/>
        </w:rPr>
        <w:tab/>
      </w:r>
      <w:r w:rsidRPr="00D76696">
        <w:rPr>
          <w:rFonts w:ascii="Trebuchet MS" w:hAnsi="Trebuchet MS"/>
          <w:sz w:val="20"/>
          <w:szCs w:val="20"/>
        </w:rPr>
        <w:t>20.9 O Conselho Nacional do Ministério Público não executará a garantia na ocorrência de uma ou mais das seguintes hipóteses:</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00D033CB">
        <w:rPr>
          <w:rFonts w:ascii="Trebuchet MS" w:hAnsi="Trebuchet MS"/>
          <w:sz w:val="20"/>
          <w:szCs w:val="20"/>
        </w:rPr>
        <w:tab/>
      </w:r>
      <w:r w:rsidRPr="00D76696">
        <w:rPr>
          <w:rFonts w:ascii="Trebuchet MS" w:hAnsi="Trebuchet MS"/>
          <w:sz w:val="20"/>
          <w:szCs w:val="20"/>
        </w:rPr>
        <w:tab/>
        <w:t>a) caso fortuito ou força maior;</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ab/>
      </w:r>
      <w:r w:rsidR="00D033CB">
        <w:rPr>
          <w:rFonts w:ascii="Trebuchet MS" w:hAnsi="Trebuchet MS"/>
          <w:sz w:val="20"/>
          <w:szCs w:val="20"/>
        </w:rPr>
        <w:tab/>
      </w:r>
      <w:r w:rsidRPr="00D76696">
        <w:rPr>
          <w:rFonts w:ascii="Trebuchet MS" w:hAnsi="Trebuchet MS"/>
          <w:sz w:val="20"/>
          <w:szCs w:val="20"/>
        </w:rPr>
        <w:t>b) alteração, sem prévia anuência da seguradora ou do fiador, das obrigações contratuais;</w:t>
      </w:r>
    </w:p>
    <w:p w:rsidR="00130DF3" w:rsidRPr="00D76696" w:rsidRDefault="00F77471" w:rsidP="00D033CB">
      <w:pPr>
        <w:pStyle w:val="Standard"/>
        <w:tabs>
          <w:tab w:val="left" w:pos="0"/>
        </w:tabs>
        <w:autoSpaceDE w:val="0"/>
        <w:spacing w:line="360" w:lineRule="auto"/>
        <w:ind w:left="1418"/>
        <w:jc w:val="both"/>
        <w:rPr>
          <w:rFonts w:ascii="Trebuchet MS" w:hAnsi="Trebuchet MS"/>
          <w:sz w:val="20"/>
          <w:szCs w:val="20"/>
        </w:rPr>
      </w:pPr>
      <w:r w:rsidRPr="00D76696">
        <w:rPr>
          <w:rFonts w:ascii="Trebuchet MS" w:hAnsi="Trebuchet MS"/>
          <w:sz w:val="20"/>
          <w:szCs w:val="20"/>
        </w:rPr>
        <w:t>c) descumprimento das obrigações pela CONTRATADA decorrentes de atos ou fatos praticados pela Administração;</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00D033CB">
        <w:rPr>
          <w:rFonts w:ascii="Trebuchet MS" w:hAnsi="Trebuchet MS"/>
          <w:sz w:val="20"/>
          <w:szCs w:val="20"/>
        </w:rPr>
        <w:tab/>
      </w:r>
      <w:r w:rsidRPr="00D76696">
        <w:rPr>
          <w:rFonts w:ascii="Trebuchet MS" w:hAnsi="Trebuchet MS"/>
          <w:sz w:val="20"/>
          <w:szCs w:val="20"/>
        </w:rPr>
        <w:t>d) atos ilícitos dolosos praticados por servidores da Administração.</w:t>
      </w:r>
    </w:p>
    <w:p w:rsidR="00130DF3" w:rsidRPr="00D76696" w:rsidRDefault="00F77471">
      <w:pPr>
        <w:pStyle w:val="Standard"/>
        <w:tabs>
          <w:tab w:val="left" w:pos="0"/>
        </w:tabs>
        <w:autoSpaceDE w:val="0"/>
        <w:spacing w:line="360" w:lineRule="auto"/>
        <w:ind w:hanging="1132"/>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b/>
          <w:bCs/>
          <w:sz w:val="20"/>
          <w:szCs w:val="20"/>
        </w:rPr>
        <w:tab/>
      </w:r>
      <w:r w:rsidRPr="00D76696">
        <w:rPr>
          <w:rFonts w:ascii="Trebuchet MS" w:hAnsi="Trebuchet MS"/>
          <w:b/>
          <w:bCs/>
          <w:sz w:val="20"/>
          <w:szCs w:val="20"/>
        </w:rPr>
        <w:tab/>
      </w:r>
      <w:r w:rsidR="00D033CB">
        <w:rPr>
          <w:rFonts w:ascii="Trebuchet MS" w:hAnsi="Trebuchet MS"/>
          <w:b/>
          <w:bCs/>
          <w:sz w:val="20"/>
          <w:szCs w:val="20"/>
        </w:rPr>
        <w:tab/>
      </w:r>
      <w:proofErr w:type="gramStart"/>
      <w:r w:rsidRPr="00D76696">
        <w:rPr>
          <w:rFonts w:ascii="Trebuchet MS" w:hAnsi="Trebuchet MS"/>
          <w:b/>
          <w:bCs/>
          <w:sz w:val="20"/>
          <w:szCs w:val="20"/>
        </w:rPr>
        <w:t xml:space="preserve">20.10  </w:t>
      </w:r>
      <w:r w:rsidRPr="00D76696">
        <w:rPr>
          <w:rFonts w:ascii="Trebuchet MS" w:hAnsi="Trebuchet MS"/>
          <w:sz w:val="20"/>
          <w:szCs w:val="20"/>
        </w:rPr>
        <w:t>Cabe</w:t>
      </w:r>
      <w:proofErr w:type="gramEnd"/>
      <w:r w:rsidRPr="00D76696">
        <w:rPr>
          <w:rFonts w:ascii="Trebuchet MS" w:hAnsi="Trebuchet MS"/>
          <w:sz w:val="20"/>
          <w:szCs w:val="20"/>
        </w:rPr>
        <w:t xml:space="preserve"> à própria administração apurar a isenção da responsabilidade prevista nas alíneas c e d do parágrafo oitavo.</w:t>
      </w:r>
    </w:p>
    <w:p w:rsidR="00130DF3" w:rsidRPr="00D76696" w:rsidRDefault="00F77471">
      <w:pPr>
        <w:pStyle w:val="Standard"/>
        <w:tabs>
          <w:tab w:val="left" w:pos="0"/>
        </w:tabs>
        <w:autoSpaceDE w:val="0"/>
        <w:spacing w:line="360" w:lineRule="auto"/>
        <w:ind w:hanging="1113"/>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00D033CB">
        <w:rPr>
          <w:rFonts w:ascii="Trebuchet MS" w:hAnsi="Trebuchet MS"/>
          <w:sz w:val="20"/>
          <w:szCs w:val="20"/>
        </w:rPr>
        <w:tab/>
      </w:r>
      <w:proofErr w:type="gramStart"/>
      <w:r w:rsidRPr="00D76696">
        <w:rPr>
          <w:rFonts w:ascii="Trebuchet MS" w:hAnsi="Trebuchet MS"/>
          <w:sz w:val="20"/>
          <w:szCs w:val="20"/>
        </w:rPr>
        <w:t xml:space="preserve">20.11 </w:t>
      </w:r>
      <w:r w:rsidRPr="00D76696">
        <w:rPr>
          <w:rFonts w:ascii="Trebuchet MS" w:hAnsi="Trebuchet MS"/>
          <w:b/>
          <w:bCs/>
          <w:sz w:val="20"/>
          <w:szCs w:val="20"/>
        </w:rPr>
        <w:t xml:space="preserve"> </w:t>
      </w:r>
      <w:r w:rsidRPr="00D76696">
        <w:rPr>
          <w:rFonts w:ascii="Trebuchet MS" w:hAnsi="Trebuchet MS"/>
          <w:sz w:val="20"/>
          <w:szCs w:val="20"/>
        </w:rPr>
        <w:t>Não</w:t>
      </w:r>
      <w:proofErr w:type="gramEnd"/>
      <w:r w:rsidRPr="00D76696">
        <w:rPr>
          <w:rFonts w:ascii="Trebuchet MS" w:hAnsi="Trebuchet MS"/>
          <w:sz w:val="20"/>
          <w:szCs w:val="20"/>
        </w:rPr>
        <w:t xml:space="preserve"> serão aceitas garantias que incluam outras isenções de responsabilidade que não </w:t>
      </w:r>
      <w:r w:rsidRPr="00D76696">
        <w:rPr>
          <w:rFonts w:ascii="Trebuchet MS" w:hAnsi="Trebuchet MS"/>
          <w:sz w:val="20"/>
          <w:szCs w:val="20"/>
        </w:rPr>
        <w:lastRenderedPageBreak/>
        <w:t>as previstas no parágrafo oitavo.</w:t>
      </w:r>
    </w:p>
    <w:p w:rsidR="00130DF3" w:rsidRPr="00D76696" w:rsidRDefault="00F77471">
      <w:pPr>
        <w:pStyle w:val="Standard"/>
        <w:tabs>
          <w:tab w:val="left" w:pos="0"/>
        </w:tabs>
        <w:autoSpaceDE w:val="0"/>
        <w:spacing w:line="360" w:lineRule="auto"/>
        <w:ind w:hanging="1113"/>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00D033CB">
        <w:rPr>
          <w:rFonts w:ascii="Trebuchet MS" w:hAnsi="Trebuchet MS"/>
          <w:sz w:val="20"/>
          <w:szCs w:val="20"/>
        </w:rPr>
        <w:tab/>
      </w:r>
      <w:proofErr w:type="gramStart"/>
      <w:r w:rsidRPr="00D76696">
        <w:rPr>
          <w:rFonts w:ascii="Trebuchet MS" w:hAnsi="Trebuchet MS"/>
          <w:sz w:val="20"/>
          <w:szCs w:val="20"/>
        </w:rPr>
        <w:t>20.12 Ao</w:t>
      </w:r>
      <w:proofErr w:type="gramEnd"/>
      <w:r w:rsidRPr="00D76696">
        <w:rPr>
          <w:rFonts w:ascii="Trebuchet MS" w:hAnsi="Trebuchet MS"/>
          <w:sz w:val="20"/>
          <w:szCs w:val="20"/>
        </w:rPr>
        <w:t xml:space="preserve">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130DF3" w:rsidRPr="00D76696" w:rsidRDefault="00F77471">
      <w:pPr>
        <w:pStyle w:val="Standard"/>
        <w:tabs>
          <w:tab w:val="left" w:pos="0"/>
        </w:tabs>
        <w:autoSpaceDE w:val="0"/>
        <w:spacing w:line="360" w:lineRule="auto"/>
        <w:ind w:hanging="1132"/>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00D033CB">
        <w:rPr>
          <w:rFonts w:ascii="Trebuchet MS" w:hAnsi="Trebuchet MS"/>
          <w:sz w:val="20"/>
          <w:szCs w:val="20"/>
        </w:rPr>
        <w:tab/>
      </w:r>
      <w:proofErr w:type="gramStart"/>
      <w:r w:rsidRPr="00D76696">
        <w:rPr>
          <w:rFonts w:ascii="Trebuchet MS" w:hAnsi="Trebuchet MS"/>
          <w:sz w:val="20"/>
          <w:szCs w:val="20"/>
        </w:rPr>
        <w:t xml:space="preserve">20.13 </w:t>
      </w:r>
      <w:r w:rsidRPr="00D76696">
        <w:rPr>
          <w:rFonts w:ascii="Trebuchet MS" w:hAnsi="Trebuchet MS"/>
          <w:b/>
          <w:bCs/>
          <w:sz w:val="20"/>
          <w:szCs w:val="20"/>
        </w:rPr>
        <w:t xml:space="preserve"> </w:t>
      </w:r>
      <w:r w:rsidRPr="00D76696">
        <w:rPr>
          <w:rFonts w:ascii="Trebuchet MS" w:hAnsi="Trebuchet MS"/>
          <w:sz w:val="20"/>
          <w:szCs w:val="20"/>
        </w:rPr>
        <w:t>Caso</w:t>
      </w:r>
      <w:proofErr w:type="gramEnd"/>
      <w:r w:rsidRPr="00D76696">
        <w:rPr>
          <w:rFonts w:ascii="Trebuchet MS" w:hAnsi="Trebuchet MS"/>
          <w:sz w:val="20"/>
          <w:szCs w:val="20"/>
        </w:rPr>
        <w:t xml:space="preserve">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130DF3" w:rsidRPr="00D76696" w:rsidRDefault="00130DF3">
      <w:pPr>
        <w:pStyle w:val="Standard"/>
        <w:tabs>
          <w:tab w:val="left" w:pos="0"/>
        </w:tabs>
        <w:autoSpaceDE w:val="0"/>
        <w:spacing w:line="360" w:lineRule="auto"/>
        <w:ind w:hanging="1132"/>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21 - DAS DISPOSIÇÕES FINAIS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21.2 A anulação do procedimento licitatório por motivo de ilegalidade não gera a obrigação de indenizar, por parte da Administração, ressalvado o disposto no parágrafo único do art. 59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21.3 O objeto da presente licitação poderá sofrer acréscimos ou supressões, conforme previsto no § 1º, art. 65, da Lei nº 8.666/93 e § 2º, inciso II, art. 65, da Lei nº 9648/98.</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21.4 </w:t>
      </w:r>
      <w:r w:rsidRPr="00D76696">
        <w:rPr>
          <w:rFonts w:ascii="Trebuchet MS" w:eastAsia="Arial" w:hAnsi="Trebuchet MS" w:cs="Arial"/>
          <w:sz w:val="20"/>
          <w:szCs w:val="20"/>
        </w:rPr>
        <w:t>O desatendimento de exigências formais não essenciais não importará no afastamento do licitante, desde que, durante a realização da sessão pública do pregão, seja possível a aferição da sua qualificação e a exata compreensão da sua proposta</w:t>
      </w:r>
      <w:r w:rsidRPr="00D76696">
        <w:rPr>
          <w:rFonts w:ascii="Trebuchet MS" w:hAnsi="Trebuchet MS"/>
          <w:sz w:val="20"/>
          <w:szCs w:val="20"/>
        </w:rPr>
        <w:t>, sendo possível ao Pregoeiro solicitar pareceres técnicos, pedir esclarecimentos e promover diligências em qualquer fase do presente certame e sempre que julgar necessário.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21.5 As</w:t>
      </w:r>
      <w:proofErr w:type="gramEnd"/>
      <w:r w:rsidRPr="00D76696">
        <w:rPr>
          <w:rFonts w:ascii="Trebuchet MS" w:hAnsi="Trebuchet MS"/>
          <w:sz w:val="20"/>
          <w:szCs w:val="20"/>
        </w:rPr>
        <w:t xml:space="preserve"> proponentes assumem todos os custos de preparação e apresentação de suas propostas e o CNMP não será, em nenhum caso, responsável por esses custos, independente da condução ou do resultado do processo licitatório.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proofErr w:type="gramStart"/>
      <w:r w:rsidRPr="00D76696">
        <w:rPr>
          <w:rFonts w:ascii="Trebuchet MS" w:hAnsi="Trebuchet MS"/>
          <w:b/>
          <w:bCs/>
          <w:sz w:val="20"/>
          <w:szCs w:val="20"/>
        </w:rPr>
        <w:t>21.6 Após</w:t>
      </w:r>
      <w:proofErr w:type="gramEnd"/>
      <w:r w:rsidRPr="00D76696">
        <w:rPr>
          <w:rFonts w:ascii="Trebuchet MS" w:hAnsi="Trebuchet MS"/>
          <w:b/>
          <w:bCs/>
          <w:sz w:val="20"/>
          <w:szCs w:val="20"/>
        </w:rPr>
        <w:t xml:space="preserve"> apresentação da proposta, não caberá desistência, salvo por motivo justo decorrente de fato superveniente e aceito pelo Pregoeiro.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21.7 Para</w:t>
      </w:r>
      <w:proofErr w:type="gramEnd"/>
      <w:r w:rsidRPr="00D76696">
        <w:rPr>
          <w:rFonts w:ascii="Trebuchet MS" w:hAnsi="Trebuchet MS"/>
          <w:sz w:val="20"/>
          <w:szCs w:val="20"/>
        </w:rPr>
        <w:t xml:space="preserve"> fins de aplicação das sanções administrativas constantes no item 11 do presente Edital, o lance é considerado proposta.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21.8 Na</w:t>
      </w:r>
      <w:proofErr w:type="gramEnd"/>
      <w:r w:rsidRPr="00D76696">
        <w:rPr>
          <w:rFonts w:ascii="Trebuchet MS" w:hAnsi="Trebuchet MS"/>
          <w:sz w:val="20"/>
          <w:szCs w:val="20"/>
        </w:rPr>
        <w:t xml:space="preserve"> contagem dos prazos estabelecidos neste Edital e seus anexos, excluir-se-á o dia do </w:t>
      </w:r>
      <w:r w:rsidRPr="00D76696">
        <w:rPr>
          <w:rFonts w:ascii="Trebuchet MS" w:hAnsi="Trebuchet MS"/>
          <w:sz w:val="20"/>
          <w:szCs w:val="20"/>
        </w:rPr>
        <w:lastRenderedPageBreak/>
        <w:t>início e incluir-se-á o do vencimento. Só se iniciam e vencem os prazos nos dias úteis em que houver expediente no CNMP.</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21.9 Este Edital será fornecido a qualquer interessado, na Sede do Conselho Nacional do Ministério Público, Setor de Administração Federal Sul - SAFS, Quadra 2, Lote 3, Ed. Adail Belmonte, ou ainda nos sítios </w:t>
      </w:r>
      <w:hyperlink r:id="rId19" w:history="1">
        <w:r w:rsidRPr="00D76696">
          <w:rPr>
            <w:rStyle w:val="Hyperlink"/>
            <w:rFonts w:ascii="Trebuchet MS" w:hAnsi="Trebuchet MS"/>
            <w:sz w:val="20"/>
            <w:szCs w:val="20"/>
          </w:rPr>
          <w:t>www.comprasgovernamentais.gov.br</w:t>
        </w:r>
      </w:hyperlink>
      <w:r w:rsidRPr="00D76696">
        <w:rPr>
          <w:rFonts w:ascii="Trebuchet MS" w:hAnsi="Trebuchet MS"/>
          <w:sz w:val="20"/>
          <w:szCs w:val="20"/>
        </w:rPr>
        <w:t xml:space="preserve"> e </w:t>
      </w:r>
      <w:hyperlink r:id="rId20" w:history="1">
        <w:r w:rsidRPr="00D76696">
          <w:rPr>
            <w:rStyle w:val="Internetlink"/>
            <w:rFonts w:ascii="Trebuchet MS" w:hAnsi="Trebuchet MS"/>
            <w:sz w:val="20"/>
            <w:szCs w:val="20"/>
          </w:rPr>
          <w:t>www.cnmp.mp.br</w:t>
        </w:r>
      </w:hyperlink>
      <w:r w:rsidRPr="00D76696">
        <w:rPr>
          <w:rStyle w:val="Internetlink"/>
          <w:rFonts w:ascii="Trebuchet MS" w:hAnsi="Trebuchet MS"/>
          <w:sz w:val="20"/>
          <w:szCs w:val="20"/>
          <w:u w:val="none"/>
        </w:rPr>
        <w:t xml:space="preserve"> </w:t>
      </w:r>
      <w:r w:rsidRPr="00D76696">
        <w:rPr>
          <w:rStyle w:val="Internetlink"/>
          <w:rFonts w:ascii="Trebuchet MS" w:hAnsi="Trebuchet MS"/>
          <w:color w:val="000000"/>
          <w:sz w:val="20"/>
          <w:szCs w:val="20"/>
          <w:u w:val="none"/>
        </w:rPr>
        <w:t>(link de licitações).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roofErr w:type="gramStart"/>
      <w:r w:rsidRPr="00D76696">
        <w:rPr>
          <w:rFonts w:ascii="Trebuchet MS" w:hAnsi="Trebuchet MS"/>
          <w:sz w:val="20"/>
          <w:szCs w:val="20"/>
        </w:rPr>
        <w:t>21.10 As</w:t>
      </w:r>
      <w:proofErr w:type="gramEnd"/>
      <w:r w:rsidRPr="00D76696">
        <w:rPr>
          <w:rFonts w:ascii="Trebuchet MS" w:hAnsi="Trebuchet MS"/>
          <w:sz w:val="20"/>
          <w:szCs w:val="20"/>
        </w:rPr>
        <w:t xml:space="preserve">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130DF3" w:rsidRPr="00D76696" w:rsidRDefault="00F77471">
      <w:pPr>
        <w:pStyle w:val="Standard"/>
        <w:numPr>
          <w:ilvl w:val="1"/>
          <w:numId w:val="73"/>
        </w:numPr>
        <w:spacing w:line="360" w:lineRule="auto"/>
        <w:ind w:left="0" w:firstLine="1417"/>
        <w:jc w:val="both"/>
        <w:rPr>
          <w:rFonts w:ascii="Trebuchet MS" w:hAnsi="Trebuchet MS"/>
          <w:sz w:val="20"/>
        </w:rPr>
      </w:pPr>
      <w:r w:rsidRPr="00D76696">
        <w:rPr>
          <w:rFonts w:ascii="Trebuchet MS" w:eastAsia="Times New Roman" w:hAnsi="Trebuchet MS" w:cs="Times New Roman"/>
          <w:sz w:val="20"/>
          <w:szCs w:val="20"/>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130DF3" w:rsidRPr="00D76696" w:rsidRDefault="00F77471">
      <w:pPr>
        <w:pStyle w:val="Standard"/>
        <w:numPr>
          <w:ilvl w:val="1"/>
          <w:numId w:val="73"/>
        </w:numPr>
        <w:spacing w:line="360" w:lineRule="auto"/>
        <w:ind w:left="0" w:firstLine="1417"/>
        <w:jc w:val="both"/>
        <w:rPr>
          <w:rFonts w:ascii="Trebuchet MS" w:hAnsi="Trebuchet MS"/>
          <w:sz w:val="20"/>
        </w:rPr>
      </w:pPr>
      <w:r w:rsidRPr="00D76696">
        <w:rPr>
          <w:rFonts w:ascii="Trebuchet MS" w:eastAsia="Times New Roman" w:hAnsi="Trebuchet MS" w:cs="Times New Roman"/>
          <w:sz w:val="20"/>
          <w:szCs w:val="20"/>
        </w:rPr>
        <w:t>Fica acordado a exigência de que o domicílio bancário dos empregados terceirizados deverá ser o Distrito Federal.</w:t>
      </w:r>
    </w:p>
    <w:p w:rsidR="00130DF3" w:rsidRPr="00D76696" w:rsidRDefault="00F77471" w:rsidP="003B7DA2">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21.14 </w:t>
      </w:r>
      <w:r w:rsidR="003B7DA2">
        <w:rPr>
          <w:rFonts w:ascii="Trebuchet MS" w:hAnsi="Trebuchet MS"/>
          <w:sz w:val="20"/>
          <w:szCs w:val="20"/>
        </w:rPr>
        <w:t xml:space="preserve">  </w:t>
      </w:r>
      <w:r w:rsidRPr="00D76696">
        <w:rPr>
          <w:rFonts w:ascii="Trebuchet MS" w:hAnsi="Trebuchet MS"/>
          <w:sz w:val="20"/>
          <w:szCs w:val="20"/>
        </w:rPr>
        <w:t>O CNMP não é unidade cadastradora do SICAF, apenas realiza consulta junto ao mesmo.</w:t>
      </w:r>
      <w:r w:rsidRPr="00D76696">
        <w:rPr>
          <w:rFonts w:ascii="Trebuchet MS" w:hAnsi="Trebuchet MS"/>
          <w:sz w:val="20"/>
          <w:szCs w:val="20"/>
        </w:rPr>
        <w:tab/>
      </w:r>
      <w:r w:rsidR="00D033CB">
        <w:rPr>
          <w:rFonts w:ascii="Trebuchet MS" w:hAnsi="Trebuchet MS"/>
          <w:sz w:val="20"/>
          <w:szCs w:val="20"/>
        </w:rPr>
        <w:tab/>
      </w:r>
      <w:proofErr w:type="gramStart"/>
      <w:r w:rsidR="003B7DA2">
        <w:rPr>
          <w:rFonts w:ascii="Trebuchet MS" w:hAnsi="Trebuchet MS"/>
          <w:sz w:val="20"/>
          <w:szCs w:val="20"/>
        </w:rPr>
        <w:t xml:space="preserve">21.15  </w:t>
      </w:r>
      <w:r w:rsidRPr="00D76696">
        <w:rPr>
          <w:rFonts w:ascii="Trebuchet MS" w:hAnsi="Trebuchet MS"/>
          <w:sz w:val="20"/>
          <w:szCs w:val="20"/>
        </w:rPr>
        <w:t>Os</w:t>
      </w:r>
      <w:proofErr w:type="gramEnd"/>
      <w:r w:rsidRPr="00D76696">
        <w:rPr>
          <w:rFonts w:ascii="Trebuchet MS" w:hAnsi="Trebuchet MS"/>
          <w:sz w:val="20"/>
          <w:szCs w:val="20"/>
        </w:rPr>
        <w:t xml:space="preserve"> casos omissos, bem como dúvidas suscitadas, serão dirimidas pelo Pregoeiro através do correio eletrônico </w:t>
      </w:r>
      <w:hyperlink r:id="rId21" w:history="1">
        <w:r w:rsidRPr="00D76696">
          <w:rPr>
            <w:rStyle w:val="Internetlink"/>
            <w:rFonts w:ascii="Trebuchet MS" w:hAnsi="Trebuchet MS"/>
            <w:sz w:val="20"/>
            <w:szCs w:val="20"/>
          </w:rPr>
          <w:t>cpl@cnmp.mp.br</w:t>
        </w:r>
      </w:hyperlink>
    </w:p>
    <w:p w:rsidR="00130DF3" w:rsidRPr="00D76696" w:rsidRDefault="00F77471">
      <w:pPr>
        <w:pStyle w:val="Standard"/>
        <w:tabs>
          <w:tab w:val="left" w:pos="360"/>
        </w:tabs>
        <w:spacing w:line="360" w:lineRule="auto"/>
        <w:ind w:firstLine="1417"/>
        <w:jc w:val="both"/>
        <w:rPr>
          <w:rFonts w:ascii="Trebuchet MS" w:hAnsi="Trebuchet MS"/>
          <w:sz w:val="20"/>
        </w:rPr>
      </w:pPr>
      <w:r w:rsidRPr="00D76696">
        <w:rPr>
          <w:rStyle w:val="Internetlink"/>
          <w:rFonts w:ascii="Trebuchet MS" w:hAnsi="Trebuchet MS"/>
          <w:color w:val="auto"/>
          <w:sz w:val="20"/>
          <w:szCs w:val="20"/>
          <w:u w:val="none"/>
        </w:rPr>
        <w:tab/>
        <w:t>21.16 O foro da Justiça Federal da cidade de Brasília-DF, é o competente para dirimir quaisquer questões judiciais resultantes deste Edital.</w:t>
      </w:r>
    </w:p>
    <w:p w:rsidR="00130DF3" w:rsidRPr="00D76696" w:rsidRDefault="00F77471">
      <w:pPr>
        <w:pStyle w:val="Standard"/>
        <w:tabs>
          <w:tab w:val="left" w:pos="2520"/>
        </w:tabs>
        <w:spacing w:line="360" w:lineRule="auto"/>
        <w:ind w:firstLine="1417"/>
        <w:jc w:val="both"/>
        <w:rPr>
          <w:rFonts w:ascii="Trebuchet MS" w:hAnsi="Trebuchet MS"/>
          <w:sz w:val="20"/>
          <w:szCs w:val="20"/>
        </w:rPr>
      </w:pPr>
      <w:r w:rsidRPr="00D76696">
        <w:rPr>
          <w:rFonts w:ascii="Trebuchet MS" w:hAnsi="Trebuchet MS"/>
          <w:sz w:val="20"/>
          <w:szCs w:val="20"/>
        </w:rPr>
        <w:t xml:space="preserve">                    </w:t>
      </w:r>
    </w:p>
    <w:p w:rsidR="00130DF3" w:rsidRPr="00D76696" w:rsidRDefault="00130DF3">
      <w:pPr>
        <w:pStyle w:val="Standard"/>
        <w:tabs>
          <w:tab w:val="left" w:pos="2520"/>
        </w:tabs>
        <w:spacing w:line="360" w:lineRule="auto"/>
        <w:ind w:firstLine="1417"/>
        <w:jc w:val="both"/>
        <w:rPr>
          <w:rFonts w:ascii="Trebuchet MS" w:hAnsi="Trebuchet MS"/>
          <w:sz w:val="20"/>
          <w:szCs w:val="20"/>
        </w:rPr>
      </w:pPr>
    </w:p>
    <w:p w:rsidR="00130DF3" w:rsidRPr="00D76696" w:rsidRDefault="00F77471">
      <w:pPr>
        <w:pStyle w:val="Standard"/>
        <w:tabs>
          <w:tab w:val="left" w:pos="2520"/>
        </w:tabs>
        <w:spacing w:line="360" w:lineRule="auto"/>
        <w:jc w:val="center"/>
        <w:rPr>
          <w:rFonts w:ascii="Trebuchet MS" w:hAnsi="Trebuchet MS"/>
          <w:sz w:val="20"/>
          <w:szCs w:val="20"/>
        </w:rPr>
      </w:pPr>
      <w:proofErr w:type="gramStart"/>
      <w:r w:rsidRPr="00D76696">
        <w:rPr>
          <w:rFonts w:ascii="Trebuchet MS" w:hAnsi="Trebuchet MS"/>
          <w:sz w:val="20"/>
          <w:szCs w:val="20"/>
        </w:rPr>
        <w:t xml:space="preserve">Brasília,   </w:t>
      </w:r>
      <w:proofErr w:type="gramEnd"/>
      <w:r w:rsidRPr="00D76696">
        <w:rPr>
          <w:rFonts w:ascii="Trebuchet MS" w:hAnsi="Trebuchet MS"/>
          <w:sz w:val="20"/>
          <w:szCs w:val="20"/>
        </w:rPr>
        <w:t xml:space="preserve">     de            </w:t>
      </w:r>
      <w:proofErr w:type="spellStart"/>
      <w:r w:rsidRPr="00D76696">
        <w:rPr>
          <w:rFonts w:ascii="Trebuchet MS" w:hAnsi="Trebuchet MS"/>
          <w:sz w:val="20"/>
          <w:szCs w:val="20"/>
        </w:rPr>
        <w:t>de</w:t>
      </w:r>
      <w:proofErr w:type="spellEnd"/>
      <w:r w:rsidRPr="00D76696">
        <w:rPr>
          <w:rFonts w:ascii="Trebuchet MS" w:hAnsi="Trebuchet MS"/>
          <w:sz w:val="20"/>
          <w:szCs w:val="20"/>
        </w:rPr>
        <w:t xml:space="preserve"> 2016.</w:t>
      </w:r>
    </w:p>
    <w:p w:rsidR="00130DF3" w:rsidRPr="00D76696" w:rsidRDefault="00130DF3">
      <w:pPr>
        <w:pStyle w:val="Standard"/>
        <w:spacing w:line="360" w:lineRule="auto"/>
        <w:jc w:val="center"/>
        <w:rPr>
          <w:rFonts w:ascii="Trebuchet MS" w:hAnsi="Trebuchet MS"/>
          <w:b/>
          <w:sz w:val="20"/>
          <w:szCs w:val="20"/>
          <w:u w:val="double"/>
        </w:rPr>
      </w:pPr>
    </w:p>
    <w:p w:rsidR="00130DF3" w:rsidRPr="00D76696" w:rsidRDefault="00130DF3">
      <w:pPr>
        <w:pStyle w:val="Standard"/>
        <w:spacing w:line="360" w:lineRule="auto"/>
        <w:jc w:val="center"/>
        <w:rPr>
          <w:rFonts w:ascii="Trebuchet MS" w:hAnsi="Trebuchet MS"/>
          <w:b/>
          <w:sz w:val="20"/>
          <w:szCs w:val="20"/>
          <w:u w:val="double"/>
        </w:rPr>
      </w:pPr>
    </w:p>
    <w:p w:rsidR="00130DF3" w:rsidRPr="00D76696" w:rsidRDefault="00F77471">
      <w:pPr>
        <w:pStyle w:val="Standard"/>
        <w:spacing w:line="360" w:lineRule="auto"/>
        <w:jc w:val="center"/>
        <w:rPr>
          <w:rFonts w:ascii="Trebuchet MS" w:hAnsi="Trebuchet MS"/>
          <w:b/>
          <w:bCs/>
          <w:sz w:val="20"/>
          <w:szCs w:val="20"/>
        </w:rPr>
      </w:pPr>
      <w:r w:rsidRPr="00D76696">
        <w:rPr>
          <w:rFonts w:ascii="Trebuchet MS" w:hAnsi="Trebuchet MS"/>
          <w:b/>
          <w:bCs/>
          <w:sz w:val="20"/>
          <w:szCs w:val="20"/>
        </w:rPr>
        <w:t>Marciel Rubens da Silva</w:t>
      </w:r>
    </w:p>
    <w:p w:rsidR="00130DF3" w:rsidRPr="00D76696" w:rsidRDefault="00F77471">
      <w:pPr>
        <w:pStyle w:val="Standard"/>
        <w:spacing w:line="360" w:lineRule="auto"/>
        <w:jc w:val="center"/>
        <w:rPr>
          <w:rFonts w:ascii="Trebuchet MS" w:hAnsi="Trebuchet MS"/>
          <w:sz w:val="20"/>
          <w:szCs w:val="20"/>
        </w:rPr>
      </w:pPr>
      <w:r w:rsidRPr="00D76696">
        <w:rPr>
          <w:rFonts w:ascii="Trebuchet MS" w:hAnsi="Trebuchet MS"/>
          <w:sz w:val="20"/>
          <w:szCs w:val="20"/>
        </w:rPr>
        <w:t>Pregoeiro/CNMP</w:t>
      </w:r>
    </w:p>
    <w:p w:rsidR="00130DF3" w:rsidRPr="00D76696" w:rsidRDefault="00130DF3">
      <w:pPr>
        <w:pStyle w:val="Standard"/>
        <w:spacing w:line="360" w:lineRule="auto"/>
        <w:jc w:val="center"/>
        <w:rPr>
          <w:rFonts w:ascii="Trebuchet MS" w:hAnsi="Trebuchet MS"/>
          <w:sz w:val="20"/>
          <w:szCs w:val="20"/>
        </w:rPr>
      </w:pPr>
    </w:p>
    <w:p w:rsidR="00130DF3" w:rsidRPr="00D76696" w:rsidRDefault="00130DF3">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130DF3" w:rsidRPr="00D76696" w:rsidRDefault="003D46DB">
      <w:pPr>
        <w:pStyle w:val="Standard"/>
        <w:spacing w:line="360" w:lineRule="auto"/>
        <w:jc w:val="center"/>
        <w:rPr>
          <w:rFonts w:ascii="Trebuchet MS" w:hAnsi="Trebuchet MS"/>
          <w:b/>
          <w:sz w:val="20"/>
          <w:szCs w:val="20"/>
          <w:u w:val="single"/>
        </w:rPr>
      </w:pPr>
      <w:r>
        <w:rPr>
          <w:rFonts w:ascii="Trebuchet MS" w:hAnsi="Trebuchet MS"/>
          <w:b/>
          <w:sz w:val="20"/>
          <w:szCs w:val="20"/>
          <w:u w:val="single"/>
        </w:rPr>
        <w:lastRenderedPageBreak/>
        <w:t>EDITAL DE LICITAÇÃO Nº 04/2016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3D46DB">
      <w:pPr>
        <w:pStyle w:val="Standard"/>
        <w:spacing w:line="360" w:lineRule="auto"/>
        <w:jc w:val="center"/>
        <w:rPr>
          <w:rFonts w:ascii="Trebuchet MS" w:eastAsia="Arial" w:hAnsi="Trebuchet MS" w:cs="Arial"/>
          <w:b/>
          <w:bCs/>
          <w:color w:val="000000"/>
          <w:sz w:val="20"/>
          <w:szCs w:val="20"/>
          <w:u w:val="single"/>
          <w:shd w:val="clear" w:color="auto" w:fill="FFFFFF"/>
        </w:rPr>
      </w:pPr>
      <w:r>
        <w:rPr>
          <w:rFonts w:ascii="Trebuchet MS" w:eastAsia="Arial" w:hAnsi="Trebuchet MS" w:cs="Arial"/>
          <w:b/>
          <w:bCs/>
          <w:color w:val="000000"/>
          <w:sz w:val="20"/>
          <w:szCs w:val="20"/>
          <w:u w:val="single"/>
          <w:shd w:val="clear" w:color="auto" w:fill="FFFFFF"/>
        </w:rPr>
        <w:t>PROCESSO Nº 0.00.002.000062/2016-77</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UASG – 590001</w:t>
      </w:r>
    </w:p>
    <w:p w:rsidR="00130DF3" w:rsidRPr="00D76696" w:rsidRDefault="00130DF3">
      <w:pPr>
        <w:pStyle w:val="Standard"/>
        <w:spacing w:line="360" w:lineRule="auto"/>
        <w:jc w:val="center"/>
        <w:rPr>
          <w:rFonts w:ascii="Trebuchet MS" w:hAnsi="Trebuchet MS"/>
          <w:b/>
          <w:bCs/>
          <w:sz w:val="20"/>
          <w:szCs w:val="20"/>
          <w:u w:val="single"/>
        </w:rPr>
      </w:pPr>
    </w:p>
    <w:p w:rsidR="00130DF3" w:rsidRPr="00D76696" w:rsidRDefault="00F77471">
      <w:pPr>
        <w:pStyle w:val="Standard"/>
        <w:spacing w:line="360" w:lineRule="auto"/>
        <w:jc w:val="center"/>
        <w:rPr>
          <w:rFonts w:ascii="Trebuchet MS" w:eastAsia="Times New Roman" w:hAnsi="Trebuchet MS" w:cs="Times New Roman"/>
          <w:b/>
          <w:bCs/>
          <w:sz w:val="20"/>
          <w:szCs w:val="20"/>
          <w:u w:val="single"/>
        </w:rPr>
      </w:pPr>
      <w:r w:rsidRPr="00D76696">
        <w:rPr>
          <w:rFonts w:ascii="Trebuchet MS" w:eastAsia="Times New Roman" w:hAnsi="Trebuchet MS" w:cs="Times New Roman"/>
          <w:b/>
          <w:bCs/>
          <w:sz w:val="20"/>
          <w:szCs w:val="20"/>
          <w:u w:val="single"/>
        </w:rPr>
        <w:t>ANEXO I</w:t>
      </w:r>
    </w:p>
    <w:p w:rsidR="003D46DB" w:rsidRPr="00B5393B" w:rsidRDefault="003D46DB" w:rsidP="003D46DB">
      <w:pPr>
        <w:pStyle w:val="PargrafodaLista"/>
        <w:spacing w:after="60" w:line="276" w:lineRule="auto"/>
        <w:ind w:left="0"/>
        <w:jc w:val="center"/>
        <w:rPr>
          <w:rFonts w:ascii="Trebuchet MS" w:hAnsi="Trebuchet MS"/>
          <w:szCs w:val="24"/>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szCs w:val="24"/>
        </w:rPr>
      </w:pPr>
      <w:r w:rsidRPr="00B5393B">
        <w:rPr>
          <w:rFonts w:ascii="Trebuchet MS" w:hAnsi="Trebuchet MS"/>
          <w:b/>
          <w:bCs/>
          <w:szCs w:val="24"/>
        </w:rPr>
        <w:t xml:space="preserve"> DEFINIÇÃO DO OBJETO</w:t>
      </w:r>
    </w:p>
    <w:p w:rsidR="003D46DB" w:rsidRPr="00B5393B" w:rsidRDefault="003D46DB" w:rsidP="003D46DB">
      <w:pPr>
        <w:pStyle w:val="Estilopadro"/>
        <w:widowControl w:val="0"/>
        <w:tabs>
          <w:tab w:val="left" w:pos="426"/>
        </w:tabs>
        <w:spacing w:after="120" w:line="276" w:lineRule="auto"/>
        <w:jc w:val="both"/>
        <w:rPr>
          <w:rFonts w:ascii="Trebuchet MS" w:hAnsi="Trebuchet MS"/>
          <w:szCs w:val="24"/>
        </w:rPr>
      </w:pPr>
      <w:r w:rsidRPr="00B5393B">
        <w:rPr>
          <w:rFonts w:ascii="Trebuchet MS" w:hAnsi="Trebuchet MS"/>
          <w:szCs w:val="24"/>
        </w:rPr>
        <w:tab/>
        <w:t>Contratação de empresa especializada na prestação, de forma contínua, de serviços de vigilância patrimonial armada e desarmada, diurna e noturna, em regime de empreitada global, nas dependências do Conselho Nacional do Ministério Público – CNMP, de acordo com as especificações constantes neste Termo de Referência.</w:t>
      </w:r>
    </w:p>
    <w:p w:rsidR="003D46DB" w:rsidRPr="00B5393B" w:rsidRDefault="003D46DB" w:rsidP="003D46DB">
      <w:pPr>
        <w:autoSpaceDE w:val="0"/>
        <w:adjustRightInd w:val="0"/>
        <w:spacing w:after="120" w:line="276" w:lineRule="auto"/>
        <w:rPr>
          <w:rFonts w:ascii="Trebuchet MS" w:hAnsi="Trebuchet MS" w:cs="Times New Roman"/>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JUSTIFICATIVA</w:t>
      </w:r>
    </w:p>
    <w:p w:rsidR="003D46DB" w:rsidRPr="00B5393B" w:rsidRDefault="003D46DB" w:rsidP="00F70AFC">
      <w:pPr>
        <w:pStyle w:val="Estilopadro"/>
        <w:widowControl w:val="0"/>
        <w:numPr>
          <w:ilvl w:val="1"/>
          <w:numId w:val="84"/>
        </w:numPr>
        <w:tabs>
          <w:tab w:val="clear" w:pos="851"/>
          <w:tab w:val="num" w:pos="-5103"/>
          <w:tab w:val="left" w:pos="709"/>
        </w:tabs>
        <w:spacing w:after="120" w:line="276" w:lineRule="auto"/>
        <w:ind w:left="0" w:firstLine="0"/>
        <w:jc w:val="both"/>
        <w:rPr>
          <w:rFonts w:ascii="Trebuchet MS" w:hAnsi="Trebuchet MS"/>
          <w:szCs w:val="24"/>
        </w:rPr>
      </w:pPr>
      <w:r w:rsidRPr="00B5393B">
        <w:rPr>
          <w:rFonts w:ascii="Trebuchet MS" w:hAnsi="Trebuchet MS"/>
          <w:szCs w:val="24"/>
        </w:rPr>
        <w:t>A contratação de empresa especializada na prestação de serviços de Vigilância e Segurança Armada e Desarmada visa, principalmente, dotar o CNMP de profissionais capacitados para a execução desses serviços, na medida em que se tem de preservar e garantir a segurança patrimonial e pessoal de todos que trabalham ou frequentam as instalações do CNMP, visando obter eficiência e eficácia da força de trabalho existente nesta instituição, favorecendo o cumprimento da missão institucional, bem como prevenir a depredação, violação, evasão, apropriação indébita e outras ações que redundem em dano ao patrimônio, decorrente da ação de terceiros ou de pessoas da própria Instituição. Observa-se ainda que, as atividades a serem executadas não configuram missão institucional do CNMP, sendo tão somente atividades materiais acessórias, complementares ou instrumentais às atividades que se mostram essenciais à sua consecução.</w:t>
      </w:r>
    </w:p>
    <w:p w:rsidR="003D46DB" w:rsidRPr="00B5393B" w:rsidRDefault="003D46DB" w:rsidP="00F70AFC">
      <w:pPr>
        <w:pStyle w:val="Estilopadro"/>
        <w:widowControl w:val="0"/>
        <w:numPr>
          <w:ilvl w:val="1"/>
          <w:numId w:val="84"/>
        </w:numPr>
        <w:tabs>
          <w:tab w:val="clear" w:pos="851"/>
          <w:tab w:val="num" w:pos="-5103"/>
          <w:tab w:val="left" w:pos="709"/>
        </w:tabs>
        <w:spacing w:after="120" w:line="276" w:lineRule="auto"/>
        <w:ind w:left="0" w:firstLine="0"/>
        <w:jc w:val="both"/>
        <w:rPr>
          <w:rFonts w:ascii="Trebuchet MS" w:hAnsi="Trebuchet MS"/>
          <w:szCs w:val="24"/>
        </w:rPr>
      </w:pPr>
      <w:r w:rsidRPr="00B5393B">
        <w:rPr>
          <w:rFonts w:ascii="Trebuchet MS" w:hAnsi="Trebuchet MS"/>
          <w:szCs w:val="24"/>
        </w:rPr>
        <w:t>O serviço a ser contratado encontra-se na categoria de “bens e serviços comuns”, pois sua seleção pode ser feita tão somente com base nos preços ofertados, haja vista serem comparáveis entre si e não necessitarem de avaliação minuciosa ou técnica.</w:t>
      </w:r>
    </w:p>
    <w:p w:rsidR="003D46DB" w:rsidRPr="00B5393B" w:rsidRDefault="003D46DB" w:rsidP="00F70AFC">
      <w:pPr>
        <w:pStyle w:val="Estilopadro"/>
        <w:widowControl w:val="0"/>
        <w:numPr>
          <w:ilvl w:val="1"/>
          <w:numId w:val="84"/>
        </w:numPr>
        <w:tabs>
          <w:tab w:val="clear" w:pos="851"/>
          <w:tab w:val="num" w:pos="-5103"/>
          <w:tab w:val="left" w:pos="709"/>
        </w:tabs>
        <w:spacing w:after="120" w:line="276" w:lineRule="auto"/>
        <w:ind w:left="0" w:firstLine="0"/>
        <w:jc w:val="both"/>
        <w:rPr>
          <w:rFonts w:ascii="Trebuchet MS" w:hAnsi="Trebuchet MS"/>
          <w:szCs w:val="24"/>
        </w:rPr>
      </w:pPr>
      <w:r w:rsidRPr="00B5393B">
        <w:rPr>
          <w:rFonts w:ascii="Trebuchet MS" w:hAnsi="Trebuchet MS"/>
          <w:szCs w:val="24"/>
        </w:rPr>
        <w:t>Os bens e serviços comuns são aqueles encontráveis facilmente no mercado, para os quais é possível, ordinariamente, estabelecer padrões de qualidade e desempenho peculiares ao objeto, para efeito de julgamento das propostas, mediante especificações utilizadas no mercado.</w:t>
      </w:r>
    </w:p>
    <w:p w:rsidR="003D46DB" w:rsidRPr="00B5393B" w:rsidRDefault="003D46DB" w:rsidP="00F70AFC">
      <w:pPr>
        <w:pStyle w:val="Estilopadro"/>
        <w:widowControl w:val="0"/>
        <w:numPr>
          <w:ilvl w:val="1"/>
          <w:numId w:val="84"/>
        </w:numPr>
        <w:tabs>
          <w:tab w:val="clear" w:pos="851"/>
          <w:tab w:val="num" w:pos="-5103"/>
          <w:tab w:val="left" w:pos="709"/>
        </w:tabs>
        <w:spacing w:after="120" w:line="276" w:lineRule="auto"/>
        <w:ind w:left="0" w:firstLine="0"/>
        <w:jc w:val="both"/>
        <w:rPr>
          <w:rFonts w:ascii="Trebuchet MS" w:hAnsi="Trebuchet MS"/>
          <w:szCs w:val="24"/>
        </w:rPr>
      </w:pPr>
      <w:r w:rsidRPr="00B5393B">
        <w:rPr>
          <w:rFonts w:ascii="Trebuchet MS" w:hAnsi="Trebuchet MS"/>
          <w:szCs w:val="24"/>
        </w:rPr>
        <w:t xml:space="preserve">Consoante o art. 4º do Decreto nº 5.450, </w:t>
      </w:r>
      <w:r w:rsidRPr="00B5393B">
        <w:rPr>
          <w:rFonts w:ascii="Trebuchet MS" w:hAnsi="Trebuchet MS"/>
          <w:bCs/>
          <w:szCs w:val="24"/>
        </w:rPr>
        <w:t>de 31 de maio de 2005</w:t>
      </w:r>
      <w:r w:rsidRPr="00B5393B">
        <w:rPr>
          <w:rFonts w:ascii="Trebuchet MS" w:hAnsi="Trebuchet MS"/>
          <w:szCs w:val="24"/>
        </w:rPr>
        <w:t>, resta claro que o serviço a ser contratado é facilmente definido e está disponível no mercado correspondente, sendo comum e, portanto, obrigatória à modalidade Pregão.</w:t>
      </w:r>
    </w:p>
    <w:p w:rsidR="003D46DB" w:rsidRPr="00B5393B" w:rsidRDefault="003D46DB" w:rsidP="00F70AFC">
      <w:pPr>
        <w:pStyle w:val="Estilopadro"/>
        <w:widowControl w:val="0"/>
        <w:numPr>
          <w:ilvl w:val="1"/>
          <w:numId w:val="84"/>
        </w:numPr>
        <w:tabs>
          <w:tab w:val="clear" w:pos="851"/>
          <w:tab w:val="num" w:pos="-5103"/>
          <w:tab w:val="left" w:pos="709"/>
        </w:tabs>
        <w:spacing w:after="120" w:line="276" w:lineRule="auto"/>
        <w:ind w:left="0" w:firstLine="0"/>
        <w:jc w:val="both"/>
        <w:rPr>
          <w:rFonts w:ascii="Trebuchet MS" w:hAnsi="Trebuchet MS"/>
          <w:szCs w:val="24"/>
        </w:rPr>
      </w:pPr>
      <w:r w:rsidRPr="00B5393B">
        <w:rPr>
          <w:rFonts w:ascii="Trebuchet MS" w:hAnsi="Trebuchet MS"/>
          <w:szCs w:val="24"/>
        </w:rPr>
        <w:t>A presente contratação se faz com fulcro no art. 7º da Instrução Normativa nº 02, da Secretaria de Logística e Tecnologia da Informação do Ministério do Planejamento, Orçamento e Gestão, de 30 de abril de 2008 e no Decreto nº 2.271, de 07 de julho de 1997.</w:t>
      </w:r>
    </w:p>
    <w:p w:rsidR="003D46DB" w:rsidRPr="00B5393B" w:rsidRDefault="003D46DB" w:rsidP="00F70AFC">
      <w:pPr>
        <w:pStyle w:val="Estilopadro"/>
        <w:widowControl w:val="0"/>
        <w:numPr>
          <w:ilvl w:val="1"/>
          <w:numId w:val="84"/>
        </w:numPr>
        <w:tabs>
          <w:tab w:val="clear" w:pos="851"/>
          <w:tab w:val="num" w:pos="-5103"/>
          <w:tab w:val="left" w:pos="709"/>
        </w:tabs>
        <w:spacing w:after="120" w:line="276" w:lineRule="auto"/>
        <w:ind w:left="0" w:firstLine="0"/>
        <w:jc w:val="both"/>
        <w:rPr>
          <w:rFonts w:ascii="Trebuchet MS" w:hAnsi="Trebuchet MS"/>
          <w:szCs w:val="24"/>
        </w:rPr>
      </w:pPr>
      <w:r w:rsidRPr="00B5393B">
        <w:rPr>
          <w:rFonts w:ascii="Trebuchet MS" w:hAnsi="Trebuchet MS"/>
          <w:szCs w:val="24"/>
        </w:rPr>
        <w:t>Por fim, o contrato que atualmente abarca o presente serviço não pode mais ser prorrogado, sendo imperioso o lançamento de novo processo licitatório.</w:t>
      </w:r>
    </w:p>
    <w:p w:rsidR="003D46DB" w:rsidRDefault="003D46DB" w:rsidP="003D46DB">
      <w:pPr>
        <w:pStyle w:val="Estilopadro"/>
        <w:widowControl w:val="0"/>
        <w:tabs>
          <w:tab w:val="left" w:pos="709"/>
        </w:tabs>
        <w:spacing w:after="60" w:line="276" w:lineRule="auto"/>
        <w:jc w:val="both"/>
        <w:rPr>
          <w:rFonts w:ascii="Trebuchet MS" w:hAnsi="Trebuchet MS"/>
          <w:szCs w:val="24"/>
        </w:rPr>
      </w:pPr>
    </w:p>
    <w:p w:rsidR="003D46DB" w:rsidRDefault="003D46DB" w:rsidP="003D46DB">
      <w:pPr>
        <w:pStyle w:val="Estilopadro"/>
        <w:widowControl w:val="0"/>
        <w:tabs>
          <w:tab w:val="left" w:pos="709"/>
        </w:tabs>
        <w:spacing w:after="60" w:line="276" w:lineRule="auto"/>
        <w:jc w:val="both"/>
        <w:rPr>
          <w:rFonts w:ascii="Trebuchet MS" w:hAnsi="Trebuchet MS"/>
          <w:szCs w:val="24"/>
        </w:rPr>
      </w:pPr>
    </w:p>
    <w:p w:rsidR="002E21E8" w:rsidRPr="00B5393B" w:rsidRDefault="002E21E8" w:rsidP="003D46DB">
      <w:pPr>
        <w:pStyle w:val="Estilopadro"/>
        <w:widowControl w:val="0"/>
        <w:tabs>
          <w:tab w:val="left" w:pos="709"/>
        </w:tabs>
        <w:spacing w:after="60" w:line="276" w:lineRule="auto"/>
        <w:jc w:val="both"/>
        <w:rPr>
          <w:rFonts w:ascii="Trebuchet MS" w:hAnsi="Trebuchet MS"/>
          <w:szCs w:val="24"/>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FUNDAMENTO LEGAL</w:t>
      </w:r>
    </w:p>
    <w:p w:rsidR="003D46DB" w:rsidRPr="00B5393B" w:rsidRDefault="003D46DB" w:rsidP="00F70AFC">
      <w:pPr>
        <w:pStyle w:val="Estilopadro"/>
        <w:widowControl w:val="0"/>
        <w:numPr>
          <w:ilvl w:val="1"/>
          <w:numId w:val="84"/>
        </w:numPr>
        <w:tabs>
          <w:tab w:val="clear" w:pos="851"/>
          <w:tab w:val="num" w:pos="-5103"/>
          <w:tab w:val="left" w:pos="709"/>
        </w:tabs>
        <w:spacing w:after="60" w:line="276" w:lineRule="auto"/>
        <w:ind w:left="0" w:firstLine="0"/>
        <w:jc w:val="both"/>
        <w:rPr>
          <w:rFonts w:ascii="Trebuchet MS" w:hAnsi="Trebuchet MS"/>
          <w:szCs w:val="24"/>
        </w:rPr>
      </w:pPr>
      <w:r w:rsidRPr="00B5393B">
        <w:rPr>
          <w:rFonts w:ascii="Trebuchet MS" w:hAnsi="Trebuchet MS"/>
          <w:szCs w:val="24"/>
        </w:rPr>
        <w:t xml:space="preserve">A contratação de pessoa jurídica para a prestação dos serviços objeto do presente Termo de Referência encontra amparo legal nos seguintes dispositivos: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Lei nº 10.520,</w:t>
      </w:r>
      <w:r w:rsidRPr="002E21E8">
        <w:rPr>
          <w:rFonts w:ascii="Trebuchet MS" w:hAnsi="Trebuchet MS" w:cs="Arial"/>
          <w:color w:val="545454"/>
          <w:sz w:val="20"/>
          <w:szCs w:val="20"/>
          <w:shd w:val="clear" w:color="auto" w:fill="FFFFFF"/>
        </w:rPr>
        <w:t xml:space="preserve"> </w:t>
      </w:r>
      <w:r w:rsidRPr="002E21E8">
        <w:rPr>
          <w:rFonts w:ascii="Trebuchet MS" w:hAnsi="Trebuchet MS" w:cs="Times New Roman"/>
          <w:bCs/>
          <w:sz w:val="20"/>
          <w:szCs w:val="20"/>
        </w:rPr>
        <w:t xml:space="preserve">de 17 de julho de 2002;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 xml:space="preserve">Decreto nº 3.555, de 8 de agosto de 2000;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 xml:space="preserve">Decreto nº 5.450, de 31 de maio de 2005;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 xml:space="preserve">Subsidiariamente às Normas da Lei nº 8.666, de 21 de julho de 1993, e suas alterações;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 xml:space="preserve">Instrução Normativa SLTI/MP nº 02, de 11 de outubro de 2010;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 xml:space="preserve">Decreto nº 2.271, de 07 de julho de 1997;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 xml:space="preserve">Instrução Normativa SLTI/MP nº 02, de 30 de abril de 2008, e suas alterações;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 xml:space="preserve">Lei nº 7.102, de 20 de junho de 1983, regulamentada pelo Decreto nº 89.056, de 24 de novembro de 1983; </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Portaria DG/DPF nº 387, de 28 de agosto de 2006, e alterações posteriores, que consolida as normas de segurança privada;</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Portaria SLTI/MP nº 20, de 31 de março de 2014; e</w:t>
      </w:r>
    </w:p>
    <w:p w:rsidR="003D46DB" w:rsidRPr="002E21E8" w:rsidRDefault="003D46DB" w:rsidP="00F70AFC">
      <w:pPr>
        <w:widowControl/>
        <w:numPr>
          <w:ilvl w:val="0"/>
          <w:numId w:val="85"/>
        </w:numPr>
        <w:tabs>
          <w:tab w:val="clear" w:pos="11524"/>
          <w:tab w:val="left" w:pos="851"/>
        </w:tabs>
        <w:suppressAutoHyphens w:val="0"/>
        <w:autoSpaceDN/>
        <w:spacing w:after="120" w:line="276" w:lineRule="auto"/>
        <w:ind w:left="709" w:firstLine="11"/>
        <w:jc w:val="left"/>
        <w:textAlignment w:val="auto"/>
        <w:rPr>
          <w:rFonts w:ascii="Trebuchet MS" w:hAnsi="Trebuchet MS" w:cs="Times New Roman"/>
          <w:bCs/>
          <w:sz w:val="20"/>
          <w:szCs w:val="20"/>
        </w:rPr>
      </w:pPr>
      <w:r w:rsidRPr="002E21E8">
        <w:rPr>
          <w:rFonts w:ascii="Trebuchet MS" w:hAnsi="Trebuchet MS" w:cs="Times New Roman"/>
          <w:bCs/>
          <w:sz w:val="20"/>
          <w:szCs w:val="20"/>
        </w:rPr>
        <w:t>Demais disposições a serem estabelecidas no Edital e seus Anexos.</w:t>
      </w:r>
    </w:p>
    <w:p w:rsidR="003D46DB" w:rsidRPr="00B5393B" w:rsidRDefault="003D46DB" w:rsidP="00F70AFC">
      <w:pPr>
        <w:pStyle w:val="Estilopadro"/>
        <w:widowControl w:val="0"/>
        <w:numPr>
          <w:ilvl w:val="1"/>
          <w:numId w:val="84"/>
        </w:numPr>
        <w:tabs>
          <w:tab w:val="clear" w:pos="851"/>
          <w:tab w:val="num" w:pos="-5103"/>
          <w:tab w:val="left" w:pos="709"/>
        </w:tabs>
        <w:spacing w:after="60" w:line="276" w:lineRule="auto"/>
        <w:ind w:left="0" w:firstLine="0"/>
        <w:jc w:val="both"/>
        <w:rPr>
          <w:rFonts w:ascii="Trebuchet MS" w:hAnsi="Trebuchet MS"/>
          <w:szCs w:val="24"/>
        </w:rPr>
      </w:pPr>
      <w:r w:rsidRPr="00B5393B">
        <w:rPr>
          <w:rFonts w:ascii="Trebuchet MS" w:hAnsi="Trebuchet MS"/>
          <w:szCs w:val="24"/>
        </w:rPr>
        <w:t>Os serviços referenciados neste Termo de Referência, dadas as suas características, enquadram-se no conceito de serviço comum, conforme definido no § 1º, do art. 2º, do Decreto nº 5.450, de 2005.</w:t>
      </w:r>
    </w:p>
    <w:p w:rsidR="003D46DB" w:rsidRPr="00B5393B" w:rsidRDefault="003D46DB" w:rsidP="003D46DB">
      <w:pPr>
        <w:pStyle w:val="Estilopadro"/>
        <w:widowControl w:val="0"/>
        <w:spacing w:after="60" w:line="276" w:lineRule="auto"/>
        <w:jc w:val="both"/>
        <w:rPr>
          <w:rFonts w:ascii="Trebuchet MS" w:hAnsi="Trebuchet MS"/>
          <w:szCs w:val="24"/>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DESCRIÇÃO DO OBJETO</w:t>
      </w:r>
    </w:p>
    <w:p w:rsidR="003D46DB" w:rsidRPr="00B5393B" w:rsidRDefault="003D46DB" w:rsidP="00F70AFC">
      <w:pPr>
        <w:pStyle w:val="Estilopadro"/>
        <w:widowControl w:val="0"/>
        <w:numPr>
          <w:ilvl w:val="1"/>
          <w:numId w:val="84"/>
        </w:numPr>
        <w:tabs>
          <w:tab w:val="clear" w:pos="851"/>
          <w:tab w:val="num" w:pos="-5103"/>
        </w:tabs>
        <w:spacing w:after="120" w:line="276" w:lineRule="auto"/>
        <w:ind w:left="567" w:hanging="567"/>
        <w:jc w:val="both"/>
        <w:rPr>
          <w:rFonts w:ascii="Trebuchet MS" w:hAnsi="Trebuchet MS"/>
          <w:b/>
          <w:szCs w:val="24"/>
        </w:rPr>
      </w:pPr>
      <w:r w:rsidRPr="00B5393B">
        <w:rPr>
          <w:rFonts w:ascii="Trebuchet MS" w:hAnsi="Trebuchet MS"/>
          <w:b/>
          <w:szCs w:val="24"/>
        </w:rPr>
        <w:t>DISPOSIÇÕES GERAIS</w:t>
      </w:r>
    </w:p>
    <w:p w:rsidR="003D46DB" w:rsidRPr="00B5393B" w:rsidRDefault="003D46DB" w:rsidP="00F70AFC">
      <w:pPr>
        <w:pStyle w:val="Estilopadro"/>
        <w:widowControl w:val="0"/>
        <w:numPr>
          <w:ilvl w:val="2"/>
          <w:numId w:val="84"/>
        </w:numPr>
        <w:tabs>
          <w:tab w:val="clear" w:pos="1134"/>
          <w:tab w:val="num" w:pos="-4962"/>
        </w:tabs>
        <w:spacing w:after="120" w:line="276" w:lineRule="auto"/>
        <w:jc w:val="both"/>
        <w:rPr>
          <w:rFonts w:ascii="Trebuchet MS" w:hAnsi="Trebuchet MS"/>
          <w:b/>
          <w:szCs w:val="24"/>
        </w:rPr>
      </w:pPr>
      <w:r w:rsidRPr="00B5393B">
        <w:rPr>
          <w:rFonts w:ascii="Trebuchet MS" w:hAnsi="Trebuchet MS"/>
          <w:b/>
          <w:szCs w:val="24"/>
        </w:rPr>
        <w:t>DEPENDENCIAS DO CNMP</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Os serviços de vigilância abrangem as dependências do Conselho Nacional do Ministério Público, compreendendo a área interna e perimetral.</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 Edifício-Sede do Conselho Nacional do Ministério Público (CNMP) está estruturado em 13.402,00 m² distribuídos em 8 (oito) pavimentos e está localizado num terreno com 3.500,00 m², localizado no Setor de Autarquias Federais Sul- SAFS, Quadra 2, Lote 3, Ed. Adail Belmonte.</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Os 8 pavimentos que compõem a edificação estão estruturados da seguinte forma: Cobertura = 1.057 m², 3º Pavimento = 1.081 m², 2º Pavimento = 1.081 m², 1º Pavimento = 1.010 m², Térreo = 1.169 m², </w:t>
      </w:r>
      <w:proofErr w:type="spellStart"/>
      <w:r w:rsidRPr="00B5393B">
        <w:rPr>
          <w:rFonts w:ascii="Trebuchet MS" w:hAnsi="Trebuchet MS"/>
          <w:bCs/>
          <w:szCs w:val="24"/>
        </w:rPr>
        <w:t>Semi-enterrado</w:t>
      </w:r>
      <w:proofErr w:type="spellEnd"/>
      <w:r w:rsidRPr="00B5393B">
        <w:rPr>
          <w:rFonts w:ascii="Trebuchet MS" w:hAnsi="Trebuchet MS"/>
          <w:bCs/>
          <w:szCs w:val="24"/>
        </w:rPr>
        <w:t xml:space="preserve"> = 2.426 m</w:t>
      </w:r>
      <w:proofErr w:type="gramStart"/>
      <w:r w:rsidRPr="00B5393B">
        <w:rPr>
          <w:rFonts w:ascii="Trebuchet MS" w:hAnsi="Trebuchet MS"/>
          <w:bCs/>
          <w:szCs w:val="24"/>
        </w:rPr>
        <w:t>² ,</w:t>
      </w:r>
      <w:proofErr w:type="gramEnd"/>
      <w:r w:rsidRPr="00B5393B">
        <w:rPr>
          <w:rFonts w:ascii="Trebuchet MS" w:hAnsi="Trebuchet MS"/>
          <w:bCs/>
          <w:szCs w:val="24"/>
        </w:rPr>
        <w:t xml:space="preserve"> Garagem 02 = 2.789 m² e Garagem 01 = 2.789 m².</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edificação possui estrutura retangular revestida com fachada em vidro laminado em todas suas faces.</w:t>
      </w:r>
    </w:p>
    <w:p w:rsidR="003D46D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edificação conta com 3 (três) acessos ao seu interior, sendo 2 (dois) na face frontal e 1 (uma) na face direita.</w:t>
      </w:r>
    </w:p>
    <w:p w:rsidR="002E21E8" w:rsidRPr="00B5393B" w:rsidRDefault="002E21E8" w:rsidP="002E21E8">
      <w:pPr>
        <w:pStyle w:val="Estilopadro"/>
        <w:widowControl w:val="0"/>
        <w:tabs>
          <w:tab w:val="left" w:pos="-4962"/>
        </w:tabs>
        <w:spacing w:after="120" w:line="276" w:lineRule="auto"/>
        <w:jc w:val="both"/>
        <w:rPr>
          <w:rFonts w:ascii="Trebuchet MS" w:hAnsi="Trebuchet MS"/>
          <w:bCs/>
          <w:szCs w:val="24"/>
        </w:rPr>
      </w:pP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Essencialmente o ingresso a edificação é feito através dos 2 (dois) acessos da face frontal, um liga à recepção principal, para acesso de pessoas, e o outro para acesso de veículos à garagem.</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 acesso localizado na face direita da edificação é utilizado exclusivamente para acesso à lanchonete, porém, também possibilita acesso à recepção principal.</w:t>
      </w:r>
    </w:p>
    <w:p w:rsidR="003D46DB" w:rsidRPr="00B5393B" w:rsidRDefault="003D46DB" w:rsidP="00F70AFC">
      <w:pPr>
        <w:pStyle w:val="Estilopadro"/>
        <w:widowControl w:val="0"/>
        <w:numPr>
          <w:ilvl w:val="2"/>
          <w:numId w:val="84"/>
        </w:numPr>
        <w:tabs>
          <w:tab w:val="clear" w:pos="1134"/>
          <w:tab w:val="num" w:pos="-4962"/>
        </w:tabs>
        <w:spacing w:after="120" w:line="276" w:lineRule="auto"/>
        <w:jc w:val="both"/>
        <w:rPr>
          <w:rFonts w:ascii="Trebuchet MS" w:hAnsi="Trebuchet MS"/>
          <w:b/>
          <w:szCs w:val="24"/>
        </w:rPr>
      </w:pPr>
      <w:r w:rsidRPr="00B5393B">
        <w:rPr>
          <w:rFonts w:ascii="Trebuchet MS" w:hAnsi="Trebuchet MS"/>
          <w:b/>
          <w:szCs w:val="24"/>
        </w:rPr>
        <w:t>POSTOS, PESSOAL E JORNADA DE TRABALHO</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Os serviços de vigilância, armada e desarmada, diurna e noturna, serão executados ininterruptamente, de modo ostensivo e preventivo para guarda e proteção dos bens móveis e imóveis, por meio de fiscalização, triagem, controle de acesso de pessoas, veículos, materiais, operação de sistemas de segurança, e rondas nas áreas internas e externas adjacentes à sede do CNMP.</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Os quantitativos de postos aqui definidos foram obtidos através de estudos realizados pelo setor de segurança do CONTRATANTE, considerando a necessidade de segurança, monitoramento e controle de todos os pontos de acesso a edificação, áreas de maior circulação de pessoas e veículos, CFTV e perímetro externo, bem como da necessidade de acompanhamento dos eventos que ocorrem na instituição.</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 quantitativo de pessoal será de 30 prestadores de serviço, sendo 29 vigilantes (24 masculinos e 4 femininos) e um supervisor, distribuídos da seguinte forma:</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04 (quatro) postos de Vigilância Masculino Armado Noturno, com jornada de 12 (doze) horas ininterruptas por dia, inclusive sábados, domingos e feriados, das 19:00 às 07:00h; 08 (oito) é o número de empregados para ocupar estes postos.</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04 (quatro) postos de Vigilância Masculino Armado Diurno, com jornada de 12 (doze) horas ininterruptas por dia, inclusive sábados, domingos e feriados, das 07:00 às 19:00h; 08 (oito) é o número de empregados para ocupar estes postos.</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01 (um) posto de Supervisor Masculino Desarmado Diurno, com jornada de 12 (doze) horas ininterruptas por dia, inclusive sábados, domingos e feriados, das 19:00 às 07:00h; 02 (dois) é o número de empregados para ocupar estes postos.</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08 (oito) postos de Vigilância Masculina Desarmada, com jornada de 44 (quarenta e quatro) horas por semana, de segunda a sexta-feira; 08 (oito) é o número de empregados para ocupar este posto.</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04 (quatro) postos de Vigilância Feminina Desarmada, com jornada de 44 (quarenta e quatro) horas por semana, de segunda a sexta-feira; 04 (quatro) é o número de empregados para ocupar estes postos.</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Quadro resumo:</w:t>
      </w:r>
    </w:p>
    <w:tbl>
      <w:tblPr>
        <w:tblW w:w="8852" w:type="dxa"/>
        <w:jc w:val="right"/>
        <w:tblCellMar>
          <w:left w:w="70" w:type="dxa"/>
          <w:right w:w="70" w:type="dxa"/>
        </w:tblCellMar>
        <w:tblLook w:val="04A0" w:firstRow="1" w:lastRow="0" w:firstColumn="1" w:lastColumn="0" w:noHBand="0" w:noVBand="1"/>
      </w:tblPr>
      <w:tblGrid>
        <w:gridCol w:w="3861"/>
        <w:gridCol w:w="1667"/>
        <w:gridCol w:w="1029"/>
        <w:gridCol w:w="1087"/>
        <w:gridCol w:w="1208"/>
      </w:tblGrid>
      <w:tr w:rsidR="003D46DB" w:rsidRPr="00B5393B" w:rsidTr="000D17D7">
        <w:trPr>
          <w:trHeight w:val="340"/>
          <w:jc w:val="right"/>
        </w:trPr>
        <w:tc>
          <w:tcPr>
            <w:tcW w:w="3861" w:type="dxa"/>
            <w:tcBorders>
              <w:top w:val="single" w:sz="4" w:space="0" w:color="auto"/>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ESPECIFICAÇÃO DOS POSTOS</w:t>
            </w:r>
          </w:p>
        </w:tc>
        <w:tc>
          <w:tcPr>
            <w:tcW w:w="1667" w:type="dxa"/>
            <w:tcBorders>
              <w:top w:val="single" w:sz="4" w:space="0" w:color="auto"/>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JORNADA</w:t>
            </w:r>
          </w:p>
        </w:tc>
        <w:tc>
          <w:tcPr>
            <w:tcW w:w="1029" w:type="dxa"/>
            <w:tcBorders>
              <w:top w:val="single" w:sz="4" w:space="0" w:color="auto"/>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TURNO</w:t>
            </w:r>
          </w:p>
        </w:tc>
        <w:tc>
          <w:tcPr>
            <w:tcW w:w="1087" w:type="dxa"/>
            <w:tcBorders>
              <w:top w:val="single" w:sz="4" w:space="0" w:color="auto"/>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POSTOS</w:t>
            </w:r>
          </w:p>
        </w:tc>
        <w:tc>
          <w:tcPr>
            <w:tcW w:w="1208" w:type="dxa"/>
            <w:tcBorders>
              <w:top w:val="single" w:sz="4" w:space="0" w:color="auto"/>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PESSOAS</w:t>
            </w:r>
          </w:p>
        </w:tc>
      </w:tr>
      <w:tr w:rsidR="003D46DB" w:rsidRPr="00B5393B" w:rsidTr="000D17D7">
        <w:trPr>
          <w:trHeight w:val="340"/>
          <w:jc w:val="right"/>
        </w:trPr>
        <w:tc>
          <w:tcPr>
            <w:tcW w:w="3861" w:type="dxa"/>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bCs/>
                <w:color w:val="000000"/>
              </w:rPr>
            </w:pPr>
            <w:r w:rsidRPr="00B5393B">
              <w:rPr>
                <w:rFonts w:ascii="Trebuchet MS" w:eastAsia="Times New Roman" w:hAnsi="Trebuchet MS" w:cs="Times New Roman"/>
                <w:bCs/>
                <w:color w:val="000000"/>
              </w:rPr>
              <w:t>Vigilância Masculina Armada</w:t>
            </w:r>
          </w:p>
        </w:tc>
        <w:tc>
          <w:tcPr>
            <w:tcW w:w="166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12x36</w:t>
            </w:r>
          </w:p>
        </w:tc>
        <w:tc>
          <w:tcPr>
            <w:tcW w:w="1029"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Diurno</w:t>
            </w:r>
          </w:p>
        </w:tc>
        <w:tc>
          <w:tcPr>
            <w:tcW w:w="108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1208"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8</w:t>
            </w:r>
          </w:p>
        </w:tc>
      </w:tr>
      <w:tr w:rsidR="003D46DB" w:rsidRPr="00B5393B" w:rsidTr="000D17D7">
        <w:trPr>
          <w:trHeight w:val="340"/>
          <w:jc w:val="right"/>
        </w:trPr>
        <w:tc>
          <w:tcPr>
            <w:tcW w:w="3861" w:type="dxa"/>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bCs/>
                <w:color w:val="000000"/>
              </w:rPr>
            </w:pPr>
            <w:r w:rsidRPr="00B5393B">
              <w:rPr>
                <w:rFonts w:ascii="Trebuchet MS" w:eastAsia="Times New Roman" w:hAnsi="Trebuchet MS" w:cs="Times New Roman"/>
                <w:bCs/>
                <w:color w:val="000000"/>
              </w:rPr>
              <w:t>Vigilância Masculina Armada</w:t>
            </w:r>
          </w:p>
        </w:tc>
        <w:tc>
          <w:tcPr>
            <w:tcW w:w="166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 xml:space="preserve">12x36 </w:t>
            </w:r>
          </w:p>
        </w:tc>
        <w:tc>
          <w:tcPr>
            <w:tcW w:w="1029"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Noturno</w:t>
            </w:r>
          </w:p>
        </w:tc>
        <w:tc>
          <w:tcPr>
            <w:tcW w:w="108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1208"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8</w:t>
            </w:r>
          </w:p>
        </w:tc>
      </w:tr>
      <w:tr w:rsidR="003D46DB" w:rsidRPr="00B5393B" w:rsidTr="000D17D7">
        <w:trPr>
          <w:trHeight w:val="340"/>
          <w:jc w:val="right"/>
        </w:trPr>
        <w:tc>
          <w:tcPr>
            <w:tcW w:w="3861" w:type="dxa"/>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bCs/>
                <w:color w:val="000000"/>
              </w:rPr>
            </w:pPr>
            <w:r w:rsidRPr="00B5393B">
              <w:rPr>
                <w:rFonts w:ascii="Trebuchet MS" w:eastAsia="Times New Roman" w:hAnsi="Trebuchet MS" w:cs="Times New Roman"/>
                <w:bCs/>
                <w:color w:val="000000"/>
              </w:rPr>
              <w:t>Supervisão Masculina Desarmada</w:t>
            </w:r>
          </w:p>
        </w:tc>
        <w:tc>
          <w:tcPr>
            <w:tcW w:w="166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12x36</w:t>
            </w:r>
          </w:p>
        </w:tc>
        <w:tc>
          <w:tcPr>
            <w:tcW w:w="1029"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Diurno</w:t>
            </w:r>
          </w:p>
        </w:tc>
        <w:tc>
          <w:tcPr>
            <w:tcW w:w="108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w:t>
            </w:r>
          </w:p>
        </w:tc>
        <w:tc>
          <w:tcPr>
            <w:tcW w:w="1208"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r>
      <w:tr w:rsidR="003D46DB" w:rsidRPr="00B5393B" w:rsidTr="000D17D7">
        <w:trPr>
          <w:trHeight w:val="340"/>
          <w:jc w:val="right"/>
        </w:trPr>
        <w:tc>
          <w:tcPr>
            <w:tcW w:w="3861" w:type="dxa"/>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bCs/>
                <w:color w:val="000000"/>
              </w:rPr>
            </w:pPr>
            <w:r w:rsidRPr="00B5393B">
              <w:rPr>
                <w:rFonts w:ascii="Trebuchet MS" w:eastAsia="Times New Roman" w:hAnsi="Trebuchet MS" w:cs="Times New Roman"/>
                <w:bCs/>
                <w:color w:val="000000"/>
              </w:rPr>
              <w:t>Vigilância Masculina Desarmada</w:t>
            </w:r>
          </w:p>
        </w:tc>
        <w:tc>
          <w:tcPr>
            <w:tcW w:w="166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44h semanais</w:t>
            </w:r>
          </w:p>
        </w:tc>
        <w:tc>
          <w:tcPr>
            <w:tcW w:w="1029"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Diurno</w:t>
            </w:r>
          </w:p>
        </w:tc>
        <w:tc>
          <w:tcPr>
            <w:tcW w:w="108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8</w:t>
            </w:r>
          </w:p>
        </w:tc>
        <w:tc>
          <w:tcPr>
            <w:tcW w:w="1208"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8</w:t>
            </w:r>
          </w:p>
        </w:tc>
      </w:tr>
      <w:tr w:rsidR="003D46DB" w:rsidRPr="00B5393B" w:rsidTr="000D17D7">
        <w:trPr>
          <w:trHeight w:val="340"/>
          <w:jc w:val="right"/>
        </w:trPr>
        <w:tc>
          <w:tcPr>
            <w:tcW w:w="3861" w:type="dxa"/>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bCs/>
                <w:color w:val="000000"/>
              </w:rPr>
            </w:pPr>
            <w:r w:rsidRPr="00B5393B">
              <w:rPr>
                <w:rFonts w:ascii="Trebuchet MS" w:eastAsia="Times New Roman" w:hAnsi="Trebuchet MS" w:cs="Times New Roman"/>
                <w:bCs/>
                <w:color w:val="000000"/>
              </w:rPr>
              <w:t>Vigilância Feminina Desarmada</w:t>
            </w:r>
          </w:p>
        </w:tc>
        <w:tc>
          <w:tcPr>
            <w:tcW w:w="166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44h semanais</w:t>
            </w:r>
          </w:p>
        </w:tc>
        <w:tc>
          <w:tcPr>
            <w:tcW w:w="1029"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Diurno</w:t>
            </w:r>
          </w:p>
        </w:tc>
        <w:tc>
          <w:tcPr>
            <w:tcW w:w="108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1208"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r>
      <w:tr w:rsidR="003D46DB" w:rsidRPr="00B5393B" w:rsidTr="000D17D7">
        <w:trPr>
          <w:trHeight w:val="340"/>
          <w:jc w:val="right"/>
        </w:trPr>
        <w:tc>
          <w:tcPr>
            <w:tcW w:w="6557" w:type="dxa"/>
            <w:gridSpan w:val="3"/>
            <w:tcBorders>
              <w:top w:val="single" w:sz="4" w:space="0" w:color="auto"/>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jc w:val="right"/>
              <w:rPr>
                <w:rFonts w:ascii="Trebuchet MS" w:eastAsia="Times New Roman" w:hAnsi="Trebuchet MS" w:cs="Times New Roman"/>
                <w:bCs/>
                <w:color w:val="000000"/>
              </w:rPr>
            </w:pPr>
            <w:r w:rsidRPr="00B5393B">
              <w:rPr>
                <w:rFonts w:ascii="Trebuchet MS" w:eastAsia="Times New Roman" w:hAnsi="Trebuchet MS" w:cs="Times New Roman"/>
                <w:bCs/>
                <w:color w:val="000000"/>
              </w:rPr>
              <w:t>TOTAL</w:t>
            </w:r>
          </w:p>
        </w:tc>
        <w:tc>
          <w:tcPr>
            <w:tcW w:w="1087"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bCs/>
                <w:color w:val="000000"/>
              </w:rPr>
            </w:pPr>
            <w:r w:rsidRPr="00B5393B">
              <w:rPr>
                <w:rFonts w:ascii="Trebuchet MS" w:eastAsia="Times New Roman" w:hAnsi="Trebuchet MS" w:cs="Times New Roman"/>
                <w:bCs/>
                <w:color w:val="000000"/>
              </w:rPr>
              <w:t>21</w:t>
            </w:r>
          </w:p>
        </w:tc>
        <w:tc>
          <w:tcPr>
            <w:tcW w:w="1208" w:type="dxa"/>
            <w:tcBorders>
              <w:top w:val="nil"/>
              <w:left w:val="nil"/>
              <w:bottom w:val="single" w:sz="4" w:space="0" w:color="auto"/>
              <w:right w:val="single" w:sz="4" w:space="0" w:color="auto"/>
            </w:tcBorders>
            <w:vAlign w:val="center"/>
            <w:hideMark/>
          </w:tcPr>
          <w:p w:rsidR="003D46DB" w:rsidRPr="00B5393B" w:rsidRDefault="003D46DB" w:rsidP="000D17D7">
            <w:pPr>
              <w:spacing w:line="276" w:lineRule="auto"/>
              <w:jc w:val="center"/>
              <w:rPr>
                <w:rFonts w:ascii="Trebuchet MS" w:eastAsia="Times New Roman" w:hAnsi="Trebuchet MS" w:cs="Times New Roman"/>
                <w:bCs/>
                <w:color w:val="000000"/>
              </w:rPr>
            </w:pPr>
            <w:r w:rsidRPr="00B5393B">
              <w:rPr>
                <w:rFonts w:ascii="Trebuchet MS" w:eastAsia="Times New Roman" w:hAnsi="Trebuchet MS" w:cs="Times New Roman"/>
                <w:bCs/>
                <w:color w:val="000000"/>
              </w:rPr>
              <w:t>30</w:t>
            </w:r>
          </w:p>
        </w:tc>
      </w:tr>
    </w:tbl>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Os turnos e horários discriminados no quadro acima poderão ser alterados de acordo com a conveniência administrativa do CONTRATANTE, desde que informado à CONTRATADA com 48 horas de antecedência e não haja acréscimo na carga horária já estabelecida.</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szCs w:val="24"/>
        </w:rPr>
        <w:t>O setor responsável pela fiscalização dos serviços definirá os horários de cada posto, bem como mapa indicativo dos postos de vigilância do CONTRATANTE que deverão ser ocupados e que poderão sofrer alterações por conveniência da administrativa, desde que não haja acréscimo na carga horária já estabelecida.</w:t>
      </w:r>
    </w:p>
    <w:p w:rsidR="003D46DB" w:rsidRPr="00B5393B" w:rsidRDefault="003D46DB" w:rsidP="00F70AFC">
      <w:pPr>
        <w:pStyle w:val="Estilopadro"/>
        <w:widowControl w:val="0"/>
        <w:numPr>
          <w:ilvl w:val="2"/>
          <w:numId w:val="84"/>
        </w:numPr>
        <w:tabs>
          <w:tab w:val="clear" w:pos="1134"/>
          <w:tab w:val="num" w:pos="-4962"/>
        </w:tabs>
        <w:spacing w:after="120" w:line="276" w:lineRule="auto"/>
        <w:jc w:val="both"/>
        <w:rPr>
          <w:rFonts w:ascii="Trebuchet MS" w:hAnsi="Trebuchet MS"/>
          <w:b/>
          <w:szCs w:val="24"/>
        </w:rPr>
      </w:pPr>
      <w:r w:rsidRPr="00B5393B">
        <w:rPr>
          <w:rFonts w:ascii="Trebuchet MS" w:hAnsi="Trebuchet MS"/>
          <w:b/>
          <w:szCs w:val="24"/>
        </w:rPr>
        <w:t>DO ARMAMENTO</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Os vigilantes armados deverão portar revolveres calibre .38, 5 (cinco) tiros, cano 2” (Duas polegadas).</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A CONTRATADA deverá fornecer munição tipo SP+P em quantidade suficiente para todas as armas, que deverão ser </w:t>
      </w:r>
      <w:proofErr w:type="gramStart"/>
      <w:r w:rsidRPr="00B5393B">
        <w:rPr>
          <w:rFonts w:ascii="Trebuchet MS" w:hAnsi="Trebuchet MS"/>
          <w:bCs/>
          <w:szCs w:val="24"/>
        </w:rPr>
        <w:t>trocada</w:t>
      </w:r>
      <w:proofErr w:type="gramEnd"/>
      <w:r w:rsidRPr="00B5393B">
        <w:rPr>
          <w:rFonts w:ascii="Trebuchet MS" w:hAnsi="Trebuchet MS"/>
          <w:bCs/>
          <w:szCs w:val="24"/>
        </w:rPr>
        <w:t xml:space="preserve"> a cada 12 (dose) meses.</w:t>
      </w:r>
    </w:p>
    <w:p w:rsidR="003D46DB" w:rsidRPr="00B5393B" w:rsidRDefault="003D46DB" w:rsidP="00F70AFC">
      <w:pPr>
        <w:pStyle w:val="Estilopadro"/>
        <w:widowControl w:val="0"/>
        <w:numPr>
          <w:ilvl w:val="2"/>
          <w:numId w:val="84"/>
        </w:numPr>
        <w:tabs>
          <w:tab w:val="clear" w:pos="1134"/>
          <w:tab w:val="num" w:pos="-4962"/>
        </w:tabs>
        <w:spacing w:after="120" w:line="276" w:lineRule="auto"/>
        <w:jc w:val="both"/>
        <w:rPr>
          <w:rFonts w:ascii="Trebuchet MS" w:hAnsi="Trebuchet MS"/>
          <w:b/>
          <w:szCs w:val="24"/>
        </w:rPr>
      </w:pPr>
      <w:r w:rsidRPr="00B5393B">
        <w:rPr>
          <w:rFonts w:ascii="Trebuchet MS" w:hAnsi="Trebuchet MS"/>
          <w:b/>
          <w:szCs w:val="24"/>
        </w:rPr>
        <w:t>DOS PADRÕES E NORMAS</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Os serviços deverão ser executados por mão de obra qualificada e obedecendo rigorosamente as instruções contidas nestas especificações, bem como as contidas nas normas legais e métodos regulamentadores.</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Cabe à empresa a responsabilidade em fazer vistoria e levantar no local as peculiaridades e condições de execução dos serviços para a elaboração do orçamento discriminativo, as peculiaridades e todos os custos incidentes na realização dos trabalhos.</w:t>
      </w:r>
    </w:p>
    <w:p w:rsidR="003D46DB" w:rsidRPr="00B5393B" w:rsidRDefault="003D46DB" w:rsidP="00F70AFC">
      <w:pPr>
        <w:pStyle w:val="Estilopadro"/>
        <w:widowControl w:val="0"/>
        <w:numPr>
          <w:ilvl w:val="3"/>
          <w:numId w:val="84"/>
        </w:numPr>
        <w:tabs>
          <w:tab w:val="clear" w:pos="1701"/>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Os serviços deverão ser executados de forma a garantir as condições de segurança das instalações, dos funcionários e das pessoas em geral que se façam presentes.</w:t>
      </w:r>
    </w:p>
    <w:p w:rsidR="003D46DB" w:rsidRPr="00B5393B" w:rsidRDefault="003D46DB" w:rsidP="00F70AFC">
      <w:pPr>
        <w:pStyle w:val="Estilopadro"/>
        <w:widowControl w:val="0"/>
        <w:numPr>
          <w:ilvl w:val="1"/>
          <w:numId w:val="84"/>
        </w:numPr>
        <w:tabs>
          <w:tab w:val="clear" w:pos="851"/>
          <w:tab w:val="num" w:pos="-5103"/>
        </w:tabs>
        <w:spacing w:after="120" w:line="276" w:lineRule="auto"/>
        <w:ind w:left="567" w:hanging="567"/>
        <w:jc w:val="both"/>
        <w:rPr>
          <w:rFonts w:ascii="Trebuchet MS" w:hAnsi="Trebuchet MS"/>
          <w:b/>
          <w:szCs w:val="24"/>
        </w:rPr>
      </w:pPr>
      <w:r w:rsidRPr="00B5393B">
        <w:rPr>
          <w:rFonts w:ascii="Trebuchet MS" w:hAnsi="Trebuchet MS"/>
          <w:b/>
          <w:szCs w:val="24"/>
        </w:rPr>
        <w:t>QUALIFICAÇÃO DOS PROFISSIONAIS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 xml:space="preserve">Para o posto de </w:t>
      </w:r>
      <w:r w:rsidRPr="00B5393B">
        <w:rPr>
          <w:rFonts w:ascii="Trebuchet MS" w:hAnsi="Trebuchet MS"/>
          <w:b/>
          <w:szCs w:val="24"/>
        </w:rPr>
        <w:t>Vigilante</w:t>
      </w:r>
      <w:r w:rsidRPr="00B5393B">
        <w:rPr>
          <w:rFonts w:ascii="Trebuchet MS" w:hAnsi="Trebuchet MS"/>
          <w:szCs w:val="24"/>
        </w:rPr>
        <w:t>:</w:t>
      </w:r>
    </w:p>
    <w:p w:rsidR="003D46DB" w:rsidRPr="00B5393B" w:rsidRDefault="003D46DB" w:rsidP="00F70AFC">
      <w:pPr>
        <w:pStyle w:val="Estilopadro"/>
        <w:widowControl w:val="0"/>
        <w:numPr>
          <w:ilvl w:val="3"/>
          <w:numId w:val="9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Ensino Fundamental, por instituição autorizada pelo MEC;</w:t>
      </w:r>
    </w:p>
    <w:p w:rsidR="003D46DB" w:rsidRPr="00B5393B" w:rsidRDefault="003D46DB" w:rsidP="00F70AFC">
      <w:pPr>
        <w:pStyle w:val="Estilopadro"/>
        <w:widowControl w:val="0"/>
        <w:numPr>
          <w:ilvl w:val="3"/>
          <w:numId w:val="9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Curso de formação e/ou reciclagem de vigilantes, realizado em estabelecimento com funcionamento autorizado nos termos da Lei n° 7.102, de 1983; </w:t>
      </w:r>
    </w:p>
    <w:p w:rsidR="003D46DB" w:rsidRPr="00B5393B" w:rsidRDefault="003D46DB" w:rsidP="00F70AFC">
      <w:pPr>
        <w:pStyle w:val="Estilopadro"/>
        <w:widowControl w:val="0"/>
        <w:numPr>
          <w:ilvl w:val="3"/>
          <w:numId w:val="9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Não ter antecedente civil ou criminal registrado;</w:t>
      </w:r>
    </w:p>
    <w:p w:rsidR="003D46DB" w:rsidRPr="00B5393B" w:rsidRDefault="003D46DB" w:rsidP="00F70AFC">
      <w:pPr>
        <w:pStyle w:val="Estilopadro"/>
        <w:widowControl w:val="0"/>
        <w:numPr>
          <w:ilvl w:val="3"/>
          <w:numId w:val="9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Autodomínio; e</w:t>
      </w:r>
    </w:p>
    <w:p w:rsidR="003D46DB" w:rsidRPr="00B5393B" w:rsidRDefault="003D46DB" w:rsidP="00F70AFC">
      <w:pPr>
        <w:pStyle w:val="Estilopadro"/>
        <w:widowControl w:val="0"/>
        <w:numPr>
          <w:ilvl w:val="3"/>
          <w:numId w:val="9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Iniciativa.</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 xml:space="preserve">Para o posto de </w:t>
      </w:r>
      <w:r w:rsidRPr="00B5393B">
        <w:rPr>
          <w:rFonts w:ascii="Trebuchet MS" w:hAnsi="Trebuchet MS"/>
          <w:b/>
          <w:szCs w:val="24"/>
        </w:rPr>
        <w:t>Supervisor</w:t>
      </w:r>
      <w:r w:rsidRPr="00B5393B">
        <w:rPr>
          <w:rFonts w:ascii="Trebuchet MS" w:hAnsi="Trebuchet MS"/>
          <w:szCs w:val="24"/>
        </w:rPr>
        <w:t>:</w:t>
      </w:r>
    </w:p>
    <w:p w:rsidR="003D46DB" w:rsidRPr="00B5393B" w:rsidRDefault="003D46DB" w:rsidP="00F70AFC">
      <w:pPr>
        <w:pStyle w:val="Estilopadro"/>
        <w:widowControl w:val="0"/>
        <w:numPr>
          <w:ilvl w:val="3"/>
          <w:numId w:val="89"/>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Ensino Médio completo, por instituição autorizada pelo MEC;</w:t>
      </w:r>
    </w:p>
    <w:p w:rsidR="003D46DB" w:rsidRPr="00B5393B" w:rsidRDefault="003D46DB" w:rsidP="00F70AFC">
      <w:pPr>
        <w:pStyle w:val="Estilopadro"/>
        <w:widowControl w:val="0"/>
        <w:numPr>
          <w:ilvl w:val="3"/>
          <w:numId w:val="89"/>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Curso de formação e/ou reciclagem de vigilantes, realizado em estabelecimento com funcionamento autorizado nos termos da Lei n° 7.102, de 1983;</w:t>
      </w:r>
    </w:p>
    <w:p w:rsidR="003D46DB" w:rsidRPr="00B5393B" w:rsidRDefault="003D46DB" w:rsidP="00F70AFC">
      <w:pPr>
        <w:pStyle w:val="Estilopadro"/>
        <w:widowControl w:val="0"/>
        <w:numPr>
          <w:ilvl w:val="3"/>
          <w:numId w:val="89"/>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Não ter antecedente civil ou criminal registrado;</w:t>
      </w:r>
    </w:p>
    <w:p w:rsidR="003D46DB" w:rsidRPr="00B5393B" w:rsidRDefault="003D46DB" w:rsidP="00F70AFC">
      <w:pPr>
        <w:pStyle w:val="Estilopadro"/>
        <w:widowControl w:val="0"/>
        <w:numPr>
          <w:ilvl w:val="3"/>
          <w:numId w:val="89"/>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Autodomínio; e</w:t>
      </w:r>
    </w:p>
    <w:p w:rsidR="003D46DB" w:rsidRPr="00B5393B" w:rsidRDefault="003D46DB" w:rsidP="00F70AFC">
      <w:pPr>
        <w:pStyle w:val="Estilopadro"/>
        <w:widowControl w:val="0"/>
        <w:numPr>
          <w:ilvl w:val="3"/>
          <w:numId w:val="89"/>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Iniciativa.</w:t>
      </w:r>
    </w:p>
    <w:p w:rsidR="003D46DB" w:rsidRPr="00B5393B" w:rsidRDefault="003D46DB" w:rsidP="00F70AFC">
      <w:pPr>
        <w:pStyle w:val="Estilopadro"/>
        <w:widowControl w:val="0"/>
        <w:numPr>
          <w:ilvl w:val="1"/>
          <w:numId w:val="84"/>
        </w:numPr>
        <w:tabs>
          <w:tab w:val="clear" w:pos="851"/>
          <w:tab w:val="num" w:pos="-5103"/>
        </w:tabs>
        <w:spacing w:after="120" w:line="276" w:lineRule="auto"/>
        <w:ind w:left="567" w:hanging="567"/>
        <w:jc w:val="both"/>
        <w:rPr>
          <w:rFonts w:ascii="Trebuchet MS" w:hAnsi="Trebuchet MS"/>
          <w:b/>
          <w:szCs w:val="24"/>
        </w:rPr>
      </w:pPr>
      <w:r w:rsidRPr="00B5393B">
        <w:rPr>
          <w:rFonts w:ascii="Trebuchet MS" w:hAnsi="Trebuchet MS"/>
          <w:b/>
          <w:szCs w:val="24"/>
        </w:rPr>
        <w:t>DESCRIÇÃO DOS SERVIÇOS</w:t>
      </w:r>
    </w:p>
    <w:p w:rsidR="003D46DB" w:rsidRPr="00B5393B" w:rsidRDefault="003D46DB" w:rsidP="003D46DB">
      <w:pPr>
        <w:pStyle w:val="Estilopadro"/>
        <w:widowControl w:val="0"/>
        <w:tabs>
          <w:tab w:val="left" w:pos="567"/>
        </w:tabs>
        <w:spacing w:after="120" w:line="276" w:lineRule="auto"/>
        <w:jc w:val="both"/>
        <w:rPr>
          <w:rFonts w:ascii="Trebuchet MS" w:hAnsi="Trebuchet MS"/>
          <w:szCs w:val="24"/>
        </w:rPr>
      </w:pPr>
      <w:r w:rsidRPr="00B5393B">
        <w:rPr>
          <w:rFonts w:ascii="Trebuchet MS" w:hAnsi="Trebuchet MS"/>
          <w:szCs w:val="24"/>
        </w:rPr>
        <w:lastRenderedPageBreak/>
        <w:tab/>
        <w:t>Os prestadores de serviço alocados pela CONTRATADA deverão ser capazes de realizar as atividades, abaixo relacionadas, bem como outras não elencadas neste item, mas que façam parte das atribuições legais da categoria.</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ATRIBUIÇÕES DO SUPERVISOR</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Verificar se todo o pessoal da CONTRATADA já assumiu os seus respectivos postos, de acordo com as orientações da fiscalização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Verificar se todos os vigilantes estão devidamente uniformizados, atentando para os detalhes de higiene pessoal (barba, cabelo, unhas etc.) e de higiene das roupas.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Observar se o funcionário está no seu respectivo posto.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Fornecer aos funcionários da CONTRATADA, constantes instruções, recomendando-lhes o pleno conhecimento de suas atribuições, deveres e responsabilidades.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Ficar atento à qualidade do atendimento dos vigilantes.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Coordenar, comandar e fiscalizar o bom andamento dos serviços.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a ordem, a disciplina e o respeito junto a todo o pessoal da CONTRATADA, orientando e instruindo seus subordinados na forma de agir.</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que os funcionários da CONTRATADA se dirijam a qualquer servidor ou autoridade para tratar de assuntos relacionados ao serviço.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Estar à disposição dos funcionários, sempre que necessário, visando resolver os problemas relativos ao trabalho.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Receber, ouvir e dar solução às reivindicações apresentadas pelos funcionários da CONTRATADA, procurando sempre dar-lhes o devido retorno quanto aos pleitos formulados.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Solucionar, dentro do possível, as dificuldades dos funcionários que ocorrerem no transcorrer do plantão.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Zelar para que o serviço transcorra sempre dentro da normalidade, obedecidas às orientações regulamentares.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Instruir todo o corpo efetivo de funcionários a fazer uso do </w:t>
      </w:r>
      <w:proofErr w:type="spellStart"/>
      <w:r w:rsidRPr="00B5393B">
        <w:rPr>
          <w:rFonts w:ascii="Trebuchet MS" w:hAnsi="Trebuchet MS"/>
          <w:bCs/>
          <w:szCs w:val="24"/>
        </w:rPr>
        <w:t>rádio-transmissor</w:t>
      </w:r>
      <w:proofErr w:type="spellEnd"/>
      <w:r w:rsidRPr="00B5393B">
        <w:rPr>
          <w:rFonts w:ascii="Trebuchet MS" w:hAnsi="Trebuchet MS"/>
          <w:bCs/>
          <w:szCs w:val="24"/>
        </w:rPr>
        <w:t>, conforme norma de exploração existente.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Acompanhar, fiscalizar e orientar o correto uso dos uniformes, equipamentos e armamento, promovendo, junto à CONTRATADA, a substituição de peças desgastadas ou que já não apresentem condições favoráveis de uso, bem como sua reposição, de acordo com os prazos estabelecidos.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Estar atento ao horário de chegada e saída ao trabalho dos vigilantes.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Fazer o controle das folhas de ponto dos funcionários da CONTRATADA, acompanhando diariamente seu correto preenchimento e não permitindo trocas de escalas que reduzam o período de descanso previsto de 36 horas para cada funcionário que cumpra jornada 12x36.</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Fazer a conferência e o encaminhamento mensal das folhas de ponto.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Solucionar, imediatamente, junto a CONTRATADA os problemas de faltas, atrasos, dispensas médicas e outros.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Providenciar as necessárias substituições, junto à CONTRATADA, por ocasião de férias dos funcionários.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Comunicar ao setor de fiscalização as faltas, atrasos e dispensados por motivo de saúde dos funcionários da CONTRATADA.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atitude de respeito e cortesia para com todas as pessoas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Conhecer as atribuições de cada posto, observadas as orientações da gestão fiscalizadora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que os funcionários da CONTRATADA se agrupem, junto aos diversos postos, a fim de conversar sobre assuntos que não digam respeito ao serviço.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que os funcionários da CONTRATADA tratem de assuntos reservados ou de serviço com pessoas não relacionadas à área.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que os funcionários da CONTRATADA abandonem seus postos, sem motivo plenamente justificado.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Proceder às necessárias advertências e mesmo devolução do pessoal da CONTRATADA que não atender às recomendações, cometer atos de insubordinação ou indisciplina, desrespeitar seus superiores, não acatar as ordens recebidas, não cumprir com suas obrigações ou praticar qualquer outro tipo de ação grave, assim entendidas pelo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Somente entrar em áreas reservadas em caso de emergências ou quando devidamente autorizado.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Adotar todas as providências ao seu alcance para sanar irregularidades ou agir em casos emergenciais.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Instruir os funcionários da CONTRATADA quanto às necessidades de acatar as orientações estipuladas pelo CONTRATANTE, inclusive quanto ao cumprimento das Normas Internas e de Segurança e Medicina do Trabalho.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Convocar, fora do horário de expediente, em qualquer dia, preferencialmente nos finais de semana e feriados, todo o efetivo, em caráter extraordinário, sempre que solicitado e/ou autorizado pela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Relacionar-se com o CONTRATANTE, exclusivamente, através da Seção Fiscalizadora, evitando contatos pessoais com membros e servidores e fiscalizando para que o mesmo seja evitado pelos vigilantes.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Informar e apresentar relatório para o setor de fiscalização de todo e qualquer acontecimento de relevância.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atualizada toda a documentação sob sua responsabilidade.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Permanecer constantemente atento ao seu serviço observando e fiscalizando todas as movimentações.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em qualquer situação, conduta adequada com o posto que ocupa.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Portar sempre, de forma ostensiva, o seu crachá de identificação.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Evitar entrar em atrito ou confronto, de qualquer natureza, exceto em legítima defesa e </w:t>
      </w:r>
      <w:r w:rsidRPr="00B5393B">
        <w:rPr>
          <w:rFonts w:ascii="Trebuchet MS" w:hAnsi="Trebuchet MS"/>
          <w:bCs/>
          <w:szCs w:val="24"/>
        </w:rPr>
        <w:lastRenderedPageBreak/>
        <w:t>no estrito cumprimento de suas atribuições legais previstas neste no contrato, buscando, em caso de dúvida, esclarecimentos e orientações junto ao setor de fiscalização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Levar ao conhecimento do setor de Fiscalização, imediatamente, qualquer informação considerada importante.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que funcionários da CONTRATADA entrem ou saiam das dependências do CONTRATANTE por locais que não aqueles previamente determinados.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Cumprir rigorosamente seus horários de serviço.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Promover o recolhimento de quaisquer objetos e/ou valores encontrados nas dependências do CONTRATANTE, providenciando sua imediata remessa ao setor de fiscalização, com o devido registro.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Desenvolver todas as atividades inerentes a sua área de responsabilidade, seguindo as orientações e determinações do setor de fiscalização do CONTRATANTE, de acordo com as necessidades do serviço.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Fiscalizar, controlar e orientar, constante e permanentemente, o correto uso e manutenção das armas.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que os funcionários da CONTRATADA saiam armados do serviço, assegurando a guarda adequada dos equipamentos.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qualquer manuseio indevido do armamento, por parte dos funcionários da CONTRATADA.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Coibir, terminantemente, qualquer uso indevido ou indiscriminado do armamento.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Providenciar a imediata substituição de armas defeituosas ou danificadas verificando sempre a validade da munição.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Providenciar, junto a CONTRATADA, um periódico treinamento de tiro e reciclagem de instruções.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Registrar em livro de ocorrência os principais fatos do dia.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Informar-se das possíveis ocorrências no plantão anterior.</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Fazer com que a CONTRATADA consiga manter, a contento, a segurança e a manutenção da ordem nas dependências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Verificar os controles de acessos de pessoas, veículos, bens e claviculários.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Constatar o funcionamento dos microcomputadores utilizados no serviço de segurança e caso apresentem defeito tomar as providências para reparação dos mesmos.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Inspecionar os equipamentos utilizados pelos vigilantes (</w:t>
      </w:r>
      <w:proofErr w:type="spellStart"/>
      <w:r w:rsidRPr="00B5393B">
        <w:rPr>
          <w:rFonts w:ascii="Trebuchet MS" w:hAnsi="Trebuchet MS"/>
          <w:bCs/>
          <w:szCs w:val="24"/>
        </w:rPr>
        <w:t>rádio-transmissor</w:t>
      </w:r>
      <w:proofErr w:type="spellEnd"/>
      <w:r w:rsidRPr="00B5393B">
        <w:rPr>
          <w:rFonts w:ascii="Trebuchet MS" w:hAnsi="Trebuchet MS"/>
          <w:bCs/>
          <w:szCs w:val="24"/>
        </w:rPr>
        <w:t>, armamento e outros).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Providenciar o material necessário ao vigilante.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bookmarkStart w:id="0" w:name="page19"/>
      <w:bookmarkEnd w:id="0"/>
      <w:r w:rsidRPr="00B5393B">
        <w:rPr>
          <w:rFonts w:ascii="Trebuchet MS" w:hAnsi="Trebuchet MS"/>
          <w:bCs/>
          <w:szCs w:val="24"/>
        </w:rPr>
        <w:t>Fiscalizar a apresentação e o preenchimento dos livros e formulários utilizados pela vigilância.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Providenciar, junto a CONTRATADA, a entrega completa dos uniformes dos vigilantes.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Prestar todos os esclarecimentos que lhe forem solicitados pelo setor de fiscalização.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Fornecer, quando necessário, todos os livros e formulários de controle utilizados nas dependências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Informar de forma urgente ao setor de fiscalização do CONTRATANTE o fato de equipamentos de controle de acesso ficarem indisponíveis.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Auxiliar o preposto da empresa na tarefa de comandar, coordenar e controlar a execução dos serviços contratados nas dependências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Responsabilizar-se pelos equipamentos e patrimônios do CONTRATANTE à disposição dos empregados da CONTRATADA.</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ATRIBUIÇÕES DOS VIGILANTES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Conduzir-se com urbanidade e educação, tratando membros, servidores, prestadores de serviço e visitantes, que tenham acesso ou trâmite às instalações do CONTRATANTE com atenção e presteza.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interferir em assuntos para os quais não tenha sido convocado.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participar de grupos de conversando junto aos postos de trabalho ou em locais de serviço de membros e servidores.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Evitar usar o telefone institucional desnecessariamente, não aceitando interurbanos e ligações locais a cobrar.</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Para o quadro de profissionais masculino, apresentar-se devidamente limpos, </w:t>
      </w:r>
      <w:proofErr w:type="gramStart"/>
      <w:r w:rsidRPr="00B5393B">
        <w:rPr>
          <w:rFonts w:ascii="Trebuchet MS" w:hAnsi="Trebuchet MS"/>
          <w:bCs/>
          <w:szCs w:val="24"/>
        </w:rPr>
        <w:t>barbeados, unhas e cabelos cortados</w:t>
      </w:r>
      <w:proofErr w:type="gramEnd"/>
      <w:r w:rsidRPr="00B5393B">
        <w:rPr>
          <w:rFonts w:ascii="Trebuchet MS" w:hAnsi="Trebuchet MS"/>
          <w:bCs/>
          <w:szCs w:val="24"/>
        </w:rPr>
        <w:t>.</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Para o quadro de profissionais feminino, além da boa apresentação dos uniformes, os cabelos deverão ser presos ou curtos, unhas </w:t>
      </w:r>
      <w:proofErr w:type="gramStart"/>
      <w:r w:rsidRPr="00B5393B">
        <w:rPr>
          <w:rFonts w:ascii="Trebuchet MS" w:hAnsi="Trebuchet MS"/>
          <w:bCs/>
          <w:szCs w:val="24"/>
        </w:rPr>
        <w:t>bem feitas</w:t>
      </w:r>
      <w:proofErr w:type="gramEnd"/>
      <w:r w:rsidRPr="00B5393B">
        <w:rPr>
          <w:rFonts w:ascii="Trebuchet MS" w:hAnsi="Trebuchet MS"/>
          <w:bCs/>
          <w:szCs w:val="24"/>
        </w:rPr>
        <w:t xml:space="preserve"> e rostos devidamente maquiados.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Evitar sujeiras dentro e em torno das guaritas/recepções, bem como a utilização de objetos estranhos ao estrito cumprimento do serviço.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Ter o devido zelo com todo o patrimônio colocado à sua disposição, para o serviço, informando, urgente, de sua indisponibilidade à fiscalização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Portar em lugar visível o crachá/plaqueta fornecido pela CONTRATADA.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Registrar em livro de ocorrência os principais fatos do dia.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Receber de maneira polida e educada o público em geral, prestando informações solicitadas e, quando for o caso, acompanhar até o local de destino.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Manter-se atento à circulação de pessoas nas instalações do CONTRATANTE e, havendo alguma suspeita, realizar abordagem de forma educada, levando ao conhecimento do supervisor qualquer atitude suspeita.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Verificar se </w:t>
      </w:r>
      <w:proofErr w:type="gramStart"/>
      <w:r w:rsidRPr="00B5393B">
        <w:rPr>
          <w:rFonts w:ascii="Trebuchet MS" w:hAnsi="Trebuchet MS"/>
          <w:bCs/>
          <w:szCs w:val="24"/>
        </w:rPr>
        <w:t>o visitante porta</w:t>
      </w:r>
      <w:proofErr w:type="gramEnd"/>
      <w:r w:rsidRPr="00B5393B">
        <w:rPr>
          <w:rFonts w:ascii="Trebuchet MS" w:hAnsi="Trebuchet MS"/>
          <w:bCs/>
          <w:szCs w:val="24"/>
        </w:rPr>
        <w:t xml:space="preserve"> arma de fogo ou arma branca ostensivamente.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Armazenar em lugar devido arma de fogo ou arma branca de visitante desautorizado a portá-la no interior da instituição.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Auxiliar na recepção, registro e condução de visitantes sempre que necessário.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Direcionar e acompanhar deficientes físicos ao lugar de destino.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Providenciar para que </w:t>
      </w:r>
      <w:proofErr w:type="gramStart"/>
      <w:r w:rsidRPr="00B5393B">
        <w:rPr>
          <w:rFonts w:ascii="Trebuchet MS" w:hAnsi="Trebuchet MS"/>
          <w:bCs/>
          <w:szCs w:val="24"/>
        </w:rPr>
        <w:t>portador(</w:t>
      </w:r>
      <w:proofErr w:type="gramEnd"/>
      <w:r w:rsidRPr="00B5393B">
        <w:rPr>
          <w:rFonts w:ascii="Trebuchet MS" w:hAnsi="Trebuchet MS"/>
          <w:bCs/>
          <w:szCs w:val="24"/>
        </w:rPr>
        <w:t>es) de deficiência(s) de locomoção, tenham preferência de trânsito e acesso aos elevadores, procurando ajudá-lo(s), quando for o caso, no desembarque de viaturas.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Realizar triagem de pessoas e materiais nas entradas e saídas do edifício sede do CONTRATANTE por meio de detectores de metal e equipamentos de raios-X, sempre que estes recursos estiverem disponíveis.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Tirar dúvidas de servidores, visitantes e terceirizados quanto ao uso de catracas eletrônicas e crachás de identificação.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Auxiliar quando da execução do plano de abandono das instalações.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Acompanhar e verificar o uso de credenciais de acesso à garagem interna da instituição.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Orientar para que veículos não sejam estacionados fora das vagas nos estacionamentos.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bookmarkStart w:id="1" w:name="page20"/>
      <w:bookmarkEnd w:id="1"/>
      <w:r w:rsidRPr="00B5393B">
        <w:rPr>
          <w:rFonts w:ascii="Trebuchet MS" w:hAnsi="Trebuchet MS"/>
          <w:bCs/>
          <w:szCs w:val="24"/>
        </w:rPr>
        <w:t>Efetuar em sistema de controle próprio, o registro da entrada e a saída dos veículos que adentrarem na dependência do CONTRATANTE, sendo os veículos oficiais ou particulares.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os portões de entrada e saída, fora do horário de expediente, trancados após a constatação de inexistência de veículos particulares nas dependências da instituição.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Efetuar controle de acesso de pessoas e equipamentos durante e fora do horário de funcionamento do órgão.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Havendo a necessidade de pessoa, servidor ou não, trabalhar fora do horário de expediente do CONTRATANTE, verificar se o mesmo está autorizado a entrar naquele horário e, caso não esteja, impedir sua entrada.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Proibir qualquer aglomerado de pessoas junto ao posto, comunicando o fato ao setor de fiscalização do CONTRATANTE, no caso de desobediência.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Proibir todo e qualquer tipo de atividade comercial junto ao posto e imediações que implique ou ofereça risco à segurança das instalações ou comprometa o regular andamento dos serviços.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a entrada de quaisquer materiais tóxicos, poluentes, corrosivos ou outros nocivos à saúde sem antes submetê-los a apreciação da fiscalização da CONTRATADA e a gestão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sob nenhuma hipótese ou alegação, a entrada de qualquer pessoa em traje incompatível com o ambiente de trabalho, para cuja ocorrência deverá ser acionado o supervisor, salvo quando ficar caracterizada situação de emergência, com potencial risco de vida e reconhecida necessidade de pronto atendimento/socorro médico.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o uso de instrumentos, artefatos ou outros capazes de provocar poluição sonora ou visual nas dependências da instituição, salvo nos casos de emergência.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Acompanhar de forma ininterrupta os monitores de vigilância eletrônica comunicando de imediato ao Supervisor e ao setor de fiscalização do CONTRATANTE, quaisquer fatos ou ação considerada anormal, reduzindo a termo em livro próprio toda e qualquer ocorrência verificada no turno.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Não permitir o acesso de pessoas que se neguem a identificação regulamentar, salvo por decisão ou autorização expressa do CONTRATANTE.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a formação de piquetes por grupo de manifestantes grevistas nas áreas edificadas e com cobertura de jurisdição da Instituição, entendendo-se por grupo de manifestantes grevistas a reunião ou ajuntamento superior a 04 (quatro) pessoas cuja atitude consubstancie incitação ao movimento de greve.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permitir a fixação de panfletos, cartazes, recortes ou outros de divulgação escrita, nos murais, paredes, pilastras, vidraças, janelas dentre outros, sem a prévia autorização da área competente.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Comunicar o setor de fiscalização sempre que constatada aglomeração, permanência de pessoas nas imediações dos edifícios, ações de depredação e/ou possibilidade de invasão às instalações do CONTRATANTE. Caso não consiga contato com o setor de fiscalização, proceder com acionamento do patrulhamento policial.</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Proibir a saída de bens </w:t>
      </w:r>
      <w:proofErr w:type="spellStart"/>
      <w:r w:rsidRPr="00B5393B">
        <w:rPr>
          <w:rFonts w:ascii="Trebuchet MS" w:hAnsi="Trebuchet MS"/>
          <w:bCs/>
          <w:szCs w:val="24"/>
        </w:rPr>
        <w:t>patrimoniados</w:t>
      </w:r>
      <w:proofErr w:type="spellEnd"/>
      <w:r w:rsidRPr="00B5393B">
        <w:rPr>
          <w:rFonts w:ascii="Trebuchet MS" w:hAnsi="Trebuchet MS"/>
          <w:bCs/>
          <w:szCs w:val="24"/>
        </w:rPr>
        <w:t xml:space="preserve"> sem a devida autorização.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Atentar-se ao manuseio dos quadros elétricos.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Verificar, diariamente, portas e janelas, constatando se estão devidamente fechadas.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Verificar, diariamente ao final do expediente, se os aparelhos elétricos estão desligados, salvo aqueles para os quais haja instruções em contrário.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Fazer rondas periódicas durante o dia na área de sua guarda verificando quaisquer anormalidades.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Assumir o posto no horário aprazado e de posse dos equipamentos e acessórios necessários para o bom desempenho do trabalho.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Cumprir, rigorosamente, os horários e escalas de serviço.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atualizada a documentação utilizada no posto.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em qualquer situação, conduta adequada com o posto que ocupa.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Ao chegar ao posto, receber e passar o serviço, citando todas as situações encontradas, conferindo o material ali existente, bem como as ordens e orientações recebidas.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bookmarkStart w:id="2" w:name="page21"/>
      <w:bookmarkEnd w:id="2"/>
      <w:r w:rsidRPr="00B5393B">
        <w:rPr>
          <w:rFonts w:ascii="Trebuchet MS" w:hAnsi="Trebuchet MS"/>
          <w:bCs/>
          <w:szCs w:val="24"/>
        </w:rPr>
        <w:t xml:space="preserve">Não </w:t>
      </w:r>
      <w:proofErr w:type="gramStart"/>
      <w:r w:rsidRPr="00B5393B">
        <w:rPr>
          <w:rFonts w:ascii="Trebuchet MS" w:hAnsi="Trebuchet MS"/>
          <w:bCs/>
          <w:szCs w:val="24"/>
        </w:rPr>
        <w:t>ausentar-se</w:t>
      </w:r>
      <w:proofErr w:type="gramEnd"/>
      <w:r w:rsidRPr="00B5393B">
        <w:rPr>
          <w:rFonts w:ascii="Trebuchet MS" w:hAnsi="Trebuchet MS"/>
          <w:bCs/>
          <w:szCs w:val="24"/>
        </w:rPr>
        <w:t xml:space="preserve"> do posto antes da chegada da devida cobertura.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Orientar o reserva de todas as restrições existentes no posto.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Conhecer as atribuições do posto que ocupa, assim como a perfeita utilização dos equipamentos de rádio transmissão e telefones colocados à sua disposição.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Evitar o uso de telefone celular durante o desempenho de suas atividades.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abandonar seu posto, a não ser em casos de extrema necessidade ou de caráter emergencial, comunicando esse fato, o mais rápido possível, a sua chefia imediata.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Comunicar à chefia imediata as dispensas concedidas por motivo de saúde.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Comunicar, se possível com antecedência, ao supervisor e à chefia imediata, necessidade de faltar ao serviço, decorrente de motivo de saúde ou força maior.</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Tratar com o devido respeito o supervisor designado pela empresa, para acompanhamento dos serviços, encaminhando-lhe todas as questões relativas ao vínculo funcional com a CONTRATADA à qual pertence.</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Manter sigilo das informações obtidas em razão do cargo.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participar de grupos de manifestações ou reivindicações, evitando espalhar boatos ou tecer comentários desairosos ou desrespeitosos relativos a outras pessoas.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Abster-se da execução de quaisquer outras atividades alheias aos objetivos avençados no contrato, principalmente durante o horário em que estiver prestando os serviços.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Evitar conversas desnecessárias com colegas de serviço ou outras pessoas.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Evitar tratar de assuntos de serviços ou outros, de caráter reservado, com pessoas estranhas ou desconhecidas.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Somente entrar em áreas reservadas, em casos de emergência ou quando devidamente autorizado.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abordar membros ou servidores do CONTRATANTE, para tratar de assuntos particulares ou de serviço, salvo quando devidamente autorizado pela sua chefia imediata.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Atuar, sempre que necessário, em situações emergenciais, utilizando e acionando os meios disponíveis.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Adotar todas as providências ao seu alcance, para sanar irregularidades ou agir em casos emergenciais.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Procurar, em casos de dificuldades, buscar a orientação de sua chefia, repassando-lhe o problema.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Auxiliar nas atividades de prevenção e combate a incêndios ou outros sinistros segundo orientações especificas visando a segurança física de pessoal, instalações e patrimônio.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Manusear arma de fogo e/ou arma branca quando necessário em serviço.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Nunca brincar com a arma, manuseá-la desnecessariamente ou entregar a outras pessoas, mesmo que qualificadas.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Nunca repassar a arma carregada, </w:t>
      </w:r>
      <w:proofErr w:type="spellStart"/>
      <w:r w:rsidRPr="00B5393B">
        <w:rPr>
          <w:rFonts w:ascii="Trebuchet MS" w:hAnsi="Trebuchet MS"/>
          <w:bCs/>
          <w:szCs w:val="24"/>
        </w:rPr>
        <w:t>desmuniciando-a</w:t>
      </w:r>
      <w:proofErr w:type="spellEnd"/>
      <w:r w:rsidRPr="00B5393B">
        <w:rPr>
          <w:rFonts w:ascii="Trebuchet MS" w:hAnsi="Trebuchet MS"/>
          <w:bCs/>
          <w:szCs w:val="24"/>
        </w:rPr>
        <w:t xml:space="preserve"> de forma segura, quando entregá-la ao seu sucessor.</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Portar a arma somente no coldre, mantendo atenção para que o fecho de segurança do coldre permaneça sempre travado.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Adotar todas as demais precauções e cuidados, indispensáveis ao manuseio do armamento, de acordo com as orientações e determinações.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Não substituir em nenhuma hipótese a munição recebida.</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Acompanhar os eventos realizados na instituição.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Nunca </w:t>
      </w:r>
      <w:proofErr w:type="gramStart"/>
      <w:r w:rsidRPr="00B5393B">
        <w:rPr>
          <w:rFonts w:ascii="Trebuchet MS" w:hAnsi="Trebuchet MS"/>
          <w:bCs/>
          <w:szCs w:val="24"/>
        </w:rPr>
        <w:t>ausentar-se</w:t>
      </w:r>
      <w:proofErr w:type="gramEnd"/>
      <w:r w:rsidRPr="00B5393B">
        <w:rPr>
          <w:rFonts w:ascii="Trebuchet MS" w:hAnsi="Trebuchet MS"/>
          <w:bCs/>
          <w:szCs w:val="24"/>
        </w:rPr>
        <w:t xml:space="preserve"> dos locais de realização de eventos enquanto houver visitantes no recinto.</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Inspecionar local de eventos antes e depois para verificação de sinistros e objetos perdidos.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Acompanhar os brigadistas quando estes estiverem realizando rondas em casas de máquinas.</w:t>
      </w:r>
    </w:p>
    <w:p w:rsidR="003D46DB" w:rsidRPr="00B5393B" w:rsidRDefault="003D46DB" w:rsidP="00F70AFC">
      <w:pPr>
        <w:pStyle w:val="Estilopadro"/>
        <w:widowControl w:val="0"/>
        <w:numPr>
          <w:ilvl w:val="3"/>
          <w:numId w:val="84"/>
        </w:numPr>
        <w:tabs>
          <w:tab w:val="left" w:pos="-4962"/>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Acionar e auxiliar o corpo de brigada e o posto médico quando caracterizada situação de emergência e reconhecida necessidade de pronto atendimento/socorro médico.</w:t>
      </w:r>
    </w:p>
    <w:p w:rsidR="003D46DB" w:rsidRPr="00B5393B" w:rsidRDefault="003D46DB" w:rsidP="00F70AFC">
      <w:pPr>
        <w:pStyle w:val="Estilopadro"/>
        <w:widowControl w:val="0"/>
        <w:numPr>
          <w:ilvl w:val="1"/>
          <w:numId w:val="84"/>
        </w:numPr>
        <w:tabs>
          <w:tab w:val="clear" w:pos="851"/>
          <w:tab w:val="num" w:pos="-5812"/>
          <w:tab w:val="left" w:pos="567"/>
        </w:tabs>
        <w:spacing w:after="120" w:line="276" w:lineRule="auto"/>
        <w:ind w:left="0" w:firstLine="0"/>
        <w:jc w:val="both"/>
        <w:rPr>
          <w:rFonts w:ascii="Trebuchet MS" w:hAnsi="Trebuchet MS"/>
          <w:b/>
          <w:szCs w:val="24"/>
        </w:rPr>
      </w:pPr>
      <w:r w:rsidRPr="00B5393B">
        <w:rPr>
          <w:rFonts w:ascii="Trebuchet MS" w:hAnsi="Trebuchet MS"/>
          <w:b/>
          <w:szCs w:val="24"/>
        </w:rPr>
        <w:t>UNIFORMES</w:t>
      </w:r>
    </w:p>
    <w:p w:rsidR="003D46DB" w:rsidRPr="00B5393B" w:rsidRDefault="003D46DB" w:rsidP="003D46DB">
      <w:pPr>
        <w:pStyle w:val="Estilopadro"/>
        <w:widowControl w:val="0"/>
        <w:tabs>
          <w:tab w:val="left" w:pos="567"/>
        </w:tabs>
        <w:spacing w:after="120" w:line="276" w:lineRule="auto"/>
        <w:jc w:val="both"/>
        <w:rPr>
          <w:rFonts w:ascii="Trebuchet MS" w:hAnsi="Trebuchet MS"/>
          <w:szCs w:val="24"/>
        </w:rPr>
      </w:pPr>
      <w:r w:rsidRPr="00B5393B">
        <w:rPr>
          <w:rFonts w:ascii="Trebuchet MS" w:hAnsi="Trebuchet MS"/>
          <w:szCs w:val="24"/>
        </w:rPr>
        <w:tab/>
        <w:t>A CONTRATADA será responsável pelo fornecimento de 1 (um) conjunto completo de uniformes, conforme especificado nos itens a seguir, a cada um de seus empregados, a cada 12 meses, devendo toda mão de obra estar uniformizada desde o início de suas atividades junto a CONTRATANTE:</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UNIFORME MASCULINO</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TERNO COMPLETO MASCULINO</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2 (dois) blazer e 2 (duas) calças, sob medida.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Tecido: Microfibra </w:t>
      </w:r>
      <w:proofErr w:type="spellStart"/>
      <w:r w:rsidRPr="00B5393B">
        <w:rPr>
          <w:rFonts w:ascii="Trebuchet MS" w:hAnsi="Trebuchet MS"/>
          <w:bCs/>
          <w:szCs w:val="24"/>
        </w:rPr>
        <w:t>maquinetada</w:t>
      </w:r>
      <w:proofErr w:type="spellEnd"/>
      <w:r w:rsidRPr="00B5393B">
        <w:rPr>
          <w:rFonts w:ascii="Trebuchet MS" w:hAnsi="Trebuchet MS"/>
          <w:bCs/>
          <w:szCs w:val="24"/>
        </w:rPr>
        <w:t xml:space="preserve"> 100% poliéster, largura 1,45, gramatura linear 291, gramatura g/m² 202, podendo haver variação de 5% para mais ou para menos, na cor presta.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BLAZER: Frente </w:t>
      </w:r>
      <w:proofErr w:type="spellStart"/>
      <w:r w:rsidRPr="00B5393B">
        <w:rPr>
          <w:rFonts w:ascii="Trebuchet MS" w:hAnsi="Trebuchet MS"/>
          <w:bCs/>
          <w:szCs w:val="24"/>
        </w:rPr>
        <w:t>fechável</w:t>
      </w:r>
      <w:proofErr w:type="spellEnd"/>
      <w:r w:rsidRPr="00B5393B">
        <w:rPr>
          <w:rFonts w:ascii="Trebuchet MS" w:hAnsi="Trebuchet MS"/>
          <w:bCs/>
          <w:szCs w:val="24"/>
        </w:rPr>
        <w:t xml:space="preserve"> por 3 (três) botões, com casa de olho; lapela normal; 6 (seis) bolsos, sendo: 1 (um) embutido na parte externa, superior no lado esquerdo, com vista larga 3 cm de largura; 2 (dois), embutidos na parte inferior externa, com portinhola medindo 6 cm de largura; 2 (dois) embutidos na parte interna; 1 (um) embutido na parte inferior interna, lado esquerdo; gola: normal com feltro; manga: forrada, com 3 (três) botões em cada punho; traseiro: forrado sem abertura, costura vertical na união dos traseiros; aviamentos: cor do tecido; linha - 100% poliéster; botões – poliéster tinto massa T-24 para manga e T-32 para frente (quatro furos); entretela colante para frente poliéster e algodão; crina para reforço de peito; manta acrílica colante para reforço da crina; manta acrílica sem colante para reforço do ombro; forro paletó: parte interna coberta com forro 100% acetato; forro bolso 100% acetato; ombreira embutida de poliéster e algodão; feltro para baixo da gola poliéster, etiqueta de tamanho bordada; etiqueta de marca bordada; etiqueta de composição e instrução de lavagem conforme determinação do INMETRO; toda peça deverá ter etiqueta de papel (</w:t>
      </w:r>
      <w:proofErr w:type="spellStart"/>
      <w:r w:rsidRPr="00B5393B">
        <w:rPr>
          <w:rFonts w:ascii="Trebuchet MS" w:hAnsi="Trebuchet MS"/>
          <w:bCs/>
          <w:szCs w:val="24"/>
        </w:rPr>
        <w:t>tayger</w:t>
      </w:r>
      <w:proofErr w:type="spellEnd"/>
      <w:r w:rsidRPr="00B5393B">
        <w:rPr>
          <w:rFonts w:ascii="Trebuchet MS" w:hAnsi="Trebuchet MS"/>
          <w:bCs/>
          <w:szCs w:val="24"/>
        </w:rPr>
        <w:t>) com instruções de lavagem e conservação do uniforme.</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CALÇA: Social, sem pregas; bolso frente: tipo faca com pesponto de 2 mm; bolso traseiro: 2 (dois), 1 (um) do lado direito e 1 (um) do lado esquerdo presos por 1 (um) botão, embutidos com 2 (dois) vivo normal, carcela com caimento, mosca em diagonal, pesponto abaixo do cós, com fechamento por zíper de nylon de 18 cm trava automática; cós: postiço de 3,5 cm com extensão retangular com fechamento por ganho metálico e 1 (um) botão na extensão, com 6 (seis) passantes de 1 cm, forro de cós montado; aviamentos: cor do tecido: linha 100% poliéster; forro de bolso 67% poliéster e 33% algodão; forro de cós 67% poliéster e 33% algodão; entretela de cós poliéster/algodão; botões: 3 (três) poliéster tinto massa T-24 (quatro furos); etiqueta de composição e instrução de lavagem conforme determinação do INMETRO; </w:t>
      </w:r>
      <w:proofErr w:type="spellStart"/>
      <w:r w:rsidRPr="00B5393B">
        <w:rPr>
          <w:rFonts w:ascii="Trebuchet MS" w:hAnsi="Trebuchet MS"/>
          <w:bCs/>
          <w:szCs w:val="24"/>
        </w:rPr>
        <w:t>oda</w:t>
      </w:r>
      <w:proofErr w:type="spellEnd"/>
      <w:r w:rsidRPr="00B5393B">
        <w:rPr>
          <w:rFonts w:ascii="Trebuchet MS" w:hAnsi="Trebuchet MS"/>
          <w:bCs/>
          <w:szCs w:val="24"/>
        </w:rPr>
        <w:t xml:space="preserve"> peça deverá ter etiqueta de papel (</w:t>
      </w:r>
      <w:proofErr w:type="spellStart"/>
      <w:r w:rsidRPr="00B5393B">
        <w:rPr>
          <w:rFonts w:ascii="Trebuchet MS" w:hAnsi="Trebuchet MS"/>
          <w:bCs/>
          <w:szCs w:val="24"/>
        </w:rPr>
        <w:t>tayger</w:t>
      </w:r>
      <w:proofErr w:type="spellEnd"/>
      <w:r w:rsidRPr="00B5393B">
        <w:rPr>
          <w:rFonts w:ascii="Trebuchet MS" w:hAnsi="Trebuchet MS"/>
          <w:bCs/>
          <w:szCs w:val="24"/>
        </w:rPr>
        <w:t>) com instruções de lavagem e conservação do uniforme, zíper/gancho: deverá ser de material resistente a ferrugem.</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CAMISA SOCIAL MASCULINA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4 (quatro) unidades.</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Tecido 50% algodão e 50% poliéster na cor azul claro; Modelo: Social </w:t>
      </w:r>
      <w:r w:rsidRPr="00B5393B">
        <w:rPr>
          <w:rFonts w:ascii="Trebuchet MS" w:hAnsi="Trebuchet MS"/>
          <w:bCs/>
          <w:szCs w:val="24"/>
        </w:rPr>
        <w:lastRenderedPageBreak/>
        <w:t xml:space="preserve">manga longa; Colarinho: Entretelado firme com reforço, com botão embutido debaixo da gola, entretela 100% algodão; pespontado, </w:t>
      </w:r>
      <w:proofErr w:type="spellStart"/>
      <w:r w:rsidRPr="00B5393B">
        <w:rPr>
          <w:rFonts w:ascii="Trebuchet MS" w:hAnsi="Trebuchet MS"/>
          <w:bCs/>
          <w:szCs w:val="24"/>
        </w:rPr>
        <w:t>fechável</w:t>
      </w:r>
      <w:proofErr w:type="spellEnd"/>
      <w:r w:rsidRPr="00B5393B">
        <w:rPr>
          <w:rFonts w:ascii="Trebuchet MS" w:hAnsi="Trebuchet MS"/>
          <w:bCs/>
          <w:szCs w:val="24"/>
        </w:rPr>
        <w:t xml:space="preserve"> por um botão em casa horizontal; Pala: 2 panos (dupla), com etiqueta de marca e tamanho; Mangas: Compridas, tombada e rebatida com pesponto de 0,90 cm, com carcela dupla com 1 (um) botão em cada manga, punhos simples (altura 5,4 cm) pespontados e abotoáveis 2 (dois) botões em cada punho; Bolsos: Bainha simples modelo de bico, à altura do peito, lado esquerdo, reforços (mosqueados nos cantos, largura 14 cm x altura 15 cm); Vista: Francesa (com pestana) com entretela com 3,5 cm de largura, botão reserva na vista interna; Fralda: Recortada na direção das costuras laterais e toda embainhada; Ombro: Costura embutida pesponto na beira; Costa: Com 2 (duas) pregas macho; Abertura: Frontal (para vestir ou desvestir), em toda a extensão, </w:t>
      </w:r>
      <w:proofErr w:type="spellStart"/>
      <w:r w:rsidRPr="00B5393B">
        <w:rPr>
          <w:rFonts w:ascii="Trebuchet MS" w:hAnsi="Trebuchet MS"/>
          <w:bCs/>
          <w:szCs w:val="24"/>
        </w:rPr>
        <w:t>fechável</w:t>
      </w:r>
      <w:proofErr w:type="spellEnd"/>
      <w:r w:rsidRPr="00B5393B">
        <w:rPr>
          <w:rFonts w:ascii="Trebuchet MS" w:hAnsi="Trebuchet MS"/>
          <w:bCs/>
          <w:szCs w:val="24"/>
        </w:rPr>
        <w:t xml:space="preserve"> por botões em casas verticais à esquerda; Fechamento: Costura dupla (maq. </w:t>
      </w:r>
      <w:proofErr w:type="gramStart"/>
      <w:r w:rsidRPr="00B5393B">
        <w:rPr>
          <w:rFonts w:ascii="Trebuchet MS" w:hAnsi="Trebuchet MS"/>
          <w:bCs/>
          <w:szCs w:val="24"/>
        </w:rPr>
        <w:t>braço</w:t>
      </w:r>
      <w:proofErr w:type="gramEnd"/>
      <w:r w:rsidRPr="00B5393B">
        <w:rPr>
          <w:rFonts w:ascii="Trebuchet MS" w:hAnsi="Trebuchet MS"/>
          <w:bCs/>
          <w:szCs w:val="24"/>
        </w:rPr>
        <w:t xml:space="preserve">) lateral, linha </w:t>
      </w:r>
      <w:proofErr w:type="spellStart"/>
      <w:r w:rsidRPr="00B5393B">
        <w:rPr>
          <w:rFonts w:ascii="Trebuchet MS" w:hAnsi="Trebuchet MS"/>
          <w:bCs/>
          <w:szCs w:val="24"/>
        </w:rPr>
        <w:t>tit</w:t>
      </w:r>
      <w:proofErr w:type="spellEnd"/>
      <w:r w:rsidRPr="00B5393B">
        <w:rPr>
          <w:rFonts w:ascii="Trebuchet MS" w:hAnsi="Trebuchet MS"/>
          <w:bCs/>
          <w:szCs w:val="24"/>
        </w:rPr>
        <w:t>/120; Botão: Na cor do tecido, quantidade 1 (um) no tamanho 18 e 3 (três) no tamanho 14; Medidas: De acordo com o manequim do usuário.</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SAPATO MASCULINO</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2 (dois) pares.</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Cor preta, em couro Napa Itália, solado em borracha e polímero, </w:t>
      </w:r>
      <w:proofErr w:type="spellStart"/>
      <w:r w:rsidRPr="00B5393B">
        <w:rPr>
          <w:rFonts w:ascii="Trebuchet MS" w:hAnsi="Trebuchet MS"/>
          <w:bCs/>
          <w:szCs w:val="24"/>
        </w:rPr>
        <w:t>blaqueado</w:t>
      </w:r>
      <w:proofErr w:type="spellEnd"/>
      <w:r w:rsidRPr="00B5393B">
        <w:rPr>
          <w:rFonts w:ascii="Trebuchet MS" w:hAnsi="Trebuchet MS"/>
          <w:bCs/>
          <w:szCs w:val="24"/>
        </w:rPr>
        <w:t xml:space="preserve"> (costurado), com bolha de ar (sistema </w:t>
      </w:r>
      <w:proofErr w:type="spellStart"/>
      <w:r w:rsidRPr="00B5393B">
        <w:rPr>
          <w:rFonts w:ascii="Trebuchet MS" w:hAnsi="Trebuchet MS"/>
          <w:bCs/>
          <w:szCs w:val="24"/>
        </w:rPr>
        <w:t>anti-impacto</w:t>
      </w:r>
      <w:proofErr w:type="spellEnd"/>
      <w:r w:rsidRPr="00B5393B">
        <w:rPr>
          <w:rFonts w:ascii="Trebuchet MS" w:hAnsi="Trebuchet MS"/>
          <w:bCs/>
          <w:szCs w:val="24"/>
        </w:rPr>
        <w:t xml:space="preserve">), palmilha antimicrobianas, revestidas com espuma </w:t>
      </w:r>
      <w:proofErr w:type="spellStart"/>
      <w:r w:rsidRPr="00B5393B">
        <w:rPr>
          <w:rFonts w:ascii="Trebuchet MS" w:hAnsi="Trebuchet MS"/>
          <w:bCs/>
          <w:szCs w:val="24"/>
        </w:rPr>
        <w:t>jacar</w:t>
      </w:r>
      <w:proofErr w:type="spellEnd"/>
      <w:r w:rsidRPr="00B5393B">
        <w:rPr>
          <w:rFonts w:ascii="Trebuchet MS" w:hAnsi="Trebuchet MS"/>
          <w:bCs/>
          <w:szCs w:val="24"/>
        </w:rPr>
        <w:t xml:space="preserve"> e </w:t>
      </w:r>
      <w:proofErr w:type="spellStart"/>
      <w:r w:rsidRPr="00B5393B">
        <w:rPr>
          <w:rFonts w:ascii="Trebuchet MS" w:hAnsi="Trebuchet MS"/>
          <w:bCs/>
          <w:szCs w:val="24"/>
        </w:rPr>
        <w:t>pu</w:t>
      </w:r>
      <w:proofErr w:type="spellEnd"/>
      <w:r w:rsidRPr="00B5393B">
        <w:rPr>
          <w:rFonts w:ascii="Trebuchet MS" w:hAnsi="Trebuchet MS"/>
          <w:bCs/>
          <w:szCs w:val="24"/>
        </w:rPr>
        <w:t>.</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MEIAS</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3 (três) pares.</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Especificações: Modelo social confeccionada em poliamida, no mínimo 85%, na cor preta.</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CINTO</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1 (uma) unidade.</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Especificações: Masculino em couro constituído de 1 (uma) face na cor preta sem costura, fivela de 4,0 cm, largura x 5,8 cm de comprimento, em metal com acabamento em níquel escovado, com garra regulável para ajustar o tamanho.</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GRAVATA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2 (duas) unidades.</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Gravata de </w:t>
      </w:r>
      <w:proofErr w:type="spellStart"/>
      <w:r w:rsidRPr="00B5393B">
        <w:rPr>
          <w:rFonts w:ascii="Trebuchet MS" w:hAnsi="Trebuchet MS"/>
          <w:bCs/>
          <w:szCs w:val="24"/>
        </w:rPr>
        <w:t>jacquard</w:t>
      </w:r>
      <w:proofErr w:type="spellEnd"/>
      <w:r w:rsidRPr="00B5393B">
        <w:rPr>
          <w:rFonts w:ascii="Trebuchet MS" w:hAnsi="Trebuchet MS"/>
          <w:bCs/>
          <w:szCs w:val="24"/>
        </w:rPr>
        <w:t xml:space="preserve"> de poliéster listrada, medindo entre 1,45 cm e 1,5 cm, entretela grossa, passante duplo (sendo: um passador do próprio tecido e uma etiqueta de marca bordada), forro liso, cor a definir.</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UNIFORME FEMININO</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BLAZER FEMININO</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2 (duas) unidades sob medida.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Confeccionado em tecido Oxford 100% poliéster, na cor preta, Tecido: Largura 1,45; composição 100% poliéster: gramatura linear 270; poderá haver variação de 5% para mais ou para menos. Modelo: </w:t>
      </w:r>
      <w:proofErr w:type="spellStart"/>
      <w:r w:rsidRPr="00B5393B">
        <w:rPr>
          <w:rFonts w:ascii="Trebuchet MS" w:hAnsi="Trebuchet MS"/>
          <w:bCs/>
          <w:szCs w:val="24"/>
        </w:rPr>
        <w:t>Blaser</w:t>
      </w:r>
      <w:proofErr w:type="spellEnd"/>
      <w:r w:rsidRPr="00B5393B">
        <w:rPr>
          <w:rFonts w:ascii="Trebuchet MS" w:hAnsi="Trebuchet MS"/>
          <w:bCs/>
          <w:szCs w:val="24"/>
        </w:rPr>
        <w:t xml:space="preserve"> básico, corte arredondado na frente, forrado 100% acetato. Bolsos: 03 (três), sendo: 02 (dois) embutidos na parte inferior externa, de 5 cm cada, com vista de 0,5 cm no mesmo tecido e abertura de 12 cm e 01 (um) embutido, no lado esquerdo </w:t>
      </w:r>
      <w:r w:rsidRPr="00B5393B">
        <w:rPr>
          <w:rFonts w:ascii="Trebuchet MS" w:hAnsi="Trebuchet MS"/>
          <w:bCs/>
          <w:szCs w:val="24"/>
        </w:rPr>
        <w:lastRenderedPageBreak/>
        <w:t xml:space="preserve">superior, com vista de 3 cm de altura, mosqueado nos cantos. Frente: Com 02 (dois) </w:t>
      </w:r>
      <w:proofErr w:type="spellStart"/>
      <w:r w:rsidRPr="00B5393B">
        <w:rPr>
          <w:rFonts w:ascii="Trebuchet MS" w:hAnsi="Trebuchet MS"/>
          <w:bCs/>
          <w:szCs w:val="24"/>
        </w:rPr>
        <w:t>pences</w:t>
      </w:r>
      <w:proofErr w:type="spellEnd"/>
      <w:r w:rsidRPr="00B5393B">
        <w:rPr>
          <w:rFonts w:ascii="Trebuchet MS" w:hAnsi="Trebuchet MS"/>
          <w:bCs/>
          <w:szCs w:val="24"/>
        </w:rPr>
        <w:t xml:space="preserve">, fecháveis por 03 (três) botões de massa T-24 para manga e T-32 para frente (quatro furos). Gola: Modelo tradicional, forrada no mesmo tecido. Manga: Comprida, sem abertura, forrada com 100% acetato. Abertura: Frontal em toda sua extensão, </w:t>
      </w:r>
      <w:proofErr w:type="spellStart"/>
      <w:r w:rsidRPr="00B5393B">
        <w:rPr>
          <w:rFonts w:ascii="Trebuchet MS" w:hAnsi="Trebuchet MS"/>
          <w:bCs/>
          <w:szCs w:val="24"/>
        </w:rPr>
        <w:t>fechável</w:t>
      </w:r>
      <w:proofErr w:type="spellEnd"/>
      <w:r w:rsidRPr="00B5393B">
        <w:rPr>
          <w:rFonts w:ascii="Trebuchet MS" w:hAnsi="Trebuchet MS"/>
          <w:bCs/>
          <w:szCs w:val="24"/>
        </w:rPr>
        <w:t xml:space="preserve"> por 03 (três) botões, caseado à máquina na horizontal. Traseiro: Forrado, com costura centralizada na união dos traseiros, 02 (duas) </w:t>
      </w:r>
      <w:proofErr w:type="spellStart"/>
      <w:r w:rsidRPr="00B5393B">
        <w:rPr>
          <w:rFonts w:ascii="Trebuchet MS" w:hAnsi="Trebuchet MS"/>
          <w:bCs/>
          <w:szCs w:val="24"/>
        </w:rPr>
        <w:t>pences</w:t>
      </w:r>
      <w:proofErr w:type="spellEnd"/>
      <w:r w:rsidRPr="00B5393B">
        <w:rPr>
          <w:rFonts w:ascii="Trebuchet MS" w:hAnsi="Trebuchet MS"/>
          <w:bCs/>
          <w:szCs w:val="24"/>
        </w:rPr>
        <w:t xml:space="preserve">. </w:t>
      </w:r>
      <w:proofErr w:type="spellStart"/>
      <w:r w:rsidRPr="00B5393B">
        <w:rPr>
          <w:rFonts w:ascii="Trebuchet MS" w:hAnsi="Trebuchet MS"/>
          <w:bCs/>
          <w:szCs w:val="24"/>
        </w:rPr>
        <w:t>Overlock</w:t>
      </w:r>
      <w:proofErr w:type="spellEnd"/>
      <w:r w:rsidRPr="00B5393B">
        <w:rPr>
          <w:rFonts w:ascii="Trebuchet MS" w:hAnsi="Trebuchet MS"/>
          <w:bCs/>
          <w:szCs w:val="24"/>
        </w:rPr>
        <w:t xml:space="preserve">: Nas partes </w:t>
      </w:r>
      <w:proofErr w:type="spellStart"/>
      <w:r w:rsidRPr="00B5393B">
        <w:rPr>
          <w:rFonts w:ascii="Trebuchet MS" w:hAnsi="Trebuchet MS"/>
          <w:bCs/>
          <w:szCs w:val="24"/>
        </w:rPr>
        <w:t>desfiantes</w:t>
      </w:r>
      <w:proofErr w:type="spellEnd"/>
      <w:r w:rsidRPr="00B5393B">
        <w:rPr>
          <w:rFonts w:ascii="Trebuchet MS" w:hAnsi="Trebuchet MS"/>
          <w:bCs/>
          <w:szCs w:val="24"/>
        </w:rPr>
        <w:t xml:space="preserve"> do tecido. Aviamentos: Linha: 80 </w:t>
      </w:r>
      <w:proofErr w:type="spellStart"/>
      <w:r w:rsidRPr="00B5393B">
        <w:rPr>
          <w:rFonts w:ascii="Trebuchet MS" w:hAnsi="Trebuchet MS"/>
          <w:bCs/>
          <w:szCs w:val="24"/>
        </w:rPr>
        <w:t>pes</w:t>
      </w:r>
      <w:proofErr w:type="spellEnd"/>
      <w:r w:rsidRPr="00B5393B">
        <w:rPr>
          <w:rFonts w:ascii="Trebuchet MS" w:hAnsi="Trebuchet MS"/>
          <w:bCs/>
          <w:szCs w:val="24"/>
        </w:rPr>
        <w:t xml:space="preserve">/algodão ou 100% </w:t>
      </w:r>
      <w:proofErr w:type="spellStart"/>
      <w:r w:rsidRPr="00B5393B">
        <w:rPr>
          <w:rFonts w:ascii="Trebuchet MS" w:hAnsi="Trebuchet MS"/>
          <w:bCs/>
          <w:szCs w:val="24"/>
        </w:rPr>
        <w:t>pes</w:t>
      </w:r>
      <w:proofErr w:type="spellEnd"/>
      <w:r w:rsidRPr="00B5393B">
        <w:rPr>
          <w:rFonts w:ascii="Trebuchet MS" w:hAnsi="Trebuchet MS"/>
          <w:bCs/>
          <w:szCs w:val="24"/>
        </w:rPr>
        <w:t xml:space="preserve">, para caseados e pregar botões; 120 </w:t>
      </w:r>
      <w:proofErr w:type="spellStart"/>
      <w:r w:rsidRPr="00B5393B">
        <w:rPr>
          <w:rFonts w:ascii="Trebuchet MS" w:hAnsi="Trebuchet MS"/>
          <w:bCs/>
          <w:szCs w:val="24"/>
        </w:rPr>
        <w:t>pes</w:t>
      </w:r>
      <w:proofErr w:type="spellEnd"/>
      <w:r w:rsidRPr="00B5393B">
        <w:rPr>
          <w:rFonts w:ascii="Trebuchet MS" w:hAnsi="Trebuchet MS"/>
          <w:bCs/>
          <w:szCs w:val="24"/>
        </w:rPr>
        <w:t xml:space="preserve">/algodão ou puro </w:t>
      </w:r>
      <w:proofErr w:type="spellStart"/>
      <w:r w:rsidRPr="00B5393B">
        <w:rPr>
          <w:rFonts w:ascii="Trebuchet MS" w:hAnsi="Trebuchet MS"/>
          <w:bCs/>
          <w:szCs w:val="24"/>
        </w:rPr>
        <w:t>pes</w:t>
      </w:r>
      <w:proofErr w:type="spellEnd"/>
      <w:r w:rsidRPr="00B5393B">
        <w:rPr>
          <w:rFonts w:ascii="Trebuchet MS" w:hAnsi="Trebuchet MS"/>
          <w:bCs/>
          <w:szCs w:val="24"/>
        </w:rPr>
        <w:t xml:space="preserve"> para costuras de fixação, pespontos, </w:t>
      </w:r>
      <w:proofErr w:type="spellStart"/>
      <w:r w:rsidRPr="00B5393B">
        <w:rPr>
          <w:rFonts w:ascii="Trebuchet MS" w:hAnsi="Trebuchet MS"/>
          <w:bCs/>
          <w:szCs w:val="24"/>
        </w:rPr>
        <w:t>interlock</w:t>
      </w:r>
      <w:proofErr w:type="spellEnd"/>
      <w:r w:rsidRPr="00B5393B">
        <w:rPr>
          <w:rFonts w:ascii="Trebuchet MS" w:hAnsi="Trebuchet MS"/>
          <w:bCs/>
          <w:szCs w:val="24"/>
        </w:rPr>
        <w:t xml:space="preserve"> e </w:t>
      </w:r>
      <w:proofErr w:type="spellStart"/>
      <w:r w:rsidRPr="00B5393B">
        <w:rPr>
          <w:rFonts w:ascii="Trebuchet MS" w:hAnsi="Trebuchet MS"/>
          <w:bCs/>
          <w:szCs w:val="24"/>
        </w:rPr>
        <w:t>overlock</w:t>
      </w:r>
      <w:proofErr w:type="spellEnd"/>
      <w:r w:rsidRPr="00B5393B">
        <w:rPr>
          <w:rFonts w:ascii="Trebuchet MS" w:hAnsi="Trebuchet MS"/>
          <w:bCs/>
          <w:szCs w:val="24"/>
        </w:rPr>
        <w:t xml:space="preserve">. Entretela: Puro </w:t>
      </w:r>
      <w:proofErr w:type="spellStart"/>
      <w:r w:rsidRPr="00B5393B">
        <w:rPr>
          <w:rFonts w:ascii="Trebuchet MS" w:hAnsi="Trebuchet MS"/>
          <w:bCs/>
          <w:szCs w:val="24"/>
        </w:rPr>
        <w:t>pes</w:t>
      </w:r>
      <w:proofErr w:type="spellEnd"/>
      <w:r w:rsidRPr="00B5393B">
        <w:rPr>
          <w:rFonts w:ascii="Trebuchet MS" w:hAnsi="Trebuchet MS"/>
          <w:bCs/>
          <w:szCs w:val="24"/>
        </w:rPr>
        <w:t>. Forro: Parte interna coberta com forro 100% acetato. Etiquetas de identificação de tecido: Etiqueta tamanho bordada; etiqueta de marca bordada. Ombreira: De feltro, embutidas.</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CALÇA FEMININA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2 (duas) unidades sob medida.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Confeccionada em tecido </w:t>
      </w:r>
      <w:proofErr w:type="spellStart"/>
      <w:r w:rsidRPr="00B5393B">
        <w:rPr>
          <w:rFonts w:ascii="Trebuchet MS" w:hAnsi="Trebuchet MS"/>
          <w:bCs/>
          <w:szCs w:val="24"/>
        </w:rPr>
        <w:t>oxford</w:t>
      </w:r>
      <w:proofErr w:type="spellEnd"/>
      <w:r w:rsidRPr="00B5393B">
        <w:rPr>
          <w:rFonts w:ascii="Trebuchet MS" w:hAnsi="Trebuchet MS"/>
          <w:bCs/>
          <w:szCs w:val="24"/>
        </w:rPr>
        <w:t xml:space="preserve"> 100% poliéster, de 1ª qualidade, na cor preta, Tecido: Largura 1,45 cm; composição 100% poliéster; gramatura linear 270; podendo haver variação de 5% para mais ou para </w:t>
      </w:r>
      <w:proofErr w:type="spellStart"/>
      <w:r w:rsidRPr="00B5393B">
        <w:rPr>
          <w:rFonts w:ascii="Trebuchet MS" w:hAnsi="Trebuchet MS"/>
          <w:bCs/>
          <w:szCs w:val="24"/>
        </w:rPr>
        <w:t>menos.Modelo</w:t>
      </w:r>
      <w:proofErr w:type="spellEnd"/>
      <w:r w:rsidRPr="00B5393B">
        <w:rPr>
          <w:rFonts w:ascii="Trebuchet MS" w:hAnsi="Trebuchet MS"/>
          <w:bCs/>
          <w:szCs w:val="24"/>
        </w:rPr>
        <w:t xml:space="preserve">: Social, sem prega, com cós. Frente: </w:t>
      </w:r>
      <w:proofErr w:type="spellStart"/>
      <w:r w:rsidRPr="00B5393B">
        <w:rPr>
          <w:rFonts w:ascii="Trebuchet MS" w:hAnsi="Trebuchet MS"/>
          <w:bCs/>
          <w:szCs w:val="24"/>
        </w:rPr>
        <w:t>Fechável</w:t>
      </w:r>
      <w:proofErr w:type="spellEnd"/>
      <w:r w:rsidRPr="00B5393B">
        <w:rPr>
          <w:rFonts w:ascii="Trebuchet MS" w:hAnsi="Trebuchet MS"/>
          <w:bCs/>
          <w:szCs w:val="24"/>
        </w:rPr>
        <w:t xml:space="preserve"> por zíper comum com 12 cm, de nylon fino comum, com braguilha, com 01 (um) botão no cós para fechamento tam. 20 (diâmetro de 1 cm) na cor do tecido. Cós: anatômico de 3,5 cm no próprio tecido entretelado e </w:t>
      </w:r>
      <w:proofErr w:type="spellStart"/>
      <w:r w:rsidRPr="00B5393B">
        <w:rPr>
          <w:rFonts w:ascii="Trebuchet MS" w:hAnsi="Trebuchet MS"/>
          <w:bCs/>
          <w:szCs w:val="24"/>
        </w:rPr>
        <w:t>fitilhado</w:t>
      </w:r>
      <w:proofErr w:type="spellEnd"/>
      <w:r w:rsidRPr="00B5393B">
        <w:rPr>
          <w:rFonts w:ascii="Trebuchet MS" w:hAnsi="Trebuchet MS"/>
          <w:bCs/>
          <w:szCs w:val="24"/>
        </w:rPr>
        <w:t xml:space="preserve"> em cetim. Traseiro: Com 02 (dois) </w:t>
      </w:r>
      <w:proofErr w:type="spellStart"/>
      <w:r w:rsidRPr="00B5393B">
        <w:rPr>
          <w:rFonts w:ascii="Trebuchet MS" w:hAnsi="Trebuchet MS"/>
          <w:bCs/>
          <w:szCs w:val="24"/>
        </w:rPr>
        <w:t>pences</w:t>
      </w:r>
      <w:proofErr w:type="spellEnd"/>
      <w:r w:rsidRPr="00B5393B">
        <w:rPr>
          <w:rFonts w:ascii="Trebuchet MS" w:hAnsi="Trebuchet MS"/>
          <w:bCs/>
          <w:szCs w:val="24"/>
        </w:rPr>
        <w:t xml:space="preserve">. Barra: </w:t>
      </w:r>
      <w:proofErr w:type="spellStart"/>
      <w:r w:rsidRPr="00B5393B">
        <w:rPr>
          <w:rFonts w:ascii="Trebuchet MS" w:hAnsi="Trebuchet MS"/>
          <w:bCs/>
          <w:szCs w:val="24"/>
        </w:rPr>
        <w:t>Overlock</w:t>
      </w:r>
      <w:proofErr w:type="spellEnd"/>
      <w:r w:rsidRPr="00B5393B">
        <w:rPr>
          <w:rFonts w:ascii="Trebuchet MS" w:hAnsi="Trebuchet MS"/>
          <w:bCs/>
          <w:szCs w:val="24"/>
        </w:rPr>
        <w:t xml:space="preserve">. </w:t>
      </w:r>
      <w:proofErr w:type="spellStart"/>
      <w:r w:rsidRPr="00B5393B">
        <w:rPr>
          <w:rFonts w:ascii="Trebuchet MS" w:hAnsi="Trebuchet MS"/>
          <w:bCs/>
          <w:szCs w:val="24"/>
        </w:rPr>
        <w:t>Overlock</w:t>
      </w:r>
      <w:proofErr w:type="spellEnd"/>
      <w:r w:rsidRPr="00B5393B">
        <w:rPr>
          <w:rFonts w:ascii="Trebuchet MS" w:hAnsi="Trebuchet MS"/>
          <w:bCs/>
          <w:szCs w:val="24"/>
        </w:rPr>
        <w:t xml:space="preserve">: Nas partes </w:t>
      </w:r>
      <w:proofErr w:type="spellStart"/>
      <w:r w:rsidRPr="00B5393B">
        <w:rPr>
          <w:rFonts w:ascii="Trebuchet MS" w:hAnsi="Trebuchet MS"/>
          <w:bCs/>
          <w:szCs w:val="24"/>
        </w:rPr>
        <w:t>desfiantes</w:t>
      </w:r>
      <w:proofErr w:type="spellEnd"/>
      <w:r w:rsidRPr="00B5393B">
        <w:rPr>
          <w:rFonts w:ascii="Trebuchet MS" w:hAnsi="Trebuchet MS"/>
          <w:bCs/>
          <w:szCs w:val="24"/>
        </w:rPr>
        <w:t xml:space="preserve"> do tecido.</w:t>
      </w:r>
      <w:bookmarkStart w:id="3" w:name="page24"/>
      <w:bookmarkEnd w:id="3"/>
      <w:r w:rsidRPr="00B5393B">
        <w:rPr>
          <w:rFonts w:ascii="Trebuchet MS" w:hAnsi="Trebuchet MS"/>
          <w:bCs/>
          <w:szCs w:val="24"/>
        </w:rPr>
        <w:t xml:space="preserve"> Aviamentos: Entretela: Puro </w:t>
      </w:r>
      <w:proofErr w:type="spellStart"/>
      <w:r w:rsidRPr="00B5393B">
        <w:rPr>
          <w:rFonts w:ascii="Trebuchet MS" w:hAnsi="Trebuchet MS"/>
          <w:bCs/>
          <w:szCs w:val="24"/>
        </w:rPr>
        <w:t>pes</w:t>
      </w:r>
      <w:proofErr w:type="spellEnd"/>
      <w:r w:rsidRPr="00B5393B">
        <w:rPr>
          <w:rFonts w:ascii="Trebuchet MS" w:hAnsi="Trebuchet MS"/>
          <w:bCs/>
          <w:szCs w:val="24"/>
        </w:rPr>
        <w:t>. Botão: T- 20 (diâmetro e 1cm) de massa. Etiquetas: Etiquetas de identificação de tecido, confecção e tamanho da peça.</w:t>
      </w:r>
    </w:p>
    <w:p w:rsidR="003D46DB" w:rsidRPr="00B5393B" w:rsidRDefault="003D46DB" w:rsidP="00F70AFC">
      <w:pPr>
        <w:pStyle w:val="Estilopadro"/>
        <w:widowControl w:val="0"/>
        <w:numPr>
          <w:ilvl w:val="3"/>
          <w:numId w:val="84"/>
        </w:numPr>
        <w:spacing w:after="120" w:line="276" w:lineRule="auto"/>
        <w:ind w:left="567" w:firstLine="0"/>
        <w:jc w:val="both"/>
        <w:rPr>
          <w:rFonts w:ascii="Trebuchet MS" w:hAnsi="Trebuchet MS"/>
          <w:bCs/>
          <w:szCs w:val="24"/>
        </w:rPr>
      </w:pPr>
      <w:r w:rsidRPr="00B5393B">
        <w:rPr>
          <w:rFonts w:ascii="Trebuchet MS" w:hAnsi="Trebuchet MS"/>
          <w:bCs/>
          <w:szCs w:val="24"/>
        </w:rPr>
        <w:t>BLUSA FEMININA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4 (quatro) unidades sob medida.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Confeccionada em tecido crepe cochilo 100% poliéster na cor azul claro, Modelo: Social, gola mais larga, com laço medindo 122,5 cm </w:t>
      </w:r>
      <w:proofErr w:type="gramStart"/>
      <w:r w:rsidRPr="00B5393B">
        <w:rPr>
          <w:rFonts w:ascii="Trebuchet MS" w:hAnsi="Trebuchet MS"/>
          <w:bCs/>
          <w:szCs w:val="24"/>
        </w:rPr>
        <w:t>x</w:t>
      </w:r>
      <w:proofErr w:type="gramEnd"/>
      <w:r w:rsidRPr="00B5393B">
        <w:rPr>
          <w:rFonts w:ascii="Trebuchet MS" w:hAnsi="Trebuchet MS"/>
          <w:bCs/>
          <w:szCs w:val="24"/>
        </w:rPr>
        <w:t xml:space="preserve"> 7,5 cm. Gola: Tipo colarinho mais largo, conforme o desenho entretelada, pespontada, com um botão para fechamento, em casa horizontal. Punho: 6 cm. Mangas: Curtas. Frente: Abertura na frente (para vestir ou desvestir) em toda extensão, </w:t>
      </w:r>
      <w:proofErr w:type="spellStart"/>
      <w:r w:rsidRPr="00B5393B">
        <w:rPr>
          <w:rFonts w:ascii="Trebuchet MS" w:hAnsi="Trebuchet MS"/>
          <w:bCs/>
          <w:szCs w:val="24"/>
        </w:rPr>
        <w:t>fechável</w:t>
      </w:r>
      <w:proofErr w:type="spellEnd"/>
      <w:r w:rsidRPr="00B5393B">
        <w:rPr>
          <w:rFonts w:ascii="Trebuchet MS" w:hAnsi="Trebuchet MS"/>
          <w:bCs/>
          <w:szCs w:val="24"/>
        </w:rPr>
        <w:t xml:space="preserve"> por botões em casa verticais e 2 (dois) </w:t>
      </w:r>
      <w:proofErr w:type="spellStart"/>
      <w:r w:rsidRPr="00B5393B">
        <w:rPr>
          <w:rFonts w:ascii="Trebuchet MS" w:hAnsi="Trebuchet MS"/>
          <w:bCs/>
          <w:szCs w:val="24"/>
        </w:rPr>
        <w:t>pences</w:t>
      </w:r>
      <w:proofErr w:type="spellEnd"/>
      <w:r w:rsidRPr="00B5393B">
        <w:rPr>
          <w:rFonts w:ascii="Trebuchet MS" w:hAnsi="Trebuchet MS"/>
          <w:bCs/>
          <w:szCs w:val="24"/>
        </w:rPr>
        <w:t xml:space="preserve">. Traseiro: 2 (dois) </w:t>
      </w:r>
      <w:proofErr w:type="spellStart"/>
      <w:r w:rsidRPr="00B5393B">
        <w:rPr>
          <w:rFonts w:ascii="Trebuchet MS" w:hAnsi="Trebuchet MS"/>
          <w:bCs/>
          <w:szCs w:val="24"/>
        </w:rPr>
        <w:t>pences</w:t>
      </w:r>
      <w:proofErr w:type="spellEnd"/>
      <w:r w:rsidRPr="00B5393B">
        <w:rPr>
          <w:rFonts w:ascii="Trebuchet MS" w:hAnsi="Trebuchet MS"/>
          <w:bCs/>
          <w:szCs w:val="24"/>
        </w:rPr>
        <w:t xml:space="preserve">. Botão: Tamanho </w:t>
      </w:r>
      <w:proofErr w:type="gramStart"/>
      <w:r w:rsidRPr="00B5393B">
        <w:rPr>
          <w:rFonts w:ascii="Trebuchet MS" w:hAnsi="Trebuchet MS"/>
          <w:bCs/>
          <w:szCs w:val="24"/>
        </w:rPr>
        <w:t>18 cor</w:t>
      </w:r>
      <w:proofErr w:type="gramEnd"/>
      <w:r w:rsidRPr="00B5393B">
        <w:rPr>
          <w:rFonts w:ascii="Trebuchet MS" w:hAnsi="Trebuchet MS"/>
          <w:bCs/>
          <w:szCs w:val="24"/>
        </w:rPr>
        <w:t xml:space="preserve"> do tecido, quantidade: 05 a 06. </w:t>
      </w:r>
      <w:proofErr w:type="spellStart"/>
      <w:r w:rsidRPr="00B5393B">
        <w:rPr>
          <w:rFonts w:ascii="Trebuchet MS" w:hAnsi="Trebuchet MS"/>
          <w:bCs/>
          <w:szCs w:val="24"/>
        </w:rPr>
        <w:t>Overlock</w:t>
      </w:r>
      <w:proofErr w:type="spellEnd"/>
      <w:r w:rsidRPr="00B5393B">
        <w:rPr>
          <w:rFonts w:ascii="Trebuchet MS" w:hAnsi="Trebuchet MS"/>
          <w:bCs/>
          <w:szCs w:val="24"/>
        </w:rPr>
        <w:t xml:space="preserve">: Nas partes </w:t>
      </w:r>
      <w:proofErr w:type="spellStart"/>
      <w:r w:rsidRPr="00B5393B">
        <w:rPr>
          <w:rFonts w:ascii="Trebuchet MS" w:hAnsi="Trebuchet MS"/>
          <w:bCs/>
          <w:szCs w:val="24"/>
        </w:rPr>
        <w:t>desfiantes</w:t>
      </w:r>
      <w:proofErr w:type="spellEnd"/>
      <w:r w:rsidRPr="00B5393B">
        <w:rPr>
          <w:rFonts w:ascii="Trebuchet MS" w:hAnsi="Trebuchet MS"/>
          <w:bCs/>
          <w:szCs w:val="24"/>
        </w:rPr>
        <w:t xml:space="preserve"> do tecido. Entretela: Puro </w:t>
      </w:r>
      <w:proofErr w:type="spellStart"/>
      <w:proofErr w:type="gramStart"/>
      <w:r w:rsidRPr="00B5393B">
        <w:rPr>
          <w:rFonts w:ascii="Trebuchet MS" w:hAnsi="Trebuchet MS"/>
          <w:bCs/>
          <w:szCs w:val="24"/>
        </w:rPr>
        <w:t>pes</w:t>
      </w:r>
      <w:proofErr w:type="spellEnd"/>
      <w:r w:rsidRPr="00B5393B">
        <w:rPr>
          <w:rFonts w:ascii="Trebuchet MS" w:hAnsi="Trebuchet MS"/>
          <w:bCs/>
          <w:szCs w:val="24"/>
        </w:rPr>
        <w:t>.,</w:t>
      </w:r>
      <w:proofErr w:type="gramEnd"/>
      <w:r w:rsidRPr="00B5393B">
        <w:rPr>
          <w:rFonts w:ascii="Trebuchet MS" w:hAnsi="Trebuchet MS"/>
          <w:bCs/>
          <w:szCs w:val="24"/>
        </w:rPr>
        <w:t xml:space="preserve"> Caseado: À máquina</w:t>
      </w:r>
    </w:p>
    <w:p w:rsidR="003D46DB" w:rsidRPr="00B5393B" w:rsidRDefault="003D46DB" w:rsidP="00F70AFC">
      <w:pPr>
        <w:pStyle w:val="Estilopadro"/>
        <w:widowControl w:val="0"/>
        <w:numPr>
          <w:ilvl w:val="3"/>
          <w:numId w:val="84"/>
        </w:numPr>
        <w:tabs>
          <w:tab w:val="left" w:pos="426"/>
          <w:tab w:val="num" w:pos="1560"/>
        </w:tabs>
        <w:spacing w:after="120" w:line="276" w:lineRule="auto"/>
        <w:ind w:left="1560" w:hanging="993"/>
        <w:jc w:val="both"/>
        <w:rPr>
          <w:rFonts w:ascii="Trebuchet MS" w:hAnsi="Trebuchet MS"/>
          <w:bCs/>
          <w:szCs w:val="24"/>
        </w:rPr>
      </w:pPr>
      <w:r w:rsidRPr="00B5393B">
        <w:rPr>
          <w:rFonts w:ascii="Trebuchet MS" w:hAnsi="Trebuchet MS"/>
          <w:bCs/>
          <w:szCs w:val="24"/>
        </w:rPr>
        <w:t>SAPATO FEMININO</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Quantidade: 2 pares.</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Especificações: Na cor preta, modelo </w:t>
      </w:r>
      <w:proofErr w:type="spellStart"/>
      <w:r w:rsidRPr="00B5393B">
        <w:rPr>
          <w:rFonts w:ascii="Trebuchet MS" w:hAnsi="Trebuchet MS"/>
          <w:bCs/>
          <w:szCs w:val="24"/>
        </w:rPr>
        <w:t>chanel</w:t>
      </w:r>
      <w:proofErr w:type="spellEnd"/>
      <w:r w:rsidRPr="00B5393B">
        <w:rPr>
          <w:rFonts w:ascii="Trebuchet MS" w:hAnsi="Trebuchet MS"/>
          <w:bCs/>
          <w:szCs w:val="24"/>
        </w:rPr>
        <w:t xml:space="preserve">, cabedal em couro, palmilha bicolor em </w:t>
      </w:r>
      <w:proofErr w:type="spellStart"/>
      <w:r w:rsidRPr="00B5393B">
        <w:rPr>
          <w:rFonts w:ascii="Trebuchet MS" w:hAnsi="Trebuchet MS"/>
          <w:bCs/>
          <w:szCs w:val="24"/>
        </w:rPr>
        <w:t>pu</w:t>
      </w:r>
      <w:proofErr w:type="spellEnd"/>
      <w:r w:rsidRPr="00B5393B">
        <w:rPr>
          <w:rFonts w:ascii="Trebuchet MS" w:hAnsi="Trebuchet MS"/>
          <w:bCs/>
          <w:szCs w:val="24"/>
        </w:rPr>
        <w:t xml:space="preserve"> italiano, forro em </w:t>
      </w:r>
      <w:proofErr w:type="spellStart"/>
      <w:r w:rsidRPr="00B5393B">
        <w:rPr>
          <w:rFonts w:ascii="Trebuchet MS" w:hAnsi="Trebuchet MS"/>
          <w:bCs/>
          <w:szCs w:val="24"/>
        </w:rPr>
        <w:t>pu</w:t>
      </w:r>
      <w:proofErr w:type="spellEnd"/>
      <w:r w:rsidRPr="00B5393B">
        <w:rPr>
          <w:rFonts w:ascii="Trebuchet MS" w:hAnsi="Trebuchet MS"/>
          <w:bCs/>
          <w:szCs w:val="24"/>
        </w:rPr>
        <w:t xml:space="preserve"> italiano, sem salto, em couro </w:t>
      </w:r>
      <w:proofErr w:type="spellStart"/>
      <w:r w:rsidRPr="00B5393B">
        <w:rPr>
          <w:rFonts w:ascii="Trebuchet MS" w:hAnsi="Trebuchet MS"/>
          <w:bCs/>
          <w:szCs w:val="24"/>
        </w:rPr>
        <w:t>vêneto</w:t>
      </w:r>
      <w:proofErr w:type="spellEnd"/>
      <w:r w:rsidRPr="00B5393B">
        <w:rPr>
          <w:rFonts w:ascii="Trebuchet MS" w:hAnsi="Trebuchet MS"/>
          <w:bCs/>
          <w:szCs w:val="24"/>
        </w:rPr>
        <w:t xml:space="preserve">, solado em </w:t>
      </w:r>
      <w:proofErr w:type="spellStart"/>
      <w:r w:rsidRPr="00B5393B">
        <w:rPr>
          <w:rFonts w:ascii="Trebuchet MS" w:hAnsi="Trebuchet MS"/>
          <w:bCs/>
          <w:szCs w:val="24"/>
        </w:rPr>
        <w:t>microsola</w:t>
      </w:r>
      <w:proofErr w:type="spellEnd"/>
      <w:r w:rsidRPr="00B5393B">
        <w:rPr>
          <w:rFonts w:ascii="Trebuchet MS" w:hAnsi="Trebuchet MS"/>
          <w:bCs/>
          <w:szCs w:val="24"/>
        </w:rPr>
        <w:t xml:space="preserve"> antiderrapante.</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Quadro resumo uniformes por funcionário:</w:t>
      </w:r>
    </w:p>
    <w:tbl>
      <w:tblPr>
        <w:tblW w:w="9134" w:type="dxa"/>
        <w:jc w:val="right"/>
        <w:tblCellMar>
          <w:left w:w="70" w:type="dxa"/>
          <w:right w:w="70" w:type="dxa"/>
        </w:tblCellMar>
        <w:tblLook w:val="04A0" w:firstRow="1" w:lastRow="0" w:firstColumn="1" w:lastColumn="0" w:noHBand="0" w:noVBand="1"/>
      </w:tblPr>
      <w:tblGrid>
        <w:gridCol w:w="3969"/>
        <w:gridCol w:w="1763"/>
        <w:gridCol w:w="3402"/>
      </w:tblGrid>
      <w:tr w:rsidR="003D46DB" w:rsidRPr="00B5393B" w:rsidTr="000D17D7">
        <w:trPr>
          <w:trHeight w:val="284"/>
          <w:jc w:val="right"/>
        </w:trPr>
        <w:tc>
          <w:tcPr>
            <w:tcW w:w="9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UNIFORME MASCULINO</w:t>
            </w: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PEÇA</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QUANTIDADE</w:t>
            </w:r>
          </w:p>
        </w:tc>
        <w:tc>
          <w:tcPr>
            <w:tcW w:w="3402"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SUBSTITUIÇÃO</w:t>
            </w: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Terno completo (</w:t>
            </w:r>
            <w:proofErr w:type="spellStart"/>
            <w:r w:rsidRPr="00B5393B">
              <w:rPr>
                <w:rFonts w:ascii="Trebuchet MS" w:eastAsia="Times New Roman" w:hAnsi="Trebuchet MS" w:cs="Times New Roman"/>
                <w:color w:val="000000"/>
              </w:rPr>
              <w:t>Blazer+Calça</w:t>
            </w:r>
            <w:proofErr w:type="spellEnd"/>
            <w:r w:rsidRPr="00B5393B">
              <w:rPr>
                <w:rFonts w:ascii="Trebuchet MS" w:eastAsia="Times New Roman" w:hAnsi="Trebuchet MS" w:cs="Times New Roman"/>
                <w:color w:val="000000"/>
              </w:rPr>
              <w:t>)</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A cada 12 (doze) meses</w:t>
            </w: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Camisa social</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lastRenderedPageBreak/>
              <w:t>Sapato masculino</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Meia</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3</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Cinto</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Gravata</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284"/>
          <w:jc w:val="right"/>
        </w:trPr>
        <w:tc>
          <w:tcPr>
            <w:tcW w:w="9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UNIFORME FEMININO</w:t>
            </w: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PEÇA</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QUANTIDADE</w:t>
            </w:r>
          </w:p>
        </w:tc>
        <w:tc>
          <w:tcPr>
            <w:tcW w:w="3402"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SUBSTITUIÇÃO</w:t>
            </w: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Blazer</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A cada 12 (doze) meses</w:t>
            </w: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Calça</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Blusa</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284"/>
          <w:jc w:val="right"/>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Sapato</w:t>
            </w:r>
          </w:p>
        </w:tc>
        <w:tc>
          <w:tcPr>
            <w:tcW w:w="1763"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c>
          <w:tcPr>
            <w:tcW w:w="3402"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bl>
    <w:p w:rsidR="003D46DB" w:rsidRPr="00B5393B" w:rsidRDefault="003D46DB" w:rsidP="003D46DB">
      <w:pPr>
        <w:pStyle w:val="Estilopadro"/>
        <w:widowControl w:val="0"/>
        <w:spacing w:after="60" w:line="276" w:lineRule="auto"/>
        <w:ind w:left="284"/>
        <w:jc w:val="both"/>
        <w:rPr>
          <w:rFonts w:ascii="Trebuchet MS" w:hAnsi="Trebuchet MS"/>
          <w:szCs w:val="24"/>
        </w:rPr>
      </w:pP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CONTRATADA também deverá substituir os uniformes que apresentarem defeitos ou desgastes, independente do prazo estabelecido.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As peças dos uniformes deverão ser confeccionadas em tecido de boa qualidade, compatível com o clima de Brasília, e com o disposto no respectivo Acordo, Convenção ou Dissídio Coletivo de Trabalho, duráveis e que não desbotem facilmente.</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Às empregadas da CONTRATADA que estejam gestantes deverão ser fornecidos uniformes apropriados, substituindo-os sempre que necessário.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Os uniformes deverão ser entregues aos empregados da CONTRATADA, mediante recibo em relação nominal, cuja cópia, devidamente acompanhada do original para conferência, deverá ser enviada ao responsável pela fiscalização da prestação dos serviços.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CONTRATADA não poderá repassar os custos de qualquer desses itens de uniforme e equipamentos a seus empregados, devendo entregar aos vigilantes o uniforme completo de uma só vez.</w:t>
      </w:r>
    </w:p>
    <w:p w:rsidR="003D46DB" w:rsidRPr="00B5393B" w:rsidRDefault="003D46DB" w:rsidP="00F70AFC">
      <w:pPr>
        <w:pStyle w:val="Estilopadro"/>
        <w:widowControl w:val="0"/>
        <w:numPr>
          <w:ilvl w:val="1"/>
          <w:numId w:val="84"/>
        </w:numPr>
        <w:tabs>
          <w:tab w:val="clear" w:pos="851"/>
          <w:tab w:val="num" w:pos="-5812"/>
          <w:tab w:val="left" w:pos="567"/>
        </w:tabs>
        <w:spacing w:after="120" w:line="276" w:lineRule="auto"/>
        <w:ind w:left="0" w:firstLine="0"/>
        <w:jc w:val="both"/>
        <w:rPr>
          <w:rFonts w:ascii="Trebuchet MS" w:hAnsi="Trebuchet MS"/>
          <w:b/>
          <w:szCs w:val="24"/>
        </w:rPr>
      </w:pPr>
      <w:bookmarkStart w:id="4" w:name="_Ref440372117"/>
      <w:r w:rsidRPr="00B5393B">
        <w:rPr>
          <w:rFonts w:ascii="Trebuchet MS" w:hAnsi="Trebuchet MS"/>
          <w:b/>
          <w:szCs w:val="24"/>
        </w:rPr>
        <w:t>EQUIPAMENTOS E MATERIAIS</w:t>
      </w:r>
      <w:bookmarkEnd w:id="4"/>
    </w:p>
    <w:p w:rsidR="003D46DB" w:rsidRPr="00B5393B" w:rsidRDefault="003D46DB" w:rsidP="003D46DB">
      <w:pPr>
        <w:pStyle w:val="Estilopadro"/>
        <w:widowControl w:val="0"/>
        <w:spacing w:after="120" w:line="276" w:lineRule="auto"/>
        <w:ind w:firstLine="567"/>
        <w:jc w:val="both"/>
        <w:rPr>
          <w:rFonts w:ascii="Trebuchet MS" w:hAnsi="Trebuchet MS"/>
          <w:szCs w:val="24"/>
        </w:rPr>
      </w:pPr>
      <w:r w:rsidRPr="00B5393B">
        <w:rPr>
          <w:rFonts w:ascii="Trebuchet MS" w:hAnsi="Trebuchet MS"/>
          <w:szCs w:val="24"/>
        </w:rPr>
        <w:t>A CONTRATADA será responsável pelo fornecimento dos equipamentos e materiais necessários a efetiva prestação dos serviços contratados, observadas as normas que regulam o assunto, em especial aquelas editadas pelo DPF, fazendo a substituição e/ou reposição sempre que necessário ou por solicitação do CONTRATANTE, devendo ser disponibilizados desde o início de suas atividades junto a CONTRATANTE:</w:t>
      </w:r>
    </w:p>
    <w:p w:rsidR="003D46DB" w:rsidRPr="00B5393B" w:rsidRDefault="003D46DB" w:rsidP="00F70AFC">
      <w:pPr>
        <w:pStyle w:val="Estilopadro"/>
        <w:widowControl w:val="0"/>
        <w:numPr>
          <w:ilvl w:val="2"/>
          <w:numId w:val="84"/>
        </w:numPr>
        <w:tabs>
          <w:tab w:val="left" w:pos="1134"/>
        </w:tabs>
        <w:spacing w:after="120" w:line="276" w:lineRule="auto"/>
        <w:ind w:left="284" w:firstLine="0"/>
        <w:jc w:val="both"/>
        <w:rPr>
          <w:rFonts w:ascii="Trebuchet MS" w:hAnsi="Trebuchet MS"/>
          <w:b/>
          <w:szCs w:val="24"/>
        </w:rPr>
      </w:pPr>
      <w:r w:rsidRPr="00B5393B">
        <w:rPr>
          <w:rFonts w:ascii="Trebuchet MS" w:hAnsi="Trebuchet MS"/>
          <w:b/>
          <w:szCs w:val="24"/>
        </w:rPr>
        <w:t>REVOLVER CALIBRE 38</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4 (quatro), sendo 1 (um) para cada posto armado por turno.</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Revolveres calibre .38, 5 tiros, cano 2” (Duas polegadas).</w:t>
      </w:r>
    </w:p>
    <w:p w:rsidR="003D46DB" w:rsidRPr="00B5393B" w:rsidRDefault="003D46DB" w:rsidP="00F70AFC">
      <w:pPr>
        <w:pStyle w:val="Estilopadro"/>
        <w:widowControl w:val="0"/>
        <w:numPr>
          <w:ilvl w:val="2"/>
          <w:numId w:val="84"/>
        </w:numPr>
        <w:tabs>
          <w:tab w:val="left" w:pos="1134"/>
        </w:tabs>
        <w:spacing w:after="120" w:line="276" w:lineRule="auto"/>
        <w:ind w:left="284" w:firstLine="0"/>
        <w:jc w:val="both"/>
        <w:rPr>
          <w:rFonts w:ascii="Trebuchet MS" w:hAnsi="Trebuchet MS"/>
          <w:b/>
          <w:szCs w:val="24"/>
        </w:rPr>
      </w:pPr>
      <w:r w:rsidRPr="00B5393B">
        <w:rPr>
          <w:rFonts w:ascii="Trebuchet MS" w:hAnsi="Trebuchet MS"/>
          <w:b/>
          <w:szCs w:val="24"/>
        </w:rPr>
        <w:t>MUNIÇÃO CALIBRE 38</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20 (vinte), sendo 5 (cinco) para cada arma disponibilizada.</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Munição tipo SP+P.</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COLDRE AXILAR</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8 (oito), sendo 1 (um) para cada posto armado.</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Na cor preta confeccionado em nylon.</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lastRenderedPageBreak/>
        <w:t>COLETE BALÍSTICO</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4 (Quatro), sendo 1 (um) para cada posto armado por turno.</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Colete balístico Nível III-A de uso dissimulado. Cada colete deverá vir acompanhado de duas capas, de forma que cada vigilante armado, independente do turno, tenha sua capa de uso individual.</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TONFA</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4 (quatro), sendo 1 (um) para cada posto armado por turno.</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Especificações: Confeccionado em polímero de alta resistência. Com dois níveis retráteis. Deve acompanhar porta </w:t>
      </w:r>
      <w:proofErr w:type="spellStart"/>
      <w:r w:rsidRPr="00B5393B">
        <w:rPr>
          <w:rFonts w:ascii="Trebuchet MS" w:hAnsi="Trebuchet MS"/>
          <w:bCs/>
          <w:szCs w:val="24"/>
        </w:rPr>
        <w:t>tonfa</w:t>
      </w:r>
      <w:proofErr w:type="spellEnd"/>
      <w:r w:rsidRPr="00B5393B">
        <w:rPr>
          <w:rFonts w:ascii="Trebuchet MS" w:hAnsi="Trebuchet MS"/>
          <w:bCs/>
          <w:szCs w:val="24"/>
        </w:rPr>
        <w:t xml:space="preserve"> para cinto.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 xml:space="preserve">RÁDIO COMUNICADOR </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19 (vinte), sendo 1 (um) para cada posto por turno e 2 (dois) para o setor de fiscalização do CONTRATANTE.</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Especificações: O equipamento deverá ser novo, de primeiro uso, ou seminovo, desde que apresente perfeitas condições de uso; </w:t>
      </w:r>
      <w:proofErr w:type="gramStart"/>
      <w:r w:rsidRPr="00B5393B">
        <w:rPr>
          <w:rFonts w:ascii="Trebuchet MS" w:hAnsi="Trebuchet MS"/>
          <w:bCs/>
          <w:szCs w:val="24"/>
        </w:rPr>
        <w:t>Deverá</w:t>
      </w:r>
      <w:proofErr w:type="gramEnd"/>
      <w:r w:rsidRPr="00B5393B">
        <w:rPr>
          <w:rFonts w:ascii="Trebuchet MS" w:hAnsi="Trebuchet MS"/>
          <w:bCs/>
          <w:szCs w:val="24"/>
        </w:rPr>
        <w:t xml:space="preserve"> acompanhar no mínimo 2 (duas) bateria com capacidade de duração de no mínimo 24 horas cada; Deverá garantir a comunicação entre os vigilantes estando eles em qualquer local na edificação do CNMP sem que haja falha ou interferência na comunicação; Deverá suportar no mínimo 6 canais; Modelo de referência “Motorola EP150”.</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FONE AURICULAR</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37 (Trinta e oito), sendo 1 (um) para cada vigilante, 4 (quatro) para o setor de fiscalização do CONTRATANTE e 3 (três) de reserva para uso eventual por parte de vigilantes substitutos.</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Especificação: Com PTT/Microfone de lapela e espiral no cabo. Compatível com o rádio comunicador fornecido.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LANTERNA</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4 (quatro), sendo 1 (uma) para cada posto armado noturno.</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De 3 (três) pilhas com pilhas sobressalentes ou similar.</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CAPA DE CHUVA</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2 (duas).</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jc w:val="both"/>
        <w:rPr>
          <w:rFonts w:ascii="Trebuchet MS" w:hAnsi="Trebuchet MS"/>
          <w:bCs/>
          <w:szCs w:val="24"/>
        </w:rPr>
      </w:pPr>
      <w:r w:rsidRPr="00B5393B">
        <w:rPr>
          <w:rFonts w:ascii="Trebuchet MS" w:hAnsi="Trebuchet MS"/>
          <w:bCs/>
          <w:szCs w:val="24"/>
        </w:rPr>
        <w:t>Especificações: Cor preta com faixas fluorescentes.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b/>
          <w:szCs w:val="24"/>
        </w:rPr>
      </w:pPr>
      <w:r w:rsidRPr="00B5393B">
        <w:rPr>
          <w:rFonts w:ascii="Trebuchet MS" w:hAnsi="Trebuchet MS"/>
          <w:b/>
          <w:szCs w:val="24"/>
        </w:rPr>
        <w:t>MICROCOMPUTADOR</w:t>
      </w:r>
    </w:p>
    <w:p w:rsidR="003D46DB" w:rsidRPr="00B5393B" w:rsidRDefault="003D46DB" w:rsidP="00F70AFC">
      <w:pPr>
        <w:pStyle w:val="Estilopadro"/>
        <w:widowControl w:val="0"/>
        <w:numPr>
          <w:ilvl w:val="3"/>
          <w:numId w:val="84"/>
        </w:numPr>
        <w:tabs>
          <w:tab w:val="clear" w:pos="1701"/>
          <w:tab w:val="left" w:pos="-4962"/>
          <w:tab w:val="num" w:pos="1560"/>
        </w:tabs>
        <w:spacing w:after="120" w:line="276" w:lineRule="auto"/>
        <w:ind w:left="567" w:firstLine="0"/>
        <w:jc w:val="both"/>
        <w:rPr>
          <w:rFonts w:ascii="Trebuchet MS" w:hAnsi="Trebuchet MS"/>
          <w:bCs/>
          <w:szCs w:val="24"/>
        </w:rPr>
      </w:pPr>
      <w:r w:rsidRPr="00B5393B">
        <w:rPr>
          <w:rFonts w:ascii="Trebuchet MS" w:hAnsi="Trebuchet MS"/>
          <w:bCs/>
          <w:szCs w:val="24"/>
        </w:rPr>
        <w:t>Quantidade: 1 (um).</w:t>
      </w:r>
    </w:p>
    <w:p w:rsidR="003D46DB" w:rsidRPr="00B5393B" w:rsidRDefault="003D46DB" w:rsidP="00F70AFC">
      <w:pPr>
        <w:pStyle w:val="Estilopadro"/>
        <w:widowControl w:val="0"/>
        <w:numPr>
          <w:ilvl w:val="3"/>
          <w:numId w:val="84"/>
        </w:numPr>
        <w:tabs>
          <w:tab w:val="left" w:pos="-4962"/>
        </w:tabs>
        <w:spacing w:after="120" w:line="276" w:lineRule="auto"/>
        <w:jc w:val="both"/>
        <w:rPr>
          <w:rFonts w:ascii="Trebuchet MS" w:hAnsi="Trebuchet MS"/>
          <w:bCs/>
          <w:szCs w:val="24"/>
        </w:rPr>
      </w:pPr>
      <w:r w:rsidRPr="00B5393B">
        <w:rPr>
          <w:rFonts w:ascii="Trebuchet MS" w:hAnsi="Trebuchet MS"/>
          <w:bCs/>
          <w:szCs w:val="24"/>
        </w:rPr>
        <w:t>Especificações mínima de referência: Topo desktop, Processador Pentium IV, HD 80 GB, Memória 512 MB, Monitor de 15”, Teclado, Mouse e unidade de DVD/CD RW.</w:t>
      </w:r>
    </w:p>
    <w:p w:rsidR="003D46DB" w:rsidRPr="00B5393B" w:rsidRDefault="003D46DB" w:rsidP="00F70AFC">
      <w:pPr>
        <w:pStyle w:val="Estilopadro"/>
        <w:widowControl w:val="0"/>
        <w:numPr>
          <w:ilvl w:val="2"/>
          <w:numId w:val="84"/>
        </w:numPr>
        <w:spacing w:after="120" w:line="276" w:lineRule="auto"/>
        <w:jc w:val="both"/>
        <w:rPr>
          <w:rFonts w:ascii="Trebuchet MS" w:hAnsi="Trebuchet MS"/>
          <w:b/>
          <w:szCs w:val="24"/>
        </w:rPr>
      </w:pPr>
      <w:r w:rsidRPr="00B5393B">
        <w:rPr>
          <w:rFonts w:ascii="Trebuchet MS" w:hAnsi="Trebuchet MS"/>
          <w:b/>
          <w:szCs w:val="24"/>
        </w:rPr>
        <w:t>IMPRESSORA</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Quantidade: 1(um).</w:t>
      </w:r>
    </w:p>
    <w:p w:rsidR="003D46DB" w:rsidRPr="00B5393B" w:rsidRDefault="003D46DB" w:rsidP="00F70AFC">
      <w:pPr>
        <w:pStyle w:val="Estilopadro"/>
        <w:widowControl w:val="0"/>
        <w:numPr>
          <w:ilvl w:val="3"/>
          <w:numId w:val="84"/>
        </w:numPr>
        <w:tabs>
          <w:tab w:val="left" w:pos="-4962"/>
        </w:tabs>
        <w:spacing w:after="120" w:line="276" w:lineRule="auto"/>
        <w:jc w:val="both"/>
        <w:rPr>
          <w:rFonts w:ascii="Trebuchet MS" w:hAnsi="Trebuchet MS"/>
          <w:bCs/>
          <w:szCs w:val="24"/>
        </w:rPr>
      </w:pPr>
      <w:r w:rsidRPr="00B5393B">
        <w:rPr>
          <w:rFonts w:ascii="Trebuchet MS" w:hAnsi="Trebuchet MS"/>
          <w:bCs/>
          <w:szCs w:val="24"/>
        </w:rPr>
        <w:t xml:space="preserve">Especificações: Porte médio. </w:t>
      </w:r>
      <w:proofErr w:type="spellStart"/>
      <w:r w:rsidRPr="00B5393B">
        <w:rPr>
          <w:rFonts w:ascii="Trebuchet MS" w:hAnsi="Trebuchet MS"/>
          <w:bCs/>
          <w:szCs w:val="24"/>
        </w:rPr>
        <w:t>Múltifuncinal</w:t>
      </w:r>
      <w:proofErr w:type="spellEnd"/>
      <w:r w:rsidRPr="00B5393B">
        <w:rPr>
          <w:rFonts w:ascii="Trebuchet MS" w:hAnsi="Trebuchet MS"/>
          <w:bCs/>
          <w:szCs w:val="24"/>
        </w:rPr>
        <w:t xml:space="preserve"> com funções de impressão, copiadora e </w:t>
      </w:r>
      <w:r w:rsidRPr="00B5393B">
        <w:rPr>
          <w:rFonts w:ascii="Trebuchet MS" w:hAnsi="Trebuchet MS"/>
          <w:bCs/>
          <w:szCs w:val="24"/>
        </w:rPr>
        <w:lastRenderedPageBreak/>
        <w:t>Digitalização.</w:t>
      </w:r>
    </w:p>
    <w:p w:rsidR="003D46DB" w:rsidRPr="00B5393B" w:rsidRDefault="003D46DB" w:rsidP="00F70AFC">
      <w:pPr>
        <w:pStyle w:val="Estilopadro"/>
        <w:widowControl w:val="0"/>
        <w:numPr>
          <w:ilvl w:val="2"/>
          <w:numId w:val="84"/>
        </w:numPr>
        <w:spacing w:after="120" w:line="276" w:lineRule="auto"/>
        <w:jc w:val="both"/>
        <w:rPr>
          <w:rFonts w:ascii="Trebuchet MS" w:hAnsi="Trebuchet MS"/>
          <w:b/>
          <w:szCs w:val="24"/>
        </w:rPr>
      </w:pPr>
      <w:r w:rsidRPr="00B5393B">
        <w:rPr>
          <w:rFonts w:ascii="Trebuchet MS" w:hAnsi="Trebuchet MS"/>
          <w:b/>
          <w:szCs w:val="24"/>
        </w:rPr>
        <w:t>QUADRO BRANCO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Quantidade: 1(um).</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Em fórmica com moldura em alumínio em tamanho compatível com a necessidade do serviço, além do material necessário para sua utilização (apagador e canetas de cores variadas).</w:t>
      </w:r>
    </w:p>
    <w:p w:rsidR="003D46DB" w:rsidRPr="00B5393B" w:rsidRDefault="003D46DB" w:rsidP="00F70AFC">
      <w:pPr>
        <w:pStyle w:val="Estilopadro"/>
        <w:widowControl w:val="0"/>
        <w:numPr>
          <w:ilvl w:val="2"/>
          <w:numId w:val="84"/>
        </w:numPr>
        <w:spacing w:after="120" w:line="276" w:lineRule="auto"/>
        <w:jc w:val="both"/>
        <w:rPr>
          <w:rFonts w:ascii="Trebuchet MS" w:hAnsi="Trebuchet MS"/>
          <w:b/>
          <w:szCs w:val="24"/>
        </w:rPr>
      </w:pPr>
      <w:r w:rsidRPr="00B5393B">
        <w:rPr>
          <w:rFonts w:ascii="Trebuchet MS" w:hAnsi="Trebuchet MS"/>
          <w:b/>
          <w:szCs w:val="24"/>
        </w:rPr>
        <w:t>QUADRO DE AVISOS/MURAL</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Quantidade: 1(um).</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Especificações: Confeccionado em chapa de fibra de madeira, chapa de fibra </w:t>
      </w:r>
      <w:proofErr w:type="spellStart"/>
      <w:r w:rsidRPr="00B5393B">
        <w:rPr>
          <w:rFonts w:ascii="Trebuchet MS" w:hAnsi="Trebuchet MS"/>
          <w:bCs/>
          <w:szCs w:val="24"/>
        </w:rPr>
        <w:t>p.o</w:t>
      </w:r>
      <w:proofErr w:type="spellEnd"/>
      <w:r w:rsidRPr="00B5393B">
        <w:rPr>
          <w:rFonts w:ascii="Trebuchet MS" w:hAnsi="Trebuchet MS"/>
          <w:bCs/>
          <w:szCs w:val="24"/>
        </w:rPr>
        <w:t xml:space="preserve"> com revestimento de feltro na cor verde em tamanho compatível com a necessidade do serviço. Para fixação controle de postos e escalas, os quais deverão ser identificados também através de fotos.</w:t>
      </w:r>
    </w:p>
    <w:p w:rsidR="003D46DB" w:rsidRPr="00B5393B" w:rsidRDefault="003D46DB" w:rsidP="00F70AFC">
      <w:pPr>
        <w:pStyle w:val="Estilopadro"/>
        <w:widowControl w:val="0"/>
        <w:numPr>
          <w:ilvl w:val="2"/>
          <w:numId w:val="84"/>
        </w:numPr>
        <w:spacing w:after="120" w:line="276" w:lineRule="auto"/>
        <w:jc w:val="both"/>
        <w:rPr>
          <w:rFonts w:ascii="Trebuchet MS" w:hAnsi="Trebuchet MS"/>
          <w:b/>
          <w:szCs w:val="24"/>
        </w:rPr>
      </w:pPr>
      <w:r w:rsidRPr="00B5393B">
        <w:rPr>
          <w:rFonts w:ascii="Trebuchet MS" w:hAnsi="Trebuchet MS"/>
          <w:b/>
          <w:szCs w:val="24"/>
        </w:rPr>
        <w:t>ARMÁRIO INDIVIDUAL</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Quantidade: 31 (trinta e um), sendo 1 (um) para cada vigilante.</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Armários individuais para guarda de pertences, os quais deverão ser instalados em local disponibilizados pelo CONTRATANTE.</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szCs w:val="24"/>
        </w:rPr>
      </w:pP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szCs w:val="24"/>
        </w:rPr>
      </w:pPr>
    </w:p>
    <w:p w:rsidR="003D46DB" w:rsidRPr="00B5393B" w:rsidRDefault="003D46DB" w:rsidP="00F70AFC">
      <w:pPr>
        <w:pStyle w:val="Estilopadro"/>
        <w:widowControl w:val="0"/>
        <w:numPr>
          <w:ilvl w:val="2"/>
          <w:numId w:val="84"/>
        </w:numPr>
        <w:spacing w:after="120" w:line="276" w:lineRule="auto"/>
        <w:jc w:val="both"/>
        <w:rPr>
          <w:rFonts w:ascii="Trebuchet MS" w:hAnsi="Trebuchet MS"/>
          <w:b/>
          <w:szCs w:val="24"/>
        </w:rPr>
      </w:pPr>
      <w:r w:rsidRPr="00B5393B">
        <w:rPr>
          <w:rFonts w:ascii="Trebuchet MS" w:hAnsi="Trebuchet MS"/>
          <w:b/>
          <w:szCs w:val="24"/>
        </w:rPr>
        <w:t>ARMÁRIO DE PASTAS SUSPENSAS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Quantidade: 1 (um).</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Armário de pastas suspensas para armazenamento dos documentos relativos ao cadastro de pessoal da empresa que desempenha ou já desempenhou atividades no CONTRATANTE.</w:t>
      </w:r>
    </w:p>
    <w:p w:rsidR="003D46DB" w:rsidRPr="00B5393B" w:rsidRDefault="003D46DB" w:rsidP="00F70AFC">
      <w:pPr>
        <w:pStyle w:val="Estilopadro"/>
        <w:widowControl w:val="0"/>
        <w:numPr>
          <w:ilvl w:val="2"/>
          <w:numId w:val="84"/>
        </w:numPr>
        <w:spacing w:after="120" w:line="276" w:lineRule="auto"/>
        <w:jc w:val="both"/>
        <w:rPr>
          <w:rFonts w:ascii="Trebuchet MS" w:hAnsi="Trebuchet MS"/>
          <w:b/>
          <w:szCs w:val="24"/>
        </w:rPr>
      </w:pPr>
      <w:r w:rsidRPr="00B5393B">
        <w:rPr>
          <w:rFonts w:ascii="Trebuchet MS" w:hAnsi="Trebuchet MS"/>
          <w:b/>
          <w:szCs w:val="24"/>
        </w:rPr>
        <w:t>LIVROS, FORMULÁRIOS E MATERIAL DE CONSUMO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Quantidade: Suficiente.</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Especificações: Fornecer Livros e formulários de controle e material de consumo (papel, caneta, lápis, borracha, régua, prancheta, agenda, pasta, grampeador, sacador de grampo, blocos de rascunhos, blocos de recados), mantendo estoque necessário ao bom andamento dos serviços da vigilância.</w:t>
      </w:r>
    </w:p>
    <w:p w:rsidR="003D46DB" w:rsidRPr="00B5393B" w:rsidRDefault="003D46DB" w:rsidP="00F70AFC">
      <w:pPr>
        <w:pStyle w:val="Estilopadro"/>
        <w:widowControl w:val="0"/>
        <w:numPr>
          <w:ilvl w:val="2"/>
          <w:numId w:val="84"/>
        </w:numPr>
        <w:spacing w:after="60" w:line="276" w:lineRule="auto"/>
        <w:jc w:val="both"/>
        <w:rPr>
          <w:rFonts w:ascii="Trebuchet MS" w:hAnsi="Trebuchet MS"/>
          <w:b/>
          <w:szCs w:val="24"/>
        </w:rPr>
      </w:pPr>
      <w:r w:rsidRPr="00B5393B">
        <w:rPr>
          <w:rFonts w:ascii="Trebuchet MS" w:hAnsi="Trebuchet MS"/>
          <w:b/>
          <w:szCs w:val="24"/>
        </w:rPr>
        <w:t>QUADRO RESUMO DE EQUIPAMENTOS E MATERIAIS</w:t>
      </w:r>
    </w:p>
    <w:tbl>
      <w:tblPr>
        <w:tblW w:w="8921" w:type="dxa"/>
        <w:jc w:val="center"/>
        <w:tblCellMar>
          <w:left w:w="70" w:type="dxa"/>
          <w:right w:w="70" w:type="dxa"/>
        </w:tblCellMar>
        <w:tblLook w:val="04A0" w:firstRow="1" w:lastRow="0" w:firstColumn="1" w:lastColumn="0" w:noHBand="0" w:noVBand="1"/>
      </w:tblPr>
      <w:tblGrid>
        <w:gridCol w:w="3692"/>
        <w:gridCol w:w="1781"/>
        <w:gridCol w:w="3448"/>
      </w:tblGrid>
      <w:tr w:rsidR="003D46DB" w:rsidRPr="00B5393B" w:rsidTr="000D17D7">
        <w:trPr>
          <w:trHeight w:val="340"/>
          <w:jc w:val="center"/>
        </w:trPr>
        <w:tc>
          <w:tcPr>
            <w:tcW w:w="3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EQUIPAMENTO/MATERIAL</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QUANTIDADE</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b/>
                <w:bCs/>
                <w:color w:val="000000"/>
              </w:rPr>
            </w:pPr>
            <w:r w:rsidRPr="00B5393B">
              <w:rPr>
                <w:rFonts w:ascii="Trebuchet MS" w:eastAsia="Times New Roman" w:hAnsi="Trebuchet MS" w:cs="Times New Roman"/>
                <w:b/>
                <w:bCs/>
                <w:color w:val="000000"/>
              </w:rPr>
              <w:t>SUBSTITUIÇÃO/REPOSIÇÃO</w:t>
            </w: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proofErr w:type="gramStart"/>
            <w:r w:rsidRPr="00B5393B">
              <w:rPr>
                <w:rFonts w:ascii="Trebuchet MS" w:eastAsia="Times New Roman" w:hAnsi="Trebuchet MS" w:cs="Times New Roman"/>
                <w:color w:val="000000"/>
              </w:rPr>
              <w:t>Revolver Calibre</w:t>
            </w:r>
            <w:proofErr w:type="gramEnd"/>
            <w:r w:rsidRPr="00B5393B">
              <w:rPr>
                <w:rFonts w:ascii="Trebuchet MS" w:eastAsia="Times New Roman" w:hAnsi="Trebuchet MS" w:cs="Times New Roman"/>
                <w:color w:val="000000"/>
              </w:rPr>
              <w:t xml:space="preserve"> 38</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3448" w:type="dxa"/>
            <w:vMerge w:val="restart"/>
            <w:tcBorders>
              <w:top w:val="nil"/>
              <w:left w:val="single" w:sz="4" w:space="0" w:color="auto"/>
              <w:bottom w:val="single" w:sz="4" w:space="0" w:color="auto"/>
              <w:right w:val="single" w:sz="4" w:space="0" w:color="auto"/>
            </w:tcBorders>
            <w:shd w:val="clear" w:color="auto" w:fill="auto"/>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Por solicitação da</w:t>
            </w:r>
            <w:r w:rsidRPr="00B5393B">
              <w:rPr>
                <w:rFonts w:ascii="Trebuchet MS" w:eastAsia="Times New Roman" w:hAnsi="Trebuchet MS" w:cs="Times New Roman"/>
                <w:color w:val="000000"/>
              </w:rPr>
              <w:br/>
              <w:t>CONTRATANTE</w:t>
            </w:r>
            <w:r w:rsidRPr="00B5393B">
              <w:rPr>
                <w:rFonts w:ascii="Trebuchet MS" w:eastAsia="Times New Roman" w:hAnsi="Trebuchet MS" w:cs="Times New Roman"/>
                <w:color w:val="000000"/>
              </w:rPr>
              <w:br/>
              <w:t>ou sempre que necessário, no quantitativo suficiente</w:t>
            </w:r>
            <w:r w:rsidRPr="00B5393B">
              <w:rPr>
                <w:rFonts w:ascii="Trebuchet MS" w:eastAsia="Times New Roman" w:hAnsi="Trebuchet MS" w:cs="Times New Roman"/>
                <w:color w:val="000000"/>
              </w:rPr>
              <w:br/>
              <w:t>para atender as</w:t>
            </w:r>
            <w:r w:rsidRPr="00B5393B">
              <w:rPr>
                <w:rFonts w:ascii="Trebuchet MS" w:eastAsia="Times New Roman" w:hAnsi="Trebuchet MS" w:cs="Times New Roman"/>
                <w:color w:val="000000"/>
              </w:rPr>
              <w:br/>
              <w:t>necessidades.</w:t>
            </w: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proofErr w:type="gramStart"/>
            <w:r w:rsidRPr="00B5393B">
              <w:rPr>
                <w:rFonts w:ascii="Trebuchet MS" w:eastAsia="Times New Roman" w:hAnsi="Trebuchet MS" w:cs="Times New Roman"/>
                <w:color w:val="000000"/>
              </w:rPr>
              <w:t>Munição Calibre</w:t>
            </w:r>
            <w:proofErr w:type="gramEnd"/>
            <w:r w:rsidRPr="00B5393B">
              <w:rPr>
                <w:rFonts w:ascii="Trebuchet MS" w:eastAsia="Times New Roman" w:hAnsi="Trebuchet MS" w:cs="Times New Roman"/>
                <w:color w:val="000000"/>
              </w:rPr>
              <w:t xml:space="preserve"> 38</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20</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Coldre Axilar</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8</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 xml:space="preserve">Colete </w:t>
            </w:r>
            <w:proofErr w:type="spellStart"/>
            <w:r w:rsidRPr="00B5393B">
              <w:rPr>
                <w:rFonts w:ascii="Trebuchet MS" w:eastAsia="Times New Roman" w:hAnsi="Trebuchet MS" w:cs="Times New Roman"/>
                <w:color w:val="000000"/>
              </w:rPr>
              <w:t>Balistico</w:t>
            </w:r>
            <w:proofErr w:type="spellEnd"/>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proofErr w:type="spellStart"/>
            <w:r w:rsidRPr="00B5393B">
              <w:rPr>
                <w:rFonts w:ascii="Trebuchet MS" w:eastAsia="Times New Roman" w:hAnsi="Trebuchet MS" w:cs="Times New Roman"/>
                <w:color w:val="000000"/>
              </w:rPr>
              <w:t>Tonfa</w:t>
            </w:r>
            <w:proofErr w:type="spellEnd"/>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Rádio Comunicador</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19</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lastRenderedPageBreak/>
              <w:t>Fone Auricular</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37</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Lanterna</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4</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Capa de Chuva</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2</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Microcomputador</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Impressora</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Quadro Branco</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Quadro De Avisos/Mural</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Armário Individual</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31</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r w:rsidRPr="00B5393B">
              <w:rPr>
                <w:rFonts w:ascii="Trebuchet MS" w:eastAsia="Times New Roman" w:hAnsi="Trebuchet MS" w:cs="Times New Roman"/>
                <w:color w:val="000000"/>
              </w:rPr>
              <w:t>Armário de Pastas Suspensas</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1</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r w:rsidR="003D46DB" w:rsidRPr="00B5393B" w:rsidTr="000D17D7">
        <w:trPr>
          <w:trHeight w:val="34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rPr>
                <w:rFonts w:ascii="Trebuchet MS" w:eastAsia="Times New Roman" w:hAnsi="Trebuchet MS" w:cs="Times New Roman"/>
                <w:color w:val="000000"/>
              </w:rPr>
            </w:pPr>
            <w:proofErr w:type="gramStart"/>
            <w:r w:rsidRPr="00B5393B">
              <w:rPr>
                <w:rFonts w:ascii="Trebuchet MS" w:eastAsia="Times New Roman" w:hAnsi="Trebuchet MS" w:cs="Times New Roman"/>
                <w:color w:val="000000"/>
              </w:rPr>
              <w:t>Livros, Formulários E Material De</w:t>
            </w:r>
            <w:proofErr w:type="gramEnd"/>
            <w:r w:rsidRPr="00B5393B">
              <w:rPr>
                <w:rFonts w:ascii="Trebuchet MS" w:eastAsia="Times New Roman" w:hAnsi="Trebuchet MS" w:cs="Times New Roman"/>
                <w:color w:val="000000"/>
              </w:rPr>
              <w:t xml:space="preserve"> Consumo</w:t>
            </w:r>
          </w:p>
        </w:tc>
        <w:tc>
          <w:tcPr>
            <w:tcW w:w="1781" w:type="dxa"/>
            <w:tcBorders>
              <w:top w:val="nil"/>
              <w:left w:val="nil"/>
              <w:bottom w:val="single" w:sz="4" w:space="0" w:color="auto"/>
              <w:right w:val="single" w:sz="4" w:space="0" w:color="auto"/>
            </w:tcBorders>
            <w:shd w:val="clear" w:color="auto" w:fill="auto"/>
            <w:noWrap/>
            <w:vAlign w:val="center"/>
            <w:hideMark/>
          </w:tcPr>
          <w:p w:rsidR="003D46DB" w:rsidRPr="00B5393B" w:rsidRDefault="003D46DB" w:rsidP="000D17D7">
            <w:pPr>
              <w:spacing w:line="276" w:lineRule="auto"/>
              <w:jc w:val="center"/>
              <w:rPr>
                <w:rFonts w:ascii="Trebuchet MS" w:eastAsia="Times New Roman" w:hAnsi="Trebuchet MS" w:cs="Times New Roman"/>
                <w:color w:val="000000"/>
              </w:rPr>
            </w:pPr>
            <w:r w:rsidRPr="00B5393B">
              <w:rPr>
                <w:rFonts w:ascii="Trebuchet MS" w:eastAsia="Times New Roman" w:hAnsi="Trebuchet MS" w:cs="Times New Roman"/>
                <w:color w:val="000000"/>
              </w:rPr>
              <w:t>Suficiente</w:t>
            </w:r>
          </w:p>
        </w:tc>
        <w:tc>
          <w:tcPr>
            <w:tcW w:w="3448" w:type="dxa"/>
            <w:vMerge/>
            <w:tcBorders>
              <w:top w:val="nil"/>
              <w:left w:val="single" w:sz="4" w:space="0" w:color="auto"/>
              <w:bottom w:val="single" w:sz="4" w:space="0" w:color="auto"/>
              <w:right w:val="single" w:sz="4" w:space="0" w:color="auto"/>
            </w:tcBorders>
            <w:vAlign w:val="center"/>
            <w:hideMark/>
          </w:tcPr>
          <w:p w:rsidR="003D46DB" w:rsidRPr="00B5393B" w:rsidRDefault="003D46DB" w:rsidP="000D17D7">
            <w:pPr>
              <w:spacing w:line="276" w:lineRule="auto"/>
              <w:rPr>
                <w:rFonts w:ascii="Trebuchet MS" w:eastAsia="Times New Roman" w:hAnsi="Trebuchet MS" w:cs="Times New Roman"/>
                <w:color w:val="000000"/>
              </w:rPr>
            </w:pPr>
          </w:p>
        </w:tc>
      </w:tr>
    </w:tbl>
    <w:p w:rsidR="003D46DB" w:rsidRPr="00B5393B" w:rsidRDefault="003D46DB" w:rsidP="003D46DB">
      <w:pPr>
        <w:pStyle w:val="Estilopadro"/>
        <w:widowControl w:val="0"/>
        <w:spacing w:after="60" w:line="276" w:lineRule="auto"/>
        <w:ind w:left="1134"/>
        <w:jc w:val="both"/>
        <w:rPr>
          <w:rFonts w:ascii="Trebuchet MS" w:hAnsi="Trebuchet MS"/>
          <w:b/>
          <w:szCs w:val="10"/>
        </w:rPr>
      </w:pPr>
    </w:p>
    <w:p w:rsidR="003D46DB" w:rsidRPr="00B5393B" w:rsidRDefault="003D46DB" w:rsidP="00F70AFC">
      <w:pPr>
        <w:pStyle w:val="Estilopadro"/>
        <w:widowControl w:val="0"/>
        <w:numPr>
          <w:ilvl w:val="1"/>
          <w:numId w:val="84"/>
        </w:numPr>
        <w:tabs>
          <w:tab w:val="clear" w:pos="851"/>
          <w:tab w:val="num" w:pos="-5812"/>
          <w:tab w:val="left" w:pos="567"/>
        </w:tabs>
        <w:spacing w:after="120" w:line="276" w:lineRule="auto"/>
        <w:ind w:left="0" w:firstLine="0"/>
        <w:jc w:val="both"/>
        <w:rPr>
          <w:rFonts w:ascii="Trebuchet MS" w:hAnsi="Trebuchet MS"/>
          <w:b/>
          <w:szCs w:val="24"/>
        </w:rPr>
      </w:pPr>
      <w:r w:rsidRPr="00B5393B">
        <w:rPr>
          <w:rFonts w:ascii="Trebuchet MS" w:hAnsi="Trebuchet MS"/>
          <w:b/>
          <w:szCs w:val="24"/>
        </w:rPr>
        <w:t>DA IDENTIFICAÇÃO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Contratada obriga-se ainda a manter seus empregados, quando nas dependências do CNMP, devidamente identificados mediante uso constante de crachá, que deverá ser fornecido sem qualquer ônus adicional ao CONTRATANTE.</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CONTRATADA providenciará os crachás no prazo máximo de 5 (cinco) dias, a contar do início da prestação dos serviços, e após, todos os funcionários da empresa alocados no órgão deverão ser apresentados já portando sua identificação.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 xml:space="preserve">O crachá de identificação deverá conter fotografia recente, nome, número do CPF ou RG, matrícula, função do empregado bem como o nome e o logotipo da CONTRATADA. Se possível, poderá apresentar compatibilidade com as catracas eletrônicas existentes no hall de entrada do CNMP, mediante seguintes especificações: Cartão </w:t>
      </w:r>
      <w:proofErr w:type="spellStart"/>
      <w:r w:rsidRPr="00B5393B">
        <w:rPr>
          <w:rFonts w:ascii="Trebuchet MS" w:hAnsi="Trebuchet MS"/>
          <w:szCs w:val="24"/>
        </w:rPr>
        <w:t>smartcard</w:t>
      </w:r>
      <w:proofErr w:type="spellEnd"/>
      <w:r w:rsidRPr="00B5393B">
        <w:rPr>
          <w:rFonts w:ascii="Trebuchet MS" w:hAnsi="Trebuchet MS"/>
          <w:szCs w:val="24"/>
        </w:rPr>
        <w:t xml:space="preserve"> </w:t>
      </w:r>
      <w:proofErr w:type="spellStart"/>
      <w:r w:rsidRPr="00B5393B">
        <w:rPr>
          <w:rFonts w:ascii="Trebuchet MS" w:hAnsi="Trebuchet MS"/>
          <w:szCs w:val="24"/>
        </w:rPr>
        <w:t>contactless</w:t>
      </w:r>
      <w:proofErr w:type="spellEnd"/>
      <w:r w:rsidRPr="00B5393B">
        <w:rPr>
          <w:rFonts w:ascii="Trebuchet MS" w:hAnsi="Trebuchet MS"/>
          <w:szCs w:val="24"/>
        </w:rPr>
        <w:t xml:space="preserve"> 1k, padrão MIFARE, ISO 1443-A.</w:t>
      </w:r>
    </w:p>
    <w:p w:rsidR="003D46DB" w:rsidRPr="00B5393B" w:rsidRDefault="003D46DB" w:rsidP="003D46DB">
      <w:pPr>
        <w:pStyle w:val="Estilopadro"/>
        <w:widowControl w:val="0"/>
        <w:spacing w:after="120" w:line="276" w:lineRule="auto"/>
        <w:ind w:left="284"/>
        <w:jc w:val="both"/>
        <w:rPr>
          <w:rFonts w:ascii="Trebuchet MS" w:hAnsi="Trebuchet MS"/>
          <w:szCs w:val="24"/>
        </w:rPr>
      </w:pPr>
    </w:p>
    <w:p w:rsidR="003D46DB" w:rsidRPr="00B5393B" w:rsidRDefault="003D46DB" w:rsidP="00F70AFC">
      <w:pPr>
        <w:pStyle w:val="Estilopadro"/>
        <w:widowControl w:val="0"/>
        <w:numPr>
          <w:ilvl w:val="1"/>
          <w:numId w:val="84"/>
        </w:numPr>
        <w:tabs>
          <w:tab w:val="clear" w:pos="851"/>
          <w:tab w:val="num" w:pos="-5812"/>
          <w:tab w:val="left" w:pos="567"/>
        </w:tabs>
        <w:spacing w:after="120" w:line="276" w:lineRule="auto"/>
        <w:ind w:left="0" w:firstLine="0"/>
        <w:jc w:val="both"/>
        <w:rPr>
          <w:rFonts w:ascii="Trebuchet MS" w:hAnsi="Trebuchet MS"/>
          <w:b/>
          <w:szCs w:val="24"/>
        </w:rPr>
      </w:pPr>
      <w:r w:rsidRPr="00B5393B">
        <w:rPr>
          <w:rFonts w:ascii="Trebuchet MS" w:hAnsi="Trebuchet MS"/>
          <w:b/>
          <w:szCs w:val="24"/>
        </w:rPr>
        <w:t>DA DISPONIBILIZAÇÃO E DA SUBSTITUIÇÃO DOS PROFISSIONAIS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 xml:space="preserve">A prestação dos serviços objeto deste Termo de Referência deverá ser iniciada em, no máximo, </w:t>
      </w:r>
      <w:r w:rsidRPr="00B5393B">
        <w:rPr>
          <w:rFonts w:ascii="Trebuchet MS" w:hAnsi="Trebuchet MS"/>
          <w:bCs/>
          <w:szCs w:val="24"/>
        </w:rPr>
        <w:t>5 (cinco) dias úteis contados a partir da confirmação do recebimento da Ordem de Serviço</w:t>
      </w:r>
      <w:r w:rsidRPr="00B5393B">
        <w:rPr>
          <w:rFonts w:ascii="Trebuchet MS" w:hAnsi="Trebuchet MS"/>
          <w:szCs w:val="24"/>
        </w:rPr>
        <w:t>, devendo a CONTRATADA, nesse prazo, alocar a mão-de-obra nos respectivos locais e horários a serem fixados pela CONTRATANTE, informando, em tempo hábil, qualquer motivo impeditivo de assumir os serviços contratados.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O preenchimento das vagas afetas às categorias profissionais será realizado após análise curricular submetida à aprovação do CONTRATANTE.</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Aprovado o currículo indicado pelo CONTRATANTE, o profissional será alocado pela CONTRATADA e dar-se-á início à contagem do tempo de disponibilidade do profissional, para fins de prestação dos serviços e de faturamento.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cada solicitação do CONTRATANTE, quando da necessidade de substituições, a CONTRATADA terá até 48 (quarenta e oito) horas para atender sem que lhe seja imputada penalidade, devendo, neste prazo, efetuar o levantamento dos novos profissionais.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 xml:space="preserve">O controle do cumprimento da carga horária será de inteira responsabilidade da empresa </w:t>
      </w:r>
      <w:r w:rsidRPr="00B5393B">
        <w:rPr>
          <w:rFonts w:ascii="Trebuchet MS" w:hAnsi="Trebuchet MS"/>
          <w:szCs w:val="24"/>
        </w:rPr>
        <w:lastRenderedPageBreak/>
        <w:t>CONTRATADA, cabendo exclusivamente a esta a substituição de seus funcionários nas ocorrências de falta ou de interrupção no cumprimento da carga horária, a fim de evitar a descontinuidade na prestação dos serviços.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Será de inteira responsabilidade da CONTRATADA assegurar a prestação dos serviços durante os horários definidos pela CONTRATANTE.</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Os serviços especificados no contrato não excluem outros, de natureza similar, que porventura se façam necessários para a boa execução da tarefa estabelecida pela CONTRATANTE, obrigando-se a CONTRATADA a executá-los prontamente como parte integrante de suas obrigações.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escolaridade mínima exigida de cada profissional deverá ser comprovada pela CONTRATADA, mediante a apresentação de diploma ou certificado emitido por instituição autorizado pelo Ministério da Educação – MEC.</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comprovação acima referida será realizada a cada solicitação do CONTRATANTE, ou a cada substituição, cabendo à CONTRATADA recrutar, selecionar e encaminhar toda a documentação, no prazo máximo de 24 (vinte e quatro) horas, para análise prévia e início da execução do trabalho.</w:t>
      </w:r>
    </w:p>
    <w:p w:rsidR="003D46DB" w:rsidRPr="00B5393B" w:rsidRDefault="003D46DB" w:rsidP="00F70AFC">
      <w:pPr>
        <w:pStyle w:val="Estilopadro"/>
        <w:widowControl w:val="0"/>
        <w:numPr>
          <w:ilvl w:val="1"/>
          <w:numId w:val="84"/>
        </w:numPr>
        <w:tabs>
          <w:tab w:val="clear" w:pos="851"/>
          <w:tab w:val="num" w:pos="-5812"/>
          <w:tab w:val="left" w:pos="567"/>
        </w:tabs>
        <w:spacing w:after="120" w:line="276" w:lineRule="auto"/>
        <w:ind w:left="0" w:firstLine="0"/>
        <w:jc w:val="both"/>
        <w:rPr>
          <w:rFonts w:ascii="Trebuchet MS" w:hAnsi="Trebuchet MS"/>
          <w:b/>
          <w:szCs w:val="24"/>
        </w:rPr>
      </w:pPr>
      <w:r w:rsidRPr="00B5393B">
        <w:rPr>
          <w:rFonts w:ascii="Trebuchet MS" w:hAnsi="Trebuchet MS"/>
          <w:b/>
          <w:szCs w:val="24"/>
        </w:rPr>
        <w:t>DO SALÁRIO-BASE E DOS DEMAIS BENEFÍCIOS</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Considerando o entendimento assente no âmbito do Tribunal de Contas da União - TCU (Acórdãos TCU nº 256/2005; 290/2006; 1.327/2006; 614/2008; 1.125/2009; 332/2010; 1.584/2010; 3.006/2010 e 189/2011, todos do Plenário), bem como a disposição inserta no inciso III, do art. 20, da IN SLTI/MP nº 02, de 2008, (e alterações), as licitantes, quando da elaboração de suas propostas, deverão observar as seguintes regras no preenchimento das planilhas, sob pena de desclassificação:</w:t>
      </w:r>
    </w:p>
    <w:p w:rsidR="003D46DB" w:rsidRPr="00B5393B" w:rsidRDefault="003D46DB" w:rsidP="00F70AFC">
      <w:pPr>
        <w:pStyle w:val="Estilopadro"/>
        <w:widowControl w:val="0"/>
        <w:numPr>
          <w:ilvl w:val="3"/>
          <w:numId w:val="88"/>
        </w:numPr>
        <w:tabs>
          <w:tab w:val="clear" w:pos="1701"/>
          <w:tab w:val="num"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Os salários-base e adicionais, bem como os demais benefícios das categorias de vigilante e supervisor não poderão ser inferiores aos fixados nas Convenções Coletivas de Trabalho dos Sindicatos aos quais </w:t>
      </w:r>
      <w:proofErr w:type="gramStart"/>
      <w:r w:rsidRPr="00B5393B">
        <w:rPr>
          <w:rFonts w:ascii="Trebuchet MS" w:hAnsi="Trebuchet MS"/>
          <w:bCs/>
          <w:szCs w:val="24"/>
        </w:rPr>
        <w:t>as empresa</w:t>
      </w:r>
      <w:proofErr w:type="gramEnd"/>
      <w:r w:rsidRPr="00B5393B">
        <w:rPr>
          <w:rFonts w:ascii="Trebuchet MS" w:hAnsi="Trebuchet MS"/>
          <w:bCs/>
          <w:szCs w:val="24"/>
        </w:rPr>
        <w:t xml:space="preserve"> e os profissionais estejam vinculados, e que se encontram discriminadas na tabela abaixo:</w:t>
      </w:r>
    </w:p>
    <w:tbl>
      <w:tblPr>
        <w:tblW w:w="8545" w:type="dxa"/>
        <w:jc w:val="center"/>
        <w:tblLayout w:type="fixed"/>
        <w:tblLook w:val="0000" w:firstRow="0" w:lastRow="0" w:firstColumn="0" w:lastColumn="0" w:noHBand="0" w:noVBand="0"/>
      </w:tblPr>
      <w:tblGrid>
        <w:gridCol w:w="2086"/>
        <w:gridCol w:w="3883"/>
        <w:gridCol w:w="2576"/>
      </w:tblGrid>
      <w:tr w:rsidR="003D46DB" w:rsidRPr="00B5393B" w:rsidTr="000D17D7">
        <w:trPr>
          <w:trHeight w:val="20"/>
          <w:jc w:val="center"/>
        </w:trPr>
        <w:tc>
          <w:tcPr>
            <w:tcW w:w="2086" w:type="dxa"/>
            <w:tcBorders>
              <w:top w:val="single" w:sz="4" w:space="0" w:color="000000"/>
              <w:left w:val="single" w:sz="4" w:space="0" w:color="000000"/>
              <w:bottom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PROFISSIONAIS</w:t>
            </w:r>
          </w:p>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DEMANDADOS</w:t>
            </w:r>
          </w:p>
        </w:tc>
        <w:tc>
          <w:tcPr>
            <w:tcW w:w="3883" w:type="dxa"/>
            <w:tcBorders>
              <w:top w:val="single" w:sz="4" w:space="0" w:color="000000"/>
              <w:left w:val="single" w:sz="4" w:space="0" w:color="000000"/>
              <w:bottom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CCT</w:t>
            </w:r>
          </w:p>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(SALÁRIO-BASE E BENEFÍCIOS)</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 xml:space="preserve">CARGOS NAS </w:t>
            </w:r>
            <w:proofErr w:type="spellStart"/>
            <w:r w:rsidRPr="00B5393B">
              <w:rPr>
                <w:rFonts w:ascii="Trebuchet MS" w:hAnsi="Trebuchet MS" w:cs="Times New Roman"/>
              </w:rPr>
              <w:t>CCT’s</w:t>
            </w:r>
            <w:proofErr w:type="spellEnd"/>
          </w:p>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REFERÊNCIA</w:t>
            </w:r>
          </w:p>
        </w:tc>
      </w:tr>
      <w:tr w:rsidR="003D46DB" w:rsidRPr="00B5393B" w:rsidTr="000D17D7">
        <w:trPr>
          <w:trHeight w:val="20"/>
          <w:jc w:val="center"/>
        </w:trPr>
        <w:tc>
          <w:tcPr>
            <w:tcW w:w="2086" w:type="dxa"/>
            <w:tcBorders>
              <w:top w:val="single" w:sz="4" w:space="0" w:color="000000"/>
              <w:left w:val="single" w:sz="4" w:space="0" w:color="000000"/>
              <w:bottom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Vigilante</w:t>
            </w:r>
          </w:p>
        </w:tc>
        <w:tc>
          <w:tcPr>
            <w:tcW w:w="3883" w:type="dxa"/>
            <w:tcBorders>
              <w:top w:val="single" w:sz="4" w:space="0" w:color="000000"/>
              <w:left w:val="single" w:sz="4" w:space="0" w:color="000000"/>
              <w:bottom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SINDESV/DF E SINDESP/DF</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Vigilante</w:t>
            </w:r>
          </w:p>
        </w:tc>
      </w:tr>
      <w:tr w:rsidR="003D46DB" w:rsidRPr="00B5393B" w:rsidTr="000D17D7">
        <w:trPr>
          <w:trHeight w:val="20"/>
          <w:jc w:val="center"/>
        </w:trPr>
        <w:tc>
          <w:tcPr>
            <w:tcW w:w="2086" w:type="dxa"/>
            <w:tcBorders>
              <w:top w:val="single" w:sz="4" w:space="0" w:color="000000"/>
              <w:left w:val="single" w:sz="4" w:space="0" w:color="000000"/>
              <w:bottom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Supervisor</w:t>
            </w:r>
          </w:p>
        </w:tc>
        <w:tc>
          <w:tcPr>
            <w:tcW w:w="3883" w:type="dxa"/>
            <w:tcBorders>
              <w:top w:val="single" w:sz="4" w:space="0" w:color="000000"/>
              <w:left w:val="single" w:sz="4" w:space="0" w:color="000000"/>
              <w:bottom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SINDESV/DF E SINDESP/DF</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6DB" w:rsidRPr="00B5393B" w:rsidRDefault="003D46DB" w:rsidP="000D17D7">
            <w:pPr>
              <w:tabs>
                <w:tab w:val="left" w:pos="0"/>
              </w:tabs>
              <w:snapToGrid w:val="0"/>
              <w:spacing w:line="276" w:lineRule="auto"/>
              <w:jc w:val="center"/>
              <w:rPr>
                <w:rFonts w:ascii="Trebuchet MS" w:hAnsi="Trebuchet MS" w:cs="Times New Roman"/>
              </w:rPr>
            </w:pPr>
            <w:r w:rsidRPr="00B5393B">
              <w:rPr>
                <w:rFonts w:ascii="Trebuchet MS" w:hAnsi="Trebuchet MS" w:cs="Times New Roman"/>
              </w:rPr>
              <w:t>Função de Fiscalização</w:t>
            </w:r>
          </w:p>
        </w:tc>
      </w:tr>
    </w:tbl>
    <w:p w:rsidR="003D46DB" w:rsidRPr="00B5393B" w:rsidRDefault="003D46DB" w:rsidP="00F70AFC">
      <w:pPr>
        <w:pStyle w:val="Estilopadro"/>
        <w:widowControl w:val="0"/>
        <w:numPr>
          <w:ilvl w:val="3"/>
          <w:numId w:val="88"/>
        </w:numPr>
        <w:tabs>
          <w:tab w:val="clear" w:pos="1701"/>
          <w:tab w:val="num" w:pos="-4962"/>
        </w:tabs>
        <w:spacing w:before="240" w:after="120" w:line="276" w:lineRule="auto"/>
        <w:ind w:left="567" w:firstLine="0"/>
        <w:jc w:val="both"/>
        <w:rPr>
          <w:rFonts w:ascii="Trebuchet MS" w:hAnsi="Trebuchet MS"/>
          <w:bCs/>
          <w:szCs w:val="24"/>
        </w:rPr>
      </w:pPr>
      <w:r w:rsidRPr="00B5393B">
        <w:rPr>
          <w:rFonts w:ascii="Trebuchet MS" w:hAnsi="Trebuchet MS"/>
          <w:bCs/>
          <w:szCs w:val="24"/>
        </w:rPr>
        <w:t>Com base na Orientação Jurisprudencial nº 358 do Tribunal Superior do Trabalho, a regra definida na letra “a” comportará exceção nos casos em que a carga horária fixada neste Termo de Referência for inferior à prevista nos Acordos, Dissídios ou Convenções Coletivas, hipótese na qual as propostas apresentadas deverão contemplar salários proporcionais à carga de trabalho exigida pela CONTRATANTE.</w:t>
      </w:r>
    </w:p>
    <w:p w:rsidR="003D46DB" w:rsidRPr="00B5393B" w:rsidRDefault="003D46DB" w:rsidP="003D46DB">
      <w:pPr>
        <w:pStyle w:val="Estilopadro"/>
        <w:widowControl w:val="0"/>
        <w:spacing w:after="120" w:line="276" w:lineRule="auto"/>
        <w:ind w:firstLine="720"/>
        <w:jc w:val="both"/>
        <w:rPr>
          <w:rFonts w:ascii="Trebuchet MS" w:hAnsi="Trebuchet MS"/>
          <w:szCs w:val="24"/>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ADEQUAÇÃO ORÇAMENTÁRIA</w:t>
      </w:r>
    </w:p>
    <w:p w:rsidR="003D46DB" w:rsidRPr="00B5393B" w:rsidRDefault="003D46DB" w:rsidP="003D46DB">
      <w:pPr>
        <w:pStyle w:val="Estilopadro"/>
        <w:widowControl w:val="0"/>
        <w:spacing w:after="120" w:line="276" w:lineRule="auto"/>
        <w:ind w:firstLine="426"/>
        <w:jc w:val="both"/>
        <w:rPr>
          <w:rFonts w:ascii="Trebuchet MS" w:hAnsi="Trebuchet MS"/>
          <w:szCs w:val="24"/>
        </w:rPr>
      </w:pPr>
      <w:r w:rsidRPr="00B5393B">
        <w:rPr>
          <w:rFonts w:ascii="Trebuchet MS" w:hAnsi="Trebuchet MS"/>
          <w:szCs w:val="24"/>
        </w:rPr>
        <w:t>Os recursos dessa contratação estão consignados na previsão orçamentária da União para 2016, no Programa 03.032.2100.8010.0001, Categoria Econômica 33.90.37.</w:t>
      </w:r>
    </w:p>
    <w:p w:rsidR="003D46DB" w:rsidRPr="00B5393B" w:rsidRDefault="003D46DB" w:rsidP="003D46DB">
      <w:pPr>
        <w:pStyle w:val="Estilopadro"/>
        <w:widowControl w:val="0"/>
        <w:spacing w:after="120" w:line="276" w:lineRule="auto"/>
        <w:ind w:firstLine="720"/>
        <w:jc w:val="both"/>
        <w:rPr>
          <w:rFonts w:ascii="Trebuchet MS" w:hAnsi="Trebuchet MS"/>
          <w:szCs w:val="24"/>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bookmarkStart w:id="5" w:name="_Ref440438713"/>
      <w:r w:rsidRPr="00B5393B">
        <w:rPr>
          <w:rFonts w:ascii="Trebuchet MS" w:hAnsi="Trebuchet MS"/>
          <w:b/>
          <w:bCs/>
          <w:szCs w:val="24"/>
        </w:rPr>
        <w:lastRenderedPageBreak/>
        <w:t>PREÇO MÁXIMO ESTIMADO DA CONTRATAÇÃO DOS POSTOS DE VIGILÂNCIA</w:t>
      </w:r>
      <w:bookmarkEnd w:id="5"/>
    </w:p>
    <w:p w:rsidR="003D46DB" w:rsidRPr="00B5393B" w:rsidRDefault="003D46DB" w:rsidP="003D46DB">
      <w:pPr>
        <w:pStyle w:val="Estilopadro"/>
        <w:widowControl w:val="0"/>
        <w:spacing w:after="120" w:line="276" w:lineRule="auto"/>
        <w:ind w:firstLine="426"/>
        <w:jc w:val="both"/>
        <w:rPr>
          <w:rFonts w:ascii="Trebuchet MS" w:hAnsi="Trebuchet MS"/>
          <w:szCs w:val="24"/>
        </w:rPr>
      </w:pPr>
      <w:r w:rsidRPr="00B5393B">
        <w:rPr>
          <w:rFonts w:ascii="Trebuchet MS" w:hAnsi="Trebuchet MS"/>
          <w:szCs w:val="24"/>
        </w:rPr>
        <w:t>O valor máximo estimado para a presente contratação encontra-se detalhado no ANEXO I deste Termo de Referência, tendo como base a planilha de custos e formação de preços, os limites de encargos sociais e os parâmetros para insumos e outros itens de custos para contratação de serviços continuados estabelecidos pela Auditoria Interna do Ministério Público da União – AUDIN/MPU, a Convenção Coletiva de Trabalho SINDESV/DF 2016 e valores obtidos em pesquisa de preços para alguns dos insumos a serem fornecidos pela empresa aos empregados.</w:t>
      </w:r>
    </w:p>
    <w:p w:rsidR="003D46DB" w:rsidRPr="00B5393B" w:rsidRDefault="003D46DB" w:rsidP="003D46DB">
      <w:pPr>
        <w:pStyle w:val="Estilopadro"/>
        <w:widowControl w:val="0"/>
        <w:spacing w:after="60" w:line="276" w:lineRule="auto"/>
        <w:ind w:firstLine="720"/>
        <w:jc w:val="both"/>
        <w:rPr>
          <w:rFonts w:ascii="Trebuchet MS" w:hAnsi="Trebuchet MS"/>
          <w:szCs w:val="24"/>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GARANTIAS</w:t>
      </w:r>
    </w:p>
    <w:p w:rsidR="003D46DB" w:rsidRPr="00B5393B" w:rsidRDefault="003D46DB" w:rsidP="00F70AFC">
      <w:pPr>
        <w:pStyle w:val="Estilopadro"/>
        <w:widowControl w:val="0"/>
        <w:numPr>
          <w:ilvl w:val="1"/>
          <w:numId w:val="84"/>
        </w:numPr>
        <w:spacing w:after="120" w:line="276" w:lineRule="auto"/>
        <w:ind w:left="0" w:firstLine="0"/>
        <w:jc w:val="both"/>
        <w:rPr>
          <w:rFonts w:ascii="Trebuchet MS" w:hAnsi="Trebuchet MS"/>
          <w:b/>
          <w:szCs w:val="24"/>
        </w:rPr>
      </w:pPr>
      <w:r w:rsidRPr="00B5393B">
        <w:rPr>
          <w:rFonts w:ascii="Trebuchet MS" w:hAnsi="Trebuchet MS"/>
          <w:b/>
          <w:szCs w:val="24"/>
        </w:rPr>
        <w:t>GARANTIA DOS SERVIÇOS</w:t>
      </w:r>
    </w:p>
    <w:p w:rsidR="003D46DB" w:rsidRPr="00B5393B" w:rsidRDefault="003D46DB" w:rsidP="003D46DB">
      <w:pPr>
        <w:pStyle w:val="Estilopadro"/>
        <w:widowControl w:val="0"/>
        <w:spacing w:after="120" w:line="276" w:lineRule="auto"/>
        <w:ind w:firstLine="720"/>
        <w:jc w:val="both"/>
        <w:rPr>
          <w:rFonts w:ascii="Trebuchet MS" w:hAnsi="Trebuchet MS"/>
          <w:szCs w:val="24"/>
        </w:rPr>
      </w:pPr>
      <w:r w:rsidRPr="00B5393B">
        <w:rPr>
          <w:rFonts w:ascii="Trebuchet MS" w:hAnsi="Trebuchet MS"/>
          <w:szCs w:val="24"/>
        </w:rPr>
        <w:t>Os serviços contratados terão a garantia da empresa contratada de que as mesmas atendem a todas as normas técnicas pertinentes, ficando esta responsável por todas as adequações que se verificarem necessárias à consecução da plena condição de conformidade com as normas pertinentes.</w:t>
      </w:r>
    </w:p>
    <w:p w:rsidR="003D46DB" w:rsidRPr="00B5393B" w:rsidRDefault="003D46DB" w:rsidP="00F70AFC">
      <w:pPr>
        <w:pStyle w:val="Estilopadro"/>
        <w:widowControl w:val="0"/>
        <w:numPr>
          <w:ilvl w:val="1"/>
          <w:numId w:val="84"/>
        </w:numPr>
        <w:spacing w:after="120" w:line="276" w:lineRule="auto"/>
        <w:ind w:left="0" w:firstLine="0"/>
        <w:jc w:val="both"/>
        <w:rPr>
          <w:rFonts w:ascii="Trebuchet MS" w:hAnsi="Trebuchet MS"/>
          <w:b/>
          <w:szCs w:val="24"/>
        </w:rPr>
      </w:pPr>
      <w:r w:rsidRPr="00B5393B">
        <w:rPr>
          <w:rFonts w:ascii="Trebuchet MS" w:hAnsi="Trebuchet MS"/>
          <w:b/>
          <w:szCs w:val="24"/>
        </w:rPr>
        <w:t>GARANTIA CONTRATUAL</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CONTRATADA terá que apresentar garantia, nos moldes do art. 56 da Lei no 8.666, de 1993, com validade durante a execução do contrato até 3 (três) meses após o término da vigência contratual, devendo ser renovada a cada prorrogação, observados ainda os seguintes requisitos: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CONTRATADA deverá apresentar, no prazo máximo de 10 (dez) dias úteis, prorrogáveis por igual período, a critério do CONTRATANTE, contado da assinatura do contrato, comprovante de prestação de garantia, podendo optar por caução em dinheiro ou títulos da dívida pública, seguro garantia ou fiança bancária, sendo que, nos casos de contratação de serviços continuados de dedicação exclusiva de mão de obra, o valor da garantia deverá corresponder a 5% (cinco por cento) do valor total do contrato.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bookmarkStart w:id="6" w:name="_Ref440009647"/>
      <w:r w:rsidRPr="00B5393B">
        <w:rPr>
          <w:rFonts w:ascii="Trebuchet MS" w:hAnsi="Trebuchet MS"/>
          <w:bCs/>
          <w:szCs w:val="24"/>
        </w:rPr>
        <w:t>A garantia, qualquer que seja a modalidade escolhida, deverá assegurar o pagamento de:</w:t>
      </w:r>
      <w:bookmarkEnd w:id="6"/>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Prejuízos advindos do não cumprimento do objeto do contrato e do não adimplemento das demais obrigações nele previstas;</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Prejuízos causados à Administração ou a terceiro, decorrentes de culpa ou dolo durante a execução do contrato;</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Multas moratórias e punitivas aplicadas pela Administração à contratada; e</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Obrigações trabalhistas, fiscais e previdenciárias de qualquer natureza, não adimplidas pela contratada;</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garantia em dinheiro deverá ser efetuada na Caixa Econômica Federal em conta específica com correção monetária, em favor do contratante.</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inobservância do prazo fixado para apresentação da garantia acarretará a aplicação de multa de 0,07% (sete centésimos por cento) do valor do contrato por dia de atraso, observado o máximo de 2% (dois por cento).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O atraso superior a 25 (vinte e cinco) dias autoriza a Administração a promover a rescisão do contrato por descumprimento ou cumprimento irregular de suas cláusulas, conforme dispõem os incisos I e II do art. 78 da Lei nº 8.666, de 1993.</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lastRenderedPageBreak/>
        <w:t>O garantidor não é parte interessada para figurar em processo administrativo instaurado pelo contratante com o objetivo de apurar prejuízos e/ou aplicar sanções à contratada.</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garantia será considerada extinta:</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e</w:t>
      </w:r>
    </w:p>
    <w:p w:rsidR="003D46DB" w:rsidRPr="00B5393B" w:rsidRDefault="003D46DB" w:rsidP="00F70AFC">
      <w:pPr>
        <w:pStyle w:val="Estilopadro"/>
        <w:widowControl w:val="0"/>
        <w:numPr>
          <w:ilvl w:val="4"/>
          <w:numId w:val="84"/>
        </w:numPr>
        <w:tabs>
          <w:tab w:val="left" w:pos="-5103"/>
        </w:tabs>
        <w:spacing w:after="120" w:line="276" w:lineRule="auto"/>
        <w:ind w:left="851" w:firstLine="0"/>
        <w:jc w:val="both"/>
        <w:rPr>
          <w:rFonts w:ascii="Trebuchet MS" w:hAnsi="Trebuchet MS"/>
          <w:bCs/>
          <w:szCs w:val="24"/>
        </w:rPr>
      </w:pPr>
      <w:r w:rsidRPr="00B5393B">
        <w:rPr>
          <w:rFonts w:ascii="Trebuchet MS" w:hAnsi="Trebuchet MS"/>
          <w:bCs/>
          <w:szCs w:val="24"/>
        </w:rPr>
        <w:t>Após 3 (três) meses do término da vigência do contrato, conforme previsão contida no item 7.2.1, devendo ser estendida automaticamente, por prazo indeterminado, em caso de ocorrência de sinistro.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bookmarkStart w:id="7" w:name="_Ref440009882"/>
      <w:r w:rsidRPr="00B5393B">
        <w:rPr>
          <w:rFonts w:ascii="Trebuchet MS" w:hAnsi="Trebuchet MS"/>
          <w:bCs/>
          <w:szCs w:val="24"/>
        </w:rPr>
        <w:t>A CONTRATANTE não executará a garantia exclusivamente nas seguintes hipóteses:</w:t>
      </w:r>
      <w:bookmarkEnd w:id="7"/>
    </w:p>
    <w:p w:rsidR="003D46DB" w:rsidRPr="00B5393B" w:rsidRDefault="003D46DB" w:rsidP="00F70AFC">
      <w:pPr>
        <w:pStyle w:val="Estilopadro"/>
        <w:widowControl w:val="0"/>
        <w:numPr>
          <w:ilvl w:val="4"/>
          <w:numId w:val="97"/>
        </w:numPr>
        <w:tabs>
          <w:tab w:val="left" w:pos="-5103"/>
        </w:tabs>
        <w:spacing w:after="120" w:line="276" w:lineRule="auto"/>
        <w:ind w:left="1134" w:firstLine="0"/>
        <w:jc w:val="both"/>
        <w:rPr>
          <w:rFonts w:ascii="Trebuchet MS" w:hAnsi="Trebuchet MS"/>
          <w:bCs/>
          <w:szCs w:val="24"/>
        </w:rPr>
      </w:pPr>
      <w:r w:rsidRPr="00B5393B">
        <w:rPr>
          <w:rFonts w:ascii="Trebuchet MS" w:hAnsi="Trebuchet MS"/>
          <w:bCs/>
          <w:szCs w:val="24"/>
        </w:rPr>
        <w:t>Caso fortuito ou força maior;</w:t>
      </w:r>
    </w:p>
    <w:p w:rsidR="003D46DB" w:rsidRPr="00B5393B" w:rsidRDefault="003D46DB" w:rsidP="00F70AFC">
      <w:pPr>
        <w:pStyle w:val="Estilopadro"/>
        <w:widowControl w:val="0"/>
        <w:numPr>
          <w:ilvl w:val="4"/>
          <w:numId w:val="97"/>
        </w:numPr>
        <w:tabs>
          <w:tab w:val="left" w:pos="-5103"/>
        </w:tabs>
        <w:spacing w:after="120" w:line="276" w:lineRule="auto"/>
        <w:ind w:left="1134" w:firstLine="0"/>
        <w:jc w:val="both"/>
        <w:rPr>
          <w:rFonts w:ascii="Trebuchet MS" w:hAnsi="Trebuchet MS"/>
          <w:bCs/>
          <w:szCs w:val="24"/>
        </w:rPr>
      </w:pPr>
      <w:r w:rsidRPr="00B5393B">
        <w:rPr>
          <w:rFonts w:ascii="Trebuchet MS" w:hAnsi="Trebuchet MS"/>
          <w:bCs/>
          <w:szCs w:val="24"/>
        </w:rPr>
        <w:t>Alteração, sem prévia anuência da seguradora ou do fiador, das obrigações contratuais;</w:t>
      </w:r>
    </w:p>
    <w:p w:rsidR="003D46DB" w:rsidRPr="00B5393B" w:rsidRDefault="003D46DB" w:rsidP="00F70AFC">
      <w:pPr>
        <w:pStyle w:val="Estilopadro"/>
        <w:widowControl w:val="0"/>
        <w:numPr>
          <w:ilvl w:val="4"/>
          <w:numId w:val="97"/>
        </w:numPr>
        <w:tabs>
          <w:tab w:val="left" w:pos="-5103"/>
        </w:tabs>
        <w:spacing w:after="120" w:line="276" w:lineRule="auto"/>
        <w:ind w:left="1134" w:firstLine="0"/>
        <w:jc w:val="both"/>
        <w:rPr>
          <w:rFonts w:ascii="Trebuchet MS" w:hAnsi="Trebuchet MS"/>
          <w:bCs/>
          <w:szCs w:val="24"/>
        </w:rPr>
      </w:pPr>
      <w:r w:rsidRPr="00B5393B">
        <w:rPr>
          <w:rFonts w:ascii="Trebuchet MS" w:hAnsi="Trebuchet MS"/>
          <w:bCs/>
          <w:szCs w:val="24"/>
        </w:rPr>
        <w:t>Descumprimento das obrigações pela contratada decorrente de atos ou fatos da Administração; ou</w:t>
      </w:r>
    </w:p>
    <w:p w:rsidR="003D46DB" w:rsidRPr="00B5393B" w:rsidRDefault="003D46DB" w:rsidP="00F70AFC">
      <w:pPr>
        <w:pStyle w:val="Estilopadro"/>
        <w:widowControl w:val="0"/>
        <w:numPr>
          <w:ilvl w:val="4"/>
          <w:numId w:val="97"/>
        </w:numPr>
        <w:tabs>
          <w:tab w:val="left" w:pos="-5103"/>
        </w:tabs>
        <w:spacing w:after="120" w:line="276" w:lineRule="auto"/>
        <w:ind w:left="1134" w:firstLine="0"/>
        <w:jc w:val="both"/>
        <w:rPr>
          <w:rFonts w:ascii="Trebuchet MS" w:hAnsi="Trebuchet MS"/>
          <w:bCs/>
          <w:szCs w:val="24"/>
        </w:rPr>
      </w:pPr>
      <w:r w:rsidRPr="00B5393B">
        <w:rPr>
          <w:rFonts w:ascii="Trebuchet MS" w:hAnsi="Trebuchet MS"/>
          <w:bCs/>
          <w:szCs w:val="24"/>
        </w:rPr>
        <w:t>Prática de atos ilícitos dolosos por servidores da Administração;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Caso o pagamento das verbas rescisórias trabalhistas não ocorra até o fim do segundo mês após o encerramento da vigência contratual, a garantia será utilizada para o pagamento direto dessas verbas pela Administração, nos termos do artigo 19, inciso XIX, alínea k, e do artigo 35, parágrafo único, da Instrução Normativa SLTI/MP nº 02, de 2008.</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Não serão aceitas garantias na modalidade seguro-garantia ou fiança bancária em cujos termos não constem expressamente os eventos indicados no item 7.2.1.2.</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No caso de garantia na modalidade de fiança bancária, deverá constar expressa renúncia do fiador aos benefícios do artigo 827 do Código Civil.</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perda da garantia em favor do CNMP, em decorrência de rescisão unilateral do contrato, far-se-á de pleno direito, independentemente de qualquer procedimento judicial e sem prejuízos das demais sanções previstas no contrato.</w:t>
      </w:r>
    </w:p>
    <w:p w:rsidR="003D46DB" w:rsidRPr="00B5393B" w:rsidRDefault="003D46DB" w:rsidP="00F70AFC">
      <w:pPr>
        <w:pStyle w:val="Estilopadro"/>
        <w:widowControl w:val="0"/>
        <w:numPr>
          <w:ilvl w:val="2"/>
          <w:numId w:val="84"/>
        </w:numPr>
        <w:spacing w:after="120" w:line="276" w:lineRule="auto"/>
        <w:ind w:left="284" w:firstLine="0"/>
        <w:jc w:val="both"/>
        <w:rPr>
          <w:rFonts w:ascii="Trebuchet MS" w:hAnsi="Trebuchet MS"/>
          <w:szCs w:val="24"/>
        </w:rPr>
      </w:pPr>
      <w:r w:rsidRPr="00B5393B">
        <w:rPr>
          <w:rFonts w:ascii="Trebuchet MS" w:hAnsi="Trebuchet MS"/>
          <w:szCs w:val="24"/>
        </w:rPr>
        <w:t>A garantia deverá ser integralizada, no prazo máximo de 10 (dez) dias, sempre que dela forem deduzidos quaisquer valores ou quando houver alteração para acréscimo de objeto.</w:t>
      </w:r>
    </w:p>
    <w:p w:rsidR="003D46DB" w:rsidRPr="00B5393B" w:rsidRDefault="003D46DB" w:rsidP="003D46DB">
      <w:pPr>
        <w:pStyle w:val="Estilopadro"/>
        <w:widowControl w:val="0"/>
        <w:spacing w:after="120" w:line="276" w:lineRule="auto"/>
        <w:ind w:left="284"/>
        <w:jc w:val="both"/>
        <w:rPr>
          <w:rFonts w:ascii="Trebuchet MS" w:hAnsi="Trebuchet MS"/>
          <w:szCs w:val="24"/>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ACORDOS DE NÍVEIS DE SERVIÇO</w:t>
      </w:r>
    </w:p>
    <w:p w:rsidR="003D46DB" w:rsidRPr="00B5393B" w:rsidRDefault="003D46DB" w:rsidP="00F70AFC">
      <w:pPr>
        <w:pStyle w:val="Estilopadro"/>
        <w:widowControl w:val="0"/>
        <w:numPr>
          <w:ilvl w:val="1"/>
          <w:numId w:val="84"/>
        </w:numPr>
        <w:spacing w:after="120" w:line="276" w:lineRule="auto"/>
        <w:ind w:left="0" w:firstLine="0"/>
        <w:jc w:val="both"/>
        <w:rPr>
          <w:rFonts w:ascii="Trebuchet MS" w:hAnsi="Trebuchet MS"/>
          <w:szCs w:val="24"/>
        </w:rPr>
      </w:pPr>
      <w:r w:rsidRPr="00B5393B">
        <w:rPr>
          <w:rFonts w:ascii="Trebuchet MS" w:hAnsi="Trebuchet MS"/>
          <w:szCs w:val="24"/>
        </w:rPr>
        <w:t>Para efeitos de acompanhamento da execução contratual, será aplicado o Acordo de Níveis de Serviço, mensurado em consonância com as tabelas descritas abaixo:</w:t>
      </w:r>
    </w:p>
    <w:p w:rsidR="000D17D7" w:rsidRDefault="000D17D7" w:rsidP="003D46DB">
      <w:pPr>
        <w:autoSpaceDE w:val="0"/>
        <w:adjustRightInd w:val="0"/>
        <w:spacing w:after="120" w:line="276" w:lineRule="auto"/>
        <w:jc w:val="center"/>
        <w:rPr>
          <w:rFonts w:ascii="Trebuchet MS" w:hAnsi="Trebuchet MS" w:cs="Times New Roman"/>
          <w:b/>
          <w:bCs/>
          <w:sz w:val="20"/>
        </w:rPr>
      </w:pPr>
    </w:p>
    <w:p w:rsidR="003D46DB" w:rsidRPr="003D46DB" w:rsidRDefault="003D46DB" w:rsidP="003D46DB">
      <w:pPr>
        <w:autoSpaceDE w:val="0"/>
        <w:adjustRightInd w:val="0"/>
        <w:spacing w:after="120" w:line="276" w:lineRule="auto"/>
        <w:jc w:val="center"/>
        <w:rPr>
          <w:rFonts w:ascii="Trebuchet MS" w:hAnsi="Trebuchet MS" w:cs="Times New Roman"/>
          <w:b/>
          <w:bCs/>
          <w:sz w:val="20"/>
        </w:rPr>
      </w:pPr>
      <w:r w:rsidRPr="003D46DB">
        <w:rPr>
          <w:rFonts w:ascii="Trebuchet MS" w:hAnsi="Trebuchet MS" w:cs="Times New Roman"/>
          <w:b/>
          <w:bCs/>
          <w:sz w:val="20"/>
        </w:rPr>
        <w:lastRenderedPageBreak/>
        <w:t>TABELA I – Percentual de aplicação sobre cada ocorrência de infração</w:t>
      </w:r>
    </w:p>
    <w:tbl>
      <w:tblPr>
        <w:tblW w:w="93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938"/>
      </w:tblGrid>
      <w:tr w:rsidR="003D46DB" w:rsidRPr="003D46DB" w:rsidTr="000D17D7">
        <w:trPr>
          <w:trHeight w:hRule="exact" w:val="284"/>
        </w:trPr>
        <w:tc>
          <w:tcPr>
            <w:tcW w:w="2425" w:type="dxa"/>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b/>
                <w:bCs/>
                <w:color w:val="000000"/>
                <w:sz w:val="20"/>
              </w:rPr>
            </w:pPr>
            <w:r w:rsidRPr="003D46DB">
              <w:rPr>
                <w:rFonts w:ascii="Trebuchet MS" w:eastAsia="Times New Roman" w:hAnsi="Trebuchet MS" w:cs="Times New Roman"/>
                <w:b/>
                <w:bCs/>
                <w:color w:val="000000"/>
                <w:sz w:val="20"/>
              </w:rPr>
              <w:t>GRAU</w:t>
            </w:r>
          </w:p>
        </w:tc>
        <w:tc>
          <w:tcPr>
            <w:tcW w:w="6938" w:type="dxa"/>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b/>
                <w:bCs/>
                <w:color w:val="000000"/>
                <w:sz w:val="20"/>
              </w:rPr>
            </w:pPr>
            <w:r w:rsidRPr="003D46DB">
              <w:rPr>
                <w:rFonts w:ascii="Trebuchet MS" w:eastAsia="Times New Roman" w:hAnsi="Trebuchet MS" w:cs="Times New Roman"/>
                <w:b/>
                <w:bCs/>
                <w:color w:val="000000"/>
                <w:sz w:val="20"/>
              </w:rPr>
              <w:t>CORRESPONDÊNCIA</w:t>
            </w:r>
          </w:p>
        </w:tc>
      </w:tr>
      <w:tr w:rsidR="003D46DB" w:rsidRPr="003D46DB" w:rsidTr="000D17D7">
        <w:trPr>
          <w:trHeight w:hRule="exact" w:val="284"/>
        </w:trPr>
        <w:tc>
          <w:tcPr>
            <w:tcW w:w="2425"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w:t>
            </w:r>
          </w:p>
        </w:tc>
        <w:tc>
          <w:tcPr>
            <w:tcW w:w="6938"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0,2% por dia sobre o valor mensal do contrato</w:t>
            </w:r>
          </w:p>
        </w:tc>
      </w:tr>
      <w:tr w:rsidR="003D46DB" w:rsidRPr="003D46DB" w:rsidTr="000D17D7">
        <w:trPr>
          <w:trHeight w:hRule="exact" w:val="284"/>
        </w:trPr>
        <w:tc>
          <w:tcPr>
            <w:tcW w:w="2425"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w:t>
            </w:r>
          </w:p>
        </w:tc>
        <w:tc>
          <w:tcPr>
            <w:tcW w:w="6938"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0,5% por dia sobre o valor mensal do contrato</w:t>
            </w:r>
          </w:p>
        </w:tc>
      </w:tr>
      <w:tr w:rsidR="003D46DB" w:rsidRPr="003D46DB" w:rsidTr="000D17D7">
        <w:trPr>
          <w:trHeight w:hRule="exact" w:val="284"/>
        </w:trPr>
        <w:tc>
          <w:tcPr>
            <w:tcW w:w="2425"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3</w:t>
            </w:r>
          </w:p>
        </w:tc>
        <w:tc>
          <w:tcPr>
            <w:tcW w:w="6938"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1,0% por dia sobre o valor mensal do contrato</w:t>
            </w:r>
          </w:p>
        </w:tc>
      </w:tr>
      <w:tr w:rsidR="003D46DB" w:rsidRPr="003D46DB" w:rsidTr="000D17D7">
        <w:trPr>
          <w:trHeight w:hRule="exact" w:val="284"/>
        </w:trPr>
        <w:tc>
          <w:tcPr>
            <w:tcW w:w="2425"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c>
          <w:tcPr>
            <w:tcW w:w="6938"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2,0% por dia sobre o valor mensal do contrato</w:t>
            </w:r>
          </w:p>
        </w:tc>
      </w:tr>
      <w:tr w:rsidR="003D46DB" w:rsidRPr="003D46DB" w:rsidTr="000D17D7">
        <w:trPr>
          <w:trHeight w:hRule="exact" w:val="284"/>
        </w:trPr>
        <w:tc>
          <w:tcPr>
            <w:tcW w:w="2425"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c>
          <w:tcPr>
            <w:tcW w:w="6938" w:type="dxa"/>
            <w:shd w:val="clear" w:color="auto" w:fill="auto"/>
            <w:noWrap/>
            <w:vAlign w:val="bottom"/>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4,0% por dia sobre o valor mensal do contrato</w:t>
            </w:r>
          </w:p>
        </w:tc>
      </w:tr>
    </w:tbl>
    <w:p w:rsidR="003D46DB" w:rsidRPr="003D46DB" w:rsidRDefault="003D46DB" w:rsidP="003D46DB">
      <w:pPr>
        <w:autoSpaceDE w:val="0"/>
        <w:adjustRightInd w:val="0"/>
        <w:spacing w:after="120" w:line="276" w:lineRule="auto"/>
        <w:jc w:val="center"/>
        <w:rPr>
          <w:rFonts w:ascii="Trebuchet MS" w:hAnsi="Trebuchet MS" w:cs="Times New Roman"/>
          <w:b/>
          <w:bCs/>
          <w:sz w:val="20"/>
          <w:szCs w:val="10"/>
        </w:rPr>
      </w:pPr>
    </w:p>
    <w:p w:rsidR="003D46DB" w:rsidRPr="003D46DB" w:rsidRDefault="003D46DB" w:rsidP="003D46DB">
      <w:pPr>
        <w:autoSpaceDE w:val="0"/>
        <w:adjustRightInd w:val="0"/>
        <w:spacing w:after="120" w:line="276" w:lineRule="auto"/>
        <w:jc w:val="center"/>
        <w:rPr>
          <w:rFonts w:ascii="Trebuchet MS" w:hAnsi="Trebuchet MS" w:cs="Times New Roman"/>
          <w:b/>
          <w:bCs/>
          <w:sz w:val="20"/>
        </w:rPr>
      </w:pPr>
      <w:r w:rsidRPr="003D46DB">
        <w:rPr>
          <w:rFonts w:ascii="Trebuchet MS" w:hAnsi="Trebuchet MS" w:cs="Times New Roman"/>
          <w:b/>
          <w:bCs/>
          <w:sz w:val="20"/>
        </w:rPr>
        <w:t>TABELA II – Graduação para cada ocorrência de infração</w:t>
      </w:r>
    </w:p>
    <w:tbl>
      <w:tblPr>
        <w:tblW w:w="9356" w:type="dxa"/>
        <w:jc w:val="right"/>
        <w:tblCellMar>
          <w:left w:w="70" w:type="dxa"/>
          <w:right w:w="70" w:type="dxa"/>
        </w:tblCellMar>
        <w:tblLook w:val="04A0" w:firstRow="1" w:lastRow="0" w:firstColumn="1" w:lastColumn="0" w:noHBand="0" w:noVBand="1"/>
      </w:tblPr>
      <w:tblGrid>
        <w:gridCol w:w="781"/>
        <w:gridCol w:w="7728"/>
        <w:gridCol w:w="847"/>
      </w:tblGrid>
      <w:tr w:rsidR="003D46DB" w:rsidRPr="003D46DB" w:rsidTr="000D17D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6DB" w:rsidRPr="003D46DB" w:rsidRDefault="003D46DB" w:rsidP="000D17D7">
            <w:pPr>
              <w:spacing w:line="276" w:lineRule="auto"/>
              <w:jc w:val="center"/>
              <w:rPr>
                <w:rFonts w:ascii="Trebuchet MS" w:eastAsia="Times New Roman" w:hAnsi="Trebuchet MS" w:cs="Times New Roman"/>
                <w:b/>
                <w:bCs/>
                <w:color w:val="000000"/>
                <w:sz w:val="20"/>
              </w:rPr>
            </w:pPr>
            <w:r w:rsidRPr="003D46DB">
              <w:rPr>
                <w:rFonts w:ascii="Trebuchet MS" w:eastAsia="Times New Roman" w:hAnsi="Trebuchet MS" w:cs="Times New Roman"/>
                <w:b/>
                <w:bCs/>
                <w:color w:val="000000"/>
                <w:sz w:val="20"/>
              </w:rPr>
              <w:t>ITEM</w:t>
            </w:r>
          </w:p>
        </w:tc>
        <w:tc>
          <w:tcPr>
            <w:tcW w:w="7728" w:type="dxa"/>
            <w:tcBorders>
              <w:top w:val="single" w:sz="4" w:space="0" w:color="auto"/>
              <w:left w:val="nil"/>
              <w:bottom w:val="single" w:sz="4" w:space="0" w:color="auto"/>
              <w:right w:val="single" w:sz="4" w:space="0" w:color="auto"/>
            </w:tcBorders>
            <w:shd w:val="clear" w:color="auto" w:fill="FFFFFF" w:themeFill="background1"/>
            <w:hideMark/>
          </w:tcPr>
          <w:p w:rsidR="003D46DB" w:rsidRPr="003D46DB" w:rsidRDefault="003D46DB" w:rsidP="000D17D7">
            <w:pPr>
              <w:spacing w:line="276" w:lineRule="auto"/>
              <w:jc w:val="center"/>
              <w:rPr>
                <w:rFonts w:ascii="Trebuchet MS" w:eastAsia="Times New Roman" w:hAnsi="Trebuchet MS" w:cs="Times New Roman"/>
                <w:b/>
                <w:bCs/>
                <w:color w:val="000000"/>
                <w:sz w:val="20"/>
              </w:rPr>
            </w:pPr>
            <w:r w:rsidRPr="003D46DB">
              <w:rPr>
                <w:rFonts w:ascii="Trebuchet MS" w:eastAsia="Times New Roman" w:hAnsi="Trebuchet MS" w:cs="Times New Roman"/>
                <w:b/>
                <w:bCs/>
                <w:color w:val="000000"/>
                <w:sz w:val="20"/>
              </w:rPr>
              <w:t>INFRAÇÃO</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6DB" w:rsidRPr="003D46DB" w:rsidRDefault="003D46DB" w:rsidP="000D17D7">
            <w:pPr>
              <w:spacing w:line="276" w:lineRule="auto"/>
              <w:jc w:val="center"/>
              <w:rPr>
                <w:rFonts w:ascii="Trebuchet MS" w:eastAsia="Times New Roman" w:hAnsi="Trebuchet MS" w:cs="Times New Roman"/>
                <w:b/>
                <w:bCs/>
                <w:color w:val="000000"/>
                <w:sz w:val="20"/>
              </w:rPr>
            </w:pPr>
            <w:r w:rsidRPr="003D46DB">
              <w:rPr>
                <w:rFonts w:ascii="Trebuchet MS" w:eastAsia="Times New Roman" w:hAnsi="Trebuchet MS" w:cs="Times New Roman"/>
                <w:b/>
                <w:bCs/>
                <w:color w:val="000000"/>
                <w:sz w:val="20"/>
              </w:rPr>
              <w:t>GRAU</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Manter, em serviço, número de empregados inferior ao contratado, por empregado e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Descontar, indevidamente, do salário dos seus empregados o custo do uniforme, calçado e equipamento, por empregado.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3</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Manter, em serviço, empregado sem uniforme e/ou identificação, por empregado e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Interromper a realização dos serviços de vigilância, por dia de paralisação.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 xml:space="preserve">Permitir que o empregado </w:t>
            </w:r>
            <w:proofErr w:type="gramStart"/>
            <w:r w:rsidRPr="003D46DB">
              <w:rPr>
                <w:rFonts w:ascii="Trebuchet MS" w:eastAsia="Times New Roman" w:hAnsi="Trebuchet MS" w:cs="Times New Roman"/>
                <w:color w:val="000000"/>
                <w:sz w:val="20"/>
              </w:rPr>
              <w:t>apresente-se</w:t>
            </w:r>
            <w:proofErr w:type="gramEnd"/>
            <w:r w:rsidRPr="003D46DB">
              <w:rPr>
                <w:rFonts w:ascii="Trebuchet MS" w:eastAsia="Times New Roman" w:hAnsi="Trebuchet MS" w:cs="Times New Roman"/>
                <w:color w:val="000000"/>
                <w:sz w:val="20"/>
              </w:rPr>
              <w:t xml:space="preserve"> com uniforme sujo, rasgado ou em condições inadequadas de uso, por empregado e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3</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6</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Atrasar o pagamento dos salários ou acréscimos salariais decorrentes de lei, contrato ou dissídio,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7</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Não fornecer vale-transporte em dia a seus empregados,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8</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Não fornecer auxílio-alimentação ou cesta básica em dia a seus empregados,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9</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Deixar de executar qualquer tarefa constante das obrigações pactuadas ou previstas em lei, para as quais não se comine outra penalidade.</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10</w:t>
            </w:r>
          </w:p>
        </w:tc>
        <w:tc>
          <w:tcPr>
            <w:tcW w:w="7728" w:type="dxa"/>
            <w:tcBorders>
              <w:top w:val="nil"/>
              <w:left w:val="nil"/>
              <w:bottom w:val="nil"/>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Deixar de credenciar junto à contratante um representante para prestar esclarecimentos e atender prontamente a todas as chamadas necessárias para boa execução do contrato.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11</w:t>
            </w:r>
          </w:p>
        </w:tc>
        <w:tc>
          <w:tcPr>
            <w:tcW w:w="7728" w:type="dxa"/>
            <w:tcBorders>
              <w:top w:val="single" w:sz="4" w:space="0" w:color="auto"/>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Atrasar na implantação de medidas corretivas exigidas pelo fiscal do contrato ou na execução de outras obrigações contratuais,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w:t>
            </w:r>
          </w:p>
        </w:tc>
      </w:tr>
      <w:tr w:rsidR="003D46DB" w:rsidRPr="003D46DB" w:rsidTr="000D17D7">
        <w:trPr>
          <w:trHeight w:val="20"/>
          <w:jc w:val="right"/>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 xml:space="preserve">Para os itens seguintes, </w:t>
            </w:r>
            <w:r w:rsidRPr="003D46DB">
              <w:rPr>
                <w:rFonts w:ascii="Trebuchet MS" w:eastAsia="Times New Roman" w:hAnsi="Trebuchet MS" w:cs="Times New Roman"/>
                <w:b/>
                <w:color w:val="000000"/>
                <w:sz w:val="20"/>
              </w:rPr>
              <w:t>deixar de</w:t>
            </w:r>
            <w:r w:rsidRPr="003D46DB">
              <w:rPr>
                <w:rFonts w:ascii="Trebuchet MS" w:eastAsia="Times New Roman" w:hAnsi="Trebuchet MS" w:cs="Times New Roman"/>
                <w:color w:val="000000"/>
                <w:sz w:val="20"/>
              </w:rPr>
              <w:t>:</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12</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Implantar a totalidade dos serviços no prazo previsto,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13</w:t>
            </w:r>
          </w:p>
        </w:tc>
        <w:tc>
          <w:tcPr>
            <w:tcW w:w="7728" w:type="dxa"/>
            <w:tcBorders>
              <w:top w:val="nil"/>
              <w:left w:val="nil"/>
              <w:bottom w:val="nil"/>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Apresentar à CONTRATANTE, previamente ao início da prestação dos serviços, relação dos empregados indicados, acompanhada de nada consta criminal e demais referências,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14</w:t>
            </w:r>
          </w:p>
        </w:tc>
        <w:tc>
          <w:tcPr>
            <w:tcW w:w="7728" w:type="dxa"/>
            <w:tcBorders>
              <w:top w:val="single" w:sz="4" w:space="0" w:color="auto"/>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Anotar regularmente as funções profissionais nas carteiras de trabalho dos empregados que atuarão na prestação de serviços, por empregado;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15</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Tomar medidas necessárias ao atendimento de empregados acidentados ou com mal súbito, inclusive atendimento em caso de emergência, por empregado;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16</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Notificar à CONTRATANTE, previamente, sobre qualquer transferência ou substituição de pessoal, por empregado;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3</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17</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Apresentar à CONTRATANTE, previamente, o candidato à substituição de qualquer empregado, por empregado;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3</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18</w:t>
            </w:r>
          </w:p>
        </w:tc>
        <w:tc>
          <w:tcPr>
            <w:tcW w:w="7728" w:type="dxa"/>
            <w:tcBorders>
              <w:top w:val="nil"/>
              <w:left w:val="nil"/>
              <w:bottom w:val="nil"/>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 xml:space="preserve">Substituir empregado que se apresentar sem uniforme ou desatento às normas de </w:t>
            </w:r>
            <w:r w:rsidRPr="003D46DB">
              <w:rPr>
                <w:rFonts w:ascii="Trebuchet MS" w:eastAsia="Times New Roman" w:hAnsi="Trebuchet MS" w:cs="Times New Roman"/>
                <w:color w:val="000000"/>
                <w:sz w:val="20"/>
              </w:rPr>
              <w:lastRenderedPageBreak/>
              <w:t>higiene pessoal, por empregado e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lastRenderedPageBreak/>
              <w:t>2</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lastRenderedPageBreak/>
              <w:t>19</w:t>
            </w:r>
          </w:p>
        </w:tc>
        <w:tc>
          <w:tcPr>
            <w:tcW w:w="7728" w:type="dxa"/>
            <w:tcBorders>
              <w:top w:val="single" w:sz="4" w:space="0" w:color="auto"/>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Apresentar registro de frequência e escala de férias de seus empregados, quando solicitado pelo fiscal,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20</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Prestar esclarecimentos à CONTRATANTE,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21</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Cumprir a orientação do órgão fiscalizador quanto à execução dos serviços, por vez de ocorrência ou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22</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Fornecer a relação nominal dos empregados em serviço no prédio,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23</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Observar as determinações da Instituição quanto à permanência e circulação de seus empregados no prédio, por vez de ocorrência;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1</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24</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Comunicar, por escrito, à Instituição, imediatamente após o fato, qualquer anormalidade ocorrida nos serviços, por fato ocorrido;</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3</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25</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Cumprir as exigências relativas a higiene e segurança do trabalho, por ocorrência;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26</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Manter equipamentos e acessórios necessários à execução dos serviços, por dia;</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5</w:t>
            </w:r>
          </w:p>
        </w:tc>
      </w:tr>
      <w:tr w:rsidR="003D46DB" w:rsidRPr="003D46DB" w:rsidTr="000D17D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30</w:t>
            </w:r>
          </w:p>
        </w:tc>
        <w:tc>
          <w:tcPr>
            <w:tcW w:w="7728" w:type="dxa"/>
            <w:tcBorders>
              <w:top w:val="nil"/>
              <w:left w:val="nil"/>
              <w:bottom w:val="single" w:sz="4" w:space="0" w:color="auto"/>
              <w:right w:val="single" w:sz="4" w:space="0" w:color="auto"/>
            </w:tcBorders>
            <w:shd w:val="clear" w:color="auto" w:fill="auto"/>
            <w:hideMark/>
          </w:tcPr>
          <w:p w:rsidR="003D46DB" w:rsidRPr="003D46DB" w:rsidRDefault="003D46DB" w:rsidP="000D17D7">
            <w:pPr>
              <w:spacing w:line="276" w:lineRule="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Executar qualquer tarefa constante das obrigações pactuadas ou previstas em lei, para as quais não se comine outra penalidade.</w:t>
            </w:r>
          </w:p>
        </w:tc>
        <w:tc>
          <w:tcPr>
            <w:tcW w:w="847" w:type="dxa"/>
            <w:tcBorders>
              <w:top w:val="nil"/>
              <w:left w:val="nil"/>
              <w:bottom w:val="single" w:sz="4" w:space="0" w:color="auto"/>
              <w:right w:val="single" w:sz="4" w:space="0" w:color="auto"/>
            </w:tcBorders>
            <w:shd w:val="clear" w:color="auto" w:fill="auto"/>
            <w:vAlign w:val="center"/>
            <w:hideMark/>
          </w:tcPr>
          <w:p w:rsidR="003D46DB" w:rsidRPr="003D46DB" w:rsidRDefault="003D46DB" w:rsidP="000D17D7">
            <w:pPr>
              <w:spacing w:line="276" w:lineRule="auto"/>
              <w:jc w:val="center"/>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4</w:t>
            </w:r>
          </w:p>
        </w:tc>
      </w:tr>
    </w:tbl>
    <w:p w:rsidR="003D46DB" w:rsidRDefault="003D46DB" w:rsidP="003D46DB">
      <w:pPr>
        <w:pStyle w:val="Estilopadro"/>
        <w:widowControl w:val="0"/>
        <w:spacing w:after="120" w:line="276" w:lineRule="auto"/>
        <w:jc w:val="both"/>
        <w:rPr>
          <w:rFonts w:ascii="Trebuchet MS" w:hAnsi="Trebuchet MS"/>
          <w:szCs w:val="24"/>
        </w:rPr>
      </w:pPr>
    </w:p>
    <w:p w:rsidR="003D46DB" w:rsidRPr="00B5393B" w:rsidRDefault="003D46DB" w:rsidP="00F70AFC">
      <w:pPr>
        <w:pStyle w:val="Estilopadro"/>
        <w:widowControl w:val="0"/>
        <w:numPr>
          <w:ilvl w:val="1"/>
          <w:numId w:val="84"/>
        </w:numPr>
        <w:spacing w:after="120" w:line="276" w:lineRule="auto"/>
        <w:ind w:left="0" w:firstLine="0"/>
        <w:jc w:val="both"/>
        <w:rPr>
          <w:rFonts w:ascii="Trebuchet MS" w:hAnsi="Trebuchet MS"/>
          <w:szCs w:val="24"/>
        </w:rPr>
      </w:pPr>
      <w:r w:rsidRPr="00B5393B">
        <w:rPr>
          <w:rFonts w:ascii="Trebuchet MS" w:hAnsi="Trebuchet MS"/>
          <w:szCs w:val="24"/>
        </w:rPr>
        <w:t>Os valores apurados em decorrência de descumprimento dos itens indicados no Acordo de Níveis de Serviço serão objeto de glosa na fatura mensal da empresa.</w:t>
      </w:r>
    </w:p>
    <w:p w:rsidR="003D46DB" w:rsidRPr="00B5393B" w:rsidRDefault="003D46DB" w:rsidP="00F70AFC">
      <w:pPr>
        <w:pStyle w:val="Estilopadro"/>
        <w:widowControl w:val="0"/>
        <w:numPr>
          <w:ilvl w:val="1"/>
          <w:numId w:val="84"/>
        </w:numPr>
        <w:spacing w:after="120" w:line="276" w:lineRule="auto"/>
        <w:ind w:left="0" w:firstLine="0"/>
        <w:jc w:val="both"/>
        <w:rPr>
          <w:rFonts w:ascii="Trebuchet MS" w:hAnsi="Trebuchet MS"/>
          <w:szCs w:val="24"/>
        </w:rPr>
      </w:pPr>
      <w:r w:rsidRPr="00B5393B">
        <w:rPr>
          <w:rFonts w:ascii="Trebuchet MS" w:hAnsi="Trebuchet MS"/>
          <w:szCs w:val="24"/>
        </w:rPr>
        <w:t>Nos casos de inviabilidade de glosa, o recolhimento da importância deverá ocorrer mediante pagamento de Guia de Recolhimento da União no prazo máximo de cinco dias, contados a partir da emissão da GRU.</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REGIME DE EXECUÇÃO E PRODUTOS A SEREM ENTREGUES</w:t>
      </w:r>
    </w:p>
    <w:p w:rsidR="003D46DB" w:rsidRPr="00B5393B" w:rsidRDefault="003D46DB" w:rsidP="003D46DB">
      <w:pPr>
        <w:pStyle w:val="Estilopadro"/>
        <w:widowControl w:val="0"/>
        <w:spacing w:after="120" w:line="276" w:lineRule="auto"/>
        <w:ind w:firstLine="426"/>
        <w:jc w:val="both"/>
        <w:rPr>
          <w:rFonts w:ascii="Trebuchet MS" w:hAnsi="Trebuchet MS"/>
          <w:szCs w:val="24"/>
        </w:rPr>
      </w:pPr>
      <w:r w:rsidRPr="00B5393B">
        <w:rPr>
          <w:rFonts w:ascii="Trebuchet MS" w:hAnsi="Trebuchet MS"/>
          <w:szCs w:val="24"/>
        </w:rPr>
        <w:t>O regime de execução do contrato será de empreitada por preço unitário e a adjudicação do objeto será global.</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CRONOGRAMA DE EXECUÇÃO FÍSICO-FINANCEIRO</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 xml:space="preserve">DO LOCAL E DO PRAZO PARA PRESTAÇÃO DO SERVIÇO </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A CONTRATADA deverá iniciar plenamente a execução e fornecimento dos serviços contratados na sede do Conselho Nacional do Ministério Público - CNMP, localizada no Setor de Administração Federal Sul – SAFS, Quadra 2, Lote 3, edifício Adail Belmonte, Brasília/DF.</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O prazo para início da prestação do serviço será de 5 (cinco) dias úteis contados a partir da confirmação do recebimento da Ordem de Serviço.</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A CONTRATADA deve iniciar as atividades com todos os materiais e equipamentos necessários ao desempenho do serviço contratado, todos os uniformes, assim como seus respectivos crachás de identificação.</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O serviço deverá ser prestado nas condições especificadas neste Termo de Referência.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DA FORMALIZAÇÃO DO CONTRATO</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Para a prestação dos serviços será formalizado um Contrato Administrativo estabelecendo em suas cláusulas todas as condições, garantias, obrigações e responsabilidades entre as partes, em </w:t>
      </w:r>
      <w:r w:rsidRPr="00B5393B">
        <w:rPr>
          <w:rFonts w:ascii="Trebuchet MS" w:hAnsi="Trebuchet MS"/>
          <w:bCs/>
          <w:szCs w:val="24"/>
        </w:rPr>
        <w:lastRenderedPageBreak/>
        <w:t>conformidade com este Termo de Referência e da proposta de preços da licitante vencedora.</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Depois de homologado o resultado deste Pregão, o licitante vencedor será convocado para assinatura do contrato, dentro do </w:t>
      </w:r>
      <w:r w:rsidRPr="00B5393B">
        <w:rPr>
          <w:rFonts w:ascii="Trebuchet MS" w:hAnsi="Trebuchet MS"/>
          <w:b/>
          <w:bCs/>
          <w:szCs w:val="24"/>
        </w:rPr>
        <w:t>prazo de 05 (cinco) dias úteis</w:t>
      </w:r>
      <w:r w:rsidRPr="00B5393B">
        <w:rPr>
          <w:rFonts w:ascii="Trebuchet MS" w:hAnsi="Trebuchet MS"/>
          <w:bCs/>
          <w:szCs w:val="24"/>
        </w:rPr>
        <w:t>, sob pena de decair o direito à contratação, sem prejuízo das sanções previstas neste Edital.</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A assinatura do contrato está condicionada à verificação da regularidade da habilitação do licitante vence</w:t>
      </w:r>
      <w:r>
        <w:rPr>
          <w:rFonts w:ascii="Trebuchet MS" w:hAnsi="Trebuchet MS"/>
          <w:bCs/>
          <w:szCs w:val="24"/>
        </w:rPr>
        <w:t xml:space="preserve">dor no SICAF, </w:t>
      </w:r>
      <w:r w:rsidRPr="00B5393B">
        <w:rPr>
          <w:rFonts w:ascii="Trebuchet MS" w:hAnsi="Trebuchet MS"/>
          <w:bCs/>
          <w:szCs w:val="24"/>
        </w:rPr>
        <w:t>bem como documentação comprobatória de regularidade fiscal e trabalhista.</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É facultado à Administração, quando o convocado não assinar o contrato, no prazo e nas condições estabelecidas, convocar outro licitante, obedecida a ordem de classificação, para assiná-lo, após negociação, aceitação da proposta e comprovação dos requisitos.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DA VIGÊNCIA DO CONTRATO</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O prazo total de execução será de 12 (doze) meses, com eficácia após a publicação do seu extrato no Diário Oficial da União, podendo ser prorrogado por iguais e sucessivos períodos, a critério da Administração e mediante termo aditivo, limitada sua duração a 60 (sessenta) meses (inciso II do art. 57 da Lei 8.666, de 1993).</w:t>
      </w:r>
    </w:p>
    <w:p w:rsidR="003D46DB" w:rsidRPr="00B5393B" w:rsidRDefault="003D46DB" w:rsidP="00F70AFC">
      <w:pPr>
        <w:pStyle w:val="Estilopadro"/>
        <w:widowControl w:val="0"/>
        <w:numPr>
          <w:ilvl w:val="2"/>
          <w:numId w:val="84"/>
        </w:numPr>
        <w:tabs>
          <w:tab w:val="left" w:pos="-5103"/>
        </w:tabs>
        <w:spacing w:after="120" w:line="276" w:lineRule="auto"/>
        <w:ind w:left="284" w:firstLine="0"/>
        <w:jc w:val="both"/>
        <w:rPr>
          <w:rFonts w:ascii="Trebuchet MS" w:hAnsi="Trebuchet MS"/>
          <w:bCs/>
          <w:szCs w:val="24"/>
        </w:rPr>
      </w:pPr>
      <w:r w:rsidRPr="00B5393B">
        <w:rPr>
          <w:rFonts w:ascii="Trebuchet MS" w:hAnsi="Trebuchet MS"/>
          <w:bCs/>
          <w:szCs w:val="24"/>
        </w:rPr>
        <w:t>O contrato poderá ser prorrogado, a cada 12 (doze) meses, até o limite de 60 (sessenta) meses, caso sejam preenchidos os requisitos abaixo enumerados de forma simultânea, e autorizado formalmente pela autoridade competente caso:</w:t>
      </w:r>
    </w:p>
    <w:p w:rsidR="003D46DB" w:rsidRPr="00B5393B" w:rsidRDefault="003D46DB" w:rsidP="00F70AFC">
      <w:pPr>
        <w:pStyle w:val="Estilopadro"/>
        <w:widowControl w:val="0"/>
        <w:numPr>
          <w:ilvl w:val="3"/>
          <w:numId w:val="8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Os serviços tenham sido prestados regularmente;</w:t>
      </w:r>
    </w:p>
    <w:p w:rsidR="003D46DB" w:rsidRPr="00B5393B" w:rsidRDefault="003D46DB" w:rsidP="00F70AFC">
      <w:pPr>
        <w:pStyle w:val="Estilopadro"/>
        <w:widowControl w:val="0"/>
        <w:numPr>
          <w:ilvl w:val="3"/>
          <w:numId w:val="8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A CONTRATADA não tenha punições de natureza pecuniária por três vezes ou mais, exceto quanto a penalidades aplicadas por atraso na entrega da garantia;</w:t>
      </w:r>
    </w:p>
    <w:p w:rsidR="003D46DB" w:rsidRPr="00B5393B" w:rsidRDefault="003D46DB" w:rsidP="00F70AFC">
      <w:pPr>
        <w:pStyle w:val="Estilopadro"/>
        <w:widowControl w:val="0"/>
        <w:numPr>
          <w:ilvl w:val="3"/>
          <w:numId w:val="8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A Administração ainda tenha interesse na realização do serviço;</w:t>
      </w:r>
    </w:p>
    <w:p w:rsidR="003D46DB" w:rsidRPr="00B5393B" w:rsidRDefault="003D46DB" w:rsidP="00F70AFC">
      <w:pPr>
        <w:pStyle w:val="Estilopadro"/>
        <w:widowControl w:val="0"/>
        <w:numPr>
          <w:ilvl w:val="3"/>
          <w:numId w:val="8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O valor do contrato permaneça economicamente vantajoso para a Administração;</w:t>
      </w:r>
    </w:p>
    <w:p w:rsidR="003D46DB" w:rsidRPr="00B5393B" w:rsidRDefault="003D46DB" w:rsidP="00F70AFC">
      <w:pPr>
        <w:pStyle w:val="Estilopadro"/>
        <w:widowControl w:val="0"/>
        <w:numPr>
          <w:ilvl w:val="3"/>
          <w:numId w:val="80"/>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 A CONTRATADA concorde com a prorrogação.</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DO PAGAMENTO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 </w:t>
      </w:r>
      <w:r>
        <w:rPr>
          <w:rFonts w:ascii="Trebuchet MS" w:hAnsi="Trebuchet MS"/>
          <w:bCs/>
          <w:szCs w:val="24"/>
        </w:rPr>
        <w:t>CONTRATADA devera protocolar até</w:t>
      </w:r>
      <w:r w:rsidRPr="00B5393B">
        <w:rPr>
          <w:rFonts w:ascii="Trebuchet MS" w:hAnsi="Trebuchet MS"/>
          <w:bCs/>
          <w:szCs w:val="24"/>
        </w:rPr>
        <w:t xml:space="preserve"> o dia 10 do mês subsequente ao da prestação do serviço, na Seção de Comunicações Administrativas - SECAD, nota fiscal/fatura dos serviços, emitida em 1 (uma) via, para fins de liquidação e pagamento, de forma a garantir o recolhimento das importâncias retidas relativas a contribuição previdenciária no prazo estabelecido no art. 31 da Lei 8.212, de 24 de julho de 1991, e alterações posteriores.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No caso de as notas fiscais/faturas serem emitidas e entregues a CONTRATANTE em data posterior a indicada no subitem anterior, será imputado a CONTRATADA o pagamento dos eventuais encargos moratórios decorrentes.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bookmarkStart w:id="8" w:name="_Ref439922892"/>
      <w:r w:rsidRPr="00B5393B">
        <w:rPr>
          <w:rFonts w:ascii="Trebuchet MS" w:hAnsi="Trebuchet MS"/>
          <w:bCs/>
          <w:szCs w:val="24"/>
        </w:rPr>
        <w:t>O CONTRATANTE pagará a CONTRATADA, pelos serv</w:t>
      </w:r>
      <w:r>
        <w:rPr>
          <w:rFonts w:ascii="Trebuchet MS" w:hAnsi="Trebuchet MS"/>
          <w:bCs/>
          <w:szCs w:val="24"/>
        </w:rPr>
        <w:t>iços efetivamente prestados, até</w:t>
      </w:r>
      <w:r w:rsidRPr="00B5393B">
        <w:rPr>
          <w:rFonts w:ascii="Trebuchet MS" w:hAnsi="Trebuchet MS"/>
          <w:bCs/>
          <w:szCs w:val="24"/>
        </w:rPr>
        <w:t xml:space="preserve"> o 10º (décimo) dia útil do atesto da nota fiscal, por meio de depósito na </w:t>
      </w:r>
      <w:proofErr w:type="spellStart"/>
      <w:r w:rsidRPr="00B5393B">
        <w:rPr>
          <w:rFonts w:ascii="Trebuchet MS" w:hAnsi="Trebuchet MS"/>
          <w:bCs/>
          <w:szCs w:val="24"/>
        </w:rPr>
        <w:t>conta-corrente</w:t>
      </w:r>
      <w:proofErr w:type="spellEnd"/>
      <w:r w:rsidRPr="00B5393B">
        <w:rPr>
          <w:rFonts w:ascii="Trebuchet MS" w:hAnsi="Trebuchet MS"/>
          <w:bCs/>
          <w:szCs w:val="24"/>
        </w:rPr>
        <w:t xml:space="preserve"> da CONTRATADA, através de Ordem Bancária, mediante apresentação da respectiva fatura ou nota fiscal dos serviços executados, referentes ao mês anterior ao da prestação dos serviços, devidamente atestada pelo setor competente. Para efeito de pagamento, considerar-se-á </w:t>
      </w:r>
      <w:proofErr w:type="spellStart"/>
      <w:r w:rsidRPr="00B5393B">
        <w:rPr>
          <w:rFonts w:ascii="Trebuchet MS" w:hAnsi="Trebuchet MS"/>
          <w:bCs/>
          <w:szCs w:val="24"/>
        </w:rPr>
        <w:t>paga</w:t>
      </w:r>
      <w:proofErr w:type="spellEnd"/>
      <w:r w:rsidRPr="00B5393B">
        <w:rPr>
          <w:rFonts w:ascii="Trebuchet MS" w:hAnsi="Trebuchet MS"/>
          <w:bCs/>
          <w:szCs w:val="24"/>
        </w:rPr>
        <w:t xml:space="preserve"> a fatura na data da emissão da Ordem Bancaria.</w:t>
      </w:r>
      <w:bookmarkEnd w:id="8"/>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lastRenderedPageBreak/>
        <w:t>Caso a CONTRATADA seja optante pelo “SIMPLES” (Lei Complementar nº 123, de 2006), não serão feitas as retenções de que trata a citada instrução normativa, ficando a CONTRATADA nesse caso obrigada a informar no corpo da nota fiscal e apresentar declaração, na forma do Anexo IV da mesma Instrução Normativa SRF nº 1.234, de 11 de janeiro de 2012, em duas vias, assinadas pelo seu representante legal.</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Os pagamentos a serem efetuados em favor da CONTRATADA, quando couber, estarão sujeitos à retenção, na fonte, dos seguintes tributos:</w:t>
      </w:r>
    </w:p>
    <w:p w:rsidR="003D46DB" w:rsidRPr="00B5393B" w:rsidRDefault="003D46DB" w:rsidP="00F70AFC">
      <w:pPr>
        <w:pStyle w:val="Estilopadro"/>
        <w:widowControl w:val="0"/>
        <w:numPr>
          <w:ilvl w:val="3"/>
          <w:numId w:val="93"/>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 de 2012, conforme determina o art. 64 da Lei nº 9.430, de 27 de dezembro de 1996;</w:t>
      </w:r>
    </w:p>
    <w:p w:rsidR="003D46DB" w:rsidRPr="00B5393B" w:rsidRDefault="003D46DB" w:rsidP="00F70AFC">
      <w:pPr>
        <w:pStyle w:val="Estilopadro"/>
        <w:widowControl w:val="0"/>
        <w:numPr>
          <w:ilvl w:val="3"/>
          <w:numId w:val="93"/>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Contribuição previdenciária, correspondente a onze por cento, na forma da Instrução Normativa RFB nº 971, de 13 de novembro de 2009, conforme determina a Lei nº 8.212, de 1991; e</w:t>
      </w:r>
    </w:p>
    <w:p w:rsidR="003D46DB" w:rsidRPr="00B5393B" w:rsidRDefault="003D46DB" w:rsidP="00F70AFC">
      <w:pPr>
        <w:pStyle w:val="Estilopadro"/>
        <w:widowControl w:val="0"/>
        <w:numPr>
          <w:ilvl w:val="3"/>
          <w:numId w:val="93"/>
        </w:numPr>
        <w:tabs>
          <w:tab w:val="clear" w:pos="1701"/>
          <w:tab w:val="num"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Imposto Sobre Serviços de Qualquer Natureza – ISSQN, na forma da Lei Complementar nº 116, de 31 de julho de 2003, combinada com a legislação municipal e/ou distrital sobre o tema.</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Sobre o valor da Nota Fiscal, a CONTRATANTE fará as retenções devidas ao INSS e as dos impostos e contribuições previstas na Instrução Normativa SRF nº 1.234, de 2012.</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pagamento fica condicionado ao atesto do setor competente, e a comprovação da regular situação da CONTRATADA perante o INSS, FGTS e a Receita Federal (</w:t>
      </w:r>
      <w:proofErr w:type="spellStart"/>
      <w:r w:rsidRPr="00B5393B">
        <w:rPr>
          <w:rFonts w:ascii="Trebuchet MS" w:hAnsi="Trebuchet MS"/>
          <w:bCs/>
          <w:szCs w:val="24"/>
        </w:rPr>
        <w:t>divida</w:t>
      </w:r>
      <w:proofErr w:type="spellEnd"/>
      <w:r w:rsidRPr="00B5393B">
        <w:rPr>
          <w:rFonts w:ascii="Trebuchet MS" w:hAnsi="Trebuchet MS"/>
          <w:bCs/>
          <w:szCs w:val="24"/>
        </w:rPr>
        <w:t xml:space="preserve"> ativa da união e tributos federais), bem como regularidade trabalhista (CNDT atualizada).</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atesto fica condicionado à verificação da conformidade da Nota Fiscal/Fatura apresentada pela CONTRATADA e do regular cumprimento das obrigações assumidas.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Os comprovantes de regularidade, referidos no subitem anterior deverão ser encaminhados pela CONTRATADA juntamente com a Nota Fiscal/Fatura para pagamento, podendo ser apresentada a correspondente certidão negativa, ou positiva com efeito de negativa, obtida na internet. A ausência de qualquer das certidões implicará o sobrestamento do pagamento da fatura enquanto perdurar o impedimento.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bookmarkStart w:id="9" w:name="_Ref439922949"/>
      <w:r w:rsidRPr="00B5393B">
        <w:rPr>
          <w:rFonts w:ascii="Trebuchet MS" w:hAnsi="Trebuchet MS"/>
          <w:bCs/>
          <w:szCs w:val="24"/>
        </w:rPr>
        <w:t>A CONTRATADA deverá apresentar, juntamente com a nota fiscal mensal de serviços prestados, os seguintes documentos, referentes ao mês anterior de competência, sem os quais não será liberado o pagamento da fatura apresentada:</w:t>
      </w:r>
      <w:bookmarkEnd w:id="9"/>
    </w:p>
    <w:p w:rsidR="003D46DB" w:rsidRPr="00B5393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Cópia autenticada da guia de recolhimento da Previdência Social (GPS), da guia de Recolhimento do FGTS (GRF) e seus respectivos comprovantes de pagamento;</w:t>
      </w:r>
    </w:p>
    <w:p w:rsidR="003D46DB" w:rsidRPr="003D46D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Cópia da Guia do Fundo de Garantia por Tempo de Serviço e Informações à Previdência Social – GFIP, com os seguintes relatórios do Sistema SEFIP:</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hAnsi="Trebuchet MS" w:cs="Times New Roman"/>
          <w:bCs/>
          <w:sz w:val="20"/>
        </w:rPr>
        <w:t>Protocolo de Envio de Arquivos, emitido pelo Conectividade Social;</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lastRenderedPageBreak/>
        <w:t>Relação dos trabalhadores constantes no arquivo SEFIP;</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Relação dos trabalhadores constantes no arquivo SEFIP</w:t>
      </w:r>
      <w:r w:rsidRPr="003D46DB">
        <w:rPr>
          <w:rFonts w:ascii="Trebuchet MS" w:eastAsia="Times New Roman" w:hAnsi="Trebuchet MS" w:cs="Times New Roman"/>
          <w:color w:val="000000"/>
          <w:sz w:val="20"/>
        </w:rPr>
        <w:br/>
        <w:t>Resumo do Fechamento - Tomador de Serviço/Obra;</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Relação dos trabalhadores constantes no arquivo SEFIP</w:t>
      </w:r>
      <w:r w:rsidRPr="003D46DB">
        <w:rPr>
          <w:rFonts w:ascii="Trebuchet MS" w:eastAsia="Times New Roman" w:hAnsi="Trebuchet MS" w:cs="Times New Roman"/>
          <w:color w:val="000000"/>
          <w:sz w:val="20"/>
        </w:rPr>
        <w:br/>
        <w:t>Resumo do Fechamento – Empresa;</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Relação dos trabalhadores constantes no arquivo SEFIP</w:t>
      </w:r>
      <w:r w:rsidRPr="003D46DB">
        <w:rPr>
          <w:rFonts w:ascii="Trebuchet MS" w:eastAsia="Times New Roman" w:hAnsi="Trebuchet MS" w:cs="Times New Roman"/>
          <w:color w:val="000000"/>
          <w:sz w:val="20"/>
        </w:rPr>
        <w:br/>
        <w:t>Resumo do Fechamento - Empresa</w:t>
      </w:r>
      <w:r w:rsidRPr="003D46DB">
        <w:rPr>
          <w:rFonts w:ascii="Trebuchet MS" w:eastAsia="Times New Roman" w:hAnsi="Trebuchet MS" w:cs="Times New Roman"/>
          <w:color w:val="000000"/>
          <w:sz w:val="20"/>
        </w:rPr>
        <w:br/>
        <w:t>FGTS;</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Comprovante de declaração das contribuições a recolher à Previdência Social e a outras entidades e fundos por FPAS</w:t>
      </w:r>
      <w:r w:rsidRPr="003D46DB">
        <w:rPr>
          <w:rFonts w:ascii="Trebuchet MS" w:eastAsia="Times New Roman" w:hAnsi="Trebuchet MS" w:cs="Times New Roman"/>
          <w:color w:val="000000"/>
          <w:sz w:val="20"/>
        </w:rPr>
        <w:br/>
        <w:t>Empresa;</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Resumo das informações à Previdência Social constantes no arquivo SEFIP</w:t>
      </w:r>
      <w:r w:rsidRPr="003D46DB">
        <w:rPr>
          <w:rFonts w:ascii="Trebuchet MS" w:eastAsia="Times New Roman" w:hAnsi="Trebuchet MS" w:cs="Times New Roman"/>
          <w:color w:val="000000"/>
          <w:sz w:val="20"/>
        </w:rPr>
        <w:br/>
        <w:t>Tomador de Serviço/Obra;</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Resumo das informações à Previdência Social constantes no arquivo SEFIP</w:t>
      </w:r>
      <w:r w:rsidRPr="003D46DB">
        <w:rPr>
          <w:rFonts w:ascii="Trebuchet MS" w:eastAsia="Times New Roman" w:hAnsi="Trebuchet MS" w:cs="Times New Roman"/>
          <w:color w:val="000000"/>
          <w:sz w:val="20"/>
        </w:rPr>
        <w:br/>
        <w:t>Empresa;</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Relação de Tomador/Obra – RET; e</w:t>
      </w:r>
    </w:p>
    <w:p w:rsidR="003D46DB" w:rsidRPr="003D46DB" w:rsidRDefault="003D46DB" w:rsidP="00F70AFC">
      <w:pPr>
        <w:widowControl/>
        <w:numPr>
          <w:ilvl w:val="0"/>
          <w:numId w:val="92"/>
        </w:numPr>
        <w:tabs>
          <w:tab w:val="clear" w:pos="11524"/>
        </w:tabs>
        <w:suppressAutoHyphens w:val="0"/>
        <w:autoSpaceDN/>
        <w:spacing w:after="120" w:line="276" w:lineRule="auto"/>
        <w:ind w:left="1418" w:firstLine="0"/>
        <w:jc w:val="left"/>
        <w:textAlignment w:val="auto"/>
        <w:rPr>
          <w:rFonts w:ascii="Trebuchet MS" w:eastAsia="Times New Roman" w:hAnsi="Trebuchet MS" w:cs="Times New Roman"/>
          <w:color w:val="000000"/>
          <w:sz w:val="20"/>
        </w:rPr>
      </w:pPr>
      <w:r w:rsidRPr="003D46DB">
        <w:rPr>
          <w:rFonts w:ascii="Trebuchet MS" w:eastAsia="Times New Roman" w:hAnsi="Trebuchet MS" w:cs="Times New Roman"/>
          <w:color w:val="000000"/>
          <w:sz w:val="20"/>
        </w:rPr>
        <w:t>Resumo - Relação de Tomador/Obra – RET.</w:t>
      </w:r>
    </w:p>
    <w:p w:rsidR="003D46DB" w:rsidRPr="00B5393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Relação dos empregados alocados, residentes e substitutos, referentes ao mês da prestação dos serviços;</w:t>
      </w:r>
    </w:p>
    <w:p w:rsidR="003D46DB" w:rsidRPr="00B5393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Registros de pontos dos empregados, residentes e substitutos, referentes ao mês da prestação dos serviços;</w:t>
      </w:r>
    </w:p>
    <w:p w:rsidR="003D46DB" w:rsidRPr="00B5393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Cópia da folha de pagamento analítica do mês da prestação dos serviços, em que conste como tomador o CONTRATANTE; cópia </w:t>
      </w:r>
      <w:proofErr w:type="gramStart"/>
      <w:r w:rsidRPr="00B5393B">
        <w:rPr>
          <w:rFonts w:ascii="Trebuchet MS" w:hAnsi="Trebuchet MS"/>
          <w:bCs/>
          <w:szCs w:val="24"/>
        </w:rPr>
        <w:t>do(</w:t>
      </w:r>
      <w:proofErr w:type="gramEnd"/>
      <w:r w:rsidRPr="00B5393B">
        <w:rPr>
          <w:rFonts w:ascii="Trebuchet MS" w:hAnsi="Trebuchet MS"/>
          <w:bCs/>
          <w:szCs w:val="24"/>
        </w:rPr>
        <w:t>s) contracheque(s) assinado(s) pelo(s) empregado(s) do mês da prestação dos serviços ou ainda dos respectivos comprovantes de depósitos bancários, bem como eventuais substitutos;</w:t>
      </w:r>
    </w:p>
    <w:p w:rsidR="003D46DB" w:rsidRPr="00B5393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Cópias dos recibos de entrega do auxílio transporte e auxílio alimentação, uniformes e outros benefícios sociais estipulados em Convenção Coletiva;</w:t>
      </w:r>
    </w:p>
    <w:p w:rsidR="003D46DB" w:rsidRPr="00B5393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Cópias dos pagamentos de férias, décimo terceiro ou verbas rescisórias dos empregados da CONTRATADA, aplicados na execução deste objeto contratual, quando for o caso;</w:t>
      </w:r>
    </w:p>
    <w:p w:rsidR="003D46DB" w:rsidRPr="00B5393B" w:rsidRDefault="003D46DB" w:rsidP="00F70AFC">
      <w:pPr>
        <w:pStyle w:val="Estilopadro"/>
        <w:widowControl w:val="0"/>
        <w:numPr>
          <w:ilvl w:val="3"/>
          <w:numId w:val="86"/>
        </w:numPr>
        <w:tabs>
          <w:tab w:val="clear" w:pos="1701"/>
          <w:tab w:val="left" w:pos="-4962"/>
          <w:tab w:val="left" w:pos="1134"/>
        </w:tabs>
        <w:spacing w:after="120" w:line="276" w:lineRule="auto"/>
        <w:ind w:left="567" w:firstLine="0"/>
        <w:jc w:val="both"/>
        <w:rPr>
          <w:rFonts w:ascii="Trebuchet MS" w:hAnsi="Trebuchet MS"/>
          <w:bCs/>
          <w:szCs w:val="24"/>
        </w:rPr>
      </w:pPr>
      <w:r w:rsidRPr="00B5393B">
        <w:rPr>
          <w:rFonts w:ascii="Trebuchet MS" w:hAnsi="Trebuchet MS"/>
          <w:bCs/>
          <w:szCs w:val="24"/>
        </w:rPr>
        <w:t>Comprovação do encaminhamento ao Ministério do Trabalho e Emprego das informações trabalhistas exigidas pela legislação, tais como: a RAIS e a CAGED. Esta documentação deverá ser apresentada no mesmo tempo exigido pelo Ministério do Trabalho.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O prazo de pagamento será suspenso até a apresentação dos documentos previstos no item anterior, caso em que, para o devido pagamento, contar-se-á o mesmo tempo do item </w:t>
      </w:r>
      <w:r w:rsidRPr="00B5393B">
        <w:rPr>
          <w:rFonts w:ascii="Trebuchet MS" w:hAnsi="Trebuchet MS"/>
        </w:rPr>
        <w:fldChar w:fldCharType="begin"/>
      </w:r>
      <w:r w:rsidRPr="00B5393B">
        <w:rPr>
          <w:rFonts w:ascii="Trebuchet MS" w:hAnsi="Trebuchet MS"/>
        </w:rPr>
        <w:instrText xml:space="preserve"> REF _Ref439922892 \r \h  \* MERGEFORMAT </w:instrText>
      </w:r>
      <w:r w:rsidRPr="00B5393B">
        <w:rPr>
          <w:rFonts w:ascii="Trebuchet MS" w:hAnsi="Trebuchet MS"/>
        </w:rPr>
      </w:r>
      <w:r w:rsidRPr="00B5393B">
        <w:rPr>
          <w:rFonts w:ascii="Trebuchet MS" w:hAnsi="Trebuchet MS"/>
        </w:rPr>
        <w:fldChar w:fldCharType="separate"/>
      </w:r>
      <w:r w:rsidR="0034787A" w:rsidRPr="0034787A">
        <w:rPr>
          <w:rFonts w:ascii="Trebuchet MS" w:hAnsi="Trebuchet MS"/>
          <w:bCs/>
          <w:szCs w:val="24"/>
        </w:rPr>
        <w:t>10.4.3</w:t>
      </w:r>
      <w:r w:rsidRPr="00B5393B">
        <w:rPr>
          <w:rFonts w:ascii="Trebuchet MS" w:hAnsi="Trebuchet MS"/>
        </w:rPr>
        <w:fldChar w:fldCharType="end"/>
      </w:r>
      <w:r w:rsidRPr="00B5393B">
        <w:rPr>
          <w:rFonts w:ascii="Trebuchet MS" w:hAnsi="Trebuchet MS"/>
          <w:bCs/>
          <w:szCs w:val="24"/>
        </w:rPr>
        <w:t>, a partir da efetiva regularização pela CONTRATADA.</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 CONTRATANTE, observados os princípios do contraditório e da ampla defesa, poderá deduzir, </w:t>
      </w:r>
      <w:r w:rsidRPr="00B5393B">
        <w:rPr>
          <w:rFonts w:ascii="Trebuchet MS" w:hAnsi="Trebuchet MS"/>
          <w:bCs/>
          <w:szCs w:val="24"/>
        </w:rPr>
        <w:lastRenderedPageBreak/>
        <w:t>cautelar ou definitivamente, do montante a pagar à CONTRATADA, os valores correspondentes a multas, ressarcimentos ou indenizações devidas pela CONTRATADA, nos termos deste contrato.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 não apresentação da documentação de que trata o item </w:t>
      </w:r>
      <w:r w:rsidRPr="00B5393B">
        <w:rPr>
          <w:rFonts w:ascii="Trebuchet MS" w:hAnsi="Trebuchet MS"/>
        </w:rPr>
        <w:fldChar w:fldCharType="begin"/>
      </w:r>
      <w:r w:rsidRPr="00B5393B">
        <w:rPr>
          <w:rFonts w:ascii="Trebuchet MS" w:hAnsi="Trebuchet MS"/>
        </w:rPr>
        <w:instrText xml:space="preserve"> REF _Ref439922949 \r \h  \* MERGEFORMAT </w:instrText>
      </w:r>
      <w:r w:rsidRPr="00B5393B">
        <w:rPr>
          <w:rFonts w:ascii="Trebuchet MS" w:hAnsi="Trebuchet MS"/>
        </w:rPr>
      </w:r>
      <w:r w:rsidRPr="00B5393B">
        <w:rPr>
          <w:rFonts w:ascii="Trebuchet MS" w:hAnsi="Trebuchet MS"/>
        </w:rPr>
        <w:fldChar w:fldCharType="separate"/>
      </w:r>
      <w:r w:rsidR="0034787A" w:rsidRPr="0034787A">
        <w:rPr>
          <w:rFonts w:ascii="Trebuchet MS" w:hAnsi="Trebuchet MS"/>
          <w:bCs/>
          <w:szCs w:val="24"/>
        </w:rPr>
        <w:t>10.4.11</w:t>
      </w:r>
      <w:r w:rsidRPr="00B5393B">
        <w:rPr>
          <w:rFonts w:ascii="Trebuchet MS" w:hAnsi="Trebuchet MS"/>
        </w:rPr>
        <w:fldChar w:fldCharType="end"/>
      </w:r>
      <w:r w:rsidRPr="00B5393B">
        <w:rPr>
          <w:rFonts w:ascii="Trebuchet MS" w:hAnsi="Trebuchet MS"/>
          <w:bCs/>
          <w:szCs w:val="24"/>
        </w:rPr>
        <w:t xml:space="preserve">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encontram-se em dia.</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descumprimento das obrigações trabalhistas, previdenciárias e as relativas ao FGTS poderá ensejar o pagamento em juízo dos valores em débito, sem prejuízo das sanções cabíveis.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pagamento da última fatura do contrato somente ocorrerá após a entrega das rescisões do contrato de trabalho devidamente homologadas pelo Sindicato da Categoria ou a comprovação de remanejamento dos empregados para outro tomador de serviços.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 CONTRATADA será oficializada sobre as razões que ensejaram a glosa, e disporá de até 2 (dois) dias corridos para manifestar-se acerca do desconto.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DAS ALTERAÇÕES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contrato somente sofrerá alterações ante circunstâncias de fatos supervenientes, consoante disposições do art. 65, da Lei nº 8.666, de 1993, e suas alterações posteriores, bem como de demais legislações pertinentes, por meio de Termo Aditivo, numerado em ordem crescente e publicado no Diário Oficial da União.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 CONTRATADA obriga-se a aceitar, nas mesmas condições contratuais, os acréscimos e as supressões que se fizerem necessários, em até 25% (vinte e cinco por cento) do valor inicial atualizado </w:t>
      </w:r>
      <w:r w:rsidRPr="00B5393B">
        <w:rPr>
          <w:rFonts w:ascii="Trebuchet MS" w:hAnsi="Trebuchet MS"/>
          <w:bCs/>
          <w:szCs w:val="24"/>
        </w:rPr>
        <w:lastRenderedPageBreak/>
        <w:t>do contrato, conforme disposto no art. 65, § 1º, da Lei nº 8.666, de 1993.</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As partes poderão celebrar acordo para supressão além do limite estabelecido neste item, conforme estipulado no inciso II do § 2º do art. 65 da Lei nº 8.666, de 1993.</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DA RESCISÃO DO CONTRATO</w:t>
      </w:r>
    </w:p>
    <w:p w:rsidR="003D46DB" w:rsidRPr="00B5393B" w:rsidRDefault="003D46DB" w:rsidP="003D46DB">
      <w:pPr>
        <w:pStyle w:val="Estilopadro"/>
        <w:widowControl w:val="0"/>
        <w:spacing w:after="120" w:line="276" w:lineRule="auto"/>
        <w:ind w:firstLine="720"/>
        <w:jc w:val="both"/>
        <w:rPr>
          <w:rFonts w:ascii="Trebuchet MS" w:hAnsi="Trebuchet MS"/>
          <w:szCs w:val="24"/>
        </w:rPr>
      </w:pPr>
      <w:r w:rsidRPr="00B5393B">
        <w:rPr>
          <w:rFonts w:ascii="Trebuchet MS" w:hAnsi="Trebuchet MS"/>
          <w:szCs w:val="24"/>
        </w:rPr>
        <w:t xml:space="preserve">O contrato poderá ser rescindido administrativamente com fundamento nos </w:t>
      </w:r>
      <w:proofErr w:type="spellStart"/>
      <w:r w:rsidRPr="00B5393B">
        <w:rPr>
          <w:rFonts w:ascii="Trebuchet MS" w:hAnsi="Trebuchet MS"/>
          <w:szCs w:val="24"/>
        </w:rPr>
        <w:t>arts</w:t>
      </w:r>
      <w:proofErr w:type="spellEnd"/>
      <w:r w:rsidRPr="00B5393B">
        <w:rPr>
          <w:rFonts w:ascii="Trebuchet MS" w:hAnsi="Trebuchet MS"/>
          <w:szCs w:val="24"/>
        </w:rPr>
        <w:t>. 77 a 80 da Lei nº 8.666, de 1993, hipótese em que a CONTRATADA reconhece os direitos do CONTRATANTE, conforme o determina o inciso IX do art. 55 da Lei nº 8.666, de 1993.</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DA REPACTUAÇÃO DO CONTRATO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bookmarkStart w:id="10" w:name="_Ref440008886"/>
      <w:r w:rsidRPr="00B5393B">
        <w:rPr>
          <w:rFonts w:ascii="Trebuchet MS" w:hAnsi="Trebuchet MS"/>
          <w:bCs/>
          <w:szCs w:val="24"/>
        </w:rPr>
        <w:t>Considerando que o objeto da contratação é a prestação de serviços continuado com dedicação exclusiva de mão de obra, efetuar-se-á, a pedido da CONTRATADA, repactuação de preços para reajustar o valor contratual, desde que seja observado o interregno mínimo de um ano das datas dos orçamentos aos quais a proposta se referir, conforme estabelece o art. 5º do Decreto nº 2.271, de 1997.</w:t>
      </w:r>
      <w:bookmarkEnd w:id="10"/>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A repactuação para fazer face à elevação dos custos da contratação, respeitada a anualidade disposta no item </w:t>
      </w:r>
      <w:r w:rsidRPr="00B5393B">
        <w:rPr>
          <w:rFonts w:ascii="Trebuchet MS" w:hAnsi="Trebuchet MS"/>
        </w:rPr>
        <w:fldChar w:fldCharType="begin"/>
      </w:r>
      <w:r w:rsidRPr="00B5393B">
        <w:rPr>
          <w:rFonts w:ascii="Trebuchet MS" w:hAnsi="Trebuchet MS"/>
        </w:rPr>
        <w:instrText xml:space="preserve"> REF _Ref440008886 \r \h  \* MERGEFORMAT </w:instrText>
      </w:r>
      <w:r w:rsidRPr="00B5393B">
        <w:rPr>
          <w:rFonts w:ascii="Trebuchet MS" w:hAnsi="Trebuchet MS"/>
        </w:rPr>
      </w:r>
      <w:r w:rsidRPr="00B5393B">
        <w:rPr>
          <w:rFonts w:ascii="Trebuchet MS" w:hAnsi="Trebuchet MS"/>
        </w:rPr>
        <w:fldChar w:fldCharType="separate"/>
      </w:r>
      <w:r w:rsidR="0034787A" w:rsidRPr="0034787A">
        <w:rPr>
          <w:rFonts w:ascii="Trebuchet MS" w:hAnsi="Trebuchet MS"/>
          <w:bCs/>
          <w:szCs w:val="24"/>
        </w:rPr>
        <w:t>10.7.1</w:t>
      </w:r>
      <w:r w:rsidRPr="00B5393B">
        <w:rPr>
          <w:rFonts w:ascii="Trebuchet MS" w:hAnsi="Trebuchet MS"/>
        </w:rPr>
        <w:fldChar w:fldCharType="end"/>
      </w:r>
      <w:r w:rsidRPr="00B5393B">
        <w:rPr>
          <w:rFonts w:ascii="Trebuchet MS" w:hAnsi="Trebuchet MS"/>
          <w:bCs/>
          <w:szCs w:val="24"/>
        </w:rPr>
        <w:t>, e que vier a ocorrer durante a vigência do contrato, é direito da CONTRATADA, e não poderá alterar o equilíbrio econômico e financeiro dos contratos, conforme estabelece o art. 37, inciso XXI da Constituição Federal, sendo assegurado ao prestador receber pagamento mantidas as condições efetivas da proposta.</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de insumos necessários à execução do serviço.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Quando a contratação envolver mais de uma categoria profissional, com datas-bases diferenciadas, a repactuação deverá ser dividida em tantas quanto forem os acordos, dissídios ou convenções coletivas das categorias envolvidas na contratação.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repactuação para reajuste do contrato em razão de novo acordo, dissídio ou convenção coletiva deve repassar integralmente o aumento de custos da mão de obra decorrente desses instrumentos.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interregno mínimo de 1 (um) ano para a primeira repactuação será contado a partir:</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Da data limite para apresentação das propostas constante do Edital que originou o presente Contrato, em relação aos custos com a execução do serviço decorrentes do mercado, tais como o custo dos materiais e equipamentos necessários à execução do serviço; ou</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Da data do acordo, convenção ou dissídio coletivo de trabalho ou equivalente, vigente à época da apresentação da proposta, quando a variação dos custos for decorrente da mão de obra e estiver vinculada às datas-bases destes instrumentos.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Nas repactuações subsequentes à primeira, a anualidade será contada a partir da data do fato gerador que deu ensejo à última repactuação.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w:t>
      </w:r>
      <w:r w:rsidRPr="00B5393B">
        <w:rPr>
          <w:rFonts w:ascii="Trebuchet MS" w:hAnsi="Trebuchet MS"/>
          <w:bCs/>
          <w:szCs w:val="24"/>
        </w:rPr>
        <w:lastRenderedPageBreak/>
        <w:t>conforme for à variação de custos objeto da repactuação.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É vedada a inclusão, por ocasião da repactuação, de benefícios não previstos na proposta inicial, exceto quando se tornarem obrigatórios por força de instrumento legal, sentença normativa, acordo coletivo ou convenção coletiva.</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repactuação somente será concedida mediante a comprovação pela CONTRATADA do aumento dos custos, considerando-se:</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Os preços praticados no mercado ou em outros contratos da Administração;</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As particularidades do contrato em vigência.</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A nova planilha com a variação dos custos apresentada;</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Indicadores setoriais, tabelas de fabricantes, valores oficiais de referência, tarifas públicas ou outros equivalentes; e</w:t>
      </w:r>
    </w:p>
    <w:p w:rsidR="003D46DB" w:rsidRPr="00B5393B" w:rsidRDefault="003D46DB" w:rsidP="00F70AFC">
      <w:pPr>
        <w:pStyle w:val="Estilopadro"/>
        <w:widowControl w:val="0"/>
        <w:numPr>
          <w:ilvl w:val="4"/>
          <w:numId w:val="84"/>
        </w:numPr>
        <w:tabs>
          <w:tab w:val="left" w:pos="-4962"/>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 A disponibilidade orçamentária do CONTRATANTE.</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bookmarkStart w:id="11" w:name="_Ref440008962"/>
      <w:r w:rsidRPr="00B5393B">
        <w:rPr>
          <w:rFonts w:ascii="Trebuchet MS" w:hAnsi="Trebuchet MS"/>
          <w:bCs/>
          <w:szCs w:val="24"/>
        </w:rPr>
        <w:t>A decisão sobre o pedido de repactuação deve ser feita no prazo máximo de 60 (sessenta) dias, contados a partir da solicitação e da entrega dos comprovantes de variação dos custos.</w:t>
      </w:r>
      <w:bookmarkEnd w:id="11"/>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As repactuações, como espécie de reajuste, serão formalizadas por meio de termo de aditamento, e não poderão alterar o equilíbrio econômico e financeiro dos contratos, exceto quando coincidirem com a prorrogação contratual, em que deverão ser formalizadas por aditamento.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O prazo referido no subitem </w:t>
      </w:r>
      <w:r w:rsidRPr="00B5393B">
        <w:rPr>
          <w:rFonts w:ascii="Trebuchet MS" w:hAnsi="Trebuchet MS"/>
        </w:rPr>
        <w:fldChar w:fldCharType="begin"/>
      </w:r>
      <w:r w:rsidRPr="00B5393B">
        <w:rPr>
          <w:rFonts w:ascii="Trebuchet MS" w:hAnsi="Trebuchet MS"/>
        </w:rPr>
        <w:instrText xml:space="preserve"> REF _Ref440008962 \r \h  \* MERGEFORMAT </w:instrText>
      </w:r>
      <w:r w:rsidRPr="00B5393B">
        <w:rPr>
          <w:rFonts w:ascii="Trebuchet MS" w:hAnsi="Trebuchet MS"/>
        </w:rPr>
      </w:r>
      <w:r w:rsidRPr="00B5393B">
        <w:rPr>
          <w:rFonts w:ascii="Trebuchet MS" w:hAnsi="Trebuchet MS"/>
        </w:rPr>
        <w:fldChar w:fldCharType="separate"/>
      </w:r>
      <w:r w:rsidR="0034787A" w:rsidRPr="0034787A">
        <w:rPr>
          <w:rFonts w:ascii="Trebuchet MS" w:hAnsi="Trebuchet MS"/>
          <w:bCs/>
          <w:szCs w:val="24"/>
        </w:rPr>
        <w:t>10.7.4.3</w:t>
      </w:r>
      <w:r w:rsidRPr="00B5393B">
        <w:rPr>
          <w:rFonts w:ascii="Trebuchet MS" w:hAnsi="Trebuchet MS"/>
        </w:rPr>
        <w:fldChar w:fldCharType="end"/>
      </w:r>
      <w:r w:rsidRPr="00B5393B">
        <w:rPr>
          <w:rFonts w:ascii="Trebuchet MS" w:hAnsi="Trebuchet MS"/>
          <w:bCs/>
          <w:szCs w:val="24"/>
        </w:rPr>
        <w:t xml:space="preserve"> ficará suspenso enquanto a CONTRATADA não cumprir os atos ou apresentar a documentação solicitada pelo CONTRATANTE para a comprovação da variação dos custos.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CONTRATANTE poderá realizar diligências para conferir a variação de custos alegada pela CONTRATADA.</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As repactuações a que a CONTRATADA </w:t>
      </w:r>
      <w:proofErr w:type="spellStart"/>
      <w:r w:rsidRPr="00B5393B">
        <w:rPr>
          <w:rFonts w:ascii="Trebuchet MS" w:hAnsi="Trebuchet MS"/>
          <w:bCs/>
          <w:szCs w:val="24"/>
        </w:rPr>
        <w:t>fizer</w:t>
      </w:r>
      <w:proofErr w:type="spellEnd"/>
      <w:r w:rsidRPr="00B5393B">
        <w:rPr>
          <w:rFonts w:ascii="Trebuchet MS" w:hAnsi="Trebuchet MS"/>
          <w:bCs/>
          <w:szCs w:val="24"/>
        </w:rPr>
        <w:t xml:space="preserve"> jus e não forem solicitadas durante a vigência do contrato, serão objeto de preclusão com a assinatura da prorrogação contratual ou com o encerramento do contrato.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novo valor contratual decorrente da repactuação terá sua vigência iniciada observando-se o seguinte:</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 partir da ocorrência do fato gerador que deu causa à repactuação;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Em data futura, desde que acordada entre as partes, sem prejuízo da contagem de periodicidade para concessão das próximas repactuações futuras; ou</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Em data anterior à ocorrência do fato gerador, exclusivamente quando a repactuação envolver revisão do custo de mão de obra 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Os efeitos financeiros da repactuação deverão ocorrer exclusivamente para os itens que a motivaram, e apenas em relação à diferença porventura existente.</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As repactuações não interferem no direito das partes de solicitar, a qualquer momento, a </w:t>
      </w:r>
      <w:r w:rsidRPr="00B5393B">
        <w:rPr>
          <w:rFonts w:ascii="Trebuchet MS" w:hAnsi="Trebuchet MS"/>
          <w:bCs/>
          <w:szCs w:val="24"/>
        </w:rPr>
        <w:lastRenderedPageBreak/>
        <w:t>manutenção do equilíbrio econômico dos contratos com base no disposto no art. 65 da Lei nº 8.666, de 1993.</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RESPONSABILIDADES DO CONTRATANTE E DA CONTRATADA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O CONTRATANTE será responsável por:</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Proporcionar as facilidades indispensáveis à boa execução das obrigações contratuais.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Assegurar o livre acesso dos empregados da CONTRATADA, devidamente identificados aos locais previstos para circulação e/ou trabalho.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Prestar, sempre que possível por escrito, informações e esclarecimentos necessários ao bom desenvolvimento das tarefas.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Relacionar-se com a CONTRATADA exclusivamente através de pessoa por ela credenciada.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Efetuar com pontualidade os pagamentos à CONTRATADA, desde que sejam observadas as condições contratuais e após o cumprimento das formalidades legais.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Anotar, em registro próprio, e notificar a CONTRATADA, por escrito, acerca da ocorrência de eventuais imperfeições no curso da execução dos serviços, assinando prazo para a sua correção.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Apor assinatura no livro de ocorrências mantido pela CONTRATADA, para caracterizar ciência acerca dos registros diários realizados pelo Supervisor, adotando, se necessário, providências preventivas ou corretivas, bem como efetuando registros.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Instruir a CONTRATADA acerca das normas de segurança implantadas no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Fiscalizar e acompanhar a execução dos serviços, anotando e registrando as ocorrências, notificando a CONTRATADA quando necessário.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Realizar inspeções nos postos de trabalho mantidos em suas dependências, efetuando os devidos registros nos livros de ocorrência, bem como dando ciência formal à CONTRATADA acerca de possíveis irregularidades.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Aplicar, quando for o caso, as sanções contratuais.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A CONTRATADA será responsável por:</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Executar o plano de segurança do CONTRATANTE, com observância dos demais encargos e responsabilidades cabíveis.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Implantar, no prazo pactuado no Contrato, a mão-de-obra nos respectivos postos e nos horários fixados na escala de serviço elaborada pelo CONTRATANTE, informando, em tempo hábil, qualquer motivo impeditivo ou que a impossibilite de assumir o posto conforme o estabelecido.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Efetuar rendição nos postos de vigilância sempre que houver necessidade, inclusive em horário de almoço, evitando ausência do quantitativo necessário que comprometa a perfeita segurança da edificação. Fica a cargo da CONTRATADA definir a forma de rendição, desde que forneça a escala programada para o setor de fiscalização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Recrutar em seu nome e sob sua inteira responsabilidade os empregados necessários à perfeita execução dos serviços contratados.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Apresentar previamente a relação dos empregados indicados para os serviços, com a </w:t>
      </w:r>
      <w:r w:rsidRPr="00B5393B">
        <w:rPr>
          <w:rFonts w:ascii="Trebuchet MS" w:hAnsi="Trebuchet MS"/>
          <w:bCs/>
          <w:szCs w:val="24"/>
        </w:rPr>
        <w:lastRenderedPageBreak/>
        <w:t>respectiva avaliação individual, a qual deverá atender às exigências impostas pelo CONTRATANTE, que poderá impugnar os que não preencherem as condições necessárias.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Apresentar à unidade responsável pela fiscalização do Contrato, após o início da prestação dos serviços, cópia das fichas dos empregados devidamente digitadas conforme padrão repassado pelo CONTRATANTE, contendo toda a identificação dos funcionários: foto, tipo sanguíneo/fator RH e telefone para contato, dentre outros.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Apresentar à unidade responsável pela fiscalização do Contrato, após o início da prestação dos serviços, cópia das páginas da carteira de trabalho dos empregados que demonstrem o </w:t>
      </w:r>
      <w:proofErr w:type="spellStart"/>
      <w:r w:rsidRPr="00B5393B">
        <w:rPr>
          <w:rFonts w:ascii="Trebuchet MS" w:hAnsi="Trebuchet MS"/>
          <w:bCs/>
          <w:szCs w:val="24"/>
        </w:rPr>
        <w:t>vinculo</w:t>
      </w:r>
      <w:proofErr w:type="spellEnd"/>
      <w:r w:rsidRPr="00B5393B">
        <w:rPr>
          <w:rFonts w:ascii="Trebuchet MS" w:hAnsi="Trebuchet MS"/>
          <w:bCs/>
          <w:szCs w:val="24"/>
        </w:rPr>
        <w:t xml:space="preserve"> empregatício.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Após definição do corpo funcional, repassar ao setor de fiscalização do CONTRATANTE comprovante de formação técnica específica da mão-de-obra oferecida, através de cópia do certificado de Curso de Formação de Vigilantes, expedidos por Instituições devidamente habilitadas e reconhecidas.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toda documentação exigida pela CONTRATANTE sempre atualizada.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Sujeitar-se a mais ampla e irrestrita fiscalização por parte da gestão fiscalizadora do CONTRATANTE para acompanhamento da execução do Contrato, prestando todos os esclarecimentos que lhes forem solicitados e atendendo às reclamações formuladas.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seu pessoal orientado com relação a todo o funcionamento da sede do CONTRATANTE, após a entrega do Plano de Segurança, principalmente no que diz respeito a elevadores, bombas, parte elétrica e hidráulica, dentre outros.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Preservar e guardar o patrimônio da União.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Conhecer todas as instalações do edifício-sede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Acatar as exigências do CONTRATANTE quanto à execução dos serviços, horários de turnos, rondas e ainda, a imediata correção das deficiências quanto à execução dos serviços contratados.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Prestar todos os esclarecimentos que lhe forem solicitados pelo CONTRATANTE, atendendo prontamente a todas as reclamações.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Permitir, sempre que necessário, que o setor de fiscalização do CONTRATANTE tenha acesso ao controle de frequência.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ao CONTRATANTE, através do Supervisor, com data anterior ao atesto da fatura, relatório técnico mensal das atividades realizadas e consideradas relevantes, sob pena do não atesto da fatura.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Efetuar Controle de Entrada e Saída de Pessoas, Controle de Entrada e Saída de Veículos no edifício-sede do CONTRATANTE e Controle de Entrada e Saída de Bens Materiais.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Impedir, por intermédio de seus funcionários, o acesso de pessoas, vendedores, pedintes, angariadores de donativos, ambulantes e assemelhados às instalações, sem que estes estejam devida e previamente autorizados pelo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Instruir seus funcionários quanto às necessidades de acatar as orientações estipuladas pelo CONTRATANTE, inclusive quanto ao cumprimento das Normas Internas e de Segurança e Medicina do Trabalho.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Relatar ao CONTRATANTE toda e qualquer irregularidade, efetuando a devida ocorrência, </w:t>
      </w:r>
      <w:r w:rsidRPr="00B5393B">
        <w:rPr>
          <w:rFonts w:ascii="Trebuchet MS" w:hAnsi="Trebuchet MS"/>
          <w:bCs/>
          <w:szCs w:val="24"/>
        </w:rPr>
        <w:lastRenderedPageBreak/>
        <w:t>acrescentando todos os dados e circunstâncias julgados necessários ao seu esclarecimento.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Verificar, por intermédio de seus funcionários, por ocasião de cada vistoria regular do prédio, a existência de </w:t>
      </w:r>
      <w:proofErr w:type="gramStart"/>
      <w:r w:rsidRPr="00B5393B">
        <w:rPr>
          <w:rFonts w:ascii="Trebuchet MS" w:hAnsi="Trebuchet MS"/>
          <w:bCs/>
          <w:szCs w:val="24"/>
        </w:rPr>
        <w:t>objeto(</w:t>
      </w:r>
      <w:proofErr w:type="gramEnd"/>
      <w:r w:rsidRPr="00B5393B">
        <w:rPr>
          <w:rFonts w:ascii="Trebuchet MS" w:hAnsi="Trebuchet MS"/>
          <w:bCs/>
          <w:szCs w:val="24"/>
        </w:rPr>
        <w:t>s) abandonado(s) (pacotes, embrulhos, etc.) e, uma vez considerado(s) suspeito(s), adotar as providências preventivas de segurança, recomendadas pela norma estabelecida para a espécie.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Inspecionar obrigatoriamente, através dos supervisores, os postos (diurno e noturno).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pessoal devidamente identificado por crachás e uniformizado de forma condizente com o serviço a executar, fornecendo-lhe uniforme completo e dentro dos padrões de eficiência e higiene recomendáveis e, em conformidade com o disposto no respectivo Acordo, Convenção ou Dissídio Coletivo de Trabalho, devendo a CONTRATADA submeter amostra para</w:t>
      </w:r>
      <w:bookmarkStart w:id="12" w:name="page26"/>
      <w:bookmarkEnd w:id="12"/>
      <w:r w:rsidRPr="00B5393B">
        <w:rPr>
          <w:rFonts w:ascii="Trebuchet MS" w:hAnsi="Trebuchet MS"/>
          <w:bCs/>
          <w:szCs w:val="24"/>
        </w:rPr>
        <w:t xml:space="preserve"> aprovação, por parte do CONTRATANTE, do modelo, cor e qualidade do tecido, estando resguardado a esta o direito de exigir a substituição daqueles julgados inadequados.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uniformes apropriados às gestantes, substituindo-os para dar o devido conforto durante gestação.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Substituir os uniformes, anualmente, contados a partir da assinatura do Contrato ou anteriormente, sempre que não atenderem às condições mínimas de apresentação.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Exigir de todos os seus funcionários apresentação de forma condizente com o ambiente de trabalho, devendo, no caso masculino, trajar uniforme limpo, passado, unhas e cabelos cortados, barbas feitas e, no caso feminino, além da boa apresentação dos uniformes, os cabelos deverão ser presos ou curtos, unhas </w:t>
      </w:r>
      <w:proofErr w:type="gramStart"/>
      <w:r w:rsidRPr="00B5393B">
        <w:rPr>
          <w:rFonts w:ascii="Trebuchet MS" w:hAnsi="Trebuchet MS"/>
          <w:bCs/>
          <w:szCs w:val="24"/>
        </w:rPr>
        <w:t>bem feitas</w:t>
      </w:r>
      <w:proofErr w:type="gramEnd"/>
      <w:r w:rsidRPr="00B5393B">
        <w:rPr>
          <w:rFonts w:ascii="Trebuchet MS" w:hAnsi="Trebuchet MS"/>
          <w:bCs/>
          <w:szCs w:val="24"/>
        </w:rPr>
        <w:t xml:space="preserve"> e rostos com discreta maquiagem.</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Fornecer, anualmente, 02 (duas) capas de chuva, cor preta com faixas fluorescentes, para os vigilantes que trabalham ao ar livre ou conforme se fizer necessário. O tempo para troca será contado a partir do início da execução do Contrato, quando deverão ser entregues </w:t>
      </w:r>
      <w:proofErr w:type="gramStart"/>
      <w:r w:rsidRPr="00B5393B">
        <w:rPr>
          <w:rFonts w:ascii="Trebuchet MS" w:hAnsi="Trebuchet MS"/>
          <w:bCs/>
          <w:szCs w:val="24"/>
        </w:rPr>
        <w:t>as duas peças</w:t>
      </w:r>
      <w:proofErr w:type="gramEnd"/>
      <w:r w:rsidRPr="00B5393B">
        <w:rPr>
          <w:rFonts w:ascii="Trebuchet MS" w:hAnsi="Trebuchet MS"/>
          <w:bCs/>
          <w:szCs w:val="24"/>
        </w:rPr>
        <w:t>.</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Entregar os uniformes completos aos empregados, de uma só vez, mediante recibo (relação nominal), cuja cópia deverá ser enviada ao CONTRATANTE. O custo com os uniformes e equipamentos não poderá ser repassado aos empregados.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as armas letais, munições e respectivos acessórios aos vigilantes no momento da implantação dos postos.</w:t>
      </w:r>
    </w:p>
    <w:p w:rsidR="003D46DB" w:rsidRPr="00B5393B" w:rsidRDefault="003D46DB" w:rsidP="00F70AFC">
      <w:pPr>
        <w:pStyle w:val="Estilopadro"/>
        <w:widowControl w:val="0"/>
        <w:numPr>
          <w:ilvl w:val="3"/>
          <w:numId w:val="84"/>
        </w:numPr>
        <w:tabs>
          <w:tab w:val="clear" w:pos="1701"/>
          <w:tab w:val="left" w:pos="-7088"/>
          <w:tab w:val="num" w:pos="-3686"/>
          <w:tab w:val="left" w:pos="-3544"/>
          <w:tab w:val="left" w:pos="1843"/>
        </w:tabs>
        <w:spacing w:after="120" w:line="276" w:lineRule="auto"/>
        <w:ind w:left="567" w:firstLine="0"/>
        <w:jc w:val="both"/>
        <w:rPr>
          <w:rFonts w:ascii="Trebuchet MS" w:hAnsi="Trebuchet MS"/>
          <w:bCs/>
          <w:szCs w:val="24"/>
        </w:rPr>
      </w:pPr>
      <w:r w:rsidRPr="00B5393B">
        <w:rPr>
          <w:rFonts w:ascii="Trebuchet MS" w:hAnsi="Trebuchet MS"/>
          <w:szCs w:val="24"/>
        </w:rPr>
        <w:t>A arma deverá ser utilizada somente em legítima defesa, própria ou de terceiros, e na salvaguarda do patrimônio do contratante, depois de esgotados todos os outros meios para a solução de eventual problema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coldre axilar, para acondicionamento do armamento.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munições originais do fabricante, não sendo permitido em hipótese alguma o uso de munições recarregadas.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Apresentar ao CONTRATANTE a relação de armas e cópias autenticadas dos respectivos “Registro de Arma” e “Porte de Arma”, que serão utilizadas pela mão-de-obra nos postos.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Realizar, semestralmente, a limpeza e revisão do armamento.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01 (um) rádio comunicador para cada posto de vigilância/supervisor, devendo no caso dos vigilantes/supervisor que trajam terno, conter microfone/fone de lapela.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lastRenderedPageBreak/>
        <w:t>Disponibilizar 02 (dois) rádios comunicadores para uso interno do setor de fiscalização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todos os rádios transmissores em perfeito funcionamento.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proofErr w:type="spellStart"/>
      <w:r w:rsidRPr="00B5393B">
        <w:rPr>
          <w:rFonts w:ascii="Trebuchet MS" w:hAnsi="Trebuchet MS"/>
          <w:bCs/>
          <w:szCs w:val="24"/>
        </w:rPr>
        <w:t>Fornecer</w:t>
      </w:r>
      <w:proofErr w:type="spellEnd"/>
      <w:r w:rsidRPr="00B5393B">
        <w:rPr>
          <w:rFonts w:ascii="Trebuchet MS" w:hAnsi="Trebuchet MS"/>
          <w:bCs/>
          <w:szCs w:val="24"/>
        </w:rPr>
        <w:t xml:space="preserve"> novas baterias para rádios-transmissores sempre que observar o prazo de validade vencido ou, em qualquer época, para aquelas que estejam apresentando problemas.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Fornecer ao Supervisor, independente do rádio transmissor de uso interno, </w:t>
      </w:r>
      <w:proofErr w:type="spellStart"/>
      <w:r w:rsidRPr="00B5393B">
        <w:rPr>
          <w:rFonts w:ascii="Trebuchet MS" w:hAnsi="Trebuchet MS"/>
          <w:bCs/>
          <w:szCs w:val="24"/>
        </w:rPr>
        <w:t>rádio-transmissor</w:t>
      </w:r>
      <w:proofErr w:type="spellEnd"/>
      <w:r w:rsidRPr="00B5393B">
        <w:rPr>
          <w:rFonts w:ascii="Trebuchet MS" w:hAnsi="Trebuchet MS"/>
          <w:bCs/>
          <w:szCs w:val="24"/>
        </w:rPr>
        <w:t xml:space="preserve"> e/ou celular com capacidade de contatar o representante da CONTRATADA junto ao CONTRATANTE estando este em qualquer localidade do Distrito Federal.</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Instruir todo o corpo efetivo de funcionários a fazer uso do </w:t>
      </w:r>
      <w:proofErr w:type="spellStart"/>
      <w:r w:rsidRPr="00B5393B">
        <w:rPr>
          <w:rFonts w:ascii="Trebuchet MS" w:hAnsi="Trebuchet MS"/>
          <w:bCs/>
          <w:szCs w:val="24"/>
        </w:rPr>
        <w:t>rádio-transmissor</w:t>
      </w:r>
      <w:proofErr w:type="spellEnd"/>
      <w:r w:rsidRPr="00B5393B">
        <w:rPr>
          <w:rFonts w:ascii="Trebuchet MS" w:hAnsi="Trebuchet MS"/>
          <w:bCs/>
          <w:szCs w:val="24"/>
        </w:rPr>
        <w:t>, conforme norma de exploração existente.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Cumprir rigorosamente os procedimentos de controle de chaves das salas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Prever toda a mão-de-obra necessária para garantir a operação dos postos, nos regimes contratados, obedecidas as disposições da legislação trabalhista vigente.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Substituir os empregados faltosos, bem como os que não se apresentarem devidamente uniformizados e com crachá/plaqueta, observando a qualificação necessária e o horário a ser cumprido.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Efetuar a reposição da mão-de-obra nos postos, em caráter imediato, em eventual ausência, não sendo permitida a prorrogação da jornada de trabalho (dobra) ou trocas de escalas</w:t>
      </w:r>
      <w:bookmarkStart w:id="13" w:name="page27"/>
      <w:bookmarkEnd w:id="13"/>
      <w:r w:rsidRPr="00B5393B">
        <w:rPr>
          <w:rFonts w:ascii="Trebuchet MS" w:hAnsi="Trebuchet MS"/>
          <w:bCs/>
          <w:szCs w:val="24"/>
        </w:rPr>
        <w:t xml:space="preserve"> que reduzam o período de descanso previsto de 36 horas para cada funcionário que cumpra jornada 12x36.</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Substituir qualquer empregado, sempre que seus serviços e/ou conduta, forem julgados insatisfatórios e/ou prejudiciais ao CONTRATANTE, vedado o retorno dos mesmos as dependências do CONTRATANTE, para cobertura de licenças, dispensas, suspensão ou férias de outros vigilantes.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Capacitar, </w:t>
      </w:r>
      <w:proofErr w:type="spellStart"/>
      <w:r w:rsidRPr="00B5393B">
        <w:rPr>
          <w:rFonts w:ascii="Trebuchet MS" w:hAnsi="Trebuchet MS"/>
          <w:bCs/>
          <w:szCs w:val="24"/>
        </w:rPr>
        <w:t>a</w:t>
      </w:r>
      <w:proofErr w:type="spellEnd"/>
      <w:r w:rsidRPr="00B5393B">
        <w:rPr>
          <w:rFonts w:ascii="Trebuchet MS" w:hAnsi="Trebuchet MS"/>
          <w:bCs/>
          <w:szCs w:val="24"/>
        </w:rPr>
        <w:t xml:space="preserve"> medida que forem adquiridos pelo CONTRATANTE, o corpo funcional para operação de equipamentos ligados </w:t>
      </w:r>
      <w:proofErr w:type="spellStart"/>
      <w:r w:rsidRPr="00B5393B">
        <w:rPr>
          <w:rFonts w:ascii="Trebuchet MS" w:hAnsi="Trebuchet MS"/>
          <w:bCs/>
          <w:szCs w:val="24"/>
        </w:rPr>
        <w:t>a</w:t>
      </w:r>
      <w:proofErr w:type="spellEnd"/>
      <w:r w:rsidRPr="00B5393B">
        <w:rPr>
          <w:rFonts w:ascii="Trebuchet MS" w:hAnsi="Trebuchet MS"/>
          <w:bCs/>
          <w:szCs w:val="24"/>
        </w:rPr>
        <w:t xml:space="preserve"> área de segurança, tais como, detectores de metais e de vistoria por “Raio X”, segurança eletrônica, dentre outros.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Convocar, fora do horário de expediente, em qualquer dia, preferencialmente nos finais de semana e feriados, todo o efetivo, em caráter extraordinário, para deliberação de assuntos relativos ao trabalho, fornecendo, quando aplicável, auxílio alimentação e transporte.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quadro branco em fórmica com moldura em alumínio em tamanho compatível com a necessidade do serviço, além do material necessário para sua utilização (apagador e canetas de cores variadas).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Disponibilizar aos empregados que prestam serviço nas dependências do CONTRATANTE, armários individuais para guarda de seus pertences, os quais deverão ser instalados em vestiário disponibilizados pelo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proofErr w:type="spellStart"/>
      <w:r w:rsidRPr="00B5393B">
        <w:rPr>
          <w:rFonts w:ascii="Trebuchet MS" w:hAnsi="Trebuchet MS"/>
          <w:bCs/>
          <w:szCs w:val="24"/>
        </w:rPr>
        <w:t>Fornecer</w:t>
      </w:r>
      <w:proofErr w:type="spellEnd"/>
      <w:r w:rsidRPr="00B5393B">
        <w:rPr>
          <w:rFonts w:ascii="Trebuchet MS" w:hAnsi="Trebuchet MS"/>
          <w:bCs/>
          <w:szCs w:val="24"/>
        </w:rPr>
        <w:t xml:space="preserve"> todo o material de consumo (caneta, lápis, borracha, régua, prancheta, agenda, pasta, grampeador, sacador de grampo, blocos de rascunhos, blocos de recados) necessário ao bom andamento dos serviços da vigilância.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mural para controle de postos e escalas, os quais deverão ser identificados também através de fotos.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Fornecer, sempre que necessário, todos os livros e formulários de controle já utilizados pelo </w:t>
      </w:r>
      <w:r w:rsidRPr="00B5393B">
        <w:rPr>
          <w:rFonts w:ascii="Trebuchet MS" w:hAnsi="Trebuchet MS"/>
          <w:bCs/>
          <w:szCs w:val="24"/>
        </w:rPr>
        <w:lastRenderedPageBreak/>
        <w:t>CONTRATANTE, bem como, aqueles que futuramente possam vir a ser criados.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pequeno estoque nas dependências do CONTRATANTE de todos os livros e formulários de controle utilizados, bem como, aqueles que futuramente possam vir a ser criados.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armário de pastas suspensas para armazenamento dos documentos relativos ao cadastro de pessoal da empresa que desempenha ou já desempenhou atividades no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guardados nas dependências do CONTRATANTE para eventuais verificações, todos os livros, formulários utilizados ou similares, devidamente organizados e catalogados.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Observar as Normas de Segurança e Medicina do Trabalho.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Apresentar ao CONTRATANTE toda a Legislação Federal e Distrital atualizada existente ou que venha a ser criada que regulamenta a área de vigilância, bem como, fornecer, anualmente, o acordo coletivo celebrado no sindicato dos empregados em empresas de segurança e vigilância do Distrito Federal, tão logo esteja definido.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Fiscalizar, através dos supervisores, a limpeza e organização dos vestiários de uso de seus empregados, criando normas para utilização e aplicando, sempre que necessário, as penalidades cabíveis aos profissionais que não cumprirem os regulamentos.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Criar métodos de incentivo profissional visando à motivação de seus funcionários no desempenho de suas atividades.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Qualificar, arcando com os custos, os funcionários reservas, antecipadamente, visando a dar condições de prestar um bom desempenho de suas atividades quando prestadas ao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Realizar, semestralmente, treinamento aos funcionários que prestam serviços ao CONTRATANTE, a ser ministrado no local de trabalho, em final de semana ou feriado, contendo simulações de problemas específicos do Órgão, tais como: incêndio; elevadores; roubos; assaltos a Banco; rompimento de tubulação hidráulica; tumultos; alarme de bomba e outros pertinentes e que requeiram atitude eficaz e eficiente por parte da vigilância.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Oferecer, sem prejuízo dos serviços, semestralmente, curso de atendimento ao público (atitudes profissionais/boas maneiras) para os funcionários que prestam serviços ao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 Realizar, anualmente, treinamento para o supervisor, que contenha conteúdo programático, tais como: características de liderança; como controlar; como fiscalizar; autoridade funcional; autoridade moral; responsabilidade da função; atendimento de pessoas; identificação de riscos em geral e outros pertinentes.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Não permitir que seus funcionários executem quaisquer outras atividades durante o horário em que estiverem prestando serviço.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Pagar, até o 5º (quinto) dia útil do mês subsequente ao vencido, os salários dos funcionários que executam os serviços contratados, bem como recolher no prazo legal os encargos decorrentes da contratação dos mesmos, exibindo, sempre que solicitado, as comprovações respectivas.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Responsabilizar-se pelo transporte de seu pessoal até as dependências do CONTRATANTE, e vice-versa, por meios próprios, em casos de paralisação dos transportes coletivos, bem como nas situações onde se faça necessária a execução de serviços em regime extraordinário.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Responsabilizar-se pela segurança e manutenção da ordem nas dependências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lastRenderedPageBreak/>
        <w:t>Não reproduzir, divulgar ou utilizar em benefício próprio, ou de terceiros, quaisquer informações de que tenha tomado ciência em razão da execução dos serviços discriminados, sem o consentimento, por escrito,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Credenciar, junto ao setor competente do CONTRATANTE, </w:t>
      </w:r>
      <w:proofErr w:type="gramStart"/>
      <w:r w:rsidRPr="00B5393B">
        <w:rPr>
          <w:rFonts w:ascii="Trebuchet MS" w:hAnsi="Trebuchet MS"/>
          <w:bCs/>
          <w:szCs w:val="24"/>
        </w:rPr>
        <w:t>empregado(</w:t>
      </w:r>
      <w:proofErr w:type="gramEnd"/>
      <w:r w:rsidRPr="00B5393B">
        <w:rPr>
          <w:rFonts w:ascii="Trebuchet MS" w:hAnsi="Trebuchet MS"/>
          <w:bCs/>
          <w:szCs w:val="24"/>
        </w:rPr>
        <w:t xml:space="preserve">s) do seu Quadro Administrativo para, em </w:t>
      </w:r>
      <w:proofErr w:type="spellStart"/>
      <w:r w:rsidRPr="00B5393B">
        <w:rPr>
          <w:rFonts w:ascii="Trebuchet MS" w:hAnsi="Trebuchet MS"/>
          <w:bCs/>
          <w:szCs w:val="24"/>
        </w:rPr>
        <w:t>dias</w:t>
      </w:r>
      <w:proofErr w:type="spellEnd"/>
      <w:r w:rsidRPr="00B5393B">
        <w:rPr>
          <w:rFonts w:ascii="Trebuchet MS" w:hAnsi="Trebuchet MS"/>
          <w:bCs/>
          <w:szCs w:val="24"/>
        </w:rPr>
        <w:t xml:space="preserve"> e local definidos e horários que não comprometa a execução dos serviços, proceder a entrega de contracheques, vale-transporte, vale-alimentação e outras de responsabilidade da CONTRATADA.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ao CONTRATANTE, juntamente com a fatura mensal, comprovantes das Guias de Recolhimento do INSS, FGTS acompanhadas dos originais para conferência ou devidamente autenticadas e Relação de Empregados alocados para prestação dos serviços, sob pena do não atesto da fatura.</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Fornecer a cada empregado, obedecendo à legislação vigente, quantitativo de auxílios refeição ou alimentação suficiente para cada mês, bem como transporte, também no quantitativo necessário para que cada empregado se desloque residência/trabalho e vice-versa durante todo o mês, ambos em uma única entrega, no último dia útil do mês que antecede a utilização dos mesmos.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Entregar, à unidade fiscalizadora do Contrato, o comprovante de fornecimento, de vales alimentação e transporte aos funcionários, o qual deverá constar: nome e matrícula do empregado, data da entrega, bem como a quantidade e o valor dos vales e o mês de competência e, ainda, assinatura do empregado atestando o recebimento dos mesmos, cuja comprovação deverá ocorrer em até 02 (dois) dias úteis após o fornecimento dos vales.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quadro de pessoal suficiente para atendimento dos serviços, conforme previsto neste documento, sem interrupção, seja por motivo de férias, descanso semanal, licença, greve, falta ao serviço e demissão de empregados, que não terão, em hipótese alguma, qualquer relação de emprego com o Conselho Nacional do Ministério Público, sendo de exclusiva responsabilidade da empresa, as despesas com todos os encargos e obrigações sociais, trabalhistas e fiscais.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Responsabilizar-se pelos danos causados ao patrimônio do Conselho Nacional do Ministério Público, por culpa, dolo, negligência ou imprudência de seus empregados, ficando obrigada a promover o ressarcimento a preços atualizados, dentro de 30 (trinta) dias contados a partir da comprovação de sua responsabilidade. Caso não o faça dentro do prazo estipulado, ao CONTRATANTE reserva-se ao direito de descontar o valor do ressarcimento da fatura do mês, sem prejuízo de poder denunciar o Contrato, de pleno direito.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Não transferir a outrem, no todo ou em parte, o objeto do Contrato, sem prévia e expressa anuência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Não CAUCIONAR ou utilizar o Contrato para qualquer operação financeira, sem prévia e expressa anuência do CONTRATANTE, sob pena de rescisão contratual.</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Efetuar o pagamento do 13º salário (Gratificação Natalina), conforme convenção coletiva de trabalho.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bookmarkStart w:id="14" w:name="_Ref441146611"/>
      <w:r w:rsidRPr="00B5393B">
        <w:rPr>
          <w:rFonts w:ascii="Trebuchet MS" w:hAnsi="Trebuchet MS"/>
          <w:bCs/>
          <w:szCs w:val="24"/>
        </w:rPr>
        <w:t>Apresentar à CONTRATANTE, em observância às disposições das alíneas “b”, “c” e “d” do inciso I § 5º, do art. 34, da Instrução Normativa SLTI/MP nº 02, de 2008, nos seguintes prazos, as informações e/ou documentos listados abaixo:</w:t>
      </w:r>
      <w:bookmarkEnd w:id="14"/>
    </w:p>
    <w:p w:rsidR="003D46DB" w:rsidRPr="00B5393B" w:rsidRDefault="003D46DB" w:rsidP="00F70AFC">
      <w:pPr>
        <w:pStyle w:val="Estilopadro"/>
        <w:widowControl w:val="0"/>
        <w:numPr>
          <w:ilvl w:val="3"/>
          <w:numId w:val="84"/>
        </w:numPr>
        <w:tabs>
          <w:tab w:val="left" w:pos="-7088"/>
          <w:tab w:val="left" w:pos="-2977"/>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Mensalmente ou em outra periodicidade conforme o caso ou solicitação do setor de fiscalização do Contrato:</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lastRenderedPageBreak/>
        <w:t>Nota Fiscal/Fatura (referente ao trabalho exercido ao mês anterior do pagamento pela Contratante);</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Comprovantes de pagamento dos salários, bem como folhas de frequência dos funcionários, referentes ao mês anterior (qual seja, o mesmo da nota fiscal), juntamente com as cópias das folhas de pagamento ou contracheques e/ou outros documentos equivalentes referentes ao mesmo mês da folha de frequência apresentada, bem como referente à nota fiscal, com as respectivas assinaturas dos empregados alocados na execução dos serviços contratados, atestando o recebimento dos valores;</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Comprovantes/guias de recolhimento da contribuição previdenciária (INSS) do empregador e dos funcionários alocados na execução dos serviços contratados conforme dispõe o § 3º, do art. 195, da Constituição Federal, sob pena de rescisão contratual, observada a obrigatoriedade de fornecer a relação nominal dos funcionários a que se referem os recolhimentos;</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Comprovante, com assinatura dos funcionários alocados na execução dos serviços contratados, da entrega dos vales alimentação e transporte (pagos com a devida antecedência), sem os quais não serão liberados os pagamentos das referidas faturas;</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Comprovante do pagamento da gratificação natalina aos empregados alocados na execução dos serviços contratados, quando do período de sua efetivação;</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Comprovante da concessão de férias e correspondente pagamento do adicional de férias aos funcionários alocados na execução dos serviços contratados, na forma da Lei;</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Encaminhamento das informações trabalhistas dos funcionários alocados na execução dos serviços contratados exigidos pela legislação, tais como a Relação Anual de Informações Sociais (RAIS) e o Cadastro Geral de Empregados e Desempregados (CAGED);</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Cumprimento das demais obrigações contidas em convenção coletiva, acordo coletivo ou sentença normativa em dissídio coletivo de trabalho; </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Cumprimento das demais obrigações dispostas na legislação trabalhista em relação aos empregados vinculados ao contrato; e</w:t>
      </w:r>
    </w:p>
    <w:p w:rsidR="003D46DB" w:rsidRPr="00B5393B" w:rsidRDefault="003D46DB" w:rsidP="00F70AFC">
      <w:pPr>
        <w:pStyle w:val="Estilopadro"/>
        <w:widowControl w:val="0"/>
        <w:numPr>
          <w:ilvl w:val="3"/>
          <w:numId w:val="94"/>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Escala de trabalho dos empregados.</w:t>
      </w:r>
    </w:p>
    <w:p w:rsidR="003D46DB" w:rsidRPr="00B5393B" w:rsidRDefault="003D46DB" w:rsidP="00F70AFC">
      <w:pPr>
        <w:pStyle w:val="Estilopadro"/>
        <w:widowControl w:val="0"/>
        <w:numPr>
          <w:ilvl w:val="3"/>
          <w:numId w:val="84"/>
        </w:numPr>
        <w:tabs>
          <w:tab w:val="left" w:pos="-7088"/>
          <w:tab w:val="left" w:pos="-2977"/>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Quando solicitado pela CONTRATANTE: </w:t>
      </w:r>
    </w:p>
    <w:p w:rsidR="003D46DB" w:rsidRPr="00B5393B" w:rsidRDefault="003D46DB" w:rsidP="00F70AFC">
      <w:pPr>
        <w:pStyle w:val="Estilopadro"/>
        <w:widowControl w:val="0"/>
        <w:numPr>
          <w:ilvl w:val="3"/>
          <w:numId w:val="95"/>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Qualquer dos documentos listados no subitem anterior;</w:t>
      </w:r>
    </w:p>
    <w:p w:rsidR="003D46DB" w:rsidRPr="00B5393B" w:rsidRDefault="003D46DB" w:rsidP="00F70AFC">
      <w:pPr>
        <w:pStyle w:val="Estilopadro"/>
        <w:widowControl w:val="0"/>
        <w:numPr>
          <w:ilvl w:val="3"/>
          <w:numId w:val="95"/>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Extrato da conta do INSS e do FGTS de qualquer funcionário alocados na execução dos serviços contratados, a critério da CONTRATANTE; </w:t>
      </w:r>
    </w:p>
    <w:p w:rsidR="003D46DB" w:rsidRPr="00B5393B" w:rsidRDefault="003D46DB" w:rsidP="00F70AFC">
      <w:pPr>
        <w:pStyle w:val="Estilopadro"/>
        <w:widowControl w:val="0"/>
        <w:numPr>
          <w:ilvl w:val="3"/>
          <w:numId w:val="95"/>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Cópia da folha de pagamento analítica de qualquer mês da prestação dos serviços, em que conste como tomador o órgão ou entidade contratante; </w:t>
      </w:r>
    </w:p>
    <w:p w:rsidR="003D46DB" w:rsidRPr="00B5393B" w:rsidRDefault="003D46DB" w:rsidP="00F70AFC">
      <w:pPr>
        <w:pStyle w:val="Estilopadro"/>
        <w:widowControl w:val="0"/>
        <w:numPr>
          <w:ilvl w:val="3"/>
          <w:numId w:val="95"/>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Cópia dos contracheques dos funcionários alocados na execução dos serviços contratados, relativos a qualquer mês da prestação dos serviços ou, ainda, quando necessário, cópia de recibos de depósitos bancários; </w:t>
      </w:r>
    </w:p>
    <w:p w:rsidR="003D46DB" w:rsidRPr="00B5393B" w:rsidRDefault="003D46DB" w:rsidP="00F70AFC">
      <w:pPr>
        <w:pStyle w:val="Estilopadro"/>
        <w:widowControl w:val="0"/>
        <w:numPr>
          <w:ilvl w:val="3"/>
          <w:numId w:val="95"/>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funcionário alocado na execução dos serviços contratados;  </w:t>
      </w:r>
    </w:p>
    <w:p w:rsidR="003D46DB" w:rsidRPr="00B5393B" w:rsidRDefault="003D46DB" w:rsidP="00F70AFC">
      <w:pPr>
        <w:pStyle w:val="Estilopadro"/>
        <w:widowControl w:val="0"/>
        <w:numPr>
          <w:ilvl w:val="3"/>
          <w:numId w:val="95"/>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lastRenderedPageBreak/>
        <w:t>Comprovantes de realização de eventuais cursos de treinamento e reciclagem que forem exigidos por lei ou pelo contrato e comprovante de escolaridade dos funcionários alocados na execução dos serviços contratados; e</w:t>
      </w:r>
    </w:p>
    <w:p w:rsidR="003D46DB" w:rsidRPr="00B5393B" w:rsidRDefault="003D46DB" w:rsidP="00F70AFC">
      <w:pPr>
        <w:pStyle w:val="Estilopadro"/>
        <w:widowControl w:val="0"/>
        <w:numPr>
          <w:ilvl w:val="3"/>
          <w:numId w:val="95"/>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Demais documentos necessários para a comprovação do cumprimento das cláusulas contratuais por parte da empresa.</w:t>
      </w:r>
    </w:p>
    <w:p w:rsidR="003D46DB" w:rsidRPr="00B5393B" w:rsidRDefault="003D46DB" w:rsidP="00F70AFC">
      <w:pPr>
        <w:pStyle w:val="Estilopadro"/>
        <w:widowControl w:val="0"/>
        <w:numPr>
          <w:ilvl w:val="3"/>
          <w:numId w:val="84"/>
        </w:numPr>
        <w:tabs>
          <w:tab w:val="left" w:pos="-7088"/>
          <w:tab w:val="left" w:pos="-2977"/>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Quando da extinção ou rescisão do contrato, após o último mês de prestação dos serviços, no prazo definido no contrato: </w:t>
      </w:r>
    </w:p>
    <w:p w:rsidR="003D46DB" w:rsidRPr="00B5393B" w:rsidRDefault="003D46DB" w:rsidP="00F70AFC">
      <w:pPr>
        <w:pStyle w:val="Estilopadro"/>
        <w:widowControl w:val="0"/>
        <w:numPr>
          <w:ilvl w:val="3"/>
          <w:numId w:val="96"/>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Termos de rescisão dos contratos de trabalho dos funcionários prestadores de serviço, devidamente homologados, quando exigível pelo sindicato da categoria; </w:t>
      </w:r>
    </w:p>
    <w:p w:rsidR="003D46DB" w:rsidRPr="00B5393B" w:rsidRDefault="003D46DB" w:rsidP="00F70AFC">
      <w:pPr>
        <w:pStyle w:val="Estilopadro"/>
        <w:widowControl w:val="0"/>
        <w:numPr>
          <w:ilvl w:val="3"/>
          <w:numId w:val="96"/>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Guias de recolhimento da contribuição previdenciária e do FGTS, referentes às rescisões contratuais; </w:t>
      </w:r>
    </w:p>
    <w:p w:rsidR="003D46DB" w:rsidRPr="00B5393B" w:rsidRDefault="003D46DB" w:rsidP="00F70AFC">
      <w:pPr>
        <w:pStyle w:val="Estilopadro"/>
        <w:widowControl w:val="0"/>
        <w:numPr>
          <w:ilvl w:val="3"/>
          <w:numId w:val="96"/>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Extratos dos depósitos efetuados nas contas vinculadas individuais do FGTS de cada funcionário dispensado; e</w:t>
      </w:r>
    </w:p>
    <w:p w:rsidR="003D46DB" w:rsidRPr="00B5393B" w:rsidRDefault="003D46DB" w:rsidP="00F70AFC">
      <w:pPr>
        <w:pStyle w:val="Estilopadro"/>
        <w:widowControl w:val="0"/>
        <w:numPr>
          <w:ilvl w:val="3"/>
          <w:numId w:val="96"/>
        </w:numPr>
        <w:tabs>
          <w:tab w:val="clear" w:pos="1701"/>
          <w:tab w:val="num" w:pos="-5103"/>
          <w:tab w:val="left" w:pos="-4962"/>
          <w:tab w:val="left" w:pos="993"/>
        </w:tabs>
        <w:spacing w:after="120" w:line="276" w:lineRule="auto"/>
        <w:ind w:left="851" w:firstLine="0"/>
        <w:jc w:val="both"/>
        <w:rPr>
          <w:rFonts w:ascii="Trebuchet MS" w:hAnsi="Trebuchet MS"/>
          <w:bCs/>
          <w:szCs w:val="24"/>
        </w:rPr>
      </w:pPr>
      <w:r w:rsidRPr="00B5393B">
        <w:rPr>
          <w:rFonts w:ascii="Trebuchet MS" w:hAnsi="Trebuchet MS"/>
          <w:bCs/>
          <w:szCs w:val="24"/>
        </w:rPr>
        <w:t xml:space="preserve">Exames médicos </w:t>
      </w:r>
      <w:proofErr w:type="spellStart"/>
      <w:r w:rsidRPr="00B5393B">
        <w:rPr>
          <w:rFonts w:ascii="Trebuchet MS" w:hAnsi="Trebuchet MS"/>
          <w:bCs/>
          <w:szCs w:val="24"/>
        </w:rPr>
        <w:t>demissionais</w:t>
      </w:r>
      <w:proofErr w:type="spellEnd"/>
      <w:r w:rsidRPr="00B5393B">
        <w:rPr>
          <w:rFonts w:ascii="Trebuchet MS" w:hAnsi="Trebuchet MS"/>
          <w:bCs/>
          <w:szCs w:val="24"/>
        </w:rPr>
        <w:t xml:space="preserve"> dos funcionários dispensados.</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Não veicular publicidade ou qualquer outra informação acerca das atividades objeto deste Termo de Referência sem a prévia autorização da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durante o período de vigência do contrato e possíveis prorrogações, em compatibilidade com as obrigações assumidas, todas as condições de habilitação, qualificação e regularidade exigidas no edital.</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Manter sigilo, sob pena de responsabilidade civil, penal e administrativa, sobre todo e qualquer assunto de interesse do CONTRATANTE ou de terceiros de que tomar conhecimento em razão da execução do objeto deste Contrato, devendo orientar seus empregados nesse sentido.</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Cumprir as normas e regulamentos internos do CONTRATANTE.</w:t>
      </w:r>
    </w:p>
    <w:p w:rsidR="003D46DB" w:rsidRPr="00B5393B" w:rsidRDefault="003D46DB" w:rsidP="00F70AFC">
      <w:pPr>
        <w:pStyle w:val="Estilopadro"/>
        <w:widowControl w:val="0"/>
        <w:numPr>
          <w:ilvl w:val="2"/>
          <w:numId w:val="84"/>
        </w:numPr>
        <w:tabs>
          <w:tab w:val="clear" w:pos="1134"/>
          <w:tab w:val="left" w:pos="-7088"/>
          <w:tab w:val="left" w:pos="1276"/>
        </w:tabs>
        <w:spacing w:after="120" w:line="276" w:lineRule="auto"/>
        <w:ind w:left="284" w:firstLine="0"/>
        <w:jc w:val="both"/>
        <w:rPr>
          <w:rFonts w:ascii="Trebuchet MS" w:hAnsi="Trebuchet MS"/>
          <w:bCs/>
          <w:szCs w:val="24"/>
        </w:rPr>
      </w:pPr>
      <w:r w:rsidRPr="00B5393B">
        <w:rPr>
          <w:rFonts w:ascii="Trebuchet MS" w:hAnsi="Trebuchet MS"/>
          <w:bCs/>
          <w:szCs w:val="24"/>
        </w:rPr>
        <w:t>É expressamente vedada à CONTRATADA:</w:t>
      </w:r>
    </w:p>
    <w:p w:rsidR="003D46DB" w:rsidRPr="00B5393B" w:rsidRDefault="003D46DB" w:rsidP="00F70AFC">
      <w:pPr>
        <w:pStyle w:val="Estilopadro"/>
        <w:widowControl w:val="0"/>
        <w:numPr>
          <w:ilvl w:val="3"/>
          <w:numId w:val="84"/>
        </w:numPr>
        <w:tabs>
          <w:tab w:val="left" w:pos="-7088"/>
          <w:tab w:val="num" w:pos="-5103"/>
          <w:tab w:val="left" w:pos="-2977"/>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Alocar para a prestação dos serviços que constituem objeto do presente certame, nas dependências do órgão CONTRATANTE, familiar de agente público que neste exerça cargo em comissão ou função de confiança;</w:t>
      </w:r>
    </w:p>
    <w:p w:rsidR="003D46DB" w:rsidRPr="00B5393B" w:rsidRDefault="003D46DB" w:rsidP="00F70AFC">
      <w:pPr>
        <w:pStyle w:val="Estilopadro"/>
        <w:widowControl w:val="0"/>
        <w:numPr>
          <w:ilvl w:val="3"/>
          <w:numId w:val="84"/>
        </w:numPr>
        <w:tabs>
          <w:tab w:val="left" w:pos="-7088"/>
          <w:tab w:val="num" w:pos="-5103"/>
          <w:tab w:val="left" w:pos="-2977"/>
          <w:tab w:val="left" w:pos="1701"/>
        </w:tabs>
        <w:spacing w:after="120" w:line="276" w:lineRule="auto"/>
        <w:ind w:left="567" w:firstLine="0"/>
        <w:jc w:val="both"/>
        <w:rPr>
          <w:rFonts w:ascii="Trebuchet MS" w:hAnsi="Trebuchet MS"/>
          <w:bCs/>
          <w:szCs w:val="24"/>
        </w:rPr>
      </w:pPr>
      <w:r w:rsidRPr="00B5393B">
        <w:rPr>
          <w:rFonts w:ascii="Trebuchet MS" w:hAnsi="Trebuchet MS"/>
          <w:bCs/>
          <w:szCs w:val="24"/>
        </w:rPr>
        <w:t>É considerado familiar, nos termos do art. 2°, III, do decreto 7.203, de 4 de junho de 2010, o cônjuge, companheiro ou o parente em linha reta ou colateral, por consanguinidade ou afinidade, até o terceiro grau.</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CRITÉRIOS DE SUSTENTABILIDADE</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CONTRATADA deve adotar práticas de gestão que garantam os direitos trabalhistas e o atendimento às normas internas e de segurança e medicina do trabalho para seus empregados.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É dever da CONTRATADA a promoção de curso de educação, formação, aconselhamento, prevenção e controle de risco aos trabalhadores, bem como sobre práticas socioambientais para economia de energia, de água e redução de geração de resíduos sólidos no ambiente onde se prestará o serviço.</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É obrigação da CONTRATADA a administração de situações emergenciais de acidentes com eficácia, </w:t>
      </w:r>
      <w:r w:rsidRPr="00B5393B">
        <w:rPr>
          <w:rFonts w:ascii="Trebuchet MS" w:hAnsi="Trebuchet MS"/>
          <w:szCs w:val="24"/>
        </w:rPr>
        <w:lastRenderedPageBreak/>
        <w:t>mitigando os impactos aos empregados, colaboradores, usuários e ao meio ambiente.</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CONTRATADA deve conduzir suas ações em conformidade com os requisitos legais e regulamentos aplicáveis, observando também a legislação ambiental para a prevenção de adversidades ao meio ambiente e à saúde dos trabalhadores e envolvidos na prestação dos serviços.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CONTRATADA deverá disponibilizar os Equipamentos de Proteção Individual (EPIs) aos vigilantes para a execução das atividades de modo confortável, seguro e de acordo com as condições climáticas, favorecendo a qualidade de vida no ambiente de trabalho.</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Só será admitida a utilização de equipamentos e materiais de intercomunicação (como rádios, lanternas e lâmpadas) de menor impacto ambiental.</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CONTRATADA deverá observar a Resolução CONAMA nº 401/2008, para a aquisição de pilhas e baterias para serem utilizadas nos equipamentos, bens e materiais de sua responsabilidade, respeitando os limites de metais pesados, como chumbo, cádmio e mercúrio.</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CONTRATADA deverá utilizar pilhas recarregáveis para uso em lanternas em rondas realizadas no período noturno, evitando o uso de pilhas ou baterias que contenham substâncias perigosas em sua composição.</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SANÇÕES E PENALIDADES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licitante que, convocada dentro do prazo de validade de sua proposta, não assinar o Contrato, deixar de entregar documentação exigida, apresentar documentação falsa, ensejar o retardamento da execução de seu objeto, não mantiver a proposta, falhar ou fraudar na execução do objeto, comportar-se de modo inidôneo, fizer declaração falsa ou cometer fraude fiscal, garantido o direito à ampla defesa, ficará impedida de licitar e contratar com a Administração Pública e será descredenciada no SICAF, pelo prazo de até 5 (cinco) anos, sem prejuízo das multas previstas neste Termo de Referência e das demais cominações legais.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bookmarkStart w:id="15" w:name="_Ref440291161"/>
      <w:r w:rsidRPr="00B5393B">
        <w:rPr>
          <w:rFonts w:ascii="Trebuchet MS" w:hAnsi="Trebuchet MS"/>
          <w:szCs w:val="24"/>
        </w:rPr>
        <w:t>Pela inexecução total ou parcial do objeto da licitação, a CONTRATANTE aplicará à CONTRATADA, as seguintes sanções:</w:t>
      </w:r>
      <w:bookmarkEnd w:id="15"/>
    </w:p>
    <w:p w:rsidR="003D46DB" w:rsidRPr="00B5393B" w:rsidRDefault="003D46DB" w:rsidP="00F70AFC">
      <w:pPr>
        <w:pStyle w:val="Estilopadro"/>
        <w:widowControl w:val="0"/>
        <w:numPr>
          <w:ilvl w:val="3"/>
          <w:numId w:val="83"/>
        </w:numPr>
        <w:tabs>
          <w:tab w:val="clear" w:pos="1701"/>
          <w:tab w:val="num" w:pos="-4962"/>
          <w:tab w:val="left" w:pos="1134"/>
        </w:tabs>
        <w:spacing w:after="120" w:line="276" w:lineRule="auto"/>
        <w:ind w:left="709" w:firstLine="0"/>
        <w:jc w:val="both"/>
        <w:rPr>
          <w:rFonts w:ascii="Trebuchet MS" w:hAnsi="Trebuchet MS"/>
          <w:bCs/>
          <w:szCs w:val="24"/>
        </w:rPr>
      </w:pPr>
      <w:r w:rsidRPr="00B5393B">
        <w:rPr>
          <w:rFonts w:ascii="Trebuchet MS" w:hAnsi="Trebuchet MS"/>
          <w:bCs/>
          <w:szCs w:val="24"/>
        </w:rPr>
        <w:t>Advertência por escrito;</w:t>
      </w:r>
    </w:p>
    <w:p w:rsidR="003D46DB" w:rsidRPr="00B5393B" w:rsidRDefault="003D46DB" w:rsidP="00F70AFC">
      <w:pPr>
        <w:pStyle w:val="Estilopadro"/>
        <w:widowControl w:val="0"/>
        <w:numPr>
          <w:ilvl w:val="3"/>
          <w:numId w:val="83"/>
        </w:numPr>
        <w:tabs>
          <w:tab w:val="clear" w:pos="1701"/>
          <w:tab w:val="num" w:pos="-4962"/>
          <w:tab w:val="left" w:pos="1134"/>
        </w:tabs>
        <w:spacing w:after="120" w:line="276" w:lineRule="auto"/>
        <w:ind w:left="709" w:firstLine="0"/>
        <w:jc w:val="both"/>
        <w:rPr>
          <w:rFonts w:ascii="Trebuchet MS" w:hAnsi="Trebuchet MS"/>
          <w:bCs/>
          <w:szCs w:val="24"/>
        </w:rPr>
      </w:pPr>
      <w:r w:rsidRPr="00B5393B">
        <w:rPr>
          <w:rFonts w:ascii="Trebuchet MS" w:hAnsi="Trebuchet MS"/>
          <w:bCs/>
          <w:szCs w:val="24"/>
        </w:rPr>
        <w:t>Multa de até 10% (dez por cento), calculada sobre o valor total da proposta ou lance final ofertado devidamente atualizado, sem prejuízo da aplicação de outras sanções previstas no art. 28, do Decreto nº 5.450, de 2005, na hipótese de recusa injustificada da licitante vencedora em retirar a Nota de Empenho e/ou celebrar o</w:t>
      </w:r>
      <w:r>
        <w:rPr>
          <w:rFonts w:ascii="Trebuchet MS" w:hAnsi="Trebuchet MS"/>
          <w:bCs/>
          <w:szCs w:val="24"/>
        </w:rPr>
        <w:t xml:space="preserve"> contrato, no prazo máximo de 05</w:t>
      </w:r>
      <w:r w:rsidRPr="00B5393B">
        <w:rPr>
          <w:rFonts w:ascii="Trebuchet MS" w:hAnsi="Trebuchet MS"/>
          <w:bCs/>
          <w:szCs w:val="24"/>
        </w:rPr>
        <w:t xml:space="preserve"> (</w:t>
      </w:r>
      <w:r>
        <w:rPr>
          <w:rFonts w:ascii="Trebuchet MS" w:hAnsi="Trebuchet MS"/>
          <w:bCs/>
          <w:szCs w:val="24"/>
        </w:rPr>
        <w:t>cinco</w:t>
      </w:r>
      <w:r w:rsidRPr="00B5393B">
        <w:rPr>
          <w:rFonts w:ascii="Trebuchet MS" w:hAnsi="Trebuchet MS"/>
          <w:bCs/>
          <w:szCs w:val="24"/>
        </w:rPr>
        <w:t>) dias úteis, após regularmente convocada, caracterizando inexecução total das obrigações acordadas;</w:t>
      </w:r>
    </w:p>
    <w:p w:rsidR="003D46DB" w:rsidRPr="00B5393B" w:rsidRDefault="003D46DB" w:rsidP="00F70AFC">
      <w:pPr>
        <w:pStyle w:val="Estilopadro"/>
        <w:widowControl w:val="0"/>
        <w:numPr>
          <w:ilvl w:val="3"/>
          <w:numId w:val="83"/>
        </w:numPr>
        <w:tabs>
          <w:tab w:val="clear" w:pos="1701"/>
          <w:tab w:val="num" w:pos="-4962"/>
          <w:tab w:val="left" w:pos="1134"/>
        </w:tabs>
        <w:spacing w:after="120" w:line="276" w:lineRule="auto"/>
        <w:ind w:left="709" w:firstLine="0"/>
        <w:jc w:val="both"/>
        <w:rPr>
          <w:rFonts w:ascii="Trebuchet MS" w:hAnsi="Trebuchet MS"/>
          <w:bCs/>
          <w:szCs w:val="24"/>
        </w:rPr>
      </w:pPr>
      <w:r w:rsidRPr="00B5393B">
        <w:rPr>
          <w:rFonts w:ascii="Trebuchet MS" w:hAnsi="Trebuchet MS"/>
          <w:bCs/>
          <w:szCs w:val="24"/>
        </w:rPr>
        <w:t>Multa de 0,2% (dois décimos por cento) sobre o valor mensal do contrato, por dia de atraso, no caso de descumprimento dos prazos estabelecidos neste Termo de Referência, referentes ao pagamento de salários, encargos ou benefícios e demais obrigações trabalhistas;</w:t>
      </w:r>
      <w:r w:rsidRPr="00B5393B">
        <w:rPr>
          <w:rFonts w:ascii="Trebuchet MS" w:hAnsi="Trebuchet MS"/>
          <w:bCs/>
          <w:szCs w:val="24"/>
        </w:rPr>
        <w:tab/>
        <w:t xml:space="preserve"> </w:t>
      </w:r>
    </w:p>
    <w:p w:rsidR="003D46DB" w:rsidRPr="00B5393B" w:rsidRDefault="003D46DB" w:rsidP="003D46DB">
      <w:pPr>
        <w:pStyle w:val="Estilopadro"/>
        <w:widowControl w:val="0"/>
        <w:tabs>
          <w:tab w:val="left" w:pos="-4962"/>
        </w:tabs>
        <w:spacing w:after="120" w:line="276" w:lineRule="auto"/>
        <w:ind w:left="1276"/>
        <w:jc w:val="both"/>
        <w:rPr>
          <w:rFonts w:ascii="Trebuchet MS" w:hAnsi="Trebuchet MS"/>
          <w:bCs/>
          <w:szCs w:val="24"/>
        </w:rPr>
      </w:pPr>
      <w:r w:rsidRPr="00B5393B">
        <w:rPr>
          <w:rFonts w:ascii="Trebuchet MS" w:hAnsi="Trebuchet MS"/>
          <w:b/>
          <w:bCs/>
          <w:szCs w:val="24"/>
        </w:rPr>
        <w:t>c.1</w:t>
      </w:r>
      <w:proofErr w:type="gramStart"/>
      <w:r w:rsidRPr="00B5393B">
        <w:rPr>
          <w:rFonts w:ascii="Trebuchet MS" w:hAnsi="Trebuchet MS"/>
          <w:b/>
          <w:bCs/>
          <w:szCs w:val="24"/>
        </w:rPr>
        <w:t>)</w:t>
      </w:r>
      <w:r w:rsidRPr="00B5393B">
        <w:rPr>
          <w:rFonts w:ascii="Trebuchet MS" w:hAnsi="Trebuchet MS"/>
          <w:bCs/>
          <w:szCs w:val="24"/>
        </w:rPr>
        <w:t xml:space="preserve"> Em</w:t>
      </w:r>
      <w:proofErr w:type="gramEnd"/>
      <w:r w:rsidRPr="00B5393B">
        <w:rPr>
          <w:rFonts w:ascii="Trebuchet MS" w:hAnsi="Trebuchet MS"/>
          <w:bCs/>
          <w:szCs w:val="24"/>
        </w:rPr>
        <w:t xml:space="preserve"> caso de reincidência, multa de 5% (cinco por cento), aplicada cumulativamente, sobre o valor da Nota Fiscal/Fatura, referente ao mês em que for constatado o novo descumprimento contratual;</w:t>
      </w:r>
    </w:p>
    <w:p w:rsidR="003D46DB" w:rsidRPr="00B5393B" w:rsidRDefault="003D46DB" w:rsidP="00F70AFC">
      <w:pPr>
        <w:pStyle w:val="Estilopadro"/>
        <w:widowControl w:val="0"/>
        <w:numPr>
          <w:ilvl w:val="3"/>
          <w:numId w:val="83"/>
        </w:numPr>
        <w:tabs>
          <w:tab w:val="clear" w:pos="1701"/>
          <w:tab w:val="num" w:pos="-4962"/>
          <w:tab w:val="left" w:pos="1134"/>
        </w:tabs>
        <w:spacing w:after="120" w:line="276" w:lineRule="auto"/>
        <w:ind w:left="709" w:firstLine="0"/>
        <w:jc w:val="both"/>
        <w:rPr>
          <w:rFonts w:ascii="Trebuchet MS" w:hAnsi="Trebuchet MS"/>
          <w:bCs/>
          <w:szCs w:val="24"/>
        </w:rPr>
      </w:pPr>
      <w:r w:rsidRPr="00B5393B">
        <w:rPr>
          <w:rFonts w:ascii="Trebuchet MS" w:hAnsi="Trebuchet MS"/>
          <w:bCs/>
          <w:szCs w:val="24"/>
        </w:rPr>
        <w:t xml:space="preserve">Multa de até 5% (cinco por cento) sobre o valor da Nota Fiscal/Fatura, dobrável na reincidência, referente ao mês em que for constatado o descumprimento de qualquer obrigação prevista neste </w:t>
      </w:r>
      <w:r w:rsidRPr="00B5393B">
        <w:rPr>
          <w:rFonts w:ascii="Trebuchet MS" w:hAnsi="Trebuchet MS"/>
          <w:bCs/>
          <w:szCs w:val="24"/>
        </w:rPr>
        <w:lastRenderedPageBreak/>
        <w:t>Termo de Referência ou no termo contratual;</w:t>
      </w:r>
    </w:p>
    <w:p w:rsidR="003D46DB" w:rsidRPr="00B5393B" w:rsidRDefault="003D46DB" w:rsidP="00F70AFC">
      <w:pPr>
        <w:pStyle w:val="Estilopadro"/>
        <w:widowControl w:val="0"/>
        <w:numPr>
          <w:ilvl w:val="3"/>
          <w:numId w:val="83"/>
        </w:numPr>
        <w:tabs>
          <w:tab w:val="clear" w:pos="1701"/>
          <w:tab w:val="num" w:pos="-4962"/>
          <w:tab w:val="left" w:pos="1134"/>
        </w:tabs>
        <w:spacing w:after="120" w:line="276" w:lineRule="auto"/>
        <w:ind w:left="709" w:firstLine="0"/>
        <w:jc w:val="both"/>
        <w:rPr>
          <w:rFonts w:ascii="Trebuchet MS" w:hAnsi="Trebuchet MS"/>
          <w:bCs/>
          <w:szCs w:val="24"/>
        </w:rPr>
      </w:pPr>
      <w:r w:rsidRPr="00B5393B">
        <w:rPr>
          <w:rFonts w:ascii="Trebuchet MS" w:hAnsi="Trebuchet MS"/>
          <w:bCs/>
          <w:szCs w:val="24"/>
        </w:rPr>
        <w:t>Multa de 0,07% (sete centésimos por cento) do valor total da contratação devidamente atualizado, por dia de atraso, observado o máximo de 2% (dois por cento), sem prejuízo da aplicação de outras sanções previstas no art. 28, do Decreto nº 5.450, de 2005, na hipótese de recusa injustificada da CONTRATADA em apresentar a garantia, no prazo de 10 (dez) dias úteis, contados da data da assinatura do contrato, e/ou recompor o valor da garantia, no prazo máximo de 48 (quarenta e oito) horas, após regularmente notificada;</w:t>
      </w:r>
    </w:p>
    <w:p w:rsidR="003D46DB" w:rsidRPr="00B5393B" w:rsidRDefault="003D46DB" w:rsidP="00F70AFC">
      <w:pPr>
        <w:pStyle w:val="Estilopadro"/>
        <w:widowControl w:val="0"/>
        <w:numPr>
          <w:ilvl w:val="3"/>
          <w:numId w:val="83"/>
        </w:numPr>
        <w:tabs>
          <w:tab w:val="clear" w:pos="1701"/>
          <w:tab w:val="num" w:pos="-4962"/>
          <w:tab w:val="left" w:pos="1134"/>
        </w:tabs>
        <w:spacing w:after="120" w:line="276" w:lineRule="auto"/>
        <w:ind w:left="709" w:firstLine="0"/>
        <w:jc w:val="both"/>
        <w:rPr>
          <w:rFonts w:ascii="Trebuchet MS" w:hAnsi="Trebuchet MS"/>
          <w:bCs/>
          <w:szCs w:val="24"/>
        </w:rPr>
      </w:pPr>
      <w:r w:rsidRPr="00B5393B">
        <w:rPr>
          <w:rFonts w:ascii="Trebuchet MS" w:hAnsi="Trebuchet MS"/>
          <w:bCs/>
          <w:szCs w:val="24"/>
        </w:rPr>
        <w:t xml:space="preserve">Multa de até 10% (dez por cento) sobre o valor da Nota Fiscal/Fatura, dobrável na reincidência, referente ao mês em que for constatada a ausência de disponibilização das informações e/ou documentos exigidos no item </w:t>
      </w:r>
      <w:r w:rsidRPr="00B5393B">
        <w:rPr>
          <w:rFonts w:ascii="Trebuchet MS" w:hAnsi="Trebuchet MS"/>
          <w:bCs/>
          <w:szCs w:val="24"/>
        </w:rPr>
        <w:fldChar w:fldCharType="begin"/>
      </w:r>
      <w:r w:rsidRPr="00B5393B">
        <w:rPr>
          <w:rFonts w:ascii="Trebuchet MS" w:hAnsi="Trebuchet MS"/>
          <w:bCs/>
          <w:szCs w:val="24"/>
        </w:rPr>
        <w:instrText xml:space="preserve"> REF _Ref441146611 \r \h </w:instrText>
      </w:r>
      <w:r>
        <w:rPr>
          <w:rFonts w:ascii="Trebuchet MS" w:hAnsi="Trebuchet MS"/>
          <w:bCs/>
          <w:szCs w:val="24"/>
        </w:rPr>
        <w:instrText xml:space="preserve"> \* MERGEFORMAT </w:instrText>
      </w:r>
      <w:r w:rsidRPr="00B5393B">
        <w:rPr>
          <w:rFonts w:ascii="Trebuchet MS" w:hAnsi="Trebuchet MS"/>
          <w:bCs/>
          <w:szCs w:val="24"/>
        </w:rPr>
      </w:r>
      <w:r w:rsidRPr="00B5393B">
        <w:rPr>
          <w:rFonts w:ascii="Trebuchet MS" w:hAnsi="Trebuchet MS"/>
          <w:bCs/>
          <w:szCs w:val="24"/>
        </w:rPr>
        <w:fldChar w:fldCharType="separate"/>
      </w:r>
      <w:r w:rsidR="0034787A">
        <w:rPr>
          <w:rFonts w:ascii="Trebuchet MS" w:hAnsi="Trebuchet MS"/>
          <w:bCs/>
          <w:szCs w:val="24"/>
        </w:rPr>
        <w:t>11.2.78</w:t>
      </w:r>
      <w:r w:rsidRPr="00B5393B">
        <w:rPr>
          <w:rFonts w:ascii="Trebuchet MS" w:hAnsi="Trebuchet MS"/>
          <w:bCs/>
          <w:szCs w:val="24"/>
        </w:rPr>
        <w:fldChar w:fldCharType="end"/>
      </w:r>
      <w:r w:rsidRPr="00B5393B">
        <w:rPr>
          <w:rFonts w:ascii="Trebuchet MS" w:hAnsi="Trebuchet MS"/>
          <w:bCs/>
          <w:szCs w:val="24"/>
        </w:rPr>
        <w:t xml:space="preserve"> deste Termo de Referência;</w:t>
      </w:r>
    </w:p>
    <w:p w:rsidR="003D46DB" w:rsidRPr="00B5393B" w:rsidRDefault="003D46DB" w:rsidP="00F70AFC">
      <w:pPr>
        <w:pStyle w:val="Estilopadro"/>
        <w:widowControl w:val="0"/>
        <w:numPr>
          <w:ilvl w:val="3"/>
          <w:numId w:val="83"/>
        </w:numPr>
        <w:tabs>
          <w:tab w:val="clear" w:pos="1701"/>
          <w:tab w:val="num" w:pos="-4962"/>
          <w:tab w:val="left" w:pos="1134"/>
        </w:tabs>
        <w:spacing w:after="120" w:line="276" w:lineRule="auto"/>
        <w:ind w:left="709" w:firstLine="0"/>
        <w:jc w:val="both"/>
        <w:rPr>
          <w:rFonts w:ascii="Trebuchet MS" w:hAnsi="Trebuchet MS"/>
          <w:bCs/>
          <w:szCs w:val="24"/>
        </w:rPr>
      </w:pPr>
      <w:r>
        <w:rPr>
          <w:rFonts w:ascii="Trebuchet MS" w:hAnsi="Trebuchet MS"/>
          <w:bCs/>
          <w:szCs w:val="24"/>
        </w:rPr>
        <w:t>Multa de 10% (dez</w:t>
      </w:r>
      <w:r w:rsidRPr="00B5393B">
        <w:rPr>
          <w:rFonts w:ascii="Trebuchet MS" w:hAnsi="Trebuchet MS"/>
          <w:bCs/>
          <w:szCs w:val="24"/>
        </w:rPr>
        <w:t xml:space="preserve"> por cento) sobre o valor total da contratação, nos casos de rescisão contratual por culpa da CONTRATADA. </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sanção prevista na alínea “a” do subitem anterior poderá ser aplicada juntamente com as demais penalidades, assegurados à CONTRATADA o contraditório e a ampla defesa, no respectivo processo, no prazo de 5 (cinco) dias úteis.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As sanções previstas neste Termo de Referência são independentes entre si, podendo ser aplicadas de forma isolada ou cumulativamente, sem prejuízo de outras medidas cabíveis.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multa, aplicada após regular processo administrativo, poderá ser descontada dos pagamentos eventualmente devidos pela CONTRATANTE.</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Não será aplicada multa se, comprovadamente, o atraso na prestação do serviço advier de caso fortuito ou motivo de força maior.</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As sanções aplicadas à CONTRATADA serão obrigatoriamente registradas no SICAF.</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 </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SUBCONTRATAÇÃO, FUSÃO, CISÃO OU INCORPORAÇÃO</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É expressamente vedada a subcontratação total ou parcial do objeto deste Contrato, sob pena de rescisão contratual, sem prejuízo da aplicação de penalidade prevista na alínea “g” do subitem </w:t>
      </w:r>
      <w:r w:rsidRPr="00B5393B">
        <w:rPr>
          <w:rFonts w:ascii="Trebuchet MS" w:hAnsi="Trebuchet MS"/>
        </w:rPr>
        <w:fldChar w:fldCharType="begin"/>
      </w:r>
      <w:r w:rsidRPr="00B5393B">
        <w:rPr>
          <w:rFonts w:ascii="Trebuchet MS" w:hAnsi="Trebuchet MS"/>
        </w:rPr>
        <w:instrText xml:space="preserve"> REF _Ref440291161 \r \h  \* MERGEFORMAT </w:instrText>
      </w:r>
      <w:r w:rsidRPr="00B5393B">
        <w:rPr>
          <w:rFonts w:ascii="Trebuchet MS" w:hAnsi="Trebuchet MS"/>
        </w:rPr>
      </w:r>
      <w:r w:rsidRPr="00B5393B">
        <w:rPr>
          <w:rFonts w:ascii="Trebuchet MS" w:hAnsi="Trebuchet MS"/>
        </w:rPr>
        <w:fldChar w:fldCharType="separate"/>
      </w:r>
      <w:r w:rsidR="0034787A" w:rsidRPr="0034787A">
        <w:rPr>
          <w:rFonts w:ascii="Trebuchet MS" w:hAnsi="Trebuchet MS"/>
          <w:szCs w:val="24"/>
        </w:rPr>
        <w:t>13.2</w:t>
      </w:r>
      <w:r w:rsidRPr="00B5393B">
        <w:rPr>
          <w:rFonts w:ascii="Trebuchet MS" w:hAnsi="Trebuchet MS"/>
        </w:rPr>
        <w:fldChar w:fldCharType="end"/>
      </w:r>
      <w:r w:rsidRPr="00B5393B">
        <w:rPr>
          <w:rFonts w:ascii="Trebuchet MS" w:hAnsi="Trebuchet MS"/>
          <w:szCs w:val="24"/>
        </w:rPr>
        <w:t xml:space="preserve"> deste Termo de Referência.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empresa comprove atender a todas as exigências de habilitação previstas neste Termo de Referência.</w:t>
      </w:r>
    </w:p>
    <w:p w:rsidR="003D46DB" w:rsidRDefault="003D46DB" w:rsidP="003D46DB">
      <w:pPr>
        <w:pStyle w:val="Estilopadro"/>
        <w:widowControl w:val="0"/>
        <w:tabs>
          <w:tab w:val="left" w:pos="-4962"/>
        </w:tabs>
        <w:spacing w:after="120" w:line="276" w:lineRule="auto"/>
        <w:ind w:left="567"/>
        <w:jc w:val="both"/>
        <w:rPr>
          <w:rFonts w:ascii="Trebuchet MS" w:hAnsi="Trebuchet MS"/>
          <w:bCs/>
        </w:rPr>
      </w:pPr>
    </w:p>
    <w:p w:rsidR="00031A6D" w:rsidRPr="00B5393B" w:rsidRDefault="00031A6D"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bookmarkStart w:id="16" w:name="_Ref440292269"/>
      <w:r w:rsidRPr="00B5393B">
        <w:rPr>
          <w:rFonts w:ascii="Trebuchet MS" w:hAnsi="Trebuchet MS"/>
          <w:b/>
          <w:bCs/>
          <w:szCs w:val="24"/>
        </w:rPr>
        <w:t>VISTORIA</w:t>
      </w:r>
      <w:bookmarkEnd w:id="16"/>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As empresas interessadas em participar da licitação poderão proceder à vistoria nos locais onde serão executados os serviços – ocasião na qual será firmada declaração, conforme modelo disponível no </w:t>
      </w:r>
      <w:r w:rsidRPr="00B5393B">
        <w:rPr>
          <w:rFonts w:ascii="Trebuchet MS" w:hAnsi="Trebuchet MS"/>
          <w:b/>
          <w:szCs w:val="24"/>
        </w:rPr>
        <w:t>ANEXO III</w:t>
      </w:r>
      <w:r w:rsidRPr="00B5393B">
        <w:rPr>
          <w:rFonts w:ascii="Trebuchet MS" w:hAnsi="Trebuchet MS"/>
          <w:szCs w:val="24"/>
        </w:rPr>
        <w:t xml:space="preserve"> deste Termo de Referência (MODELO DE DECLARAÇÃO DE VISTORIA) –, em conformidade com o inciso III, do art. 30, da Lei nº 8.666, de 1993, c/c o inciso IV, do art. 19, da </w:t>
      </w:r>
      <w:r w:rsidRPr="00B5393B">
        <w:rPr>
          <w:rFonts w:ascii="Trebuchet MS" w:hAnsi="Trebuchet MS"/>
          <w:bCs/>
          <w:szCs w:val="24"/>
        </w:rPr>
        <w:t xml:space="preserve">Instrução Normativa </w:t>
      </w:r>
      <w:r w:rsidRPr="00B5393B">
        <w:rPr>
          <w:rFonts w:ascii="Trebuchet MS" w:hAnsi="Trebuchet MS"/>
          <w:szCs w:val="24"/>
        </w:rPr>
        <w:t>SLTI/MP nº 02, de 2008, examinando as áreas e tomando ciência das características e peculiaridades dos serviços, posto que, não serão aceitas alegações posteriores quanto ao desconhecimento de situações existentes.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vistoria deverá ser marcada na Assessoria de Segurança Institucional - ASSI, pelo telefone (61) 3366-9238, e realizada em dias úteis, das 14h00 às 18h00, devendo ser efetivada até 02 (dois) dias úteis antes da data fixada para a abertura da sessão pública.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APRESENTAÇÃO DAS PLANILHAS E DAS PROPOSTAS DE PREÇOS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As licitantes deverão apresentar Proposta de Preços conforme modelo presente no </w:t>
      </w:r>
      <w:r w:rsidRPr="00B5393B">
        <w:rPr>
          <w:rFonts w:ascii="Trebuchet MS" w:hAnsi="Trebuchet MS"/>
          <w:b/>
          <w:szCs w:val="24"/>
        </w:rPr>
        <w:t>ANEXO III</w:t>
      </w:r>
      <w:r w:rsidRPr="00B5393B">
        <w:rPr>
          <w:rFonts w:ascii="Trebuchet MS" w:hAnsi="Trebuchet MS"/>
          <w:szCs w:val="24"/>
        </w:rPr>
        <w:t>, observados os custos efetivos e as demais adaptações específicas para cada categoria/profissional, devendo estar em conformidade com acordos coletivos, convenções coletivas ou sentenças normativas que regem as categorias profissionais que executarão os serviços e as respectivas datas bases e vigências, com fulcro no art. 21, inciso II da IN 02/2008.</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Juntamente com as Propostas de Preços, deverão ser encaminhadas as “Planilhas de Custos e Formação de Preços”, conforme modelo presente no </w:t>
      </w:r>
      <w:r w:rsidRPr="00B5393B">
        <w:rPr>
          <w:rFonts w:ascii="Trebuchet MS" w:hAnsi="Trebuchet MS"/>
          <w:b/>
          <w:szCs w:val="24"/>
        </w:rPr>
        <w:t>ANEXO I</w:t>
      </w:r>
      <w:r w:rsidRPr="00B5393B">
        <w:rPr>
          <w:rFonts w:ascii="Trebuchet MS" w:hAnsi="Trebuchet MS"/>
          <w:szCs w:val="24"/>
        </w:rPr>
        <w:t>, cujo preenchimento deverá observar as respectivas categorias, as quantidades de postos e as Convenções Coletivas respectivas.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 licitante deverá encaminhar, junto com as Planilhas, uma cópia dos Acordos, dos Dissídios ou das Convenções Coletivas de Trabalho das categorias utilizados na formulação dos preços.   </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No preço proposto deverão estar inclusos todos os gastos envolvidos com custos de mão de obra e encargos decorrentes, uniformes, taxas, impostos, contribuições sociais, encargos previdenciários e trabalhistas, despesas administrativas, de segurança e de transporte, bem como os custos do fornecimento dos equipamentos e materiais constantes do subitem </w:t>
      </w:r>
      <w:r w:rsidRPr="00B5393B">
        <w:rPr>
          <w:rFonts w:ascii="Trebuchet MS" w:hAnsi="Trebuchet MS"/>
        </w:rPr>
        <w:fldChar w:fldCharType="begin"/>
      </w:r>
      <w:r w:rsidRPr="00B5393B">
        <w:rPr>
          <w:rFonts w:ascii="Trebuchet MS" w:hAnsi="Trebuchet MS"/>
        </w:rPr>
        <w:instrText xml:space="preserve"> REF _Ref440372117 \r \h  \* MERGEFORMAT </w:instrText>
      </w:r>
      <w:r w:rsidRPr="00B5393B">
        <w:rPr>
          <w:rFonts w:ascii="Trebuchet MS" w:hAnsi="Trebuchet MS"/>
        </w:rPr>
      </w:r>
      <w:r w:rsidRPr="00B5393B">
        <w:rPr>
          <w:rFonts w:ascii="Trebuchet MS" w:hAnsi="Trebuchet MS"/>
        </w:rPr>
        <w:fldChar w:fldCharType="separate"/>
      </w:r>
      <w:r w:rsidR="0034787A" w:rsidRPr="0034787A">
        <w:rPr>
          <w:rFonts w:ascii="Trebuchet MS" w:hAnsi="Trebuchet MS"/>
          <w:szCs w:val="24"/>
        </w:rPr>
        <w:t>4.5</w:t>
      </w:r>
      <w:r w:rsidRPr="00B5393B">
        <w:rPr>
          <w:rFonts w:ascii="Trebuchet MS" w:hAnsi="Trebuchet MS"/>
        </w:rPr>
        <w:fldChar w:fldCharType="end"/>
      </w:r>
      <w:r w:rsidRPr="00B5393B">
        <w:rPr>
          <w:rFonts w:ascii="Trebuchet MS" w:hAnsi="Trebuchet MS"/>
          <w:szCs w:val="24"/>
        </w:rPr>
        <w:t xml:space="preserve"> deste Termo de Referência.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Não há previsão de horas extras para os cargos previstos neste Termo de Referência.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Considerando-se jurisprudência do TCU (Acórdão nº 288/2014 – Plenário), fica vedada a inclusão do item “Reserva Técnica” na planilha de custos e de formação de preços, já que não existem eventos que motivariam a aceitação desse tipo de custo. A inserção de custos dessa natureza acarretará a necessidade de retificação da proposta, solicitada mediante diligência, sendo que o não atendimento da mesma acarretará a desclassificação da proposta.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Conforme Súmula nº 254 do TCU, o Imposto de Renda de Pessoa Jurídica – IRPJ e a Contribuição Social sobre o Lucro – CSLL não podem ser repassados para a CONTRATANTE, pois são tributos de natureza </w:t>
      </w:r>
      <w:r w:rsidRPr="00B5393B">
        <w:rPr>
          <w:rFonts w:ascii="Trebuchet MS" w:hAnsi="Trebuchet MS"/>
          <w:szCs w:val="24"/>
        </w:rPr>
        <w:lastRenderedPageBreak/>
        <w:t xml:space="preserve">direta e </w:t>
      </w:r>
      <w:proofErr w:type="spellStart"/>
      <w:r w:rsidRPr="00B5393B">
        <w:rPr>
          <w:rFonts w:ascii="Trebuchet MS" w:hAnsi="Trebuchet MS"/>
          <w:szCs w:val="24"/>
        </w:rPr>
        <w:t>personalística</w:t>
      </w:r>
      <w:proofErr w:type="spellEnd"/>
      <w:r w:rsidRPr="00B5393B">
        <w:rPr>
          <w:rFonts w:ascii="Trebuchet MS" w:hAnsi="Trebuchet MS"/>
          <w:szCs w:val="24"/>
        </w:rPr>
        <w:t>, que oneram diretamente a CONTRATADA.</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 xml:space="preserve">Ressalta-se que a planilha constante do </w:t>
      </w:r>
      <w:r w:rsidRPr="00B5393B">
        <w:rPr>
          <w:rFonts w:ascii="Trebuchet MS" w:hAnsi="Trebuchet MS"/>
          <w:b/>
          <w:szCs w:val="24"/>
        </w:rPr>
        <w:t>ANEXO I</w:t>
      </w:r>
      <w:r w:rsidRPr="00B5393B">
        <w:rPr>
          <w:rFonts w:ascii="Trebuchet MS" w:hAnsi="Trebuchet MS"/>
          <w:szCs w:val="24"/>
        </w:rPr>
        <w:t xml:space="preserve"> foi confeccionada com base na </w:t>
      </w:r>
      <w:proofErr w:type="gramStart"/>
      <w:r w:rsidRPr="00B5393B">
        <w:rPr>
          <w:rFonts w:ascii="Trebuchet MS" w:hAnsi="Trebuchet MS"/>
          <w:szCs w:val="24"/>
        </w:rPr>
        <w:t>planilha  disponibilizada</w:t>
      </w:r>
      <w:proofErr w:type="gramEnd"/>
      <w:r w:rsidRPr="00B5393B">
        <w:rPr>
          <w:rFonts w:ascii="Trebuchet MS" w:hAnsi="Trebuchet MS"/>
          <w:szCs w:val="24"/>
        </w:rPr>
        <w:t xml:space="preserve"> no sítio eletrônico </w:t>
      </w:r>
      <w:hyperlink r:id="rId22" w:history="1">
        <w:r w:rsidRPr="00B5393B">
          <w:rPr>
            <w:rFonts w:ascii="Trebuchet MS" w:hAnsi="Trebuchet MS"/>
            <w:szCs w:val="24"/>
          </w:rPr>
          <w:t>www.audin.mpu.gov.br</w:t>
        </w:r>
      </w:hyperlink>
      <w:r w:rsidRPr="00B5393B">
        <w:rPr>
          <w:rFonts w:ascii="Trebuchet MS" w:hAnsi="Trebuchet MS"/>
          <w:szCs w:val="24"/>
        </w:rPr>
        <w:t>.</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CRITÉRIOS PARA JULGAMENTO DA PROPOSTA</w:t>
      </w:r>
    </w:p>
    <w:p w:rsidR="003D46DB" w:rsidRPr="00B5393B" w:rsidRDefault="003D46DB" w:rsidP="003D46DB">
      <w:pPr>
        <w:pStyle w:val="Estilopadro"/>
        <w:widowControl w:val="0"/>
        <w:tabs>
          <w:tab w:val="num" w:pos="709"/>
        </w:tabs>
        <w:spacing w:after="120" w:line="276" w:lineRule="auto"/>
        <w:ind w:firstLine="426"/>
        <w:jc w:val="both"/>
        <w:rPr>
          <w:rFonts w:ascii="Trebuchet MS" w:hAnsi="Trebuchet MS"/>
          <w:szCs w:val="24"/>
        </w:rPr>
      </w:pPr>
      <w:r w:rsidRPr="00B5393B">
        <w:rPr>
          <w:rFonts w:ascii="Trebuchet MS" w:hAnsi="Trebuchet MS"/>
          <w:szCs w:val="24"/>
        </w:rPr>
        <w:t xml:space="preserve">O julgamento das propostas será pelo critério de MENOR PREÇO, representado pelo MENOR VALOR GLOBAL, observado o PREÇO MÁXIMO da CONTRATAÇÃO, constante do item </w:t>
      </w:r>
      <w:r w:rsidRPr="00B5393B">
        <w:rPr>
          <w:rFonts w:ascii="Trebuchet MS" w:hAnsi="Trebuchet MS"/>
        </w:rPr>
        <w:fldChar w:fldCharType="begin"/>
      </w:r>
      <w:r w:rsidRPr="00B5393B">
        <w:rPr>
          <w:rFonts w:ascii="Trebuchet MS" w:hAnsi="Trebuchet MS"/>
        </w:rPr>
        <w:instrText xml:space="preserve"> REF _Ref440438713 \r \h  \* MERGEFORMAT </w:instrText>
      </w:r>
      <w:r w:rsidRPr="00B5393B">
        <w:rPr>
          <w:rFonts w:ascii="Trebuchet MS" w:hAnsi="Trebuchet MS"/>
        </w:rPr>
      </w:r>
      <w:r w:rsidRPr="00B5393B">
        <w:rPr>
          <w:rFonts w:ascii="Trebuchet MS" w:hAnsi="Trebuchet MS"/>
        </w:rPr>
        <w:fldChar w:fldCharType="separate"/>
      </w:r>
      <w:r w:rsidR="0034787A">
        <w:rPr>
          <w:rFonts w:ascii="Trebuchet MS" w:hAnsi="Trebuchet MS"/>
        </w:rPr>
        <w:t>6</w:t>
      </w:r>
      <w:r w:rsidRPr="00B5393B">
        <w:rPr>
          <w:rFonts w:ascii="Trebuchet MS" w:hAnsi="Trebuchet MS"/>
        </w:rPr>
        <w:fldChar w:fldCharType="end"/>
      </w:r>
      <w:r w:rsidRPr="00B5393B">
        <w:rPr>
          <w:rFonts w:ascii="Trebuchet MS" w:hAnsi="Trebuchet MS"/>
          <w:szCs w:val="24"/>
        </w:rPr>
        <w:t xml:space="preserve"> deste Termo de Referência.</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CRITÉRIOS DE QUALIFICAÇÃO TÉCNICO-OPERACIONAL</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szCs w:val="24"/>
        </w:rPr>
      </w:pPr>
      <w:r w:rsidRPr="00B5393B">
        <w:rPr>
          <w:rFonts w:ascii="Trebuchet MS" w:hAnsi="Trebuchet MS"/>
          <w:szCs w:val="24"/>
        </w:rPr>
        <w:t>Para comprovar a qualificação técnica, além da documentação necessária, conforme legislação vigente, o Sistema Unificado de Cadastramento de Fornecedores - SICAF e o edital, a LICITANTE deverá apresentar os seguintes documentos: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Alvará de funcionamento expedido pelo Ministério da Justiça, devidamente publicado no D.O.U., conforme estabelece a Lei nº 7.102, de 20/06/1983, regulamentada pelo Decreto nº 89.056, de 24/11/1983, e pela Portaria DG/DPF nº 387, de 28/08/2006, e alterações posteriores.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Certificado de Segurança atualizado, expedido pelo Departamento de Polícia Federal, do Ministério da Justiça, de acordo com a Portaria DG/DPF nº 387, de 28/08/2006, e alterações posteriores.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Autorização emitida pela Secretaria de Segurança Pública para o funcionamento da empresa no Distrito Federal.</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vigilância, com, no mínimo, 20 (vinte) postos.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Para a comprovação do quantitativo mínimo, </w:t>
      </w:r>
      <w:r w:rsidRPr="00B5393B">
        <w:rPr>
          <w:rFonts w:ascii="Trebuchet MS" w:hAnsi="Trebuchet MS"/>
          <w:bCs/>
          <w:szCs w:val="24"/>
          <w:u w:val="single"/>
        </w:rPr>
        <w:t>NÃO será aceito o somatório de atestados</w:t>
      </w:r>
      <w:r w:rsidRPr="00B5393B">
        <w:rPr>
          <w:rFonts w:ascii="Trebuchet MS" w:hAnsi="Trebuchet MS"/>
          <w:bCs/>
          <w:szCs w:val="24"/>
        </w:rPr>
        <w:t xml:space="preserve">, tendo em vista que, para o objeto ora tratado não há como supor que a execução sucessiva de objetos de pequena dimensão capacite a empresa automaticamente para a execução de objetos maiores, salvo se os atestados apresentados </w:t>
      </w:r>
      <w:proofErr w:type="gramStart"/>
      <w:r w:rsidRPr="00B5393B">
        <w:rPr>
          <w:rFonts w:ascii="Trebuchet MS" w:hAnsi="Trebuchet MS"/>
          <w:bCs/>
          <w:szCs w:val="24"/>
        </w:rPr>
        <w:t>referirem-se</w:t>
      </w:r>
      <w:proofErr w:type="gramEnd"/>
      <w:r w:rsidRPr="00B5393B">
        <w:rPr>
          <w:rFonts w:ascii="Trebuchet MS" w:hAnsi="Trebuchet MS"/>
          <w:bCs/>
          <w:szCs w:val="24"/>
        </w:rPr>
        <w:t xml:space="preserve"> a serviços executados de forma concomitante, conforme entendimento firmado no Acórdão TCU nº 2.387/2014 - Plenário.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Comprovante de que gerencia serviços de vigilância por período não inferior a 03 (três) anos.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Para a comprovação da experiência mínima de 03 (três) anos será aceito o somatório de atestados, sendo que os mesmos deverão contemplar execuções em períodos distintos (períodos concomitantes serão computados uma única vez) e terem sido expedidos após a conclusão dos contratos ou decorrido, pelo menos, 01 (um) ano do início de sua execução, exceto se firmado para ser executado em prazo inferior.</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Os atestados ou declarações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lastRenderedPageBreak/>
        <w:t>Declaração assinada pelo representante legal da empresa, de que, sendo vencedora da Licitação, em até 10 (dez) dias corridos após a assinatura do Contrato, apresentará à CONTRATANTE uma cópia autenticada do comprovante de conclusão, com aproveitamento suficiente e dentro do prazo de validade, do curso de formação e/ou reciclagem dos vigilantes designados para a execução dos serviços, realizado junto à empresa devidamente autorizada pelo Ministério da Justiça, nos termos da Portaria nº 387, de 28/08/2006, e alterações posteriores.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Declaração assinada pelo representante Legal da empresa, de que, sendo vencedora da Licitação, em até 10 (dez) dias corridos após a assinatura do Contrato, apresentará à CONTRATANTE uma cópia da relação de armas e cópias autenticadas dos respectivos "Registro de Arma" e "Porte de Arma", que serão utilizadas pela mão-de-obra nos Postos de Vigilância, expedida pelo Ministério da Justiça, conforme Portaria nº 387, de 28/08/2006, a alterações posteriores.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 LICITANTE, caso a área técnica entenda necessário,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prestados os serviços, sendo que estas e outras informações complementares poderão ser requeridas mediante diligência.</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Declaração assinada pelo representante legal da empresa, de que, sendo vencedora da licitação comprovará junto à CONTRATANTE o nível de escolaridade exigida para os profissionais. </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Declaração assinada pelo Representante legal da empresa, de que, sendo vencedora da Licitação, se responsabiliza por quaisquer danos causados por seus empregados à União e servidores do CONTRATANTE, dentro da área e dependências onde serão prestados os serviços, bem como pelo desaparecimento de bens da União e de terceiros, seja por omissão ou negligência de seus empregados.</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PROCEDIMENTOS DE FISCALIZAÇÃO E GERENCIAMENTO DO CONTRATO</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DO CONTRATANTE</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Nos termos do Art. 67, §1º, da Lei nº 8.666/93, a CONTRATANTE designará um representante para acompanhar e fiscalizar a execução do Contrato, por meio de ato específico, anotando em registro próprio todas as ocorrências relacionadas com a execução e determinando o que for necessário à regularização das falhas ou defeitos observados.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Fiscal fará as anotações e os registros de toda e qualquer ocorrência, determinando o que for necessário à regularização das falhas ou defeitos observados e, ainda, propor a aplicação de sanções administrativas (advertência, suspensão, multa ou rescisão contratual) caso a empresa desobedeça quaisquer das cláusulas estabelecidas em contrato.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Os fiscais do contrato terão autoridade para exercer toda e qualquer ação de orientação geral e controle da execução contratual, levando em consideração a Instrução Normativa SLTI/MP nº 02, de 2008, e diplomas legais correlatos.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CNMP, por intermédio do responsável pela fiscalização do CONTRATO, definirá os horários de cada posto, bem como mapa indicativo dos postos de vigilância do CONTRATANTE que deverão ser ocupados e que poderão sofrer alterações por conveniência administrativa, desde que não haja acréscimo na carga horária já estabelecida.</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As decisões e providências que ultrapassarem a competência do representante deverão ser </w:t>
      </w:r>
      <w:r w:rsidRPr="00B5393B">
        <w:rPr>
          <w:rFonts w:ascii="Trebuchet MS" w:hAnsi="Trebuchet MS"/>
          <w:bCs/>
          <w:szCs w:val="24"/>
        </w:rPr>
        <w:lastRenderedPageBreak/>
        <w:t>solicitadas ao seu imediato, em tempo hábil para adoção das medidas convenientes.</w:t>
      </w:r>
    </w:p>
    <w:p w:rsidR="003D46DB" w:rsidRPr="00B5393B" w:rsidRDefault="003D46DB" w:rsidP="00F70AFC">
      <w:pPr>
        <w:pStyle w:val="Estilopadro"/>
        <w:widowControl w:val="0"/>
        <w:numPr>
          <w:ilvl w:val="1"/>
          <w:numId w:val="84"/>
        </w:numPr>
        <w:tabs>
          <w:tab w:val="clear" w:pos="851"/>
          <w:tab w:val="num" w:pos="709"/>
        </w:tabs>
        <w:spacing w:after="120" w:line="276" w:lineRule="auto"/>
        <w:ind w:left="0" w:firstLine="0"/>
        <w:jc w:val="both"/>
        <w:rPr>
          <w:rFonts w:ascii="Trebuchet MS" w:hAnsi="Trebuchet MS"/>
          <w:b/>
          <w:szCs w:val="24"/>
        </w:rPr>
      </w:pPr>
      <w:r w:rsidRPr="00B5393B">
        <w:rPr>
          <w:rFonts w:ascii="Trebuchet MS" w:hAnsi="Trebuchet MS"/>
          <w:b/>
          <w:szCs w:val="24"/>
        </w:rPr>
        <w:t>DA CONTRATADA</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bookmarkStart w:id="17" w:name="_Ref440275759"/>
      <w:r w:rsidRPr="00B5393B">
        <w:rPr>
          <w:rFonts w:ascii="Trebuchet MS" w:hAnsi="Trebuchet MS"/>
          <w:bCs/>
          <w:szCs w:val="24"/>
        </w:rPr>
        <w:t>A CONTRATADA deverá designar um preposto junto ao CNMP, aceito pela fiscalização, durante o período de vigência do contrato, para representá-la administrativamente, sempre que necessário, que deverá ser indicado mediante declaração, na qual deverá constar o nome completo, nº do CPF e do documento de identidade, telefones para contato, além dos dados relacionados à sua qualificação profissional.</w:t>
      </w:r>
      <w:bookmarkEnd w:id="17"/>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preposto deverá estar apto a esclarecer as questões relacionadas às faturas dos serviços prestados.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 CONTRATADA deverá orientar o seu preposto quanto à necessidade de acatar as orientações do CONTRATANTE, inclusive quanto ao cumprimento das Normas Internas e de Segurança e Medicina do Trabalho.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Na designação do preposto é vedada a indicação dos próprios funcionários (responsáveis pela prestação dos serviços junto ao CONTRANATE) para o desempenho de tal função.</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 xml:space="preserve">O preposto designado não necessitará permanecer em tempo integral à disposição do CNMP, devendo ser observadas as exigências contidas no subitem </w:t>
      </w:r>
      <w:r w:rsidRPr="00B5393B">
        <w:rPr>
          <w:rFonts w:ascii="Trebuchet MS" w:hAnsi="Trebuchet MS"/>
        </w:rPr>
        <w:fldChar w:fldCharType="begin"/>
      </w:r>
      <w:r w:rsidRPr="00B5393B">
        <w:rPr>
          <w:rFonts w:ascii="Trebuchet MS" w:hAnsi="Trebuchet MS"/>
        </w:rPr>
        <w:instrText xml:space="preserve"> REF _Ref440275759 \r \h  \* MERGEFORMAT </w:instrText>
      </w:r>
      <w:r w:rsidRPr="00B5393B">
        <w:rPr>
          <w:rFonts w:ascii="Trebuchet MS" w:hAnsi="Trebuchet MS"/>
        </w:rPr>
      </w:r>
      <w:r w:rsidRPr="00B5393B">
        <w:rPr>
          <w:rFonts w:ascii="Trebuchet MS" w:hAnsi="Trebuchet MS"/>
        </w:rPr>
        <w:fldChar w:fldCharType="separate"/>
      </w:r>
      <w:r w:rsidR="0034787A" w:rsidRPr="0034787A">
        <w:rPr>
          <w:rFonts w:ascii="Trebuchet MS" w:hAnsi="Trebuchet MS"/>
          <w:bCs/>
          <w:szCs w:val="24"/>
        </w:rPr>
        <w:t>19.2.1</w:t>
      </w:r>
      <w:r w:rsidRPr="00B5393B">
        <w:rPr>
          <w:rFonts w:ascii="Trebuchet MS" w:hAnsi="Trebuchet MS"/>
        </w:rPr>
        <w:fldChar w:fldCharType="end"/>
      </w:r>
      <w:r w:rsidRPr="00B5393B">
        <w:rPr>
          <w:rFonts w:ascii="Trebuchet MS" w:hAnsi="Trebuchet MS"/>
          <w:bCs/>
          <w:szCs w:val="24"/>
        </w:rPr>
        <w:t>, no tocante à disponibilização de todas as informações requeridas, de forma a garantir o pronto atendimento a quaisquer solicitações do CONTRATANTE.</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 CONTRATADA deverá instruir seu preposto quanto à necessidade de atender prontamente, e com cortesia, a quaisquer solicitações do CONTRATANTE, do Fiscal do Contrato ou de seu substituto, pertinentes ao contrato, acatando imediatamente as determinações, instruções e orientações destes, inclusive quanto ao cumprimento das normas internas, desde que de acordo com a legalidade, devendo, ainda, tomar todas as providências para que sejam corrigidas quaisquer falhas detectadas na execução dos serviços contratados.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O acompanhamento e fiscalização da execução contratual, serão observados os procedimentos previstos pelos artigos 31 a 35 da Instrução Normativa SLTI/MP nº 02, de 2008.</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A existência da fiscalização não exclui nem reduz a responsabilidade da CONTRATADA, até mesmo perante terceiro, por qualquer irregularidade, inclusive resultante de imperfeições técnicas, emprego de material inadequado ou de qualidade inferior e, na ocorrência desta, não implica responsabilidade do CONTRATANTE ou de seus agentes, conforme previsão do art. 70 da Lei no 8.666, de 21 de junho de 1993.</w:t>
      </w:r>
    </w:p>
    <w:p w:rsidR="003D46DB" w:rsidRPr="00B5393B" w:rsidRDefault="003D46DB" w:rsidP="00F70AFC">
      <w:pPr>
        <w:pStyle w:val="Estilopadro"/>
        <w:widowControl w:val="0"/>
        <w:numPr>
          <w:ilvl w:val="2"/>
          <w:numId w:val="84"/>
        </w:numPr>
        <w:tabs>
          <w:tab w:val="left" w:pos="426"/>
        </w:tabs>
        <w:spacing w:after="120" w:line="276" w:lineRule="auto"/>
        <w:ind w:left="284" w:firstLine="0"/>
        <w:jc w:val="both"/>
        <w:rPr>
          <w:rFonts w:ascii="Trebuchet MS" w:hAnsi="Trebuchet MS"/>
          <w:bCs/>
          <w:szCs w:val="24"/>
        </w:rPr>
      </w:pPr>
      <w:r w:rsidRPr="00B5393B">
        <w:rPr>
          <w:rFonts w:ascii="Trebuchet MS" w:hAnsi="Trebuchet MS"/>
          <w:bCs/>
          <w:szCs w:val="24"/>
        </w:rPr>
        <w:t>São atribuições do preposto, dentre outras: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Comandar, coordenar e controlar a execução dos serviços contratados, nas dependências do CONTRATANTE, com auxílio dos supervisores.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Zelar pela segurança, limpeza e conservação dos equipamentos e instalações do CNMP à disposição dos empregados da CONTRATADA, com auxílio dos supervisores.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 xml:space="preserve">Cumprir e fazer cumprir todas as determinações, instruções e orientações emanadas das </w:t>
      </w:r>
      <w:r w:rsidRPr="00B5393B">
        <w:rPr>
          <w:rFonts w:ascii="Trebuchet MS" w:hAnsi="Trebuchet MS"/>
          <w:bCs/>
          <w:szCs w:val="24"/>
        </w:rPr>
        <w:lastRenderedPageBreak/>
        <w:t>autoridades do CNMP e da Fiscalização do Contrato.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Reportar-se ao Gestor do Contrato para dirimir quaisquer dúvidas a respeito da execução dos serviços.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Relatar ao Gestor do Contrato, pronta e imediatamente, toda e qualquer irregularidade observada.</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Realizar, além das atividades e tarefas que lhe forem atribuídas, quaisquer outras que julgar necessárias, pertinentes ou inerentes à boa prestação dos serviços contratados.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Encaminhar ao Gestor do Contrato, todas as Notas Ficais/Faturas dos serviços prestados.</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Esclarecer quaisquer questões relacionadas às Notas Fiscais/Faturas dos serviços prestados, sempre que solicitado.</w:t>
      </w:r>
    </w:p>
    <w:p w:rsidR="003D46DB" w:rsidRPr="00B5393B" w:rsidRDefault="003D46DB" w:rsidP="00F70AFC">
      <w:pPr>
        <w:pStyle w:val="Estilopadro"/>
        <w:widowControl w:val="0"/>
        <w:numPr>
          <w:ilvl w:val="3"/>
          <w:numId w:val="84"/>
        </w:numPr>
        <w:tabs>
          <w:tab w:val="left" w:pos="-4962"/>
        </w:tabs>
        <w:spacing w:after="120" w:line="276" w:lineRule="auto"/>
        <w:ind w:left="567" w:firstLine="0"/>
        <w:jc w:val="both"/>
        <w:rPr>
          <w:rFonts w:ascii="Trebuchet MS" w:hAnsi="Trebuchet MS"/>
          <w:bCs/>
          <w:szCs w:val="24"/>
        </w:rPr>
      </w:pPr>
      <w:r w:rsidRPr="00B5393B">
        <w:rPr>
          <w:rFonts w:ascii="Trebuchet MS" w:hAnsi="Trebuchet MS"/>
          <w:bCs/>
          <w:szCs w:val="24"/>
        </w:rPr>
        <w:t>Administrar todo e qualquer assunto relativo aos empregados da CONTRATADA, respondendo perante o órgão por todos os atos e fatos gerados ou provocados por eles.</w:t>
      </w:r>
    </w:p>
    <w:p w:rsidR="003D46DB" w:rsidRPr="00B5393B" w:rsidRDefault="003D46DB" w:rsidP="003D46DB">
      <w:pPr>
        <w:pStyle w:val="Estilopadro"/>
        <w:widowControl w:val="0"/>
        <w:tabs>
          <w:tab w:val="left" w:pos="-4962"/>
        </w:tabs>
        <w:spacing w:after="120" w:line="276" w:lineRule="auto"/>
        <w:ind w:left="567"/>
        <w:jc w:val="both"/>
        <w:rPr>
          <w:rFonts w:ascii="Trebuchet MS" w:hAnsi="Trebuchet MS"/>
          <w:bCs/>
        </w:rPr>
      </w:pPr>
    </w:p>
    <w:p w:rsidR="003D46DB" w:rsidRPr="00B5393B" w:rsidRDefault="003D46DB" w:rsidP="00F70AFC">
      <w:pPr>
        <w:pStyle w:val="Estilopadro"/>
        <w:widowControl w:val="0"/>
        <w:numPr>
          <w:ilvl w:val="0"/>
          <w:numId w:val="84"/>
        </w:numPr>
        <w:shd w:val="clear" w:color="auto" w:fill="B3B3B3"/>
        <w:tabs>
          <w:tab w:val="clear" w:pos="993"/>
          <w:tab w:val="num" w:pos="-4820"/>
        </w:tabs>
        <w:spacing w:after="120" w:line="276" w:lineRule="auto"/>
        <w:ind w:left="425" w:hanging="425"/>
        <w:jc w:val="both"/>
        <w:rPr>
          <w:rFonts w:ascii="Trebuchet MS" w:hAnsi="Trebuchet MS"/>
          <w:b/>
          <w:bCs/>
          <w:szCs w:val="24"/>
        </w:rPr>
      </w:pPr>
      <w:r w:rsidRPr="00B5393B">
        <w:rPr>
          <w:rFonts w:ascii="Trebuchet MS" w:hAnsi="Trebuchet MS"/>
          <w:b/>
          <w:bCs/>
          <w:szCs w:val="24"/>
        </w:rPr>
        <w:t>DAS DISPOSIÇÕES GERAIS</w:t>
      </w:r>
    </w:p>
    <w:p w:rsidR="003D46DB" w:rsidRPr="00B5393B" w:rsidRDefault="003D46DB" w:rsidP="003D46DB">
      <w:pPr>
        <w:pStyle w:val="Estilopadro"/>
        <w:widowControl w:val="0"/>
        <w:spacing w:after="120" w:line="276" w:lineRule="auto"/>
        <w:ind w:firstLine="425"/>
        <w:jc w:val="both"/>
        <w:rPr>
          <w:rFonts w:ascii="Trebuchet MS" w:hAnsi="Trebuchet MS"/>
          <w:szCs w:val="24"/>
        </w:rPr>
      </w:pPr>
      <w:r w:rsidRPr="00B5393B">
        <w:rPr>
          <w:rFonts w:ascii="Trebuchet MS" w:hAnsi="Trebuchet MS"/>
          <w:szCs w:val="24"/>
        </w:rPr>
        <w:t>Fazem parte e integram este Termo de Referência, para todos os fins e efeitos, os seguintes Anexos:</w:t>
      </w:r>
    </w:p>
    <w:p w:rsidR="003D46DB" w:rsidRPr="00B5393B" w:rsidRDefault="003D46DB" w:rsidP="003D46DB">
      <w:pPr>
        <w:pStyle w:val="Estilopadro"/>
        <w:widowControl w:val="0"/>
        <w:tabs>
          <w:tab w:val="left" w:pos="-4962"/>
        </w:tabs>
        <w:spacing w:after="120" w:line="276" w:lineRule="auto"/>
        <w:jc w:val="both"/>
        <w:rPr>
          <w:rFonts w:ascii="Trebuchet MS" w:hAnsi="Trebuchet MS"/>
          <w:bCs/>
          <w:szCs w:val="24"/>
        </w:rPr>
      </w:pPr>
      <w:r w:rsidRPr="00B5393B">
        <w:rPr>
          <w:rFonts w:ascii="Trebuchet MS" w:hAnsi="Trebuchet MS"/>
          <w:bCs/>
          <w:szCs w:val="24"/>
        </w:rPr>
        <w:t>ANEXO I - PLANILHA DE COMPOSIÇÃO DE CUSTOS ESTIMADOS MÁXIMOS E FORMAÇÃO DE PREÇOS</w:t>
      </w:r>
    </w:p>
    <w:p w:rsidR="003D46DB" w:rsidRPr="00B5393B" w:rsidRDefault="003D46DB" w:rsidP="003D46DB">
      <w:pPr>
        <w:pStyle w:val="Estilopadro"/>
        <w:widowControl w:val="0"/>
        <w:tabs>
          <w:tab w:val="left" w:pos="-4962"/>
        </w:tabs>
        <w:spacing w:after="120" w:line="276" w:lineRule="auto"/>
        <w:jc w:val="both"/>
        <w:rPr>
          <w:rFonts w:ascii="Trebuchet MS" w:hAnsi="Trebuchet MS"/>
          <w:bCs/>
          <w:szCs w:val="24"/>
        </w:rPr>
      </w:pPr>
      <w:r w:rsidRPr="00B5393B">
        <w:rPr>
          <w:rFonts w:ascii="Trebuchet MS" w:hAnsi="Trebuchet MS"/>
          <w:bCs/>
          <w:szCs w:val="24"/>
        </w:rPr>
        <w:t>ANEXO II - MODELO DE PROPOSTA DE PREÇOS</w:t>
      </w:r>
    </w:p>
    <w:p w:rsidR="003D46DB" w:rsidRPr="00B5393B" w:rsidRDefault="003D46DB" w:rsidP="003D46DB">
      <w:pPr>
        <w:pStyle w:val="Estilopadro"/>
        <w:widowControl w:val="0"/>
        <w:tabs>
          <w:tab w:val="left" w:pos="-4962"/>
        </w:tabs>
        <w:spacing w:line="276" w:lineRule="auto"/>
        <w:jc w:val="both"/>
        <w:rPr>
          <w:rFonts w:ascii="Trebuchet MS" w:hAnsi="Trebuchet MS"/>
          <w:bCs/>
          <w:szCs w:val="24"/>
        </w:rPr>
      </w:pPr>
      <w:r w:rsidRPr="00B5393B">
        <w:rPr>
          <w:rFonts w:ascii="Trebuchet MS" w:hAnsi="Trebuchet MS"/>
          <w:bCs/>
          <w:szCs w:val="24"/>
        </w:rPr>
        <w:t>ANEXO III - MODELO DE DECLARAÇÃO DE VISTORIA</w:t>
      </w:r>
    </w:p>
    <w:p w:rsidR="00721E9D" w:rsidRPr="00D76696" w:rsidRDefault="00721E9D" w:rsidP="00721E9D">
      <w:pPr>
        <w:pStyle w:val="WW-Estilopadro"/>
        <w:widowControl w:val="0"/>
        <w:tabs>
          <w:tab w:val="left" w:pos="-4962"/>
        </w:tabs>
        <w:spacing w:before="0" w:after="120" w:line="240" w:lineRule="auto"/>
        <w:rPr>
          <w:rFonts w:ascii="Trebuchet MS" w:hAnsi="Trebuchet MS"/>
          <w:bCs/>
          <w:szCs w:val="24"/>
        </w:rPr>
      </w:pPr>
    </w:p>
    <w:p w:rsidR="00721E9D" w:rsidRPr="00D76696" w:rsidRDefault="00721E9D">
      <w:pPr>
        <w:pStyle w:val="Standard"/>
        <w:spacing w:line="360" w:lineRule="auto"/>
        <w:jc w:val="center"/>
        <w:rPr>
          <w:rFonts w:ascii="Trebuchet MS" w:hAnsi="Trebuchet MS"/>
          <w:b/>
          <w:bCs/>
          <w:sz w:val="20"/>
          <w:szCs w:val="20"/>
        </w:rPr>
      </w:pPr>
    </w:p>
    <w:p w:rsidR="00130DF3" w:rsidRPr="00D76696" w:rsidRDefault="00130DF3">
      <w:pPr>
        <w:pStyle w:val="Standard"/>
        <w:spacing w:line="360" w:lineRule="auto"/>
        <w:jc w:val="center"/>
        <w:rPr>
          <w:rFonts w:ascii="Trebuchet MS" w:hAnsi="Trebuchet MS"/>
          <w:b/>
          <w:bCs/>
          <w:sz w:val="20"/>
          <w:szCs w:val="20"/>
        </w:rPr>
      </w:pPr>
    </w:p>
    <w:p w:rsidR="00130DF3" w:rsidRPr="00D76696" w:rsidRDefault="00130DF3">
      <w:pPr>
        <w:pStyle w:val="Standard"/>
        <w:spacing w:line="360" w:lineRule="auto"/>
        <w:jc w:val="center"/>
        <w:rPr>
          <w:rFonts w:ascii="Trebuchet MS" w:hAnsi="Trebuchet MS"/>
          <w:b/>
          <w:bCs/>
          <w:sz w:val="20"/>
          <w:szCs w:val="20"/>
        </w:rPr>
      </w:pPr>
    </w:p>
    <w:p w:rsidR="00130DF3" w:rsidRPr="00D76696" w:rsidRDefault="00130DF3">
      <w:pPr>
        <w:pStyle w:val="Standard"/>
        <w:spacing w:line="360" w:lineRule="auto"/>
        <w:jc w:val="center"/>
        <w:rPr>
          <w:rFonts w:ascii="Trebuchet MS" w:hAnsi="Trebuchet MS"/>
          <w:b/>
          <w:bCs/>
          <w:sz w:val="20"/>
          <w:szCs w:val="20"/>
        </w:rPr>
      </w:pPr>
    </w:p>
    <w:p w:rsidR="00130DF3" w:rsidRDefault="00130DF3">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B7DA2" w:rsidRDefault="003B7DA2">
      <w:pPr>
        <w:pStyle w:val="Standard"/>
        <w:spacing w:line="360" w:lineRule="auto"/>
        <w:jc w:val="center"/>
        <w:rPr>
          <w:rFonts w:ascii="Trebuchet MS" w:hAnsi="Trebuchet MS"/>
          <w:b/>
          <w:bCs/>
          <w:sz w:val="20"/>
          <w:szCs w:val="20"/>
        </w:rPr>
      </w:pPr>
    </w:p>
    <w:p w:rsidR="0034787A" w:rsidRDefault="0034787A">
      <w:pPr>
        <w:pStyle w:val="Standard"/>
        <w:spacing w:line="360" w:lineRule="auto"/>
        <w:jc w:val="center"/>
        <w:rPr>
          <w:rFonts w:ascii="Trebuchet MS" w:hAnsi="Trebuchet MS"/>
          <w:b/>
          <w:bCs/>
          <w:sz w:val="20"/>
          <w:szCs w:val="20"/>
        </w:rPr>
      </w:pPr>
    </w:p>
    <w:p w:rsidR="0034787A" w:rsidRDefault="0034787A">
      <w:pPr>
        <w:pStyle w:val="Standard"/>
        <w:spacing w:line="360" w:lineRule="auto"/>
        <w:jc w:val="center"/>
        <w:rPr>
          <w:rFonts w:ascii="Trebuchet MS" w:hAnsi="Trebuchet MS"/>
          <w:b/>
          <w:bCs/>
          <w:sz w:val="20"/>
          <w:szCs w:val="20"/>
        </w:rPr>
      </w:pPr>
    </w:p>
    <w:p w:rsidR="00031A6D" w:rsidRPr="00031A6D" w:rsidRDefault="00031A6D" w:rsidP="00031A6D">
      <w:pPr>
        <w:pStyle w:val="Estilopadro"/>
        <w:widowControl w:val="0"/>
        <w:tabs>
          <w:tab w:val="left" w:pos="-4962"/>
        </w:tabs>
        <w:spacing w:line="276" w:lineRule="auto"/>
        <w:jc w:val="both"/>
        <w:rPr>
          <w:rFonts w:ascii="Trebuchet MS" w:hAnsi="Trebuchet MS"/>
          <w:b/>
          <w:bCs/>
          <w:iCs/>
          <w:szCs w:val="24"/>
        </w:rPr>
      </w:pPr>
    </w:p>
    <w:p w:rsidR="00031A6D" w:rsidRPr="00031A6D" w:rsidRDefault="00031A6D" w:rsidP="00031A6D">
      <w:pPr>
        <w:pStyle w:val="Estilopadro"/>
        <w:widowControl w:val="0"/>
        <w:tabs>
          <w:tab w:val="left" w:pos="-4962"/>
        </w:tabs>
        <w:spacing w:line="276" w:lineRule="auto"/>
        <w:jc w:val="both"/>
        <w:rPr>
          <w:rFonts w:ascii="Trebuchet MS" w:hAnsi="Trebuchet MS"/>
          <w:b/>
          <w:bCs/>
          <w:iCs/>
          <w:szCs w:val="24"/>
        </w:rPr>
      </w:pPr>
    </w:p>
    <w:p w:rsidR="00031A6D" w:rsidRPr="00031A6D" w:rsidRDefault="00031A6D" w:rsidP="00031A6D">
      <w:pPr>
        <w:shd w:val="clear" w:color="auto" w:fill="B3B3B3"/>
        <w:spacing w:line="276" w:lineRule="auto"/>
        <w:jc w:val="center"/>
        <w:rPr>
          <w:rFonts w:ascii="Trebuchet MS" w:hAnsi="Trebuchet MS" w:cs="Times New Roman"/>
          <w:b/>
          <w:bCs/>
          <w:noProof/>
          <w:kern w:val="1"/>
          <w:sz w:val="20"/>
        </w:rPr>
      </w:pPr>
      <w:r w:rsidRPr="00031A6D">
        <w:rPr>
          <w:rFonts w:ascii="Trebuchet MS" w:hAnsi="Trebuchet MS" w:cs="Times New Roman"/>
          <w:b/>
          <w:bCs/>
          <w:noProof/>
          <w:kern w:val="1"/>
          <w:sz w:val="20"/>
        </w:rPr>
        <w:lastRenderedPageBreak/>
        <w:t>ANEXO I DO TERMO DE REFERÊNCIA</w:t>
      </w:r>
    </w:p>
    <w:p w:rsidR="00031A6D" w:rsidRPr="00031A6D" w:rsidRDefault="00031A6D" w:rsidP="00031A6D">
      <w:pPr>
        <w:spacing w:line="276" w:lineRule="auto"/>
        <w:jc w:val="center"/>
        <w:rPr>
          <w:rFonts w:ascii="Trebuchet MS" w:hAnsi="Trebuchet MS" w:cs="Times New Roman"/>
          <w:b/>
          <w:sz w:val="20"/>
          <w:szCs w:val="10"/>
          <w:lang w:eastAsia="ar-SA"/>
        </w:rPr>
      </w:pPr>
    </w:p>
    <w:p w:rsidR="00031A6D" w:rsidRPr="00031A6D" w:rsidRDefault="00031A6D" w:rsidP="00031A6D">
      <w:pPr>
        <w:spacing w:line="276" w:lineRule="auto"/>
        <w:jc w:val="center"/>
        <w:rPr>
          <w:rFonts w:ascii="Trebuchet MS" w:hAnsi="Trebuchet MS" w:cs="Times New Roman"/>
          <w:b/>
          <w:sz w:val="20"/>
          <w:lang w:eastAsia="ar-SA"/>
        </w:rPr>
      </w:pPr>
      <w:r w:rsidRPr="00031A6D">
        <w:rPr>
          <w:rFonts w:ascii="Trebuchet MS" w:hAnsi="Trebuchet MS" w:cs="Times New Roman"/>
          <w:b/>
          <w:sz w:val="20"/>
          <w:lang w:eastAsia="ar-SA"/>
        </w:rPr>
        <w:t>PLANILHA DE COMPOSIÇÃO DE CUSTOS ESTIMADOS MÁXIMOS E FORMAÇÃO DE PREÇOS (MEMÓRIA DE CÁLCULO) COM BASE NA CCT SINDESV/DF 2016</w:t>
      </w:r>
    </w:p>
    <w:tbl>
      <w:tblPr>
        <w:tblW w:w="9947" w:type="dxa"/>
        <w:tblInd w:w="-214" w:type="dxa"/>
        <w:tblCellMar>
          <w:left w:w="70" w:type="dxa"/>
          <w:right w:w="70" w:type="dxa"/>
        </w:tblCellMar>
        <w:tblLook w:val="04A0" w:firstRow="1" w:lastRow="0" w:firstColumn="1" w:lastColumn="0" w:noHBand="0" w:noVBand="1"/>
      </w:tblPr>
      <w:tblGrid>
        <w:gridCol w:w="4679"/>
        <w:gridCol w:w="1134"/>
        <w:gridCol w:w="1134"/>
        <w:gridCol w:w="1170"/>
        <w:gridCol w:w="1170"/>
        <w:gridCol w:w="1170"/>
      </w:tblGrid>
      <w:tr w:rsidR="00031A6D" w:rsidRPr="00031A6D" w:rsidTr="000D17D7">
        <w:trPr>
          <w:trHeight w:val="20"/>
        </w:trPr>
        <w:tc>
          <w:tcPr>
            <w:tcW w:w="4679" w:type="dxa"/>
            <w:tcBorders>
              <w:top w:val="single" w:sz="4" w:space="0" w:color="auto"/>
              <w:left w:val="single" w:sz="4" w:space="0" w:color="auto"/>
              <w:bottom w:val="single" w:sz="4" w:space="0" w:color="auto"/>
              <w:right w:val="single" w:sz="4" w:space="0" w:color="auto"/>
            </w:tcBorders>
            <w:shd w:val="clear" w:color="FFFFCC"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ENTRADA DE DADOS</w:t>
            </w:r>
          </w:p>
        </w:tc>
        <w:tc>
          <w:tcPr>
            <w:tcW w:w="1134" w:type="dxa"/>
            <w:tcBorders>
              <w:top w:val="single" w:sz="4" w:space="0" w:color="auto"/>
              <w:left w:val="nil"/>
              <w:bottom w:val="single" w:sz="4" w:space="0" w:color="auto"/>
              <w:right w:val="single" w:sz="4" w:space="0" w:color="auto"/>
            </w:tcBorders>
            <w:shd w:val="clear" w:color="FFFFCC"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12x36h</w:t>
            </w:r>
            <w:r w:rsidRPr="00031A6D">
              <w:rPr>
                <w:rFonts w:ascii="Trebuchet MS" w:eastAsia="Times New Roman" w:hAnsi="Trebuchet MS" w:cs="Times New Roman"/>
                <w:b/>
                <w:bCs/>
                <w:sz w:val="20"/>
                <w:szCs w:val="15"/>
              </w:rPr>
              <w:br/>
              <w:t>Noturno</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Armado</w:t>
            </w:r>
          </w:p>
        </w:tc>
        <w:tc>
          <w:tcPr>
            <w:tcW w:w="1134" w:type="dxa"/>
            <w:tcBorders>
              <w:top w:val="single" w:sz="4" w:space="0" w:color="auto"/>
              <w:left w:val="nil"/>
              <w:bottom w:val="single" w:sz="4" w:space="0" w:color="auto"/>
              <w:right w:val="single" w:sz="4" w:space="0" w:color="auto"/>
            </w:tcBorders>
            <w:shd w:val="clear" w:color="FFFFCC"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12x36h</w:t>
            </w:r>
            <w:r w:rsidRPr="00031A6D">
              <w:rPr>
                <w:rFonts w:ascii="Trebuchet MS" w:eastAsia="Times New Roman" w:hAnsi="Trebuchet MS" w:cs="Times New Roman"/>
                <w:b/>
                <w:bCs/>
                <w:sz w:val="20"/>
                <w:szCs w:val="15"/>
              </w:rPr>
              <w:br/>
              <w:t>Diurno</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Armado</w:t>
            </w:r>
          </w:p>
        </w:tc>
        <w:tc>
          <w:tcPr>
            <w:tcW w:w="1134" w:type="dxa"/>
            <w:tcBorders>
              <w:top w:val="single" w:sz="4" w:space="0" w:color="auto"/>
              <w:left w:val="nil"/>
              <w:bottom w:val="single" w:sz="4" w:space="0" w:color="auto"/>
              <w:right w:val="single" w:sz="4" w:space="0" w:color="auto"/>
            </w:tcBorders>
            <w:shd w:val="clear" w:color="FFFFCC"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12x36h</w:t>
            </w:r>
            <w:r w:rsidRPr="00031A6D">
              <w:rPr>
                <w:rFonts w:ascii="Trebuchet MS" w:eastAsia="Times New Roman" w:hAnsi="Trebuchet MS" w:cs="Times New Roman"/>
                <w:b/>
                <w:bCs/>
                <w:sz w:val="20"/>
                <w:szCs w:val="15"/>
              </w:rPr>
              <w:br/>
              <w:t>Supervisão</w:t>
            </w:r>
            <w:r w:rsidRPr="00031A6D">
              <w:rPr>
                <w:rFonts w:ascii="Trebuchet MS" w:eastAsia="Times New Roman" w:hAnsi="Trebuchet MS" w:cs="Times New Roman"/>
                <w:b/>
                <w:bCs/>
                <w:sz w:val="20"/>
                <w:szCs w:val="15"/>
              </w:rPr>
              <w:br/>
              <w:t>Diurno</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Desarmado</w:t>
            </w:r>
          </w:p>
        </w:tc>
        <w:tc>
          <w:tcPr>
            <w:tcW w:w="992" w:type="dxa"/>
            <w:tcBorders>
              <w:top w:val="single" w:sz="4" w:space="0" w:color="auto"/>
              <w:left w:val="nil"/>
              <w:bottom w:val="single" w:sz="4" w:space="0" w:color="auto"/>
              <w:right w:val="single" w:sz="4" w:space="0" w:color="auto"/>
            </w:tcBorders>
            <w:shd w:val="clear" w:color="FFFFCC"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44h</w:t>
            </w:r>
            <w:r w:rsidRPr="00031A6D">
              <w:rPr>
                <w:rFonts w:ascii="Trebuchet MS" w:eastAsia="Times New Roman" w:hAnsi="Trebuchet MS" w:cs="Times New Roman"/>
                <w:b/>
                <w:bCs/>
                <w:sz w:val="20"/>
                <w:szCs w:val="15"/>
              </w:rPr>
              <w:br/>
              <w:t>Semanais</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Desarmado</w:t>
            </w:r>
          </w:p>
        </w:tc>
        <w:tc>
          <w:tcPr>
            <w:tcW w:w="874" w:type="dxa"/>
            <w:tcBorders>
              <w:top w:val="single" w:sz="4" w:space="0" w:color="auto"/>
              <w:left w:val="nil"/>
              <w:bottom w:val="single" w:sz="4" w:space="0" w:color="auto"/>
              <w:right w:val="single" w:sz="4" w:space="0" w:color="auto"/>
            </w:tcBorders>
            <w:shd w:val="clear" w:color="FFFFCC"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44h</w:t>
            </w:r>
            <w:r w:rsidRPr="00031A6D">
              <w:rPr>
                <w:rFonts w:ascii="Trebuchet MS" w:eastAsia="Times New Roman" w:hAnsi="Trebuchet MS" w:cs="Times New Roman"/>
                <w:b/>
                <w:bCs/>
                <w:sz w:val="20"/>
                <w:szCs w:val="15"/>
              </w:rPr>
              <w:br/>
              <w:t>Semanais</w:t>
            </w:r>
            <w:r w:rsidRPr="00031A6D">
              <w:rPr>
                <w:rFonts w:ascii="Trebuchet MS" w:eastAsia="Times New Roman" w:hAnsi="Trebuchet MS" w:cs="Times New Roman"/>
                <w:b/>
                <w:bCs/>
                <w:sz w:val="20"/>
                <w:szCs w:val="15"/>
              </w:rPr>
              <w:br/>
              <w:t>Feminino</w:t>
            </w:r>
            <w:r w:rsidRPr="00031A6D">
              <w:rPr>
                <w:rFonts w:ascii="Trebuchet MS" w:eastAsia="Times New Roman" w:hAnsi="Trebuchet MS" w:cs="Times New Roman"/>
                <w:b/>
                <w:bCs/>
                <w:sz w:val="20"/>
                <w:szCs w:val="15"/>
              </w:rPr>
              <w:br/>
              <w:t>Desarmado</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salário do vigilante</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2.264,96</w:t>
            </w:r>
          </w:p>
        </w:tc>
        <w:tc>
          <w:tcPr>
            <w:tcW w:w="992"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c>
          <w:tcPr>
            <w:tcW w:w="87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adicional noturno (14,02%)</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344,16</w:t>
            </w:r>
          </w:p>
        </w:tc>
        <w:tc>
          <w:tcPr>
            <w:tcW w:w="1134" w:type="dxa"/>
            <w:tcBorders>
              <w:top w:val="nil"/>
              <w:left w:val="nil"/>
              <w:bottom w:val="single" w:sz="4" w:space="0" w:color="auto"/>
              <w:right w:val="single" w:sz="4" w:space="0" w:color="auto"/>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c>
          <w:tcPr>
            <w:tcW w:w="874" w:type="dxa"/>
            <w:tcBorders>
              <w:top w:val="nil"/>
              <w:left w:val="nil"/>
              <w:bottom w:val="single" w:sz="4" w:space="0" w:color="auto"/>
              <w:right w:val="single" w:sz="4" w:space="0" w:color="auto"/>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 xml:space="preserve">Valor do adicional de assiduidade </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c>
          <w:tcPr>
            <w:tcW w:w="992"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c>
          <w:tcPr>
            <w:tcW w:w="87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 </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FFFFCC" w:fill="FFFFFF"/>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Percentual para cálculo do adicional de intrajornada</w:t>
            </w:r>
          </w:p>
        </w:tc>
        <w:tc>
          <w:tcPr>
            <w:tcW w:w="1134" w:type="dxa"/>
            <w:tcBorders>
              <w:top w:val="nil"/>
              <w:left w:val="nil"/>
              <w:bottom w:val="single" w:sz="4" w:space="0" w:color="auto"/>
              <w:right w:val="single" w:sz="4" w:space="0" w:color="auto"/>
            </w:tcBorders>
            <w:shd w:val="clear" w:color="FFFFCC"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w:t>
            </w:r>
          </w:p>
        </w:tc>
        <w:tc>
          <w:tcPr>
            <w:tcW w:w="1134" w:type="dxa"/>
            <w:tcBorders>
              <w:top w:val="nil"/>
              <w:left w:val="nil"/>
              <w:bottom w:val="single" w:sz="4" w:space="0" w:color="auto"/>
              <w:right w:val="single" w:sz="4" w:space="0" w:color="auto"/>
            </w:tcBorders>
            <w:shd w:val="clear" w:color="FFFFCC"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w:t>
            </w:r>
          </w:p>
        </w:tc>
        <w:tc>
          <w:tcPr>
            <w:tcW w:w="1134" w:type="dxa"/>
            <w:tcBorders>
              <w:top w:val="nil"/>
              <w:left w:val="nil"/>
              <w:bottom w:val="single" w:sz="4" w:space="0" w:color="auto"/>
              <w:right w:val="single" w:sz="4" w:space="0" w:color="auto"/>
            </w:tcBorders>
            <w:shd w:val="clear" w:color="FFFFCC"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w:t>
            </w:r>
          </w:p>
        </w:tc>
        <w:tc>
          <w:tcPr>
            <w:tcW w:w="992" w:type="dxa"/>
            <w:tcBorders>
              <w:top w:val="nil"/>
              <w:left w:val="nil"/>
              <w:bottom w:val="single" w:sz="4" w:space="0" w:color="auto"/>
              <w:right w:val="single" w:sz="4" w:space="0" w:color="auto"/>
            </w:tcBorders>
            <w:shd w:val="clear" w:color="FFFFCC"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w:t>
            </w:r>
          </w:p>
        </w:tc>
        <w:tc>
          <w:tcPr>
            <w:tcW w:w="874" w:type="dxa"/>
            <w:tcBorders>
              <w:top w:val="nil"/>
              <w:left w:val="nil"/>
              <w:bottom w:val="single" w:sz="4" w:space="0" w:color="auto"/>
              <w:right w:val="single" w:sz="4" w:space="0" w:color="auto"/>
            </w:tcBorders>
            <w:shd w:val="clear" w:color="FFFFCC"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Percentual do adicional de risco de vida</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30</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30</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30</w:t>
            </w:r>
          </w:p>
        </w:tc>
        <w:tc>
          <w:tcPr>
            <w:tcW w:w="992"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30</w:t>
            </w:r>
          </w:p>
        </w:tc>
        <w:tc>
          <w:tcPr>
            <w:tcW w:w="87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Outros adicionais (Horas Extras de Feriados Trabalhados - Súmula 444 TST)</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53,01</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46,49</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55,77</w:t>
            </w:r>
          </w:p>
        </w:tc>
        <w:tc>
          <w:tcPr>
            <w:tcW w:w="992"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87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Quantidade de empregados por postos</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w:t>
            </w:r>
          </w:p>
        </w:tc>
        <w:tc>
          <w:tcPr>
            <w:tcW w:w="992"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w:t>
            </w:r>
          </w:p>
        </w:tc>
        <w:tc>
          <w:tcPr>
            <w:tcW w:w="87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Quantidade de postos</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w:t>
            </w:r>
          </w:p>
        </w:tc>
        <w:tc>
          <w:tcPr>
            <w:tcW w:w="992"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w:t>
            </w:r>
          </w:p>
        </w:tc>
        <w:tc>
          <w:tcPr>
            <w:tcW w:w="87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INSUMOS DE MÃO-DE-OBRA</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uniforme</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46,43</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46,43</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46,43</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46,43</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45,97</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vale transporte</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8,00</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8,00</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auxílio-alimentação</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32,00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32,00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32,00</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32,00</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32,00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Plano de Saúde</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140,00</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140,00</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Seguro de vida em grupo</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5,50</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5,50</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Fundo de Indenização por Invalidez</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de outros custos (Fundo Social e Odontológico)</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10,00</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10,00</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10,00</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xml:space="preserve">INSUMOS DIVERSOS </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dos equipamentos</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36,00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36,00</w:t>
            </w:r>
          </w:p>
        </w:tc>
        <w:tc>
          <w:tcPr>
            <w:tcW w:w="113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12,00</w:t>
            </w:r>
          </w:p>
        </w:tc>
        <w:tc>
          <w:tcPr>
            <w:tcW w:w="992"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12,00</w:t>
            </w:r>
          </w:p>
        </w:tc>
        <w:tc>
          <w:tcPr>
            <w:tcW w:w="874" w:type="dxa"/>
            <w:tcBorders>
              <w:top w:val="nil"/>
              <w:left w:val="nil"/>
              <w:bottom w:val="single" w:sz="4" w:space="0" w:color="auto"/>
              <w:right w:val="single" w:sz="4" w:space="0" w:color="auto"/>
            </w:tcBorders>
            <w:shd w:val="clear" w:color="000000" w:fill="FFFFFF"/>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12,00</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TRIBUTOS</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Informar o percentual do ISSQN do município</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w:t>
            </w:r>
          </w:p>
        </w:tc>
        <w:tc>
          <w:tcPr>
            <w:tcW w:w="113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w:t>
            </w:r>
          </w:p>
        </w:tc>
        <w:tc>
          <w:tcPr>
            <w:tcW w:w="992"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w:t>
            </w:r>
          </w:p>
        </w:tc>
        <w:tc>
          <w:tcPr>
            <w:tcW w:w="874" w:type="dxa"/>
            <w:tcBorders>
              <w:top w:val="nil"/>
              <w:left w:val="nil"/>
              <w:bottom w:val="single" w:sz="4" w:space="0" w:color="auto"/>
              <w:right w:val="single" w:sz="4" w:space="0" w:color="auto"/>
            </w:tcBorders>
            <w:shd w:val="clear" w:color="auto" w:fill="auto"/>
            <w:noWrap/>
            <w:vAlign w:val="bottom"/>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w:t>
            </w:r>
          </w:p>
        </w:tc>
      </w:tr>
      <w:tr w:rsidR="00031A6D" w:rsidRPr="00031A6D" w:rsidTr="000D17D7">
        <w:trPr>
          <w:trHeight w:val="20"/>
        </w:trPr>
        <w:tc>
          <w:tcPr>
            <w:tcW w:w="9947" w:type="dxa"/>
            <w:gridSpan w:val="6"/>
            <w:tcBorders>
              <w:top w:val="nil"/>
              <w:left w:val="nil"/>
              <w:bottom w:val="nil"/>
              <w:right w:val="nil"/>
            </w:tcBorders>
            <w:shd w:val="clear" w:color="FFFFCC" w:fill="FFFFFF"/>
            <w:noWrap/>
            <w:vAlign w:val="bottom"/>
            <w:hideMark/>
          </w:tcPr>
          <w:p w:rsidR="00031A6D" w:rsidRPr="00031A6D" w:rsidRDefault="00031A6D" w:rsidP="000D17D7">
            <w:pPr>
              <w:spacing w:line="276" w:lineRule="auto"/>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xml:space="preserve"> PLANILHA DE CUSTOS em R$</w:t>
            </w:r>
          </w:p>
        </w:tc>
      </w:tr>
      <w:tr w:rsidR="00031A6D" w:rsidRPr="00031A6D" w:rsidTr="000D17D7">
        <w:trPr>
          <w:trHeight w:val="20"/>
        </w:trPr>
        <w:tc>
          <w:tcPr>
            <w:tcW w:w="4679" w:type="dxa"/>
            <w:tcBorders>
              <w:top w:val="single" w:sz="4" w:space="0" w:color="auto"/>
              <w:left w:val="single" w:sz="4" w:space="0" w:color="auto"/>
              <w:bottom w:val="single" w:sz="4" w:space="0" w:color="auto"/>
              <w:right w:val="single" w:sz="4" w:space="0" w:color="auto"/>
            </w:tcBorders>
            <w:shd w:val="clear" w:color="CCFFFF"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Descrição do Item</w:t>
            </w:r>
          </w:p>
        </w:tc>
        <w:tc>
          <w:tcPr>
            <w:tcW w:w="1134" w:type="dxa"/>
            <w:tcBorders>
              <w:top w:val="single" w:sz="4" w:space="0" w:color="auto"/>
              <w:left w:val="nil"/>
              <w:bottom w:val="single" w:sz="4" w:space="0" w:color="auto"/>
              <w:right w:val="single" w:sz="4" w:space="0" w:color="auto"/>
            </w:tcBorders>
            <w:shd w:val="clear" w:color="CCFFFF"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12x36h</w:t>
            </w:r>
            <w:r w:rsidRPr="00031A6D">
              <w:rPr>
                <w:rFonts w:ascii="Trebuchet MS" w:eastAsia="Times New Roman" w:hAnsi="Trebuchet MS" w:cs="Times New Roman"/>
                <w:b/>
                <w:bCs/>
                <w:sz w:val="20"/>
                <w:szCs w:val="15"/>
              </w:rPr>
              <w:br/>
              <w:t>Noturno</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Armado</w:t>
            </w:r>
          </w:p>
        </w:tc>
        <w:tc>
          <w:tcPr>
            <w:tcW w:w="1134" w:type="dxa"/>
            <w:tcBorders>
              <w:top w:val="single" w:sz="4" w:space="0" w:color="auto"/>
              <w:left w:val="nil"/>
              <w:bottom w:val="single" w:sz="4" w:space="0" w:color="auto"/>
              <w:right w:val="single" w:sz="4" w:space="0" w:color="auto"/>
            </w:tcBorders>
            <w:shd w:val="clear" w:color="CCFFFF"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12x36h</w:t>
            </w:r>
            <w:r w:rsidRPr="00031A6D">
              <w:rPr>
                <w:rFonts w:ascii="Trebuchet MS" w:eastAsia="Times New Roman" w:hAnsi="Trebuchet MS" w:cs="Times New Roman"/>
                <w:b/>
                <w:bCs/>
                <w:sz w:val="20"/>
                <w:szCs w:val="15"/>
              </w:rPr>
              <w:br/>
              <w:t>Diurno</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Armado</w:t>
            </w:r>
          </w:p>
        </w:tc>
        <w:tc>
          <w:tcPr>
            <w:tcW w:w="1134" w:type="dxa"/>
            <w:tcBorders>
              <w:top w:val="single" w:sz="4" w:space="0" w:color="auto"/>
              <w:left w:val="nil"/>
              <w:bottom w:val="single" w:sz="4" w:space="0" w:color="auto"/>
              <w:right w:val="single" w:sz="4" w:space="0" w:color="auto"/>
            </w:tcBorders>
            <w:shd w:val="clear" w:color="CCFFFF"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12x36h</w:t>
            </w:r>
            <w:r w:rsidRPr="00031A6D">
              <w:rPr>
                <w:rFonts w:ascii="Trebuchet MS" w:eastAsia="Times New Roman" w:hAnsi="Trebuchet MS" w:cs="Times New Roman"/>
                <w:b/>
                <w:bCs/>
                <w:sz w:val="20"/>
                <w:szCs w:val="15"/>
              </w:rPr>
              <w:br/>
              <w:t>Supervisão</w:t>
            </w:r>
            <w:r w:rsidRPr="00031A6D">
              <w:rPr>
                <w:rFonts w:ascii="Trebuchet MS" w:eastAsia="Times New Roman" w:hAnsi="Trebuchet MS" w:cs="Times New Roman"/>
                <w:b/>
                <w:bCs/>
                <w:sz w:val="20"/>
                <w:szCs w:val="15"/>
              </w:rPr>
              <w:br/>
              <w:t>Diurno</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Desarmado</w:t>
            </w:r>
          </w:p>
        </w:tc>
        <w:tc>
          <w:tcPr>
            <w:tcW w:w="992" w:type="dxa"/>
            <w:tcBorders>
              <w:top w:val="single" w:sz="4" w:space="0" w:color="auto"/>
              <w:left w:val="nil"/>
              <w:bottom w:val="single" w:sz="4" w:space="0" w:color="auto"/>
              <w:right w:val="single" w:sz="4" w:space="0" w:color="auto"/>
            </w:tcBorders>
            <w:shd w:val="clear" w:color="CCFFFF"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44h</w:t>
            </w:r>
            <w:r w:rsidRPr="00031A6D">
              <w:rPr>
                <w:rFonts w:ascii="Trebuchet MS" w:eastAsia="Times New Roman" w:hAnsi="Trebuchet MS" w:cs="Times New Roman"/>
                <w:b/>
                <w:bCs/>
                <w:sz w:val="20"/>
                <w:szCs w:val="15"/>
              </w:rPr>
              <w:br/>
              <w:t>Semanais</w:t>
            </w:r>
            <w:r w:rsidRPr="00031A6D">
              <w:rPr>
                <w:rFonts w:ascii="Trebuchet MS" w:eastAsia="Times New Roman" w:hAnsi="Trebuchet MS" w:cs="Times New Roman"/>
                <w:b/>
                <w:bCs/>
                <w:sz w:val="20"/>
                <w:szCs w:val="15"/>
              </w:rPr>
              <w:br/>
              <w:t>Masculino</w:t>
            </w:r>
            <w:r w:rsidRPr="00031A6D">
              <w:rPr>
                <w:rFonts w:ascii="Trebuchet MS" w:eastAsia="Times New Roman" w:hAnsi="Trebuchet MS" w:cs="Times New Roman"/>
                <w:b/>
                <w:bCs/>
                <w:sz w:val="20"/>
                <w:szCs w:val="15"/>
              </w:rPr>
              <w:br/>
              <w:t>Desarmado</w:t>
            </w:r>
          </w:p>
        </w:tc>
        <w:tc>
          <w:tcPr>
            <w:tcW w:w="874" w:type="dxa"/>
            <w:tcBorders>
              <w:top w:val="single" w:sz="4" w:space="0" w:color="auto"/>
              <w:left w:val="nil"/>
              <w:bottom w:val="single" w:sz="4" w:space="0" w:color="auto"/>
              <w:right w:val="single" w:sz="4" w:space="0" w:color="auto"/>
            </w:tcBorders>
            <w:shd w:val="clear" w:color="CCFFFF" w:fill="BFBFB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Posto 44h</w:t>
            </w:r>
            <w:r w:rsidRPr="00031A6D">
              <w:rPr>
                <w:rFonts w:ascii="Trebuchet MS" w:eastAsia="Times New Roman" w:hAnsi="Trebuchet MS" w:cs="Times New Roman"/>
                <w:b/>
                <w:bCs/>
                <w:sz w:val="20"/>
                <w:szCs w:val="15"/>
              </w:rPr>
              <w:br/>
              <w:t>Semanais</w:t>
            </w:r>
            <w:r w:rsidRPr="00031A6D">
              <w:rPr>
                <w:rFonts w:ascii="Trebuchet MS" w:eastAsia="Times New Roman" w:hAnsi="Trebuchet MS" w:cs="Times New Roman"/>
                <w:b/>
                <w:bCs/>
                <w:sz w:val="20"/>
                <w:szCs w:val="15"/>
              </w:rPr>
              <w:br/>
              <w:t>Feminino</w:t>
            </w:r>
            <w:r w:rsidRPr="00031A6D">
              <w:rPr>
                <w:rFonts w:ascii="Trebuchet MS" w:eastAsia="Times New Roman" w:hAnsi="Trebuchet MS" w:cs="Times New Roman"/>
                <w:b/>
                <w:bCs/>
                <w:sz w:val="20"/>
                <w:szCs w:val="15"/>
              </w:rPr>
              <w:br/>
              <w:t>Desarmado</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 xml:space="preserve">Montante A (mão-de-obra por posto) </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 xml:space="preserve"> Valor do salário</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2.264,96</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1.888,29</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adicional noturno</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344,16</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adicional de assiduidade</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adicional de intrajornada</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lastRenderedPageBreak/>
              <w:t xml:space="preserve">Outros adicionais (Horas Extras de Feriados Trabalhados) </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53,01</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46,49</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55,77</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adicional de risco de vida</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566,49</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566,49</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679,49</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566,49</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566,49</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Encargos sociais - 72,11% (12)</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2.056,54</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1.803,67</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2.163,45</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1.770,14</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1.770,14</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Quantidade de empregados por postos</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Quantidade de postos</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Total Montante A</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9.816,97</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8.609,87</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10.327,34</w:t>
            </w:r>
          </w:p>
        </w:tc>
        <w:tc>
          <w:tcPr>
            <w:tcW w:w="992"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4.224,92</w:t>
            </w:r>
          </w:p>
        </w:tc>
        <w:tc>
          <w:tcPr>
            <w:tcW w:w="87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4.224,92</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Insumos de Mão-de-Obra</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uniforme</w:t>
            </w:r>
            <w:r w:rsidRPr="00031A6D">
              <w:rPr>
                <w:rFonts w:ascii="Trebuchet MS" w:eastAsia="Times New Roman" w:hAnsi="Trebuchet MS" w:cs="Times New Roman"/>
                <w:b/>
                <w:bCs/>
                <w:sz w:val="20"/>
                <w:szCs w:val="15"/>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92,86</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92,86</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92,86</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46,43</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45,97</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vale transporte</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13,41</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13,41</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0,00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62,70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62,70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auxílio alimentação</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960,00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960,00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960,00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704,00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704,00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Plano de Saúde</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280,00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280,00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280,00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Seguro de vida em grupo</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11,00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11,00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11,00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5,50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 Fundo de Indenização por Invalidez</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28,00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28,00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28,00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14,00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de outros custos (Fundo Social e Odontológico)</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20,00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20,00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10,00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10,00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Total dos Insumos de Mão-de-Obra</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1.405,27</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1.405,27</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1.391,86</w:t>
            </w:r>
          </w:p>
        </w:tc>
        <w:tc>
          <w:tcPr>
            <w:tcW w:w="992"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982,63</w:t>
            </w:r>
          </w:p>
        </w:tc>
        <w:tc>
          <w:tcPr>
            <w:tcW w:w="87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982,17</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Insumos Diversos</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Valor dos equipamentos</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72,00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72,00</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24,00</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12,00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12,00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Total de Insumos Diversos</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72,00</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72,00</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24,00</w:t>
            </w:r>
          </w:p>
        </w:tc>
        <w:tc>
          <w:tcPr>
            <w:tcW w:w="992"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12,00</w:t>
            </w:r>
          </w:p>
        </w:tc>
        <w:tc>
          <w:tcPr>
            <w:tcW w:w="87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12,00</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Demais Componentes</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 xml:space="preserve">Taxa de Administração – 6,12% incidente sobre o somatório do Montante </w:t>
            </w:r>
            <w:proofErr w:type="gramStart"/>
            <w:r w:rsidRPr="00031A6D">
              <w:rPr>
                <w:rFonts w:ascii="Trebuchet MS" w:eastAsia="Times New Roman" w:hAnsi="Trebuchet MS" w:cs="Times New Roman"/>
                <w:sz w:val="20"/>
                <w:szCs w:val="15"/>
              </w:rPr>
              <w:t>A, Insumos</w:t>
            </w:r>
            <w:proofErr w:type="gramEnd"/>
            <w:r w:rsidRPr="00031A6D">
              <w:rPr>
                <w:rFonts w:ascii="Trebuchet MS" w:eastAsia="Times New Roman" w:hAnsi="Trebuchet MS" w:cs="Times New Roman"/>
                <w:sz w:val="20"/>
                <w:szCs w:val="15"/>
              </w:rPr>
              <w:t xml:space="preserve"> de Mão-de-Obra e Insumos Diversos</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691,21</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617,33</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718,68</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319,44</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319,41</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Lucro – 7,20%</w:t>
            </w:r>
            <w:r w:rsidRPr="00031A6D">
              <w:rPr>
                <w:rFonts w:ascii="Trebuchet MS" w:eastAsia="Times New Roman" w:hAnsi="Trebuchet MS" w:cs="Times New Roman"/>
                <w:b/>
                <w:bCs/>
                <w:sz w:val="20"/>
                <w:szCs w:val="15"/>
              </w:rPr>
              <w:t xml:space="preserve"> </w:t>
            </w:r>
            <w:r w:rsidRPr="00031A6D">
              <w:rPr>
                <w:rFonts w:ascii="Trebuchet MS" w:eastAsia="Times New Roman" w:hAnsi="Trebuchet MS" w:cs="Times New Roman"/>
                <w:sz w:val="20"/>
                <w:szCs w:val="15"/>
              </w:rPr>
              <w:t xml:space="preserve">incidente sobre o Montante A, Insumos de Mão-de-Obra, Insumos </w:t>
            </w:r>
            <w:proofErr w:type="gramStart"/>
            <w:r w:rsidRPr="00031A6D">
              <w:rPr>
                <w:rFonts w:ascii="Trebuchet MS" w:eastAsia="Times New Roman" w:hAnsi="Trebuchet MS" w:cs="Times New Roman"/>
                <w:sz w:val="20"/>
                <w:szCs w:val="15"/>
              </w:rPr>
              <w:t>Diversos  e</w:t>
            </w:r>
            <w:proofErr w:type="gramEnd"/>
            <w:r w:rsidRPr="00031A6D">
              <w:rPr>
                <w:rFonts w:ascii="Trebuchet MS" w:eastAsia="Times New Roman" w:hAnsi="Trebuchet MS" w:cs="Times New Roman"/>
                <w:sz w:val="20"/>
                <w:szCs w:val="15"/>
              </w:rPr>
              <w:t xml:space="preserve"> Taxa de Administração</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862,95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770,72</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897,26</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398,81</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398,77</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Total dos Demais Componentes</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1.554,16</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1.388,05</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1.615,94</w:t>
            </w:r>
          </w:p>
        </w:tc>
        <w:tc>
          <w:tcPr>
            <w:tcW w:w="992"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718,24</w:t>
            </w:r>
          </w:p>
        </w:tc>
        <w:tc>
          <w:tcPr>
            <w:tcW w:w="87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718,18</w:t>
            </w:r>
          </w:p>
        </w:tc>
      </w:tr>
      <w:tr w:rsidR="00031A6D" w:rsidRPr="00031A6D" w:rsidTr="000D17D7">
        <w:trPr>
          <w:trHeight w:val="20"/>
        </w:trPr>
        <w:tc>
          <w:tcPr>
            <w:tcW w:w="9947"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Tributos (14)</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PIS - 0,65%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91,42</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81,65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95,06</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42,25</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42,25</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COFINS - 3%</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421,95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376,85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438,72</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195,00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194,98</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ISSQN 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703,25</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628,09</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731,21</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325,00</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sz w:val="20"/>
                <w:szCs w:val="15"/>
              </w:rPr>
            </w:pPr>
            <w:r w:rsidRPr="00031A6D">
              <w:rPr>
                <w:rFonts w:ascii="Trebuchet MS" w:eastAsia="Times New Roman" w:hAnsi="Trebuchet MS" w:cs="Times New Roman"/>
                <w:sz w:val="20"/>
                <w:szCs w:val="15"/>
              </w:rPr>
              <w:t>324,97</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Total dos Tributos (sobre o faturamento)</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1.216,62</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1.086,59</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1.264,99</w:t>
            </w:r>
          </w:p>
        </w:tc>
        <w:tc>
          <w:tcPr>
            <w:tcW w:w="992"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562,25</w:t>
            </w:r>
          </w:p>
        </w:tc>
        <w:tc>
          <w:tcPr>
            <w:tcW w:w="87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562,20</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Total do Montante B</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4.248,05</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3.951,91</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4.296,79</w:t>
            </w:r>
          </w:p>
        </w:tc>
        <w:tc>
          <w:tcPr>
            <w:tcW w:w="992"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2.275,13</w:t>
            </w:r>
          </w:p>
        </w:tc>
        <w:tc>
          <w:tcPr>
            <w:tcW w:w="87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2.274,56</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sz w:val="20"/>
                <w:szCs w:val="15"/>
              </w:rPr>
            </w:pPr>
            <w:r w:rsidRPr="00031A6D">
              <w:rPr>
                <w:rFonts w:ascii="Trebuchet MS" w:eastAsia="Times New Roman" w:hAnsi="Trebuchet MS" w:cs="Times New Roman"/>
                <w:sz w:val="20"/>
                <w:szCs w:val="15"/>
              </w:rPr>
              <w:t xml:space="preserve">Faturamento = Preço unitário por </w:t>
            </w:r>
            <w:proofErr w:type="gramStart"/>
            <w:r w:rsidRPr="00031A6D">
              <w:rPr>
                <w:rFonts w:ascii="Trebuchet MS" w:eastAsia="Times New Roman" w:hAnsi="Trebuchet MS" w:cs="Times New Roman"/>
                <w:sz w:val="20"/>
                <w:szCs w:val="15"/>
              </w:rPr>
              <w:t xml:space="preserve">posto  </w:t>
            </w:r>
            <w:r w:rsidRPr="00031A6D">
              <w:rPr>
                <w:rFonts w:ascii="Trebuchet MS" w:eastAsia="Times New Roman" w:hAnsi="Trebuchet MS" w:cs="Times New Roman"/>
                <w:b/>
                <w:bCs/>
                <w:sz w:val="20"/>
                <w:szCs w:val="15"/>
              </w:rPr>
              <w:t>(</w:t>
            </w:r>
            <w:proofErr w:type="gramEnd"/>
            <w:r w:rsidRPr="00031A6D">
              <w:rPr>
                <w:rFonts w:ascii="Trebuchet MS" w:eastAsia="Times New Roman" w:hAnsi="Trebuchet MS" w:cs="Times New Roman"/>
                <w:b/>
                <w:bCs/>
                <w:sz w:val="20"/>
                <w:szCs w:val="15"/>
              </w:rPr>
              <w:t>Mont.</w:t>
            </w:r>
            <w:r w:rsidRPr="00031A6D">
              <w:rPr>
                <w:rFonts w:ascii="Trebuchet MS" w:eastAsia="Times New Roman" w:hAnsi="Trebuchet MS" w:cs="Times New Roman"/>
                <w:sz w:val="20"/>
                <w:szCs w:val="15"/>
              </w:rPr>
              <w:t xml:space="preserve"> </w:t>
            </w:r>
            <w:r w:rsidRPr="00031A6D">
              <w:rPr>
                <w:rFonts w:ascii="Trebuchet MS" w:eastAsia="Times New Roman" w:hAnsi="Trebuchet MS" w:cs="Times New Roman"/>
                <w:b/>
                <w:bCs/>
                <w:sz w:val="20"/>
                <w:szCs w:val="15"/>
              </w:rPr>
              <w:t>A + Mont. B)</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14.065,02</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12.561,78</w:t>
            </w:r>
          </w:p>
        </w:tc>
        <w:tc>
          <w:tcPr>
            <w:tcW w:w="113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14.624,12</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6.500,05</w:t>
            </w:r>
          </w:p>
        </w:tc>
        <w:tc>
          <w:tcPr>
            <w:tcW w:w="87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6.499,47</w:t>
            </w:r>
          </w:p>
        </w:tc>
      </w:tr>
      <w:tr w:rsidR="00031A6D" w:rsidRPr="00031A6D" w:rsidTr="000D17D7">
        <w:trPr>
          <w:trHeight w:val="20"/>
        </w:trPr>
        <w:tc>
          <w:tcPr>
            <w:tcW w:w="4679" w:type="dxa"/>
            <w:tcBorders>
              <w:top w:val="nil"/>
              <w:left w:val="single" w:sz="4" w:space="0" w:color="auto"/>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Total Mensal dos Serviços</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56.260,08</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50.247,13</w:t>
            </w:r>
          </w:p>
        </w:tc>
        <w:tc>
          <w:tcPr>
            <w:tcW w:w="113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14.624,12</w:t>
            </w:r>
          </w:p>
        </w:tc>
        <w:tc>
          <w:tcPr>
            <w:tcW w:w="992"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52.000,37</w:t>
            </w:r>
          </w:p>
        </w:tc>
        <w:tc>
          <w:tcPr>
            <w:tcW w:w="874" w:type="dxa"/>
            <w:tcBorders>
              <w:top w:val="nil"/>
              <w:left w:val="nil"/>
              <w:bottom w:val="single" w:sz="4" w:space="0" w:color="auto"/>
              <w:right w:val="single" w:sz="4" w:space="0" w:color="auto"/>
            </w:tcBorders>
            <w:shd w:val="clear" w:color="CCCCFF" w:fill="FFFFFF"/>
            <w:vAlign w:val="center"/>
            <w:hideMark/>
          </w:tcPr>
          <w:p w:rsidR="00031A6D" w:rsidRPr="00031A6D" w:rsidRDefault="00031A6D" w:rsidP="000D17D7">
            <w:pPr>
              <w:spacing w:line="276" w:lineRule="auto"/>
              <w:jc w:val="center"/>
              <w:rPr>
                <w:rFonts w:ascii="Trebuchet MS" w:eastAsia="Times New Roman" w:hAnsi="Trebuchet MS" w:cs="Times New Roman"/>
                <w:b/>
                <w:bCs/>
                <w:sz w:val="20"/>
                <w:szCs w:val="15"/>
              </w:rPr>
            </w:pPr>
            <w:r w:rsidRPr="00031A6D">
              <w:rPr>
                <w:rFonts w:ascii="Trebuchet MS" w:eastAsia="Times New Roman" w:hAnsi="Trebuchet MS" w:cs="Times New Roman"/>
                <w:b/>
                <w:bCs/>
                <w:sz w:val="20"/>
                <w:szCs w:val="15"/>
              </w:rPr>
              <w:t>25.997,90</w:t>
            </w:r>
          </w:p>
        </w:tc>
      </w:tr>
    </w:tbl>
    <w:p w:rsidR="00031A6D" w:rsidRPr="00031A6D" w:rsidRDefault="00031A6D" w:rsidP="00031A6D">
      <w:pPr>
        <w:spacing w:before="60" w:line="276" w:lineRule="auto"/>
        <w:rPr>
          <w:rFonts w:ascii="Trebuchet MS" w:hAnsi="Trebuchet MS" w:cs="Times New Roman"/>
          <w:b/>
          <w:sz w:val="20"/>
          <w:szCs w:val="16"/>
          <w:lang w:eastAsia="ar-SA"/>
        </w:rPr>
      </w:pPr>
      <w:r w:rsidRPr="00031A6D">
        <w:rPr>
          <w:rFonts w:ascii="Trebuchet MS" w:hAnsi="Trebuchet MS" w:cs="Times New Roman"/>
          <w:b/>
          <w:sz w:val="20"/>
          <w:szCs w:val="16"/>
          <w:lang w:eastAsia="ar-SA"/>
        </w:rPr>
        <w:t xml:space="preserve"> </w:t>
      </w:r>
    </w:p>
    <w:p w:rsidR="00031A6D" w:rsidRPr="00031A6D" w:rsidRDefault="00031A6D" w:rsidP="00031A6D">
      <w:pPr>
        <w:spacing w:line="276" w:lineRule="auto"/>
        <w:rPr>
          <w:rFonts w:ascii="Trebuchet MS" w:hAnsi="Trebuchet MS" w:cs="Times New Roman"/>
          <w:b/>
          <w:sz w:val="20"/>
          <w:szCs w:val="16"/>
          <w:lang w:eastAsia="ar-SA"/>
        </w:rPr>
      </w:pPr>
    </w:p>
    <w:p w:rsidR="00031A6D" w:rsidRPr="00031A6D" w:rsidRDefault="00031A6D" w:rsidP="00031A6D">
      <w:pPr>
        <w:spacing w:line="276" w:lineRule="auto"/>
        <w:jc w:val="center"/>
        <w:rPr>
          <w:rFonts w:ascii="Trebuchet MS" w:hAnsi="Trebuchet MS" w:cs="Times New Roman"/>
          <w:b/>
          <w:sz w:val="20"/>
          <w:lang w:eastAsia="ar-SA"/>
        </w:rPr>
      </w:pPr>
      <w:r w:rsidRPr="00031A6D">
        <w:rPr>
          <w:rFonts w:ascii="Trebuchet MS" w:hAnsi="Trebuchet MS" w:cs="Times New Roman"/>
          <w:b/>
          <w:sz w:val="20"/>
          <w:lang w:eastAsia="ar-SA"/>
        </w:rPr>
        <w:t>RESUMO DAS PLANILHAS DE CUSTO E FORMAÇÃO DE PREÇOS</w:t>
      </w:r>
    </w:p>
    <w:tbl>
      <w:tblPr>
        <w:tblW w:w="9361" w:type="dxa"/>
        <w:tblInd w:w="65" w:type="dxa"/>
        <w:tblLayout w:type="fixed"/>
        <w:tblCellMar>
          <w:left w:w="70" w:type="dxa"/>
          <w:right w:w="70" w:type="dxa"/>
        </w:tblCellMar>
        <w:tblLook w:val="04A0" w:firstRow="1" w:lastRow="0" w:firstColumn="1" w:lastColumn="0" w:noHBand="0" w:noVBand="1"/>
      </w:tblPr>
      <w:tblGrid>
        <w:gridCol w:w="520"/>
        <w:gridCol w:w="2604"/>
        <w:gridCol w:w="709"/>
        <w:gridCol w:w="992"/>
        <w:gridCol w:w="1417"/>
        <w:gridCol w:w="1560"/>
        <w:gridCol w:w="1559"/>
      </w:tblGrid>
      <w:tr w:rsidR="00031A6D" w:rsidRPr="00031A6D" w:rsidTr="000D17D7">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Item</w:t>
            </w:r>
          </w:p>
        </w:tc>
        <w:tc>
          <w:tcPr>
            <w:tcW w:w="2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Especificação do posto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Quantidade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Valor Máximo</w:t>
            </w:r>
            <w:r w:rsidRPr="00031A6D">
              <w:rPr>
                <w:rFonts w:ascii="Trebuchet MS" w:eastAsia="Times New Roman" w:hAnsi="Trebuchet MS" w:cs="Times New Roman"/>
                <w:color w:val="000000"/>
                <w:sz w:val="20"/>
              </w:rPr>
              <w:br/>
              <w:t>por Posto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Valor Máximo</w:t>
            </w:r>
            <w:r w:rsidRPr="00031A6D">
              <w:rPr>
                <w:rFonts w:ascii="Trebuchet MS" w:eastAsia="Times New Roman" w:hAnsi="Trebuchet MS" w:cs="Times New Roman"/>
                <w:color w:val="000000"/>
                <w:sz w:val="20"/>
              </w:rPr>
              <w:br/>
              <w:t>Mensal</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Valor Máximo</w:t>
            </w:r>
            <w:r w:rsidRPr="00031A6D">
              <w:rPr>
                <w:rFonts w:ascii="Trebuchet MS" w:eastAsia="Times New Roman" w:hAnsi="Trebuchet MS" w:cs="Times New Roman"/>
                <w:color w:val="000000"/>
                <w:sz w:val="20"/>
              </w:rPr>
              <w:br/>
              <w:t>Anual</w:t>
            </w:r>
          </w:p>
        </w:tc>
      </w:tr>
      <w:tr w:rsidR="00031A6D" w:rsidRPr="00031A6D" w:rsidTr="000D17D7">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p>
        </w:tc>
        <w:tc>
          <w:tcPr>
            <w:tcW w:w="709"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Postos</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Pessoas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p>
        </w:tc>
      </w:tr>
      <w:tr w:rsidR="00031A6D" w:rsidRPr="00031A6D" w:rsidTr="00031A6D">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1</w:t>
            </w:r>
          </w:p>
        </w:tc>
        <w:tc>
          <w:tcPr>
            <w:tcW w:w="260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Masculina</w:t>
            </w:r>
            <w:r w:rsidRPr="00031A6D">
              <w:rPr>
                <w:rFonts w:ascii="Trebuchet MS" w:eastAsia="Times New Roman" w:hAnsi="Trebuchet MS" w:cs="Times New Roman"/>
                <w:color w:val="000000"/>
                <w:sz w:val="20"/>
              </w:rPr>
              <w:br/>
              <w:t xml:space="preserve">Armada </w:t>
            </w:r>
            <w:proofErr w:type="gramStart"/>
            <w:r w:rsidRPr="00031A6D">
              <w:rPr>
                <w:rFonts w:ascii="Trebuchet MS" w:eastAsia="Times New Roman" w:hAnsi="Trebuchet MS" w:cs="Times New Roman"/>
                <w:color w:val="000000"/>
                <w:sz w:val="20"/>
              </w:rPr>
              <w:t>12x36 Noturno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8</w:t>
            </w:r>
          </w:p>
        </w:tc>
        <w:tc>
          <w:tcPr>
            <w:tcW w:w="1417"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r>
      <w:tr w:rsidR="00031A6D" w:rsidRPr="00031A6D" w:rsidTr="00031A6D">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lastRenderedPageBreak/>
              <w:t>2</w:t>
            </w:r>
          </w:p>
        </w:tc>
        <w:tc>
          <w:tcPr>
            <w:tcW w:w="260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Masculina</w:t>
            </w:r>
            <w:r w:rsidRPr="00031A6D">
              <w:rPr>
                <w:rFonts w:ascii="Trebuchet MS" w:eastAsia="Times New Roman" w:hAnsi="Trebuchet MS" w:cs="Times New Roman"/>
                <w:color w:val="000000"/>
                <w:sz w:val="20"/>
              </w:rPr>
              <w:br/>
              <w:t>Armada 12x36 Diurno</w:t>
            </w:r>
          </w:p>
        </w:tc>
        <w:tc>
          <w:tcPr>
            <w:tcW w:w="709"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8</w:t>
            </w:r>
          </w:p>
        </w:tc>
        <w:tc>
          <w:tcPr>
            <w:tcW w:w="1417"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r>
      <w:tr w:rsidR="00031A6D" w:rsidRPr="00031A6D" w:rsidTr="00031A6D">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3</w:t>
            </w:r>
          </w:p>
        </w:tc>
        <w:tc>
          <w:tcPr>
            <w:tcW w:w="260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Supervisão Masculina</w:t>
            </w:r>
            <w:r w:rsidRPr="00031A6D">
              <w:rPr>
                <w:rFonts w:ascii="Trebuchet MS" w:eastAsia="Times New Roman" w:hAnsi="Trebuchet MS" w:cs="Times New Roman"/>
                <w:color w:val="000000"/>
                <w:sz w:val="20"/>
              </w:rPr>
              <w:br/>
              <w:t>Desarmada 12x36 Diurno</w:t>
            </w:r>
          </w:p>
        </w:tc>
        <w:tc>
          <w:tcPr>
            <w:tcW w:w="709"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1</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2</w:t>
            </w:r>
          </w:p>
        </w:tc>
        <w:tc>
          <w:tcPr>
            <w:tcW w:w="1417"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r>
      <w:tr w:rsidR="00031A6D" w:rsidRPr="00031A6D" w:rsidTr="00031A6D">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260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Masculina</w:t>
            </w:r>
            <w:r w:rsidRPr="00031A6D">
              <w:rPr>
                <w:rFonts w:ascii="Trebuchet MS" w:eastAsia="Times New Roman" w:hAnsi="Trebuchet MS" w:cs="Times New Roman"/>
                <w:color w:val="000000"/>
                <w:sz w:val="20"/>
              </w:rPr>
              <w:br/>
              <w:t>Desarmada 44h Diurno</w:t>
            </w:r>
          </w:p>
        </w:tc>
        <w:tc>
          <w:tcPr>
            <w:tcW w:w="709" w:type="dxa"/>
            <w:tcBorders>
              <w:top w:val="nil"/>
              <w:left w:val="nil"/>
              <w:bottom w:val="single" w:sz="4" w:space="0" w:color="auto"/>
              <w:right w:val="single" w:sz="4" w:space="0" w:color="auto"/>
            </w:tcBorders>
            <w:shd w:val="clear" w:color="auto" w:fill="auto"/>
            <w:vAlign w:val="center"/>
            <w:hideMark/>
          </w:tcPr>
          <w:p w:rsidR="00031A6D" w:rsidRPr="00031A6D" w:rsidRDefault="00B97A74" w:rsidP="000D17D7">
            <w:pPr>
              <w:spacing w:line="276" w:lineRule="auto"/>
              <w:jc w:val="center"/>
              <w:rPr>
                <w:rFonts w:ascii="Trebuchet MS" w:eastAsia="Times New Roman" w:hAnsi="Trebuchet MS" w:cs="Times New Roman"/>
                <w:color w:val="000000"/>
                <w:sz w:val="20"/>
              </w:rPr>
            </w:pPr>
            <w:r>
              <w:rPr>
                <w:rFonts w:ascii="Trebuchet MS" w:eastAsia="Times New Roman" w:hAnsi="Trebuchet MS" w:cs="Times New Roman"/>
                <w:color w:val="000000"/>
                <w:sz w:val="20"/>
              </w:rPr>
              <w:t>8</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B97A74" w:rsidP="000D17D7">
            <w:pPr>
              <w:spacing w:line="276" w:lineRule="auto"/>
              <w:jc w:val="center"/>
              <w:rPr>
                <w:rFonts w:ascii="Trebuchet MS" w:eastAsia="Times New Roman" w:hAnsi="Trebuchet MS" w:cs="Times New Roman"/>
                <w:color w:val="000000"/>
                <w:sz w:val="20"/>
              </w:rPr>
            </w:pPr>
            <w:r>
              <w:rPr>
                <w:rFonts w:ascii="Trebuchet MS" w:eastAsia="Times New Roman" w:hAnsi="Trebuchet MS" w:cs="Times New Roman"/>
                <w:color w:val="000000"/>
                <w:sz w:val="20"/>
              </w:rPr>
              <w:t>8</w:t>
            </w:r>
          </w:p>
        </w:tc>
        <w:tc>
          <w:tcPr>
            <w:tcW w:w="1417"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r>
      <w:tr w:rsidR="00031A6D" w:rsidRPr="00031A6D" w:rsidTr="00031A6D">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5</w:t>
            </w:r>
          </w:p>
        </w:tc>
        <w:tc>
          <w:tcPr>
            <w:tcW w:w="2604"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Feminina</w:t>
            </w:r>
            <w:r w:rsidRPr="00031A6D">
              <w:rPr>
                <w:rFonts w:ascii="Trebuchet MS" w:eastAsia="Times New Roman" w:hAnsi="Trebuchet MS" w:cs="Times New Roman"/>
                <w:color w:val="000000"/>
                <w:sz w:val="20"/>
              </w:rPr>
              <w:br/>
              <w:t xml:space="preserve">Desarmada </w:t>
            </w:r>
            <w:proofErr w:type="gramStart"/>
            <w:r w:rsidRPr="00031A6D">
              <w:rPr>
                <w:rFonts w:ascii="Trebuchet MS" w:eastAsia="Times New Roman" w:hAnsi="Trebuchet MS" w:cs="Times New Roman"/>
                <w:color w:val="000000"/>
                <w:sz w:val="20"/>
              </w:rPr>
              <w:t>44h Semanais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031A6D" w:rsidRPr="00031A6D" w:rsidRDefault="00031A6D"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1417"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color w:val="000000"/>
                <w:sz w:val="20"/>
              </w:rPr>
            </w:pPr>
          </w:p>
        </w:tc>
      </w:tr>
      <w:tr w:rsidR="00031A6D" w:rsidRPr="00031A6D" w:rsidTr="00031A6D">
        <w:trPr>
          <w:trHeight w:val="315"/>
        </w:trPr>
        <w:tc>
          <w:tcPr>
            <w:tcW w:w="62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31A6D" w:rsidRPr="00031A6D" w:rsidRDefault="00031A6D" w:rsidP="000D17D7">
            <w:pPr>
              <w:spacing w:line="276" w:lineRule="auto"/>
              <w:jc w:val="right"/>
              <w:rPr>
                <w:rFonts w:ascii="Trebuchet MS" w:eastAsia="Times New Roman" w:hAnsi="Trebuchet MS" w:cs="Times New Roman"/>
                <w:b/>
                <w:bCs/>
                <w:color w:val="000000"/>
                <w:sz w:val="20"/>
              </w:rPr>
            </w:pPr>
            <w:r w:rsidRPr="00031A6D">
              <w:rPr>
                <w:rFonts w:ascii="Trebuchet MS" w:eastAsia="Times New Roman" w:hAnsi="Trebuchet MS" w:cs="Times New Roman"/>
                <w:b/>
                <w:bCs/>
                <w:color w:val="000000"/>
                <w:sz w:val="20"/>
              </w:rPr>
              <w:t>TOTAL</w:t>
            </w:r>
          </w:p>
        </w:tc>
        <w:tc>
          <w:tcPr>
            <w:tcW w:w="1560"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b/>
                <w:bCs/>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31A6D" w:rsidRPr="00031A6D" w:rsidRDefault="00031A6D" w:rsidP="000D17D7">
            <w:pPr>
              <w:spacing w:line="276" w:lineRule="auto"/>
              <w:jc w:val="right"/>
              <w:rPr>
                <w:rFonts w:ascii="Trebuchet MS" w:eastAsia="Times New Roman" w:hAnsi="Trebuchet MS" w:cs="Times New Roman"/>
                <w:b/>
                <w:bCs/>
                <w:color w:val="000000"/>
                <w:sz w:val="20"/>
              </w:rPr>
            </w:pPr>
          </w:p>
        </w:tc>
      </w:tr>
    </w:tbl>
    <w:p w:rsidR="00031A6D" w:rsidRPr="00031A6D" w:rsidRDefault="00031A6D" w:rsidP="00031A6D">
      <w:pPr>
        <w:spacing w:after="60" w:line="276" w:lineRule="auto"/>
        <w:jc w:val="center"/>
        <w:rPr>
          <w:rFonts w:ascii="Trebuchet MS" w:hAnsi="Trebuchet MS" w:cs="Times New Roman"/>
          <w:b/>
          <w:sz w:val="20"/>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031A6D" w:rsidRPr="00B5393B" w:rsidRDefault="00031A6D" w:rsidP="00031A6D">
      <w:pPr>
        <w:spacing w:after="60" w:line="276" w:lineRule="auto"/>
        <w:jc w:val="center"/>
        <w:rPr>
          <w:rFonts w:ascii="Trebuchet MS" w:hAnsi="Trebuchet MS" w:cs="Times New Roman"/>
          <w:b/>
          <w:lang w:eastAsia="ar-SA"/>
        </w:rPr>
      </w:pPr>
    </w:p>
    <w:p w:rsidR="00132FD7" w:rsidRDefault="00132FD7"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34787A" w:rsidRDefault="0034787A" w:rsidP="00132FD7">
      <w:pPr>
        <w:shd w:val="clear" w:color="auto" w:fill="FFFFFF" w:themeFill="background1"/>
        <w:jc w:val="center"/>
        <w:rPr>
          <w:rFonts w:ascii="Trebuchet MS" w:hAnsi="Trebuchet MS" w:cs="Times New Roman"/>
          <w:b/>
          <w:bCs/>
          <w:sz w:val="20"/>
          <w:lang w:eastAsia="pt-BR" w:bidi="ar-SA"/>
        </w:rPr>
      </w:pPr>
    </w:p>
    <w:p w:rsidR="0034787A" w:rsidRDefault="0034787A" w:rsidP="00132FD7">
      <w:pPr>
        <w:shd w:val="clear" w:color="auto" w:fill="FFFFFF" w:themeFill="background1"/>
        <w:jc w:val="center"/>
        <w:rPr>
          <w:rFonts w:ascii="Trebuchet MS" w:hAnsi="Trebuchet MS" w:cs="Times New Roman"/>
          <w:b/>
          <w:bCs/>
          <w:sz w:val="20"/>
          <w:lang w:eastAsia="pt-BR" w:bidi="ar-SA"/>
        </w:rPr>
      </w:pPr>
    </w:p>
    <w:p w:rsidR="0034787A" w:rsidRDefault="0034787A" w:rsidP="00132FD7">
      <w:pPr>
        <w:shd w:val="clear" w:color="auto" w:fill="FFFFFF" w:themeFill="background1"/>
        <w:jc w:val="center"/>
        <w:rPr>
          <w:rFonts w:ascii="Trebuchet MS" w:hAnsi="Trebuchet MS" w:cs="Times New Roman"/>
          <w:b/>
          <w:bCs/>
          <w:sz w:val="20"/>
          <w:lang w:eastAsia="pt-BR" w:bidi="ar-SA"/>
        </w:rPr>
      </w:pPr>
    </w:p>
    <w:p w:rsidR="0034787A" w:rsidRDefault="0034787A" w:rsidP="00132FD7">
      <w:pPr>
        <w:shd w:val="clear" w:color="auto" w:fill="FFFFFF" w:themeFill="background1"/>
        <w:jc w:val="center"/>
        <w:rPr>
          <w:rFonts w:ascii="Trebuchet MS" w:hAnsi="Trebuchet MS" w:cs="Times New Roman"/>
          <w:b/>
          <w:bCs/>
          <w:sz w:val="20"/>
          <w:lang w:eastAsia="pt-BR" w:bidi="ar-SA"/>
        </w:rPr>
      </w:pPr>
    </w:p>
    <w:p w:rsidR="0034787A" w:rsidRDefault="0034787A" w:rsidP="00132FD7">
      <w:pPr>
        <w:shd w:val="clear" w:color="auto" w:fill="FFFFFF" w:themeFill="background1"/>
        <w:jc w:val="center"/>
        <w:rPr>
          <w:rFonts w:ascii="Trebuchet MS" w:hAnsi="Trebuchet MS" w:cs="Times New Roman"/>
          <w:b/>
          <w:bCs/>
          <w:sz w:val="20"/>
          <w:lang w:eastAsia="pt-BR" w:bidi="ar-SA"/>
        </w:rPr>
      </w:pPr>
    </w:p>
    <w:p w:rsidR="0034787A" w:rsidRDefault="0034787A" w:rsidP="00132FD7">
      <w:pPr>
        <w:shd w:val="clear" w:color="auto" w:fill="FFFFFF" w:themeFill="background1"/>
        <w:jc w:val="center"/>
        <w:rPr>
          <w:rFonts w:ascii="Trebuchet MS" w:hAnsi="Trebuchet MS" w:cs="Times New Roman"/>
          <w:b/>
          <w:bCs/>
          <w:sz w:val="20"/>
          <w:lang w:eastAsia="pt-BR" w:bidi="ar-SA"/>
        </w:rPr>
      </w:pPr>
    </w:p>
    <w:p w:rsidR="0034787A" w:rsidRDefault="0034787A" w:rsidP="00132FD7">
      <w:pPr>
        <w:shd w:val="clear" w:color="auto" w:fill="FFFFFF" w:themeFill="background1"/>
        <w:jc w:val="center"/>
        <w:rPr>
          <w:rFonts w:ascii="Trebuchet MS" w:hAnsi="Trebuchet MS" w:cs="Times New Roman"/>
          <w:b/>
          <w:bCs/>
          <w:sz w:val="20"/>
          <w:lang w:eastAsia="pt-BR" w:bidi="ar-SA"/>
        </w:rPr>
      </w:pPr>
      <w:bookmarkStart w:id="18" w:name="_GoBack"/>
      <w:bookmarkEnd w:id="18"/>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031A6D" w:rsidRDefault="00031A6D" w:rsidP="00132FD7">
      <w:pPr>
        <w:shd w:val="clear" w:color="auto" w:fill="FFFFFF" w:themeFill="background1"/>
        <w:jc w:val="center"/>
        <w:rPr>
          <w:rFonts w:ascii="Trebuchet MS" w:hAnsi="Trebuchet MS" w:cs="Times New Roman"/>
          <w:b/>
          <w:bCs/>
          <w:sz w:val="20"/>
          <w:lang w:eastAsia="pt-BR" w:bidi="ar-SA"/>
        </w:rPr>
      </w:pPr>
    </w:p>
    <w:p w:rsidR="00132FD7" w:rsidRPr="003A3EBC" w:rsidRDefault="00132FD7" w:rsidP="00132FD7">
      <w:pPr>
        <w:shd w:val="clear" w:color="auto" w:fill="B3B3B3"/>
        <w:jc w:val="center"/>
        <w:rPr>
          <w:rFonts w:ascii="Trebuchet MS" w:eastAsia="MS Mincho" w:hAnsi="Trebuchet MS" w:cs="Times New Roman"/>
          <w:b/>
          <w:sz w:val="20"/>
          <w:lang w:eastAsia="ar-SA" w:bidi="ar-SA"/>
        </w:rPr>
      </w:pPr>
      <w:r w:rsidRPr="003A3EBC">
        <w:rPr>
          <w:rFonts w:ascii="Trebuchet MS" w:hAnsi="Trebuchet MS" w:cs="Times New Roman"/>
          <w:b/>
          <w:bCs/>
          <w:sz w:val="20"/>
          <w:lang w:eastAsia="pt-BR" w:bidi="ar-SA"/>
        </w:rPr>
        <w:lastRenderedPageBreak/>
        <w:t>ANEXO II DO TERMO DE REFERÊNCIA</w:t>
      </w:r>
    </w:p>
    <w:p w:rsidR="00F70AFC" w:rsidRDefault="00F70AFC" w:rsidP="00132FD7">
      <w:pPr>
        <w:widowControl/>
        <w:suppressAutoHyphens w:val="0"/>
        <w:spacing w:before="240" w:after="120"/>
        <w:jc w:val="center"/>
        <w:rPr>
          <w:rFonts w:ascii="Trebuchet MS" w:eastAsia="MS Mincho" w:hAnsi="Trebuchet MS" w:cs="Times New Roman"/>
          <w:b/>
          <w:sz w:val="20"/>
          <w:lang w:eastAsia="ar-SA" w:bidi="ar-SA"/>
        </w:rPr>
      </w:pPr>
    </w:p>
    <w:p w:rsidR="00132FD7" w:rsidRDefault="00132FD7" w:rsidP="00132FD7">
      <w:pPr>
        <w:widowControl/>
        <w:suppressAutoHyphens w:val="0"/>
        <w:spacing w:before="240" w:after="120"/>
        <w:jc w:val="center"/>
        <w:rPr>
          <w:rFonts w:ascii="Trebuchet MS" w:eastAsia="MS Mincho" w:hAnsi="Trebuchet MS" w:cs="Times New Roman"/>
          <w:b/>
          <w:sz w:val="20"/>
          <w:lang w:eastAsia="ar-SA" w:bidi="ar-SA"/>
        </w:rPr>
      </w:pPr>
      <w:r w:rsidRPr="003A3EBC">
        <w:rPr>
          <w:rFonts w:ascii="Trebuchet MS" w:eastAsia="MS Mincho" w:hAnsi="Trebuchet MS" w:cs="Times New Roman"/>
          <w:b/>
          <w:sz w:val="20"/>
          <w:lang w:eastAsia="ar-SA" w:bidi="ar-SA"/>
        </w:rPr>
        <w:t>MODELO DE PROPOSTA DE PREÇOS</w:t>
      </w:r>
    </w:p>
    <w:p w:rsidR="00F70AFC" w:rsidRPr="003A3EBC" w:rsidRDefault="00F70AFC" w:rsidP="00132FD7">
      <w:pPr>
        <w:widowControl/>
        <w:suppressAutoHyphens w:val="0"/>
        <w:spacing w:before="240" w:after="120"/>
        <w:jc w:val="center"/>
        <w:rPr>
          <w:rFonts w:ascii="Trebuchet MS" w:eastAsia="MS Mincho" w:hAnsi="Trebuchet MS" w:cs="Times New Roman"/>
          <w:b/>
          <w:sz w:val="20"/>
          <w:lang w:eastAsia="ar-SA" w:bidi="ar-SA"/>
        </w:rPr>
      </w:pPr>
    </w:p>
    <w:p w:rsidR="00132FD7" w:rsidRPr="003A3EBC" w:rsidRDefault="003A3EBC" w:rsidP="00132FD7">
      <w:pPr>
        <w:widowControl/>
        <w:suppressAutoHyphens w:val="0"/>
        <w:spacing w:after="60"/>
        <w:jc w:val="left"/>
        <w:rPr>
          <w:rFonts w:ascii="Trebuchet MS" w:eastAsia="MS Mincho" w:hAnsi="Trebuchet MS" w:cs="Times New Roman"/>
          <w:sz w:val="20"/>
          <w:lang w:eastAsia="ar-SA" w:bidi="ar-SA"/>
        </w:rPr>
      </w:pPr>
      <w:r>
        <w:rPr>
          <w:rFonts w:ascii="Trebuchet MS" w:eastAsia="MS Mincho" w:hAnsi="Trebuchet MS" w:cs="Times New Roman"/>
          <w:sz w:val="20"/>
          <w:lang w:eastAsia="ar-SA" w:bidi="ar-SA"/>
        </w:rPr>
        <w:t>À Comissão Permanente</w:t>
      </w:r>
      <w:r w:rsidR="00132FD7" w:rsidRPr="003A3EBC">
        <w:rPr>
          <w:rFonts w:ascii="Trebuchet MS" w:eastAsia="MS Mincho" w:hAnsi="Trebuchet MS" w:cs="Times New Roman"/>
          <w:sz w:val="20"/>
          <w:lang w:eastAsia="ar-SA" w:bidi="ar-SA"/>
        </w:rPr>
        <w:t xml:space="preserve"> de Licitações </w:t>
      </w:r>
      <w:r>
        <w:rPr>
          <w:rFonts w:ascii="Trebuchet MS" w:eastAsia="MS Mincho" w:hAnsi="Trebuchet MS" w:cs="Times New Roman"/>
          <w:sz w:val="20"/>
          <w:lang w:eastAsia="ar-SA" w:bidi="ar-SA"/>
        </w:rPr>
        <w:t xml:space="preserve">do </w:t>
      </w:r>
      <w:r w:rsidR="00132FD7" w:rsidRPr="003A3EBC">
        <w:rPr>
          <w:rFonts w:ascii="Trebuchet MS" w:eastAsia="MS Mincho" w:hAnsi="Trebuchet MS" w:cs="Times New Roman"/>
          <w:sz w:val="20"/>
          <w:lang w:eastAsia="ar-SA" w:bidi="ar-SA"/>
        </w:rPr>
        <w:t>Conselho Nacional do Ministério Público – CNMP</w:t>
      </w:r>
    </w:p>
    <w:p w:rsidR="00132FD7" w:rsidRPr="003A3EBC" w:rsidRDefault="00132FD7" w:rsidP="00132FD7">
      <w:pPr>
        <w:widowControl/>
        <w:suppressAutoHyphens w:val="0"/>
        <w:spacing w:after="60"/>
        <w:jc w:val="left"/>
        <w:rPr>
          <w:rFonts w:ascii="Trebuchet MS" w:eastAsia="MS Mincho" w:hAnsi="Trebuchet MS" w:cs="Times New Roman"/>
          <w:sz w:val="20"/>
          <w:lang w:eastAsia="ar-SA" w:bidi="ar-SA"/>
        </w:rPr>
      </w:pPr>
    </w:p>
    <w:p w:rsidR="00132FD7" w:rsidRPr="003A3EBC" w:rsidRDefault="00132FD7" w:rsidP="00132FD7">
      <w:pPr>
        <w:widowControl/>
        <w:suppressAutoHyphens w:val="0"/>
        <w:spacing w:after="144"/>
        <w:jc w:val="left"/>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 xml:space="preserve">Nº. </w:t>
      </w:r>
      <w:proofErr w:type="gramStart"/>
      <w:r w:rsidRPr="003A3EBC">
        <w:rPr>
          <w:rFonts w:ascii="Trebuchet MS" w:eastAsia="MS Mincho" w:hAnsi="Trebuchet MS" w:cs="Times New Roman"/>
          <w:sz w:val="20"/>
          <w:lang w:eastAsia="ar-SA" w:bidi="ar-SA"/>
        </w:rPr>
        <w:t>Processo:_</w:t>
      </w:r>
      <w:proofErr w:type="gramEnd"/>
      <w:r w:rsidRPr="003A3EBC">
        <w:rPr>
          <w:rFonts w:ascii="Trebuchet MS" w:eastAsia="MS Mincho" w:hAnsi="Trebuchet MS" w:cs="Times New Roman"/>
          <w:sz w:val="20"/>
          <w:lang w:eastAsia="ar-SA" w:bidi="ar-SA"/>
        </w:rPr>
        <w:t>__________________________</w:t>
      </w:r>
    </w:p>
    <w:p w:rsidR="00132FD7" w:rsidRPr="003A3EBC" w:rsidRDefault="00132FD7" w:rsidP="00132FD7">
      <w:pPr>
        <w:widowControl/>
        <w:suppressAutoHyphens w:val="0"/>
        <w:spacing w:after="144"/>
        <w:jc w:val="left"/>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Pregão Eletrônico Nº. _______________/2016.</w:t>
      </w:r>
    </w:p>
    <w:p w:rsidR="00132FD7" w:rsidRPr="003A3EBC" w:rsidRDefault="00132FD7" w:rsidP="00132FD7">
      <w:pPr>
        <w:widowControl/>
        <w:suppressAutoHyphens w:val="0"/>
        <w:spacing w:after="144"/>
        <w:jc w:val="left"/>
        <w:rPr>
          <w:rFonts w:ascii="Trebuchet MS" w:eastAsia="MS Mincho" w:hAnsi="Trebuchet MS" w:cs="Times New Roman"/>
          <w:sz w:val="20"/>
          <w:lang w:eastAsia="ar-SA" w:bidi="ar-SA"/>
        </w:rPr>
      </w:pPr>
      <w:proofErr w:type="gramStart"/>
      <w:r w:rsidRPr="003A3EBC">
        <w:rPr>
          <w:rFonts w:ascii="Trebuchet MS" w:eastAsia="MS Mincho" w:hAnsi="Trebuchet MS" w:cs="Times New Roman"/>
          <w:sz w:val="20"/>
          <w:lang w:eastAsia="ar-SA" w:bidi="ar-SA"/>
        </w:rPr>
        <w:t>Data:_</w:t>
      </w:r>
      <w:proofErr w:type="gramEnd"/>
      <w:r w:rsidRPr="003A3EBC">
        <w:rPr>
          <w:rFonts w:ascii="Trebuchet MS" w:eastAsia="MS Mincho" w:hAnsi="Trebuchet MS" w:cs="Times New Roman"/>
          <w:sz w:val="20"/>
          <w:lang w:eastAsia="ar-SA" w:bidi="ar-SA"/>
        </w:rPr>
        <w:t>____/_____/_____    Hora:_____:_____</w:t>
      </w:r>
    </w:p>
    <w:p w:rsidR="00132FD7" w:rsidRPr="003A3EBC" w:rsidRDefault="00132FD7" w:rsidP="00132FD7">
      <w:pPr>
        <w:widowControl/>
        <w:suppressAutoHyphens w:val="0"/>
        <w:spacing w:after="144"/>
        <w:rPr>
          <w:rFonts w:ascii="Trebuchet MS" w:eastAsia="MS Mincho" w:hAnsi="Trebuchet MS" w:cs="Times New Roman"/>
          <w:sz w:val="20"/>
          <w:lang w:eastAsia="ar-SA" w:bidi="ar-SA"/>
        </w:rPr>
      </w:pPr>
    </w:p>
    <w:p w:rsidR="00132FD7" w:rsidRPr="003A3EBC" w:rsidRDefault="00132FD7" w:rsidP="000D17D7">
      <w:pPr>
        <w:widowControl/>
        <w:suppressAutoHyphens w:val="0"/>
        <w:spacing w:after="144" w:line="360" w:lineRule="auto"/>
        <w:rPr>
          <w:rFonts w:ascii="Trebuchet MS" w:eastAsia="Times New Roman" w:hAnsi="Trebuchet MS" w:cs="Times New Roman"/>
          <w:color w:val="000000"/>
          <w:sz w:val="20"/>
          <w:lang w:eastAsia="pt-BR" w:bidi="ar-SA"/>
        </w:rPr>
      </w:pPr>
      <w:r w:rsidRPr="003A3EBC">
        <w:rPr>
          <w:rFonts w:ascii="Trebuchet MS" w:eastAsia="MS Mincho" w:hAnsi="Trebuchet MS" w:cs="Times New Roman"/>
          <w:sz w:val="20"/>
          <w:lang w:eastAsia="ar-SA" w:bidi="ar-SA"/>
        </w:rPr>
        <w:t>Proposta que faz a empresa _______________________________________________________, inscrita no CNPJ Nº. _______________________ e inscrição estadual Nº ______</w:t>
      </w:r>
      <w:r w:rsidR="0034787A">
        <w:rPr>
          <w:rFonts w:ascii="Trebuchet MS" w:eastAsia="MS Mincho" w:hAnsi="Trebuchet MS" w:cs="Times New Roman"/>
          <w:sz w:val="20"/>
          <w:lang w:eastAsia="ar-SA" w:bidi="ar-SA"/>
        </w:rPr>
        <w:t xml:space="preserve">____________, para prestação </w:t>
      </w:r>
      <w:r w:rsidR="0034787A" w:rsidRPr="00D76696">
        <w:rPr>
          <w:rFonts w:ascii="Trebuchet MS" w:hAnsi="Trebuchet MS" w:cs="Georgia"/>
          <w:b/>
          <w:bCs/>
          <w:sz w:val="20"/>
          <w:szCs w:val="20"/>
        </w:rPr>
        <w:t>de serviços terceirizados contínuos de</w:t>
      </w:r>
      <w:r w:rsidR="0034787A">
        <w:rPr>
          <w:rFonts w:ascii="Trebuchet MS" w:hAnsi="Trebuchet MS" w:cs="Georgia"/>
          <w:b/>
          <w:bCs/>
          <w:sz w:val="20"/>
          <w:szCs w:val="20"/>
        </w:rPr>
        <w:t xml:space="preserve"> </w:t>
      </w:r>
      <w:r w:rsidR="0034787A" w:rsidRPr="00AA3B52">
        <w:rPr>
          <w:rFonts w:ascii="Trebuchet MS" w:hAnsi="Trebuchet MS" w:cs="Georgia"/>
          <w:b/>
          <w:bCs/>
          <w:sz w:val="20"/>
          <w:szCs w:val="20"/>
        </w:rPr>
        <w:t>vigilância patrimonial armada e desarmada, diurna e noturna</w:t>
      </w:r>
      <w:r w:rsidRPr="003A3EBC">
        <w:rPr>
          <w:rFonts w:ascii="Trebuchet MS" w:eastAsia="MS Mincho" w:hAnsi="Trebuchet MS" w:cs="Times New Roman"/>
          <w:bCs/>
          <w:sz w:val="20"/>
          <w:lang w:eastAsia="ar-SA" w:bidi="ar-SA"/>
        </w:rPr>
        <w:t>,</w:t>
      </w:r>
      <w:r w:rsidRPr="003A3EBC">
        <w:rPr>
          <w:rFonts w:ascii="Trebuchet MS" w:eastAsia="MS Mincho" w:hAnsi="Trebuchet MS" w:cs="Times New Roman"/>
          <w:sz w:val="20"/>
          <w:lang w:eastAsia="ar-SA" w:bidi="ar-SA"/>
        </w:rPr>
        <w:t xml:space="preserve"> de acordo com as especificações e condições constantes do Pregão em referência, bem como do respectivo Edital e seus Anexos.</w:t>
      </w:r>
    </w:p>
    <w:tbl>
      <w:tblPr>
        <w:tblW w:w="9361" w:type="dxa"/>
        <w:tblInd w:w="65" w:type="dxa"/>
        <w:tblLayout w:type="fixed"/>
        <w:tblCellMar>
          <w:left w:w="70" w:type="dxa"/>
          <w:right w:w="70" w:type="dxa"/>
        </w:tblCellMar>
        <w:tblLook w:val="04A0" w:firstRow="1" w:lastRow="0" w:firstColumn="1" w:lastColumn="0" w:noHBand="0" w:noVBand="1"/>
      </w:tblPr>
      <w:tblGrid>
        <w:gridCol w:w="639"/>
        <w:gridCol w:w="2485"/>
        <w:gridCol w:w="709"/>
        <w:gridCol w:w="992"/>
        <w:gridCol w:w="1417"/>
        <w:gridCol w:w="1560"/>
        <w:gridCol w:w="1559"/>
      </w:tblGrid>
      <w:tr w:rsidR="000D17D7" w:rsidRPr="00031A6D" w:rsidTr="000D17D7">
        <w:trPr>
          <w:trHeight w:val="315"/>
        </w:trPr>
        <w:tc>
          <w:tcPr>
            <w:tcW w:w="63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0D17D7" w:rsidRPr="000D17D7" w:rsidRDefault="000D17D7" w:rsidP="000D17D7">
            <w:pPr>
              <w:spacing w:line="276" w:lineRule="auto"/>
              <w:jc w:val="center"/>
              <w:rPr>
                <w:rFonts w:ascii="Trebuchet MS" w:eastAsia="Times New Roman" w:hAnsi="Trebuchet MS" w:cs="Times New Roman"/>
                <w:color w:val="000000"/>
                <w:sz w:val="20"/>
                <w:highlight w:val="lightGray"/>
              </w:rPr>
            </w:pPr>
            <w:r w:rsidRPr="000D17D7">
              <w:rPr>
                <w:rFonts w:ascii="Trebuchet MS" w:eastAsia="Times New Roman" w:hAnsi="Trebuchet MS" w:cs="Times New Roman"/>
                <w:color w:val="000000"/>
                <w:sz w:val="20"/>
                <w:highlight w:val="lightGray"/>
              </w:rPr>
              <w:t>Item</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17D7" w:rsidRPr="000D17D7" w:rsidRDefault="000D17D7" w:rsidP="000D17D7">
            <w:pPr>
              <w:spacing w:line="276" w:lineRule="auto"/>
              <w:jc w:val="center"/>
              <w:rPr>
                <w:rFonts w:ascii="Trebuchet MS" w:eastAsia="Times New Roman" w:hAnsi="Trebuchet MS" w:cs="Times New Roman"/>
                <w:color w:val="000000"/>
                <w:sz w:val="20"/>
                <w:highlight w:val="lightGray"/>
              </w:rPr>
            </w:pPr>
            <w:r w:rsidRPr="000D17D7">
              <w:rPr>
                <w:rFonts w:ascii="Trebuchet MS" w:eastAsia="Times New Roman" w:hAnsi="Trebuchet MS" w:cs="Times New Roman"/>
                <w:color w:val="000000"/>
                <w:sz w:val="20"/>
                <w:highlight w:val="lightGray"/>
              </w:rPr>
              <w:t>Especificação do posto</w:t>
            </w:r>
          </w:p>
        </w:tc>
        <w:tc>
          <w:tcPr>
            <w:tcW w:w="1701"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D17D7" w:rsidRPr="000D17D7" w:rsidRDefault="000D17D7" w:rsidP="000D17D7">
            <w:pPr>
              <w:spacing w:line="276" w:lineRule="auto"/>
              <w:jc w:val="center"/>
              <w:rPr>
                <w:rFonts w:ascii="Trebuchet MS" w:eastAsia="Times New Roman" w:hAnsi="Trebuchet MS" w:cs="Times New Roman"/>
                <w:color w:val="000000"/>
                <w:sz w:val="20"/>
                <w:highlight w:val="lightGray"/>
              </w:rPr>
            </w:pPr>
            <w:r w:rsidRPr="000D17D7">
              <w:rPr>
                <w:rFonts w:ascii="Trebuchet MS" w:eastAsia="Times New Roman" w:hAnsi="Trebuchet MS" w:cs="Times New Roman"/>
                <w:color w:val="000000"/>
                <w:sz w:val="20"/>
                <w:highlight w:val="lightGray"/>
              </w:rPr>
              <w:t>Quantidade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17D7" w:rsidRPr="000D17D7" w:rsidRDefault="000D17D7" w:rsidP="000D17D7">
            <w:pPr>
              <w:spacing w:line="276" w:lineRule="auto"/>
              <w:jc w:val="center"/>
              <w:rPr>
                <w:rFonts w:ascii="Trebuchet MS" w:eastAsia="Times New Roman" w:hAnsi="Trebuchet MS" w:cs="Times New Roman"/>
                <w:color w:val="000000"/>
                <w:sz w:val="20"/>
                <w:highlight w:val="lightGray"/>
              </w:rPr>
            </w:pPr>
            <w:r w:rsidRPr="000D17D7">
              <w:rPr>
                <w:rFonts w:ascii="Trebuchet MS" w:eastAsia="Times New Roman" w:hAnsi="Trebuchet MS" w:cs="Times New Roman"/>
                <w:color w:val="000000"/>
                <w:sz w:val="20"/>
                <w:highlight w:val="lightGray"/>
              </w:rPr>
              <w:t>Valor Máximo</w:t>
            </w:r>
            <w:r w:rsidRPr="000D17D7">
              <w:rPr>
                <w:rFonts w:ascii="Trebuchet MS" w:eastAsia="Times New Roman" w:hAnsi="Trebuchet MS" w:cs="Times New Roman"/>
                <w:color w:val="000000"/>
                <w:sz w:val="20"/>
                <w:highlight w:val="lightGray"/>
              </w:rPr>
              <w:br/>
              <w:t>por Posto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17D7" w:rsidRPr="000D17D7" w:rsidRDefault="000D17D7" w:rsidP="000D17D7">
            <w:pPr>
              <w:spacing w:line="276" w:lineRule="auto"/>
              <w:jc w:val="center"/>
              <w:rPr>
                <w:rFonts w:ascii="Trebuchet MS" w:eastAsia="Times New Roman" w:hAnsi="Trebuchet MS" w:cs="Times New Roman"/>
                <w:color w:val="000000"/>
                <w:sz w:val="20"/>
                <w:highlight w:val="lightGray"/>
              </w:rPr>
            </w:pPr>
            <w:r w:rsidRPr="000D17D7">
              <w:rPr>
                <w:rFonts w:ascii="Trebuchet MS" w:eastAsia="Times New Roman" w:hAnsi="Trebuchet MS" w:cs="Times New Roman"/>
                <w:color w:val="000000"/>
                <w:sz w:val="20"/>
                <w:highlight w:val="lightGray"/>
              </w:rPr>
              <w:t>Valor Máximo</w:t>
            </w:r>
            <w:r w:rsidRPr="000D17D7">
              <w:rPr>
                <w:rFonts w:ascii="Trebuchet MS" w:eastAsia="Times New Roman" w:hAnsi="Trebuchet MS" w:cs="Times New Roman"/>
                <w:color w:val="000000"/>
                <w:sz w:val="20"/>
                <w:highlight w:val="lightGray"/>
              </w:rPr>
              <w:br/>
              <w:t>Mensal</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17D7" w:rsidRPr="000D17D7" w:rsidRDefault="000D17D7" w:rsidP="000D17D7">
            <w:pPr>
              <w:spacing w:line="276" w:lineRule="auto"/>
              <w:jc w:val="center"/>
              <w:rPr>
                <w:rFonts w:ascii="Trebuchet MS" w:eastAsia="Times New Roman" w:hAnsi="Trebuchet MS" w:cs="Times New Roman"/>
                <w:color w:val="000000"/>
                <w:sz w:val="20"/>
                <w:highlight w:val="lightGray"/>
              </w:rPr>
            </w:pPr>
            <w:r w:rsidRPr="000D17D7">
              <w:rPr>
                <w:rFonts w:ascii="Trebuchet MS" w:eastAsia="Times New Roman" w:hAnsi="Trebuchet MS" w:cs="Times New Roman"/>
                <w:color w:val="000000"/>
                <w:sz w:val="20"/>
                <w:highlight w:val="lightGray"/>
              </w:rPr>
              <w:t>Valor Máximo</w:t>
            </w:r>
            <w:r w:rsidRPr="000D17D7">
              <w:rPr>
                <w:rFonts w:ascii="Trebuchet MS" w:eastAsia="Times New Roman" w:hAnsi="Trebuchet MS" w:cs="Times New Roman"/>
                <w:color w:val="000000"/>
                <w:sz w:val="20"/>
                <w:highlight w:val="lightGray"/>
              </w:rPr>
              <w:br/>
              <w:t>Anual</w:t>
            </w:r>
          </w:p>
        </w:tc>
      </w:tr>
      <w:tr w:rsidR="000D17D7" w:rsidRPr="00031A6D" w:rsidTr="000D17D7">
        <w:trPr>
          <w:trHeight w:val="31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p>
        </w:tc>
        <w:tc>
          <w:tcPr>
            <w:tcW w:w="709"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Postos</w:t>
            </w:r>
          </w:p>
        </w:tc>
        <w:tc>
          <w:tcPr>
            <w:tcW w:w="992"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Pessoas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p>
        </w:tc>
      </w:tr>
      <w:tr w:rsidR="000D17D7" w:rsidRPr="00031A6D" w:rsidTr="000D17D7">
        <w:trPr>
          <w:trHeight w:val="6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1</w:t>
            </w:r>
          </w:p>
        </w:tc>
        <w:tc>
          <w:tcPr>
            <w:tcW w:w="2485"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Masculina</w:t>
            </w:r>
            <w:r w:rsidRPr="00031A6D">
              <w:rPr>
                <w:rFonts w:ascii="Trebuchet MS" w:eastAsia="Times New Roman" w:hAnsi="Trebuchet MS" w:cs="Times New Roman"/>
                <w:color w:val="000000"/>
                <w:sz w:val="20"/>
              </w:rPr>
              <w:br/>
              <w:t xml:space="preserve">Armada </w:t>
            </w:r>
            <w:proofErr w:type="gramStart"/>
            <w:r w:rsidRPr="00031A6D">
              <w:rPr>
                <w:rFonts w:ascii="Trebuchet MS" w:eastAsia="Times New Roman" w:hAnsi="Trebuchet MS" w:cs="Times New Roman"/>
                <w:color w:val="000000"/>
                <w:sz w:val="20"/>
              </w:rPr>
              <w:t>12x36 Noturno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8</w:t>
            </w:r>
          </w:p>
        </w:tc>
        <w:tc>
          <w:tcPr>
            <w:tcW w:w="1417"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r>
      <w:tr w:rsidR="000D17D7" w:rsidRPr="00031A6D" w:rsidTr="000D17D7">
        <w:trPr>
          <w:trHeight w:val="6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2</w:t>
            </w:r>
          </w:p>
        </w:tc>
        <w:tc>
          <w:tcPr>
            <w:tcW w:w="2485"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Masculina</w:t>
            </w:r>
            <w:r w:rsidRPr="00031A6D">
              <w:rPr>
                <w:rFonts w:ascii="Trebuchet MS" w:eastAsia="Times New Roman" w:hAnsi="Trebuchet MS" w:cs="Times New Roman"/>
                <w:color w:val="000000"/>
                <w:sz w:val="20"/>
              </w:rPr>
              <w:br/>
              <w:t>Armada 12x36 Diurno</w:t>
            </w:r>
          </w:p>
        </w:tc>
        <w:tc>
          <w:tcPr>
            <w:tcW w:w="709"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8</w:t>
            </w:r>
          </w:p>
        </w:tc>
        <w:tc>
          <w:tcPr>
            <w:tcW w:w="1417"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r>
      <w:tr w:rsidR="000D17D7" w:rsidRPr="00031A6D" w:rsidTr="000D17D7">
        <w:trPr>
          <w:trHeight w:val="6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3</w:t>
            </w:r>
          </w:p>
        </w:tc>
        <w:tc>
          <w:tcPr>
            <w:tcW w:w="2485"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Supervisão Masculina</w:t>
            </w:r>
            <w:r w:rsidRPr="00031A6D">
              <w:rPr>
                <w:rFonts w:ascii="Trebuchet MS" w:eastAsia="Times New Roman" w:hAnsi="Trebuchet MS" w:cs="Times New Roman"/>
                <w:color w:val="000000"/>
                <w:sz w:val="20"/>
              </w:rPr>
              <w:br/>
              <w:t>Desarmada 12x36 Diurno</w:t>
            </w:r>
          </w:p>
        </w:tc>
        <w:tc>
          <w:tcPr>
            <w:tcW w:w="709"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1</w:t>
            </w:r>
          </w:p>
        </w:tc>
        <w:tc>
          <w:tcPr>
            <w:tcW w:w="992"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2</w:t>
            </w:r>
          </w:p>
        </w:tc>
        <w:tc>
          <w:tcPr>
            <w:tcW w:w="1417"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r>
      <w:tr w:rsidR="000D17D7" w:rsidRPr="00031A6D" w:rsidTr="000D17D7">
        <w:trPr>
          <w:trHeight w:val="6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2485"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Masculina</w:t>
            </w:r>
            <w:r w:rsidRPr="00031A6D">
              <w:rPr>
                <w:rFonts w:ascii="Trebuchet MS" w:eastAsia="Times New Roman" w:hAnsi="Trebuchet MS" w:cs="Times New Roman"/>
                <w:color w:val="000000"/>
                <w:sz w:val="20"/>
              </w:rPr>
              <w:br/>
              <w:t>Desarmada 44h Diurno</w:t>
            </w:r>
          </w:p>
        </w:tc>
        <w:tc>
          <w:tcPr>
            <w:tcW w:w="709" w:type="dxa"/>
            <w:tcBorders>
              <w:top w:val="nil"/>
              <w:left w:val="nil"/>
              <w:bottom w:val="single" w:sz="4" w:space="0" w:color="auto"/>
              <w:right w:val="single" w:sz="4" w:space="0" w:color="auto"/>
            </w:tcBorders>
            <w:shd w:val="clear" w:color="auto" w:fill="auto"/>
            <w:vAlign w:val="center"/>
            <w:hideMark/>
          </w:tcPr>
          <w:p w:rsidR="000D17D7" w:rsidRPr="00031A6D" w:rsidRDefault="00B97A74" w:rsidP="000D17D7">
            <w:pPr>
              <w:spacing w:line="276" w:lineRule="auto"/>
              <w:jc w:val="center"/>
              <w:rPr>
                <w:rFonts w:ascii="Trebuchet MS" w:eastAsia="Times New Roman" w:hAnsi="Trebuchet MS" w:cs="Times New Roman"/>
                <w:color w:val="000000"/>
                <w:sz w:val="20"/>
              </w:rPr>
            </w:pPr>
            <w:r>
              <w:rPr>
                <w:rFonts w:ascii="Trebuchet MS" w:eastAsia="Times New Roman" w:hAnsi="Trebuchet MS" w:cs="Times New Roman"/>
                <w:color w:val="000000"/>
                <w:sz w:val="20"/>
              </w:rPr>
              <w:t>8</w:t>
            </w:r>
          </w:p>
        </w:tc>
        <w:tc>
          <w:tcPr>
            <w:tcW w:w="992" w:type="dxa"/>
            <w:tcBorders>
              <w:top w:val="nil"/>
              <w:left w:val="nil"/>
              <w:bottom w:val="single" w:sz="4" w:space="0" w:color="auto"/>
              <w:right w:val="single" w:sz="4" w:space="0" w:color="auto"/>
            </w:tcBorders>
            <w:shd w:val="clear" w:color="auto" w:fill="auto"/>
            <w:vAlign w:val="center"/>
            <w:hideMark/>
          </w:tcPr>
          <w:p w:rsidR="000D17D7" w:rsidRPr="00031A6D" w:rsidRDefault="00B97A74" w:rsidP="000D17D7">
            <w:pPr>
              <w:spacing w:line="276" w:lineRule="auto"/>
              <w:jc w:val="center"/>
              <w:rPr>
                <w:rFonts w:ascii="Trebuchet MS" w:eastAsia="Times New Roman" w:hAnsi="Trebuchet MS" w:cs="Times New Roman"/>
                <w:color w:val="000000"/>
                <w:sz w:val="20"/>
              </w:rPr>
            </w:pPr>
            <w:r>
              <w:rPr>
                <w:rFonts w:ascii="Trebuchet MS" w:eastAsia="Times New Roman" w:hAnsi="Trebuchet MS" w:cs="Times New Roman"/>
                <w:color w:val="000000"/>
                <w:sz w:val="20"/>
              </w:rPr>
              <w:t>8</w:t>
            </w:r>
          </w:p>
        </w:tc>
        <w:tc>
          <w:tcPr>
            <w:tcW w:w="1417"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r>
      <w:tr w:rsidR="000D17D7" w:rsidRPr="00031A6D" w:rsidTr="000D17D7">
        <w:trPr>
          <w:trHeight w:val="6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5</w:t>
            </w:r>
          </w:p>
        </w:tc>
        <w:tc>
          <w:tcPr>
            <w:tcW w:w="2485"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Vigilância Feminina</w:t>
            </w:r>
            <w:r w:rsidRPr="00031A6D">
              <w:rPr>
                <w:rFonts w:ascii="Trebuchet MS" w:eastAsia="Times New Roman" w:hAnsi="Trebuchet MS" w:cs="Times New Roman"/>
                <w:color w:val="000000"/>
                <w:sz w:val="20"/>
              </w:rPr>
              <w:br/>
              <w:t xml:space="preserve">Desarmada </w:t>
            </w:r>
            <w:proofErr w:type="gramStart"/>
            <w:r w:rsidRPr="00031A6D">
              <w:rPr>
                <w:rFonts w:ascii="Trebuchet MS" w:eastAsia="Times New Roman" w:hAnsi="Trebuchet MS" w:cs="Times New Roman"/>
                <w:color w:val="000000"/>
                <w:sz w:val="20"/>
              </w:rPr>
              <w:t>44h Semanais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0D17D7" w:rsidRPr="00031A6D" w:rsidRDefault="000D17D7" w:rsidP="000D17D7">
            <w:pPr>
              <w:spacing w:line="276" w:lineRule="auto"/>
              <w:jc w:val="center"/>
              <w:rPr>
                <w:rFonts w:ascii="Trebuchet MS" w:eastAsia="Times New Roman" w:hAnsi="Trebuchet MS" w:cs="Times New Roman"/>
                <w:color w:val="000000"/>
                <w:sz w:val="20"/>
              </w:rPr>
            </w:pPr>
            <w:r w:rsidRPr="00031A6D">
              <w:rPr>
                <w:rFonts w:ascii="Trebuchet MS" w:eastAsia="Times New Roman" w:hAnsi="Trebuchet MS" w:cs="Times New Roman"/>
                <w:color w:val="000000"/>
                <w:sz w:val="20"/>
              </w:rPr>
              <w:t>4</w:t>
            </w:r>
          </w:p>
        </w:tc>
        <w:tc>
          <w:tcPr>
            <w:tcW w:w="1417"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0D17D7" w:rsidRPr="00031A6D" w:rsidRDefault="000D17D7" w:rsidP="000D17D7">
            <w:pPr>
              <w:spacing w:line="276" w:lineRule="auto"/>
              <w:jc w:val="right"/>
              <w:rPr>
                <w:rFonts w:ascii="Trebuchet MS" w:eastAsia="Times New Roman" w:hAnsi="Trebuchet MS" w:cs="Times New Roman"/>
                <w:color w:val="000000"/>
                <w:sz w:val="20"/>
              </w:rPr>
            </w:pPr>
          </w:p>
        </w:tc>
      </w:tr>
      <w:tr w:rsidR="000D17D7" w:rsidRPr="00031A6D" w:rsidTr="000D17D7">
        <w:trPr>
          <w:trHeight w:val="315"/>
        </w:trPr>
        <w:tc>
          <w:tcPr>
            <w:tcW w:w="6242" w:type="dxa"/>
            <w:gridSpan w:val="5"/>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0D17D7" w:rsidRPr="00031A6D" w:rsidRDefault="000D17D7" w:rsidP="000D17D7">
            <w:pPr>
              <w:spacing w:line="276" w:lineRule="auto"/>
              <w:jc w:val="right"/>
              <w:rPr>
                <w:rFonts w:ascii="Trebuchet MS" w:eastAsia="Times New Roman" w:hAnsi="Trebuchet MS" w:cs="Times New Roman"/>
                <w:b/>
                <w:bCs/>
                <w:color w:val="000000"/>
                <w:sz w:val="20"/>
              </w:rPr>
            </w:pPr>
            <w:r w:rsidRPr="00031A6D">
              <w:rPr>
                <w:rFonts w:ascii="Trebuchet MS" w:eastAsia="Times New Roman" w:hAnsi="Trebuchet MS" w:cs="Times New Roman"/>
                <w:b/>
                <w:bCs/>
                <w:color w:val="000000"/>
                <w:sz w:val="20"/>
              </w:rPr>
              <w:t>TOTAL</w:t>
            </w:r>
            <w:r>
              <w:rPr>
                <w:rFonts w:ascii="Trebuchet MS" w:eastAsia="Times New Roman" w:hAnsi="Trebuchet MS" w:cs="Times New Roman"/>
                <w:b/>
                <w:bCs/>
                <w:color w:val="000000"/>
                <w:sz w:val="20"/>
              </w:rPr>
              <w:t xml:space="preserve"> GLOBAL</w:t>
            </w:r>
          </w:p>
        </w:tc>
        <w:tc>
          <w:tcPr>
            <w:tcW w:w="1560" w:type="dxa"/>
            <w:tcBorders>
              <w:top w:val="nil"/>
              <w:left w:val="nil"/>
              <w:bottom w:val="single" w:sz="4" w:space="0" w:color="auto"/>
              <w:right w:val="single" w:sz="4" w:space="0" w:color="auto"/>
            </w:tcBorders>
            <w:shd w:val="clear" w:color="auto" w:fill="D0CECE" w:themeFill="background2" w:themeFillShade="E6"/>
            <w:vAlign w:val="center"/>
          </w:tcPr>
          <w:p w:rsidR="000D17D7" w:rsidRPr="00031A6D" w:rsidRDefault="000D17D7" w:rsidP="000D17D7">
            <w:pPr>
              <w:spacing w:line="276" w:lineRule="auto"/>
              <w:jc w:val="right"/>
              <w:rPr>
                <w:rFonts w:ascii="Trebuchet MS" w:eastAsia="Times New Roman" w:hAnsi="Trebuchet MS" w:cs="Times New Roman"/>
                <w:b/>
                <w:bCs/>
                <w:color w:val="000000"/>
                <w:sz w:val="20"/>
              </w:rPr>
            </w:pPr>
          </w:p>
        </w:tc>
        <w:tc>
          <w:tcPr>
            <w:tcW w:w="1559" w:type="dxa"/>
            <w:tcBorders>
              <w:top w:val="nil"/>
              <w:left w:val="nil"/>
              <w:bottom w:val="single" w:sz="4" w:space="0" w:color="auto"/>
              <w:right w:val="single" w:sz="4" w:space="0" w:color="auto"/>
            </w:tcBorders>
            <w:shd w:val="clear" w:color="auto" w:fill="D0CECE" w:themeFill="background2" w:themeFillShade="E6"/>
            <w:vAlign w:val="center"/>
          </w:tcPr>
          <w:p w:rsidR="000D17D7" w:rsidRPr="00031A6D" w:rsidRDefault="000D17D7" w:rsidP="000D17D7">
            <w:pPr>
              <w:spacing w:line="276" w:lineRule="auto"/>
              <w:jc w:val="right"/>
              <w:rPr>
                <w:rFonts w:ascii="Trebuchet MS" w:eastAsia="Times New Roman" w:hAnsi="Trebuchet MS" w:cs="Times New Roman"/>
                <w:b/>
                <w:bCs/>
                <w:color w:val="000000"/>
                <w:sz w:val="20"/>
              </w:rPr>
            </w:pPr>
          </w:p>
        </w:tc>
      </w:tr>
    </w:tbl>
    <w:p w:rsidR="00132FD7" w:rsidRPr="003A3EBC" w:rsidRDefault="00132FD7" w:rsidP="000D17D7">
      <w:pPr>
        <w:widowControl/>
        <w:suppressAutoHyphens w:val="0"/>
        <w:spacing w:after="120" w:line="360" w:lineRule="auto"/>
        <w:ind w:left="360"/>
        <w:rPr>
          <w:rFonts w:ascii="Trebuchet MS" w:hAnsi="Trebuchet MS" w:cs="Times New Roman"/>
          <w:sz w:val="20"/>
        </w:rPr>
      </w:pPr>
    </w:p>
    <w:p w:rsidR="00132FD7" w:rsidRPr="003A3EBC" w:rsidRDefault="00132FD7" w:rsidP="000D17D7">
      <w:pPr>
        <w:widowControl/>
        <w:numPr>
          <w:ilvl w:val="0"/>
          <w:numId w:val="81"/>
        </w:numPr>
        <w:tabs>
          <w:tab w:val="clear" w:pos="11524"/>
        </w:tabs>
        <w:suppressAutoHyphens w:val="0"/>
        <w:autoSpaceDN/>
        <w:spacing w:after="60" w:line="360" w:lineRule="auto"/>
        <w:jc w:val="left"/>
        <w:textAlignment w:val="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Valor Total da proposta: R$ _______________ (VALOR POR EXTENSO);</w:t>
      </w:r>
    </w:p>
    <w:p w:rsidR="00132FD7" w:rsidRPr="003A3EBC" w:rsidRDefault="00132FD7" w:rsidP="000D17D7">
      <w:pPr>
        <w:widowControl/>
        <w:numPr>
          <w:ilvl w:val="0"/>
          <w:numId w:val="81"/>
        </w:numPr>
        <w:tabs>
          <w:tab w:val="clear" w:pos="11524"/>
        </w:tabs>
        <w:suppressAutoHyphens w:val="0"/>
        <w:autoSpaceDN/>
        <w:spacing w:after="60" w:line="360" w:lineRule="auto"/>
        <w:jc w:val="left"/>
        <w:textAlignment w:val="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 xml:space="preserve">Ano acordo, convenção ou sentença normativa em dissidio coletivo de </w:t>
      </w:r>
      <w:proofErr w:type="gramStart"/>
      <w:r w:rsidRPr="003A3EBC">
        <w:rPr>
          <w:rFonts w:ascii="Trebuchet MS" w:eastAsia="MS Mincho" w:hAnsi="Trebuchet MS" w:cs="Times New Roman"/>
          <w:sz w:val="20"/>
          <w:lang w:eastAsia="ar-SA" w:bidi="ar-SA"/>
        </w:rPr>
        <w:t>referência:_</w:t>
      </w:r>
      <w:proofErr w:type="gramEnd"/>
      <w:r w:rsidRPr="003A3EBC">
        <w:rPr>
          <w:rFonts w:ascii="Trebuchet MS" w:eastAsia="MS Mincho" w:hAnsi="Trebuchet MS" w:cs="Times New Roman"/>
          <w:sz w:val="20"/>
          <w:lang w:eastAsia="ar-SA" w:bidi="ar-SA"/>
        </w:rPr>
        <w:t>_________</w:t>
      </w:r>
    </w:p>
    <w:p w:rsidR="00132FD7" w:rsidRPr="003A3EBC" w:rsidRDefault="00132FD7" w:rsidP="000D17D7">
      <w:pPr>
        <w:widowControl/>
        <w:numPr>
          <w:ilvl w:val="0"/>
          <w:numId w:val="81"/>
        </w:numPr>
        <w:tabs>
          <w:tab w:val="clear" w:pos="11524"/>
        </w:tabs>
        <w:suppressAutoHyphens w:val="0"/>
        <w:autoSpaceDN/>
        <w:spacing w:after="60" w:line="360" w:lineRule="auto"/>
        <w:jc w:val="left"/>
        <w:textAlignment w:val="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Validade da Proposta: 60 (sessenta) dias, a contar da data de sua apresentação.</w:t>
      </w:r>
    </w:p>
    <w:p w:rsidR="00132FD7" w:rsidRDefault="00132FD7" w:rsidP="000D17D7">
      <w:pPr>
        <w:widowControl/>
        <w:numPr>
          <w:ilvl w:val="0"/>
          <w:numId w:val="81"/>
        </w:numPr>
        <w:tabs>
          <w:tab w:val="clear" w:pos="11524"/>
        </w:tabs>
        <w:suppressAutoHyphens w:val="0"/>
        <w:autoSpaceDN/>
        <w:spacing w:after="60" w:line="360" w:lineRule="auto"/>
        <w:textAlignment w:val="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 xml:space="preserve">Informamos, por oportuno, que nos preços apresentados acima já estão computados todos os custos </w:t>
      </w:r>
      <w:proofErr w:type="gramStart"/>
      <w:r w:rsidRPr="003A3EBC">
        <w:rPr>
          <w:rFonts w:ascii="Trebuchet MS" w:eastAsia="MS Mincho" w:hAnsi="Trebuchet MS" w:cs="Times New Roman"/>
          <w:sz w:val="20"/>
          <w:lang w:eastAsia="ar-SA" w:bidi="ar-SA"/>
        </w:rPr>
        <w:t>necessários</w:t>
      </w:r>
      <w:proofErr w:type="gramEnd"/>
      <w:r w:rsidRPr="003A3EBC">
        <w:rPr>
          <w:rFonts w:ascii="Trebuchet MS" w:eastAsia="MS Mincho" w:hAnsi="Trebuchet MS" w:cs="Times New Roman"/>
          <w:sz w:val="20"/>
          <w:lang w:eastAsia="ar-SA" w:bidi="ar-SA"/>
        </w:rPr>
        <w:t xml:space="preserve"> decorrentes da prestação dos serviços objeto desta licitação, bem como já incluídos todos </w:t>
      </w:r>
      <w:r w:rsidRPr="003A3EBC">
        <w:rPr>
          <w:rFonts w:ascii="Trebuchet MS" w:eastAsia="MS Mincho" w:hAnsi="Trebuchet MS" w:cs="Times New Roman"/>
          <w:sz w:val="20"/>
          <w:lang w:eastAsia="ar-SA" w:bidi="ar-SA"/>
        </w:rPr>
        <w:lastRenderedPageBreak/>
        <w:t>os impostos, encargos trabalhistas, previdenciários, fiscais, comerciais, taxas, fretes, seguros, deslocamentos de pessoal e quaisquer outros que incidam direta ou indiretamente</w:t>
      </w:r>
      <w:r w:rsidR="000D17D7">
        <w:rPr>
          <w:rFonts w:ascii="Trebuchet MS" w:eastAsia="MS Mincho" w:hAnsi="Trebuchet MS" w:cs="Times New Roman"/>
          <w:sz w:val="20"/>
          <w:lang w:eastAsia="ar-SA" w:bidi="ar-SA"/>
        </w:rPr>
        <w:t>.</w:t>
      </w:r>
    </w:p>
    <w:p w:rsidR="000D17D7" w:rsidRPr="003A3EBC" w:rsidRDefault="000D17D7" w:rsidP="000D17D7">
      <w:pPr>
        <w:widowControl/>
        <w:tabs>
          <w:tab w:val="clear" w:pos="11524"/>
        </w:tabs>
        <w:suppressAutoHyphens w:val="0"/>
        <w:autoSpaceDN/>
        <w:spacing w:after="60" w:line="360" w:lineRule="auto"/>
        <w:ind w:left="360"/>
        <w:textAlignment w:val="auto"/>
        <w:rPr>
          <w:rFonts w:ascii="Trebuchet MS" w:eastAsia="MS Mincho" w:hAnsi="Trebuchet MS" w:cs="Times New Roman"/>
          <w:sz w:val="20"/>
          <w:lang w:eastAsia="ar-SA" w:bidi="ar-SA"/>
        </w:rPr>
      </w:pPr>
    </w:p>
    <w:p w:rsidR="00132FD7" w:rsidRPr="003A3EBC" w:rsidRDefault="00132FD7" w:rsidP="000D17D7">
      <w:pPr>
        <w:widowControl/>
        <w:numPr>
          <w:ilvl w:val="0"/>
          <w:numId w:val="81"/>
        </w:numPr>
        <w:tabs>
          <w:tab w:val="clear" w:pos="11524"/>
        </w:tabs>
        <w:suppressAutoHyphens w:val="0"/>
        <w:autoSpaceDN/>
        <w:spacing w:after="60" w:line="360" w:lineRule="auto"/>
        <w:ind w:left="357" w:hanging="357"/>
        <w:jc w:val="left"/>
        <w:textAlignment w:val="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Dados complementares da empresa:</w:t>
      </w:r>
    </w:p>
    <w:p w:rsidR="00132FD7" w:rsidRPr="003A3EBC" w:rsidRDefault="00132FD7" w:rsidP="00F70AFC">
      <w:pPr>
        <w:widowControl/>
        <w:numPr>
          <w:ilvl w:val="0"/>
          <w:numId w:val="82"/>
        </w:numPr>
        <w:tabs>
          <w:tab w:val="clear" w:pos="11524"/>
        </w:tabs>
        <w:suppressAutoHyphens w:val="0"/>
        <w:autoSpaceDN/>
        <w:spacing w:after="60"/>
        <w:jc w:val="left"/>
        <w:textAlignment w:val="auto"/>
        <w:rPr>
          <w:rFonts w:ascii="Trebuchet MS" w:eastAsia="MS Mincho" w:hAnsi="Trebuchet MS" w:cs="Times New Roman"/>
          <w:sz w:val="20"/>
          <w:lang w:eastAsia="ar-SA" w:bidi="ar-SA"/>
        </w:rPr>
      </w:pPr>
      <w:proofErr w:type="gramStart"/>
      <w:r w:rsidRPr="003A3EBC">
        <w:rPr>
          <w:rFonts w:ascii="Trebuchet MS" w:eastAsia="MS Mincho" w:hAnsi="Trebuchet MS" w:cs="Times New Roman"/>
          <w:sz w:val="20"/>
          <w:lang w:eastAsia="ar-SA" w:bidi="ar-SA"/>
        </w:rPr>
        <w:t>Endereço:_</w:t>
      </w:r>
      <w:proofErr w:type="gramEnd"/>
      <w:r w:rsidRPr="003A3EBC">
        <w:rPr>
          <w:rFonts w:ascii="Trebuchet MS" w:eastAsia="MS Mincho" w:hAnsi="Trebuchet MS" w:cs="Times New Roman"/>
          <w:sz w:val="20"/>
          <w:lang w:eastAsia="ar-SA" w:bidi="ar-SA"/>
        </w:rPr>
        <w:t>_______________ Cidade: ___________ Estado: _______CEP: ___________</w:t>
      </w:r>
    </w:p>
    <w:p w:rsidR="00132FD7" w:rsidRPr="003A3EBC" w:rsidRDefault="00132FD7" w:rsidP="00F70AFC">
      <w:pPr>
        <w:widowControl/>
        <w:numPr>
          <w:ilvl w:val="0"/>
          <w:numId w:val="82"/>
        </w:numPr>
        <w:tabs>
          <w:tab w:val="clear" w:pos="11524"/>
        </w:tabs>
        <w:suppressAutoHyphens w:val="0"/>
        <w:autoSpaceDN/>
        <w:spacing w:after="60"/>
        <w:jc w:val="left"/>
        <w:textAlignment w:val="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Telefone: ________________Fax: ________________ E-mail: _____________________</w:t>
      </w:r>
    </w:p>
    <w:p w:rsidR="00132FD7" w:rsidRPr="003A3EBC" w:rsidRDefault="00132FD7" w:rsidP="00F70AFC">
      <w:pPr>
        <w:widowControl/>
        <w:numPr>
          <w:ilvl w:val="0"/>
          <w:numId w:val="82"/>
        </w:numPr>
        <w:tabs>
          <w:tab w:val="clear" w:pos="11524"/>
        </w:tabs>
        <w:suppressAutoHyphens w:val="0"/>
        <w:autoSpaceDN/>
        <w:spacing w:after="60"/>
        <w:jc w:val="left"/>
        <w:textAlignment w:val="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Representante (s) legal (</w:t>
      </w:r>
      <w:proofErr w:type="spellStart"/>
      <w:r w:rsidRPr="003A3EBC">
        <w:rPr>
          <w:rFonts w:ascii="Trebuchet MS" w:eastAsia="MS Mincho" w:hAnsi="Trebuchet MS" w:cs="Times New Roman"/>
          <w:sz w:val="20"/>
          <w:lang w:eastAsia="ar-SA" w:bidi="ar-SA"/>
        </w:rPr>
        <w:t>is</w:t>
      </w:r>
      <w:proofErr w:type="spellEnd"/>
      <w:r w:rsidRPr="003A3EBC">
        <w:rPr>
          <w:rFonts w:ascii="Trebuchet MS" w:eastAsia="MS Mincho" w:hAnsi="Trebuchet MS" w:cs="Times New Roman"/>
          <w:sz w:val="20"/>
          <w:lang w:eastAsia="ar-SA" w:bidi="ar-SA"/>
        </w:rPr>
        <w:t xml:space="preserve">) com poderes para assinar o contrato: </w:t>
      </w:r>
    </w:p>
    <w:p w:rsidR="00132FD7" w:rsidRPr="003A3EBC" w:rsidRDefault="00132FD7" w:rsidP="00132FD7">
      <w:pPr>
        <w:widowControl/>
        <w:suppressAutoHyphens w:val="0"/>
        <w:spacing w:after="60"/>
        <w:ind w:firstLine="720"/>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Nome: __________________________________________________________________</w:t>
      </w:r>
    </w:p>
    <w:p w:rsidR="00132FD7" w:rsidRPr="003A3EBC" w:rsidRDefault="00132FD7" w:rsidP="00132FD7">
      <w:pPr>
        <w:widowControl/>
        <w:suppressAutoHyphens w:val="0"/>
        <w:spacing w:after="60"/>
        <w:ind w:firstLine="720"/>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Cargo: __________________________________________________________________</w:t>
      </w:r>
    </w:p>
    <w:p w:rsidR="00132FD7" w:rsidRPr="003A3EBC" w:rsidRDefault="00132FD7" w:rsidP="00132FD7">
      <w:pPr>
        <w:widowControl/>
        <w:suppressAutoHyphens w:val="0"/>
        <w:spacing w:after="60"/>
        <w:ind w:firstLine="720"/>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CPF: _______________________________ RG: ________________________________</w:t>
      </w:r>
    </w:p>
    <w:p w:rsidR="00132FD7" w:rsidRDefault="00132FD7" w:rsidP="00132FD7">
      <w:pPr>
        <w:widowControl/>
        <w:suppressAutoHyphens w:val="0"/>
        <w:spacing w:after="120"/>
        <w:ind w:firstLine="720"/>
        <w:jc w:val="center"/>
        <w:rPr>
          <w:rFonts w:ascii="Trebuchet MS" w:eastAsia="MS Mincho" w:hAnsi="Trebuchet MS" w:cs="Times New Roman"/>
          <w:sz w:val="20"/>
          <w:lang w:eastAsia="ar-SA" w:bidi="ar-SA"/>
        </w:rPr>
      </w:pPr>
    </w:p>
    <w:p w:rsidR="003A3EBC" w:rsidRPr="003A3EBC" w:rsidRDefault="003A3EBC" w:rsidP="00132FD7">
      <w:pPr>
        <w:widowControl/>
        <w:suppressAutoHyphens w:val="0"/>
        <w:spacing w:after="120"/>
        <w:ind w:firstLine="720"/>
        <w:jc w:val="center"/>
        <w:rPr>
          <w:rFonts w:ascii="Trebuchet MS" w:eastAsia="MS Mincho" w:hAnsi="Trebuchet MS" w:cs="Times New Roman"/>
          <w:sz w:val="20"/>
          <w:lang w:eastAsia="ar-SA" w:bidi="ar-SA"/>
        </w:rPr>
      </w:pPr>
    </w:p>
    <w:p w:rsidR="00132FD7" w:rsidRDefault="00132FD7" w:rsidP="00132FD7">
      <w:pPr>
        <w:widowControl/>
        <w:suppressAutoHyphens w:val="0"/>
        <w:spacing w:after="120"/>
        <w:ind w:firstLine="720"/>
        <w:jc w:val="center"/>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Local e data</w:t>
      </w:r>
    </w:p>
    <w:p w:rsidR="003A3EBC" w:rsidRPr="003A3EBC" w:rsidRDefault="003A3EBC" w:rsidP="00132FD7">
      <w:pPr>
        <w:widowControl/>
        <w:suppressAutoHyphens w:val="0"/>
        <w:spacing w:after="120"/>
        <w:ind w:firstLine="720"/>
        <w:jc w:val="center"/>
        <w:rPr>
          <w:rFonts w:ascii="Trebuchet MS" w:eastAsia="MS Mincho" w:hAnsi="Trebuchet MS" w:cs="Times New Roman"/>
          <w:sz w:val="20"/>
          <w:lang w:eastAsia="ar-SA" w:bidi="ar-SA"/>
        </w:rPr>
      </w:pPr>
    </w:p>
    <w:p w:rsidR="00132FD7" w:rsidRPr="003A3EBC" w:rsidRDefault="00132FD7" w:rsidP="00132FD7">
      <w:pPr>
        <w:widowControl/>
        <w:suppressAutoHyphens w:val="0"/>
        <w:spacing w:after="120"/>
        <w:ind w:firstLine="720"/>
        <w:jc w:val="center"/>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________________________________________________________</w:t>
      </w:r>
    </w:p>
    <w:p w:rsidR="00132FD7" w:rsidRPr="003A3EBC" w:rsidRDefault="00132FD7" w:rsidP="00132FD7">
      <w:pPr>
        <w:widowControl/>
        <w:suppressAutoHyphens w:val="0"/>
        <w:spacing w:after="120"/>
        <w:ind w:firstLine="720"/>
        <w:jc w:val="center"/>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Assinatura do Representante Legal</w:t>
      </w:r>
    </w:p>
    <w:p w:rsidR="003A3EBC" w:rsidRPr="003A3EBC" w:rsidRDefault="003A3EBC" w:rsidP="00132FD7">
      <w:pPr>
        <w:widowControl/>
        <w:suppressAutoHyphens w:val="0"/>
        <w:spacing w:after="120"/>
        <w:ind w:firstLine="720"/>
        <w:jc w:val="center"/>
        <w:rPr>
          <w:rFonts w:ascii="Trebuchet MS" w:eastAsia="MS Mincho" w:hAnsi="Trebuchet MS" w:cs="Times New Roman"/>
          <w:sz w:val="20"/>
          <w:lang w:eastAsia="ar-SA" w:bidi="ar-SA"/>
        </w:rPr>
      </w:pPr>
    </w:p>
    <w:p w:rsidR="003A3EBC" w:rsidRPr="003A3EBC" w:rsidRDefault="003A3EBC" w:rsidP="00132FD7">
      <w:pPr>
        <w:widowControl/>
        <w:suppressAutoHyphens w:val="0"/>
        <w:spacing w:after="120"/>
        <w:ind w:firstLine="720"/>
        <w:jc w:val="center"/>
        <w:rPr>
          <w:rFonts w:ascii="Trebuchet MS" w:eastAsia="MS Mincho" w:hAnsi="Trebuchet MS" w:cs="Times New Roman"/>
          <w:sz w:val="20"/>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7C2767" w:rsidRDefault="007C2767" w:rsidP="00132FD7">
      <w:pPr>
        <w:widowControl/>
        <w:suppressAutoHyphens w:val="0"/>
        <w:spacing w:after="120"/>
        <w:ind w:firstLine="720"/>
        <w:jc w:val="center"/>
        <w:rPr>
          <w:rFonts w:ascii="Times New Roman" w:eastAsia="MS Mincho" w:hAnsi="Times New Roman" w:cs="Times New Roman"/>
          <w:lang w:eastAsia="ar-SA" w:bidi="ar-SA"/>
        </w:rPr>
      </w:pPr>
    </w:p>
    <w:p w:rsidR="007C2767" w:rsidRDefault="007C2767"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3A3EBC" w:rsidRDefault="003A3EBC" w:rsidP="00132FD7">
      <w:pPr>
        <w:widowControl/>
        <w:suppressAutoHyphens w:val="0"/>
        <w:spacing w:after="120"/>
        <w:ind w:firstLine="720"/>
        <w:jc w:val="center"/>
        <w:rPr>
          <w:rFonts w:ascii="Times New Roman" w:eastAsia="MS Mincho" w:hAnsi="Times New Roman" w:cs="Times New Roman"/>
          <w:lang w:eastAsia="ar-SA" w:bidi="ar-SA"/>
        </w:rPr>
      </w:pPr>
    </w:p>
    <w:p w:rsidR="00132FD7" w:rsidRPr="003A3EBC" w:rsidRDefault="00132FD7" w:rsidP="00132FD7">
      <w:pPr>
        <w:shd w:val="clear" w:color="auto" w:fill="B3B3B3"/>
        <w:jc w:val="center"/>
        <w:rPr>
          <w:rFonts w:ascii="Trebuchet MS" w:eastAsia="MS Mincho" w:hAnsi="Trebuchet MS" w:cs="Times New Roman"/>
          <w:b/>
          <w:sz w:val="20"/>
          <w:lang w:eastAsia="ar-SA" w:bidi="ar-SA"/>
        </w:rPr>
      </w:pPr>
      <w:r w:rsidRPr="003A3EBC">
        <w:rPr>
          <w:rFonts w:ascii="Trebuchet MS" w:hAnsi="Trebuchet MS" w:cs="Times New Roman"/>
          <w:b/>
          <w:bCs/>
          <w:sz w:val="20"/>
          <w:lang w:eastAsia="pt-BR" w:bidi="ar-SA"/>
        </w:rPr>
        <w:lastRenderedPageBreak/>
        <w:t>ANEXO III DO TERMO DE REFERÊNCIA</w:t>
      </w:r>
    </w:p>
    <w:p w:rsidR="00132FD7" w:rsidRPr="003A3EBC" w:rsidRDefault="00132FD7" w:rsidP="00132FD7">
      <w:pPr>
        <w:widowControl/>
        <w:suppressAutoHyphens w:val="0"/>
        <w:spacing w:after="120" w:line="360" w:lineRule="auto"/>
        <w:jc w:val="center"/>
        <w:rPr>
          <w:rFonts w:ascii="Trebuchet MS" w:eastAsia="MS Mincho" w:hAnsi="Trebuchet MS" w:cs="Times New Roman"/>
          <w:b/>
          <w:sz w:val="20"/>
          <w:lang w:eastAsia="ar-SA" w:bidi="ar-SA"/>
        </w:rPr>
      </w:pPr>
    </w:p>
    <w:p w:rsidR="00132FD7" w:rsidRPr="003A3EBC" w:rsidRDefault="00132FD7" w:rsidP="00132FD7">
      <w:pPr>
        <w:widowControl/>
        <w:suppressAutoHyphens w:val="0"/>
        <w:spacing w:after="120" w:line="360" w:lineRule="auto"/>
        <w:jc w:val="center"/>
        <w:rPr>
          <w:rFonts w:ascii="Trebuchet MS" w:eastAsia="MS Mincho" w:hAnsi="Trebuchet MS" w:cs="Times New Roman"/>
          <w:b/>
          <w:sz w:val="20"/>
          <w:lang w:eastAsia="ar-SA" w:bidi="ar-SA"/>
        </w:rPr>
      </w:pPr>
      <w:r w:rsidRPr="003A3EBC">
        <w:rPr>
          <w:rFonts w:ascii="Trebuchet MS" w:eastAsia="MS Mincho" w:hAnsi="Trebuchet MS" w:cs="Times New Roman"/>
          <w:b/>
          <w:sz w:val="20"/>
          <w:lang w:eastAsia="ar-SA" w:bidi="ar-SA"/>
        </w:rPr>
        <w:t>MODELO DE DECLARAÇÃO DE VISTORIA</w:t>
      </w:r>
    </w:p>
    <w:p w:rsidR="00132FD7" w:rsidRPr="003A3EBC" w:rsidRDefault="00132FD7" w:rsidP="00132FD7">
      <w:pPr>
        <w:widowControl/>
        <w:suppressAutoHyphens w:val="0"/>
        <w:spacing w:after="120" w:line="360" w:lineRule="auto"/>
        <w:jc w:val="center"/>
        <w:rPr>
          <w:rFonts w:ascii="Trebuchet MS" w:eastAsia="MS Mincho" w:hAnsi="Trebuchet MS" w:cs="Times New Roman"/>
          <w:b/>
          <w:sz w:val="20"/>
          <w:lang w:eastAsia="ar-SA" w:bidi="ar-SA"/>
        </w:rPr>
      </w:pPr>
    </w:p>
    <w:p w:rsidR="00132FD7" w:rsidRPr="003A3EBC" w:rsidRDefault="00132FD7" w:rsidP="00132FD7">
      <w:pPr>
        <w:widowControl/>
        <w:suppressAutoHyphens w:val="0"/>
        <w:spacing w:after="120" w:line="360" w:lineRule="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pt-BR" w:bidi="ar-SA"/>
        </w:rPr>
        <w:t>Declaro, para fins de participação no Pregão Eletrônico N.º ____________________/2016 que a empresa ______________________________________________________________________, inscrita no CNPJ/MF sob N.º______________________________________________________, sediada na _________________________________________________________</w:t>
      </w:r>
      <w:r w:rsidRPr="003A3EBC">
        <w:rPr>
          <w:rFonts w:ascii="Trebuchet MS" w:eastAsia="MS Mincho" w:hAnsi="Trebuchet MS" w:cs="Times New Roman"/>
          <w:sz w:val="20"/>
          <w:szCs w:val="16"/>
          <w:lang w:eastAsia="pt-BR" w:bidi="ar-SA"/>
        </w:rPr>
        <w:t>(endereço completo)</w:t>
      </w:r>
      <w:r w:rsidRPr="003A3EBC">
        <w:rPr>
          <w:rFonts w:ascii="Trebuchet MS" w:eastAsia="MS Mincho" w:hAnsi="Trebuchet MS" w:cs="Times New Roman"/>
          <w:sz w:val="20"/>
          <w:lang w:eastAsia="pt-BR" w:bidi="ar-SA"/>
        </w:rPr>
        <w:t>, representada pelo Sr. ___________________________________________________________, vistoriou as áreas onde serão executados os serviços, para tomar pleno conhecimento de suas instalações e das dificuldades que os serviços possam apresentar no futuro.</w:t>
      </w:r>
    </w:p>
    <w:p w:rsidR="00132FD7" w:rsidRPr="003A3EBC" w:rsidRDefault="00132FD7" w:rsidP="00132FD7">
      <w:pPr>
        <w:widowControl/>
        <w:suppressAutoHyphens w:val="0"/>
        <w:spacing w:after="120" w:line="360" w:lineRule="auto"/>
        <w:rPr>
          <w:rFonts w:ascii="Trebuchet MS" w:eastAsia="MS Mincho" w:hAnsi="Trebuchet MS" w:cs="Times New Roman"/>
          <w:sz w:val="20"/>
          <w:lang w:eastAsia="ar-SA" w:bidi="ar-SA"/>
        </w:rPr>
      </w:pPr>
    </w:p>
    <w:p w:rsidR="00132FD7" w:rsidRPr="003A3EBC" w:rsidRDefault="00132FD7" w:rsidP="00132FD7">
      <w:pPr>
        <w:widowControl/>
        <w:suppressAutoHyphens w:val="0"/>
        <w:spacing w:after="120" w:line="360" w:lineRule="auto"/>
        <w:jc w:val="center"/>
        <w:rPr>
          <w:rFonts w:ascii="Trebuchet MS" w:eastAsia="MS Mincho" w:hAnsi="Trebuchet MS" w:cs="Times New Roman"/>
          <w:sz w:val="20"/>
          <w:lang w:eastAsia="pt-BR" w:bidi="ar-SA"/>
        </w:rPr>
      </w:pPr>
      <w:r w:rsidRPr="003A3EBC">
        <w:rPr>
          <w:rFonts w:ascii="Trebuchet MS" w:eastAsia="MS Mincho" w:hAnsi="Trebuchet MS" w:cs="Times New Roman"/>
          <w:sz w:val="20"/>
          <w:lang w:eastAsia="ar-SA" w:bidi="ar-SA"/>
        </w:rPr>
        <w:t xml:space="preserve">Brasília, _____ de ______________ </w:t>
      </w:r>
      <w:proofErr w:type="spellStart"/>
      <w:r w:rsidRPr="003A3EBC">
        <w:rPr>
          <w:rFonts w:ascii="Trebuchet MS" w:eastAsia="MS Mincho" w:hAnsi="Trebuchet MS" w:cs="Times New Roman"/>
          <w:sz w:val="20"/>
          <w:lang w:eastAsia="ar-SA" w:bidi="ar-SA"/>
        </w:rPr>
        <w:t>de</w:t>
      </w:r>
      <w:proofErr w:type="spellEnd"/>
      <w:r w:rsidRPr="003A3EBC">
        <w:rPr>
          <w:rFonts w:ascii="Trebuchet MS" w:eastAsia="MS Mincho" w:hAnsi="Trebuchet MS" w:cs="Times New Roman"/>
          <w:sz w:val="20"/>
          <w:lang w:eastAsia="ar-SA" w:bidi="ar-SA"/>
        </w:rPr>
        <w:t xml:space="preserve"> 2016.</w:t>
      </w:r>
    </w:p>
    <w:p w:rsidR="00132FD7" w:rsidRPr="003A3EBC" w:rsidRDefault="00132FD7" w:rsidP="00132FD7">
      <w:pPr>
        <w:widowControl/>
        <w:suppressAutoHyphens w:val="0"/>
        <w:jc w:val="center"/>
        <w:rPr>
          <w:rFonts w:ascii="Trebuchet MS" w:eastAsia="MS Mincho" w:hAnsi="Trebuchet MS" w:cs="Times New Roman"/>
          <w:sz w:val="20"/>
          <w:lang w:eastAsia="ar-SA" w:bidi="ar-SA"/>
        </w:rPr>
      </w:pPr>
      <w:r w:rsidRPr="003A3EBC">
        <w:rPr>
          <w:rFonts w:ascii="Trebuchet MS" w:eastAsia="MS Mincho" w:hAnsi="Trebuchet MS" w:cs="Times New Roman"/>
          <w:sz w:val="20"/>
          <w:lang w:eastAsia="pt-BR" w:bidi="ar-SA"/>
        </w:rPr>
        <w:t>_________________________________________________</w:t>
      </w:r>
    </w:p>
    <w:p w:rsidR="00132FD7" w:rsidRPr="003A3EBC" w:rsidRDefault="00132FD7" w:rsidP="00132FD7">
      <w:pPr>
        <w:widowControl/>
        <w:suppressAutoHyphens w:val="0"/>
        <w:spacing w:after="120" w:line="360" w:lineRule="auto"/>
        <w:jc w:val="center"/>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Assessoria de Segurança Institucional - ASSI</w:t>
      </w:r>
    </w:p>
    <w:p w:rsidR="00132FD7" w:rsidRPr="003A3EBC" w:rsidRDefault="00132FD7" w:rsidP="00132FD7">
      <w:pPr>
        <w:widowControl/>
        <w:suppressAutoHyphens w:val="0"/>
        <w:spacing w:after="120" w:line="360" w:lineRule="auto"/>
        <w:rPr>
          <w:rFonts w:ascii="Trebuchet MS" w:eastAsia="MS Mincho" w:hAnsi="Trebuchet MS" w:cs="Times New Roman"/>
          <w:sz w:val="20"/>
          <w:lang w:eastAsia="ar-SA" w:bidi="ar-SA"/>
        </w:rPr>
      </w:pPr>
    </w:p>
    <w:p w:rsidR="00132FD7" w:rsidRPr="003A3EBC" w:rsidRDefault="00132FD7" w:rsidP="00132FD7">
      <w:pPr>
        <w:widowControl/>
        <w:suppressAutoHyphens w:val="0"/>
        <w:spacing w:after="120" w:line="360" w:lineRule="auto"/>
        <w:jc w:val="center"/>
        <w:rPr>
          <w:rFonts w:ascii="Trebuchet MS" w:eastAsia="MS Mincho" w:hAnsi="Trebuchet MS" w:cs="Times New Roman"/>
          <w:sz w:val="20"/>
          <w:lang w:eastAsia="ar-SA" w:bidi="ar-SA"/>
        </w:rPr>
      </w:pPr>
      <w:r w:rsidRPr="003A3EBC">
        <w:rPr>
          <w:rFonts w:ascii="Trebuchet MS" w:eastAsia="MS Mincho" w:hAnsi="Trebuchet MS" w:cs="Times New Roman"/>
          <w:b/>
          <w:sz w:val="20"/>
          <w:lang w:eastAsia="ar-SA" w:bidi="ar-SA"/>
        </w:rPr>
        <w:t>DECLARAÇÃO DO LICITANTE</w:t>
      </w:r>
    </w:p>
    <w:p w:rsidR="00132FD7" w:rsidRPr="003A3EBC" w:rsidRDefault="00132FD7" w:rsidP="00132FD7">
      <w:pPr>
        <w:widowControl/>
        <w:suppressAutoHyphens w:val="0"/>
        <w:spacing w:after="120" w:line="360" w:lineRule="auto"/>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Declaro que me foram apresentadas às áreas e instalações, com acesso a todos os locais e detalhes necessários para a elaboração da proposta comercial, tendo sido fornecidas as informações e esclarecimentos inerentes a esta vistoria, por mim solicitados.</w:t>
      </w:r>
    </w:p>
    <w:p w:rsidR="00132FD7" w:rsidRPr="003A3EBC" w:rsidRDefault="00132FD7" w:rsidP="00132FD7">
      <w:pPr>
        <w:widowControl/>
        <w:suppressAutoHyphens w:val="0"/>
        <w:spacing w:after="120" w:line="360" w:lineRule="auto"/>
        <w:rPr>
          <w:rFonts w:ascii="Trebuchet MS" w:eastAsia="MS Mincho" w:hAnsi="Trebuchet MS" w:cs="Times New Roman"/>
          <w:sz w:val="20"/>
          <w:lang w:eastAsia="ar-SA" w:bidi="ar-SA"/>
        </w:rPr>
      </w:pPr>
    </w:p>
    <w:p w:rsidR="00132FD7" w:rsidRPr="003A3EBC" w:rsidRDefault="00132FD7" w:rsidP="00132FD7">
      <w:pPr>
        <w:widowControl/>
        <w:suppressAutoHyphens w:val="0"/>
        <w:spacing w:after="120" w:line="360" w:lineRule="auto"/>
        <w:jc w:val="center"/>
        <w:rPr>
          <w:rFonts w:ascii="Trebuchet MS" w:eastAsia="MS Mincho" w:hAnsi="Trebuchet MS" w:cs="Times New Roman"/>
          <w:sz w:val="20"/>
          <w:lang w:eastAsia="pt-BR" w:bidi="ar-SA"/>
        </w:rPr>
      </w:pPr>
      <w:r w:rsidRPr="003A3EBC">
        <w:rPr>
          <w:rFonts w:ascii="Trebuchet MS" w:eastAsia="MS Mincho" w:hAnsi="Trebuchet MS" w:cs="Times New Roman"/>
          <w:sz w:val="20"/>
          <w:lang w:eastAsia="ar-SA" w:bidi="ar-SA"/>
        </w:rPr>
        <w:t xml:space="preserve">Brasília, _____ de ______________ </w:t>
      </w:r>
      <w:proofErr w:type="spellStart"/>
      <w:r w:rsidRPr="003A3EBC">
        <w:rPr>
          <w:rFonts w:ascii="Trebuchet MS" w:eastAsia="MS Mincho" w:hAnsi="Trebuchet MS" w:cs="Times New Roman"/>
          <w:sz w:val="20"/>
          <w:lang w:eastAsia="ar-SA" w:bidi="ar-SA"/>
        </w:rPr>
        <w:t>de</w:t>
      </w:r>
      <w:proofErr w:type="spellEnd"/>
      <w:r w:rsidRPr="003A3EBC">
        <w:rPr>
          <w:rFonts w:ascii="Trebuchet MS" w:eastAsia="MS Mincho" w:hAnsi="Trebuchet MS" w:cs="Times New Roman"/>
          <w:sz w:val="20"/>
          <w:lang w:eastAsia="ar-SA" w:bidi="ar-SA"/>
        </w:rPr>
        <w:t xml:space="preserve"> 2016.</w:t>
      </w:r>
    </w:p>
    <w:p w:rsidR="00132FD7" w:rsidRPr="00E40053" w:rsidRDefault="00132FD7" w:rsidP="00132FD7">
      <w:pPr>
        <w:widowControl/>
        <w:suppressAutoHyphens w:val="0"/>
        <w:jc w:val="center"/>
        <w:rPr>
          <w:rFonts w:ascii="Times New Roman" w:eastAsia="MS Mincho" w:hAnsi="Times New Roman" w:cs="Times New Roman"/>
          <w:lang w:eastAsia="ar-SA" w:bidi="ar-SA"/>
        </w:rPr>
      </w:pPr>
      <w:r w:rsidRPr="003A3EBC">
        <w:rPr>
          <w:rFonts w:ascii="Trebuchet MS" w:eastAsia="MS Mincho" w:hAnsi="Trebuchet MS" w:cs="Times New Roman"/>
          <w:sz w:val="20"/>
          <w:lang w:eastAsia="pt-BR" w:bidi="ar-SA"/>
        </w:rPr>
        <w:t>____</w:t>
      </w:r>
      <w:r w:rsidRPr="00E40053">
        <w:rPr>
          <w:rFonts w:ascii="Times New Roman" w:eastAsia="MS Mincho" w:hAnsi="Times New Roman" w:cs="Times New Roman"/>
          <w:lang w:eastAsia="pt-BR" w:bidi="ar-SA"/>
        </w:rPr>
        <w:t>___________________________________________</w:t>
      </w:r>
    </w:p>
    <w:p w:rsidR="00132FD7" w:rsidRPr="003A3EBC" w:rsidRDefault="00132FD7" w:rsidP="00132FD7">
      <w:pPr>
        <w:widowControl/>
        <w:suppressAutoHyphens w:val="0"/>
        <w:spacing w:after="120" w:line="360" w:lineRule="auto"/>
        <w:jc w:val="center"/>
        <w:rPr>
          <w:rFonts w:ascii="Trebuchet MS" w:eastAsia="MS Mincho" w:hAnsi="Trebuchet MS" w:cs="Times New Roman"/>
          <w:sz w:val="20"/>
          <w:lang w:eastAsia="ar-SA" w:bidi="ar-SA"/>
        </w:rPr>
      </w:pPr>
      <w:r w:rsidRPr="003A3EBC">
        <w:rPr>
          <w:rFonts w:ascii="Trebuchet MS" w:eastAsia="MS Mincho" w:hAnsi="Trebuchet MS" w:cs="Times New Roman"/>
          <w:sz w:val="20"/>
          <w:lang w:eastAsia="ar-SA" w:bidi="ar-SA"/>
        </w:rPr>
        <w:t>Assinatura do Representante da Licitante</w:t>
      </w:r>
    </w:p>
    <w:p w:rsidR="00132FD7" w:rsidRPr="00E40053" w:rsidRDefault="00132FD7" w:rsidP="00132FD7">
      <w:pPr>
        <w:widowControl/>
        <w:suppressAutoHyphens w:val="0"/>
        <w:spacing w:after="120" w:line="360" w:lineRule="auto"/>
        <w:jc w:val="center"/>
        <w:rPr>
          <w:rFonts w:ascii="Times New Roman" w:eastAsia="MS Mincho" w:hAnsi="Times New Roman" w:cs="Times New Roman"/>
          <w:lang w:eastAsia="ar-SA" w:bidi="ar-SA"/>
        </w:rPr>
      </w:pPr>
    </w:p>
    <w:p w:rsidR="00132FD7" w:rsidRPr="00E40053" w:rsidRDefault="00132FD7" w:rsidP="00132FD7">
      <w:pPr>
        <w:widowControl/>
        <w:suppressAutoHyphens w:val="0"/>
        <w:spacing w:after="120" w:line="360" w:lineRule="auto"/>
        <w:rPr>
          <w:rFonts w:ascii="Times New Roman" w:eastAsia="MS Mincho" w:hAnsi="Times New Roman" w:cs="Times New Roman"/>
          <w:lang w:eastAsia="ar-SA" w:bidi="ar-SA"/>
        </w:rPr>
      </w:pPr>
      <w:r w:rsidRPr="00E40053">
        <w:rPr>
          <w:rFonts w:ascii="Times New Roman" w:eastAsia="MS Mincho" w:hAnsi="Times New Roman" w:cs="Times New Roman"/>
          <w:lang w:eastAsia="ar-SA" w:bidi="ar-SA"/>
        </w:rPr>
        <w:t>Nome (por extenso</w:t>
      </w:r>
      <w:proofErr w:type="gramStart"/>
      <w:r w:rsidRPr="00E40053">
        <w:rPr>
          <w:rFonts w:ascii="Times New Roman" w:eastAsia="MS Mincho" w:hAnsi="Times New Roman" w:cs="Times New Roman"/>
          <w:lang w:eastAsia="ar-SA" w:bidi="ar-SA"/>
        </w:rPr>
        <w:t>):_</w:t>
      </w:r>
      <w:proofErr w:type="gramEnd"/>
      <w:r w:rsidRPr="00E40053">
        <w:rPr>
          <w:rFonts w:ascii="Times New Roman" w:eastAsia="MS Mincho" w:hAnsi="Times New Roman" w:cs="Times New Roman"/>
          <w:lang w:eastAsia="ar-SA" w:bidi="ar-SA"/>
        </w:rPr>
        <w:t>__________________________________________________</w:t>
      </w:r>
    </w:p>
    <w:p w:rsidR="00132FD7" w:rsidRPr="00E40053" w:rsidRDefault="00132FD7" w:rsidP="00132FD7">
      <w:pPr>
        <w:widowControl/>
        <w:suppressAutoHyphens w:val="0"/>
        <w:spacing w:after="120" w:line="360" w:lineRule="auto"/>
        <w:rPr>
          <w:rFonts w:ascii="Times New Roman" w:eastAsia="MS Mincho" w:hAnsi="Times New Roman" w:cs="Times New Roman"/>
          <w:lang w:eastAsia="ar-SA" w:bidi="ar-SA"/>
        </w:rPr>
      </w:pPr>
      <w:r w:rsidRPr="00E40053">
        <w:rPr>
          <w:rFonts w:ascii="Times New Roman" w:eastAsia="MS Mincho" w:hAnsi="Times New Roman" w:cs="Times New Roman"/>
          <w:lang w:eastAsia="ar-SA" w:bidi="ar-SA"/>
        </w:rPr>
        <w:t xml:space="preserve">Cédula de </w:t>
      </w:r>
      <w:proofErr w:type="gramStart"/>
      <w:r w:rsidRPr="00E40053">
        <w:rPr>
          <w:rFonts w:ascii="Times New Roman" w:eastAsia="MS Mincho" w:hAnsi="Times New Roman" w:cs="Times New Roman"/>
          <w:lang w:eastAsia="ar-SA" w:bidi="ar-SA"/>
        </w:rPr>
        <w:t>Identidade:_</w:t>
      </w:r>
      <w:proofErr w:type="gramEnd"/>
      <w:r w:rsidRPr="00E40053">
        <w:rPr>
          <w:rFonts w:ascii="Times New Roman" w:eastAsia="MS Mincho" w:hAnsi="Times New Roman" w:cs="Times New Roman"/>
          <w:lang w:eastAsia="ar-SA" w:bidi="ar-SA"/>
        </w:rPr>
        <w:t>_________________________________________________</w:t>
      </w:r>
    </w:p>
    <w:p w:rsidR="00132FD7" w:rsidRDefault="003A3EBC" w:rsidP="003A3EBC">
      <w:pPr>
        <w:pStyle w:val="Standard"/>
        <w:spacing w:line="360" w:lineRule="auto"/>
        <w:rPr>
          <w:rFonts w:ascii="Trebuchet MS" w:hAnsi="Trebuchet MS"/>
          <w:b/>
          <w:sz w:val="20"/>
          <w:szCs w:val="20"/>
          <w:u w:val="single"/>
        </w:rPr>
      </w:pPr>
      <w:proofErr w:type="spellStart"/>
      <w:r>
        <w:rPr>
          <w:rFonts w:eastAsia="MS Mincho" w:cs="Times New Roman"/>
          <w:lang w:eastAsia="ar-SA" w:bidi="ar-SA"/>
        </w:rPr>
        <w:t>Obs</w:t>
      </w:r>
      <w:proofErr w:type="spellEnd"/>
      <w:r>
        <w:rPr>
          <w:rFonts w:eastAsia="MS Mincho" w:cs="Times New Roman"/>
          <w:lang w:eastAsia="ar-SA" w:bidi="ar-SA"/>
        </w:rPr>
        <w:t>: O c</w:t>
      </w:r>
      <w:r w:rsidR="00132FD7" w:rsidRPr="00E40053">
        <w:rPr>
          <w:rFonts w:eastAsia="MS Mincho" w:cs="Times New Roman"/>
          <w:lang w:eastAsia="ar-SA" w:bidi="ar-SA"/>
        </w:rPr>
        <w:t xml:space="preserve">ontato para informações e marcação do horário para a vistoria estão discriminados no Item </w:t>
      </w:r>
      <w:r w:rsidR="00132FD7">
        <w:fldChar w:fldCharType="begin"/>
      </w:r>
      <w:r w:rsidR="00132FD7">
        <w:instrText xml:space="preserve"> REF _Ref443585477 \r \h  \* MERGEFORMAT </w:instrText>
      </w:r>
      <w:r w:rsidR="00132FD7">
        <w:fldChar w:fldCharType="separate"/>
      </w:r>
      <w:r w:rsidR="0034787A">
        <w:rPr>
          <w:b/>
          <w:bCs/>
        </w:rPr>
        <w:t>Erro! Fonte de referência não encontrada.</w:t>
      </w:r>
      <w:r w:rsidR="00132FD7">
        <w:fldChar w:fldCharType="end"/>
      </w:r>
      <w:r w:rsidR="00132FD7" w:rsidRPr="00E40053">
        <w:rPr>
          <w:rFonts w:eastAsia="MS Mincho" w:cs="Times New Roman"/>
          <w:lang w:eastAsia="ar-SA" w:bidi="ar-SA"/>
        </w:rPr>
        <w:t xml:space="preserve"> </w:t>
      </w:r>
      <w:proofErr w:type="gramStart"/>
      <w:r w:rsidR="00132FD7" w:rsidRPr="00E40053">
        <w:rPr>
          <w:rFonts w:eastAsia="MS Mincho" w:cs="Times New Roman"/>
          <w:lang w:eastAsia="ar-SA" w:bidi="ar-SA"/>
        </w:rPr>
        <w:t>do</w:t>
      </w:r>
      <w:proofErr w:type="gramEnd"/>
      <w:r w:rsidR="00132FD7" w:rsidRPr="00E40053">
        <w:rPr>
          <w:rFonts w:eastAsia="MS Mincho" w:cs="Times New Roman"/>
          <w:lang w:eastAsia="ar-SA" w:bidi="ar-SA"/>
        </w:rPr>
        <w:t xml:space="preserve"> Termo de Referência.</w:t>
      </w:r>
    </w:p>
    <w:p w:rsidR="00132FD7" w:rsidRDefault="00132FD7">
      <w:pPr>
        <w:pStyle w:val="Standard"/>
        <w:spacing w:line="360" w:lineRule="auto"/>
        <w:jc w:val="center"/>
        <w:rPr>
          <w:rFonts w:ascii="Trebuchet MS" w:hAnsi="Trebuchet MS"/>
          <w:b/>
          <w:sz w:val="20"/>
          <w:szCs w:val="20"/>
          <w:u w:val="single"/>
        </w:rPr>
      </w:pPr>
    </w:p>
    <w:p w:rsidR="00130DF3" w:rsidRDefault="00962BD1">
      <w:pPr>
        <w:pStyle w:val="Standard"/>
        <w:spacing w:line="360" w:lineRule="auto"/>
        <w:jc w:val="center"/>
        <w:rPr>
          <w:rFonts w:ascii="Trebuchet MS" w:hAnsi="Trebuchet MS"/>
          <w:b/>
          <w:sz w:val="20"/>
          <w:szCs w:val="20"/>
          <w:u w:val="single"/>
        </w:rPr>
      </w:pPr>
      <w:r>
        <w:rPr>
          <w:rFonts w:ascii="Trebuchet MS" w:hAnsi="Trebuchet MS"/>
          <w:b/>
          <w:sz w:val="20"/>
          <w:szCs w:val="20"/>
          <w:u w:val="single"/>
        </w:rPr>
        <w:lastRenderedPageBreak/>
        <w:t>E</w:t>
      </w:r>
      <w:r w:rsidR="007C2767">
        <w:rPr>
          <w:rFonts w:ascii="Trebuchet MS" w:hAnsi="Trebuchet MS"/>
          <w:b/>
          <w:sz w:val="20"/>
          <w:szCs w:val="20"/>
          <w:u w:val="single"/>
        </w:rPr>
        <w:t>DITAL DE LICITAÇÃO Nº 04</w:t>
      </w:r>
      <w:r w:rsidR="00F77471" w:rsidRPr="00D76696">
        <w:rPr>
          <w:rFonts w:ascii="Trebuchet MS" w:hAnsi="Trebuchet MS"/>
          <w:b/>
          <w:sz w:val="20"/>
          <w:szCs w:val="20"/>
          <w:u w:val="single"/>
        </w:rPr>
        <w:t>/2016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7C2767">
      <w:pPr>
        <w:pStyle w:val="Standard"/>
        <w:spacing w:line="360" w:lineRule="auto"/>
        <w:jc w:val="center"/>
        <w:rPr>
          <w:rFonts w:ascii="Trebuchet MS" w:hAnsi="Trebuchet MS"/>
          <w:b/>
          <w:bCs/>
          <w:sz w:val="20"/>
          <w:szCs w:val="20"/>
          <w:u w:val="single"/>
        </w:rPr>
      </w:pPr>
      <w:r>
        <w:rPr>
          <w:rFonts w:ascii="Trebuchet MS" w:hAnsi="Trebuchet MS"/>
          <w:b/>
          <w:bCs/>
          <w:sz w:val="20"/>
          <w:szCs w:val="20"/>
          <w:u w:val="single"/>
        </w:rPr>
        <w:t>PROCESSO Nº 0.00.002.000062/2016-77</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spacing w:line="360" w:lineRule="auto"/>
        <w:rPr>
          <w:rFonts w:ascii="Trebuchet MS" w:hAnsi="Trebuchet MS"/>
          <w:sz w:val="20"/>
          <w:szCs w:val="20"/>
        </w:rPr>
      </w:pPr>
    </w:p>
    <w:p w:rsidR="00130DF3" w:rsidRPr="00D76696" w:rsidRDefault="00F77471">
      <w:pPr>
        <w:pStyle w:val="Standard"/>
        <w:spacing w:line="360" w:lineRule="auto"/>
        <w:ind w:left="-3"/>
        <w:jc w:val="center"/>
        <w:rPr>
          <w:rFonts w:ascii="Trebuchet MS" w:hAnsi="Trebuchet MS"/>
          <w:b/>
          <w:bCs/>
          <w:sz w:val="20"/>
          <w:szCs w:val="20"/>
          <w:u w:val="single"/>
        </w:rPr>
      </w:pPr>
      <w:r w:rsidRPr="00D76696">
        <w:rPr>
          <w:rFonts w:ascii="Trebuchet MS" w:hAnsi="Trebuchet MS"/>
          <w:b/>
          <w:bCs/>
          <w:sz w:val="20"/>
          <w:szCs w:val="20"/>
          <w:u w:val="single"/>
        </w:rPr>
        <w:t>ANEXO II</w:t>
      </w:r>
    </w:p>
    <w:p w:rsidR="00130DF3" w:rsidRPr="00D76696" w:rsidRDefault="00130DF3">
      <w:pPr>
        <w:pStyle w:val="Standard"/>
        <w:spacing w:line="360" w:lineRule="auto"/>
        <w:jc w:val="center"/>
        <w:rPr>
          <w:rFonts w:ascii="Trebuchet MS" w:hAnsi="Trebuchet MS"/>
          <w:b/>
          <w:bCs/>
          <w:sz w:val="20"/>
          <w:szCs w:val="20"/>
          <w:u w:val="single"/>
        </w:rPr>
      </w:pP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COMPOSIÇÃO DOS ENCARGOS SOCIAIS</w:t>
      </w:r>
    </w:p>
    <w:p w:rsidR="00130DF3" w:rsidRPr="00D76696" w:rsidRDefault="00130DF3">
      <w:pPr>
        <w:pStyle w:val="Textbody"/>
        <w:spacing w:after="0" w:line="360" w:lineRule="auto"/>
        <w:rPr>
          <w:rFonts w:ascii="Trebuchet MS" w:hAnsi="Trebuchet MS"/>
          <w:sz w:val="20"/>
          <w:szCs w:val="20"/>
        </w:rPr>
      </w:pPr>
    </w:p>
    <w:tbl>
      <w:tblPr>
        <w:tblW w:w="6511" w:type="dxa"/>
        <w:tblInd w:w="1507" w:type="dxa"/>
        <w:tblLayout w:type="fixed"/>
        <w:tblCellMar>
          <w:left w:w="10" w:type="dxa"/>
          <w:right w:w="10" w:type="dxa"/>
        </w:tblCellMar>
        <w:tblLook w:val="0000" w:firstRow="0" w:lastRow="0" w:firstColumn="0" w:lastColumn="0" w:noHBand="0" w:noVBand="0"/>
      </w:tblPr>
      <w:tblGrid>
        <w:gridCol w:w="4068"/>
        <w:gridCol w:w="2443"/>
      </w:tblGrid>
      <w:tr w:rsidR="00130DF3" w:rsidRPr="00D76696">
        <w:trPr>
          <w:trHeight w:val="270"/>
        </w:trPr>
        <w:tc>
          <w:tcPr>
            <w:tcW w:w="6511"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Encargos sociais sobre o valor da remuneração - Grupo A</w:t>
            </w:r>
          </w:p>
        </w:tc>
      </w:tr>
      <w:tr w:rsidR="00130DF3" w:rsidRPr="00D76696">
        <w:trPr>
          <w:trHeight w:val="255"/>
        </w:trPr>
        <w:tc>
          <w:tcPr>
            <w:tcW w:w="40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INSS Contribuição Empresa</w:t>
            </w:r>
          </w:p>
        </w:tc>
        <w:tc>
          <w:tcPr>
            <w:tcW w:w="24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20,00%</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SESI/SESC</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1,50%</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SENAI/SENAC</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1,00%</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INCRA</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0,20%</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Salário Educação</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2,50%</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FGTS</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8,00%</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Seguro Acidente de Trabalho</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3,00%</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SEBRAE</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0,60%</w:t>
            </w:r>
          </w:p>
        </w:tc>
      </w:tr>
      <w:tr w:rsidR="00130DF3" w:rsidRPr="00D76696">
        <w:trPr>
          <w:trHeight w:val="270"/>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TOTAL ENCARGOS GRUPO A</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b/>
                <w:bCs/>
                <w:sz w:val="20"/>
                <w:szCs w:val="20"/>
              </w:rPr>
            </w:pPr>
            <w:r w:rsidRPr="00D76696">
              <w:rPr>
                <w:rFonts w:ascii="Trebuchet MS" w:hAnsi="Trebuchet MS"/>
                <w:b/>
                <w:bCs/>
                <w:sz w:val="20"/>
                <w:szCs w:val="20"/>
              </w:rPr>
              <w:t>36,80%</w:t>
            </w:r>
          </w:p>
        </w:tc>
      </w:tr>
    </w:tbl>
    <w:p w:rsidR="00130DF3" w:rsidRPr="00D76696" w:rsidRDefault="00130DF3">
      <w:pPr>
        <w:pStyle w:val="Textbody"/>
        <w:spacing w:after="0" w:line="360" w:lineRule="auto"/>
        <w:rPr>
          <w:rFonts w:ascii="Trebuchet MS" w:hAnsi="Trebuchet MS"/>
          <w:sz w:val="20"/>
          <w:szCs w:val="20"/>
        </w:rPr>
      </w:pPr>
    </w:p>
    <w:tbl>
      <w:tblPr>
        <w:tblW w:w="6511" w:type="dxa"/>
        <w:tblInd w:w="1507" w:type="dxa"/>
        <w:tblLayout w:type="fixed"/>
        <w:tblCellMar>
          <w:left w:w="10" w:type="dxa"/>
          <w:right w:w="10" w:type="dxa"/>
        </w:tblCellMar>
        <w:tblLook w:val="0000" w:firstRow="0" w:lastRow="0" w:firstColumn="0" w:lastColumn="0" w:noHBand="0" w:noVBand="0"/>
      </w:tblPr>
      <w:tblGrid>
        <w:gridCol w:w="4068"/>
        <w:gridCol w:w="2443"/>
      </w:tblGrid>
      <w:tr w:rsidR="00130DF3" w:rsidRPr="00D76696">
        <w:trPr>
          <w:trHeight w:val="270"/>
        </w:trPr>
        <w:tc>
          <w:tcPr>
            <w:tcW w:w="6511"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Encargos sociais sobre o valor da remuneração - Grupo B</w:t>
            </w:r>
          </w:p>
        </w:tc>
      </w:tr>
      <w:tr w:rsidR="00130DF3" w:rsidRPr="00D76696">
        <w:trPr>
          <w:trHeight w:val="255"/>
        </w:trPr>
        <w:tc>
          <w:tcPr>
            <w:tcW w:w="40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Férias</w:t>
            </w:r>
          </w:p>
        </w:tc>
        <w:tc>
          <w:tcPr>
            <w:tcW w:w="24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11,11%</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Auxílio Doença</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1,39%</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Licença Maternidade/Paternidade</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0,02%</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Faltas legais</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0,69%</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Acidente de trabalho</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0,33%</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Aviso prévio</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1,35%</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13º Salário</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8,33%</w:t>
            </w:r>
          </w:p>
        </w:tc>
      </w:tr>
      <w:tr w:rsidR="00130DF3" w:rsidRPr="00D76696">
        <w:trPr>
          <w:trHeight w:val="270"/>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TOTAL ENCARGOS GRUPO B</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b/>
                <w:bCs/>
                <w:sz w:val="20"/>
                <w:szCs w:val="20"/>
              </w:rPr>
            </w:pPr>
            <w:r w:rsidRPr="00D76696">
              <w:rPr>
                <w:rFonts w:ascii="Trebuchet MS" w:hAnsi="Trebuchet MS"/>
                <w:b/>
                <w:bCs/>
                <w:sz w:val="20"/>
                <w:szCs w:val="20"/>
              </w:rPr>
              <w:t>23,22%</w:t>
            </w:r>
          </w:p>
        </w:tc>
      </w:tr>
    </w:tbl>
    <w:p w:rsidR="00130DF3" w:rsidRPr="00D76696" w:rsidRDefault="00130DF3">
      <w:pPr>
        <w:pStyle w:val="Textbody"/>
        <w:spacing w:after="0" w:line="360" w:lineRule="auto"/>
        <w:rPr>
          <w:rFonts w:ascii="Trebuchet MS" w:hAnsi="Trebuchet MS"/>
          <w:sz w:val="20"/>
          <w:szCs w:val="20"/>
        </w:rPr>
      </w:pPr>
    </w:p>
    <w:tbl>
      <w:tblPr>
        <w:tblW w:w="6511" w:type="dxa"/>
        <w:tblInd w:w="1507" w:type="dxa"/>
        <w:tblLayout w:type="fixed"/>
        <w:tblCellMar>
          <w:left w:w="10" w:type="dxa"/>
          <w:right w:w="10" w:type="dxa"/>
        </w:tblCellMar>
        <w:tblLook w:val="0000" w:firstRow="0" w:lastRow="0" w:firstColumn="0" w:lastColumn="0" w:noHBand="0" w:noVBand="0"/>
      </w:tblPr>
      <w:tblGrid>
        <w:gridCol w:w="4068"/>
        <w:gridCol w:w="2443"/>
      </w:tblGrid>
      <w:tr w:rsidR="00130DF3" w:rsidRPr="00D76696">
        <w:trPr>
          <w:trHeight w:val="270"/>
        </w:trPr>
        <w:tc>
          <w:tcPr>
            <w:tcW w:w="6511"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lastRenderedPageBreak/>
              <w:t>Encargos sociais sobre o valor da remuneração - Grupo C</w:t>
            </w:r>
          </w:p>
        </w:tc>
      </w:tr>
      <w:tr w:rsidR="00130DF3" w:rsidRPr="00D76696">
        <w:trPr>
          <w:trHeight w:val="255"/>
        </w:trPr>
        <w:tc>
          <w:tcPr>
            <w:tcW w:w="40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Aviso Prévio indenizado</w:t>
            </w:r>
          </w:p>
        </w:tc>
        <w:tc>
          <w:tcPr>
            <w:tcW w:w="24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0,42%</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Indenização adicional</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0,08%</w:t>
            </w:r>
          </w:p>
        </w:tc>
      </w:tr>
      <w:tr w:rsidR="00130DF3" w:rsidRPr="00D76696">
        <w:trPr>
          <w:trHeight w:val="255"/>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FGTS nas rescisões sem justa causa</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3,05%</w:t>
            </w:r>
          </w:p>
        </w:tc>
      </w:tr>
      <w:tr w:rsidR="00130DF3" w:rsidRPr="00D76696">
        <w:trPr>
          <w:trHeight w:val="270"/>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TOTAL ENCARGOS GRUPO C</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b/>
                <w:bCs/>
                <w:sz w:val="20"/>
                <w:szCs w:val="20"/>
              </w:rPr>
            </w:pPr>
            <w:r w:rsidRPr="00D76696">
              <w:rPr>
                <w:rFonts w:ascii="Trebuchet MS" w:hAnsi="Trebuchet MS"/>
                <w:b/>
                <w:bCs/>
                <w:sz w:val="20"/>
                <w:szCs w:val="20"/>
              </w:rPr>
              <w:t>3,55%</w:t>
            </w:r>
          </w:p>
        </w:tc>
      </w:tr>
    </w:tbl>
    <w:p w:rsidR="00130DF3" w:rsidRPr="00D76696" w:rsidRDefault="00130DF3">
      <w:pPr>
        <w:pStyle w:val="Textbody"/>
        <w:spacing w:after="0" w:line="360" w:lineRule="auto"/>
        <w:rPr>
          <w:rFonts w:ascii="Trebuchet MS" w:hAnsi="Trebuchet MS"/>
          <w:sz w:val="20"/>
          <w:szCs w:val="20"/>
        </w:rPr>
      </w:pPr>
    </w:p>
    <w:tbl>
      <w:tblPr>
        <w:tblW w:w="6511" w:type="dxa"/>
        <w:tblInd w:w="1507" w:type="dxa"/>
        <w:tblLayout w:type="fixed"/>
        <w:tblCellMar>
          <w:left w:w="10" w:type="dxa"/>
          <w:right w:w="10" w:type="dxa"/>
        </w:tblCellMar>
        <w:tblLook w:val="0000" w:firstRow="0" w:lastRow="0" w:firstColumn="0" w:lastColumn="0" w:noHBand="0" w:noVBand="0"/>
      </w:tblPr>
      <w:tblGrid>
        <w:gridCol w:w="4068"/>
        <w:gridCol w:w="2443"/>
      </w:tblGrid>
      <w:tr w:rsidR="00130DF3" w:rsidRPr="00D76696">
        <w:trPr>
          <w:trHeight w:val="270"/>
        </w:trPr>
        <w:tc>
          <w:tcPr>
            <w:tcW w:w="6511"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Encargos sociais sobre o valor da remuneração - Grupo D</w:t>
            </w:r>
          </w:p>
        </w:tc>
      </w:tr>
      <w:tr w:rsidR="00130DF3" w:rsidRPr="00D76696">
        <w:trPr>
          <w:trHeight w:val="255"/>
        </w:trPr>
        <w:tc>
          <w:tcPr>
            <w:tcW w:w="40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sz w:val="20"/>
                <w:szCs w:val="20"/>
              </w:rPr>
            </w:pPr>
            <w:r w:rsidRPr="00D76696">
              <w:rPr>
                <w:rFonts w:ascii="Trebuchet MS" w:hAnsi="Trebuchet MS"/>
                <w:sz w:val="20"/>
                <w:szCs w:val="20"/>
              </w:rPr>
              <w:t>Incidência dos Enc. do Grupo A s/ Grupo B</w:t>
            </w:r>
          </w:p>
        </w:tc>
        <w:tc>
          <w:tcPr>
            <w:tcW w:w="24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sz w:val="20"/>
                <w:szCs w:val="20"/>
              </w:rPr>
            </w:pPr>
            <w:r w:rsidRPr="00D76696">
              <w:rPr>
                <w:rFonts w:ascii="Trebuchet MS" w:hAnsi="Trebuchet MS"/>
                <w:sz w:val="20"/>
                <w:szCs w:val="20"/>
              </w:rPr>
              <w:t>8,54%</w:t>
            </w:r>
          </w:p>
        </w:tc>
      </w:tr>
      <w:tr w:rsidR="00130DF3" w:rsidRPr="00D76696">
        <w:trPr>
          <w:trHeight w:val="270"/>
        </w:trPr>
        <w:tc>
          <w:tcPr>
            <w:tcW w:w="4068" w:type="dxa"/>
            <w:tcBorders>
              <w:left w:val="single" w:sz="2" w:space="0" w:color="000000"/>
              <w:bottom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TOTAL ENCARGOS GRUPO D</w:t>
            </w:r>
          </w:p>
        </w:tc>
        <w:tc>
          <w:tcPr>
            <w:tcW w:w="24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b/>
                <w:bCs/>
                <w:sz w:val="20"/>
                <w:szCs w:val="20"/>
              </w:rPr>
            </w:pPr>
            <w:r w:rsidRPr="00D76696">
              <w:rPr>
                <w:rFonts w:ascii="Trebuchet MS" w:hAnsi="Trebuchet MS"/>
                <w:b/>
                <w:bCs/>
                <w:sz w:val="20"/>
                <w:szCs w:val="20"/>
              </w:rPr>
              <w:t>8,54%</w:t>
            </w:r>
          </w:p>
        </w:tc>
      </w:tr>
    </w:tbl>
    <w:p w:rsidR="00130DF3" w:rsidRPr="00D76696" w:rsidRDefault="00130DF3">
      <w:pPr>
        <w:pStyle w:val="Textbody"/>
        <w:spacing w:after="0" w:line="360" w:lineRule="auto"/>
        <w:rPr>
          <w:rFonts w:ascii="Trebuchet MS" w:hAnsi="Trebuchet MS"/>
          <w:sz w:val="20"/>
          <w:szCs w:val="20"/>
        </w:rPr>
      </w:pPr>
    </w:p>
    <w:tbl>
      <w:tblPr>
        <w:tblW w:w="6511" w:type="dxa"/>
        <w:tblInd w:w="1507" w:type="dxa"/>
        <w:tblLayout w:type="fixed"/>
        <w:tblCellMar>
          <w:left w:w="10" w:type="dxa"/>
          <w:right w:w="10" w:type="dxa"/>
        </w:tblCellMar>
        <w:tblLook w:val="0000" w:firstRow="0" w:lastRow="0" w:firstColumn="0" w:lastColumn="0" w:noHBand="0" w:noVBand="0"/>
      </w:tblPr>
      <w:tblGrid>
        <w:gridCol w:w="4068"/>
        <w:gridCol w:w="2443"/>
      </w:tblGrid>
      <w:tr w:rsidR="00130DF3" w:rsidRPr="00D76696">
        <w:trPr>
          <w:trHeight w:val="255"/>
        </w:trPr>
        <w:tc>
          <w:tcPr>
            <w:tcW w:w="4068"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vAlign w:val="center"/>
          </w:tcPr>
          <w:p w:rsidR="00130DF3" w:rsidRPr="00D76696" w:rsidRDefault="00F77471">
            <w:pPr>
              <w:pStyle w:val="Standard"/>
              <w:snapToGrid w:val="0"/>
              <w:spacing w:line="360" w:lineRule="auto"/>
              <w:rPr>
                <w:rFonts w:ascii="Trebuchet MS" w:hAnsi="Trebuchet MS"/>
                <w:b/>
                <w:bCs/>
                <w:sz w:val="20"/>
                <w:szCs w:val="20"/>
              </w:rPr>
            </w:pPr>
            <w:r w:rsidRPr="00D76696">
              <w:rPr>
                <w:rFonts w:ascii="Trebuchet MS" w:hAnsi="Trebuchet MS"/>
                <w:b/>
                <w:bCs/>
                <w:sz w:val="20"/>
                <w:szCs w:val="20"/>
              </w:rPr>
              <w:t>TOTAL DE ENCARGOS</w:t>
            </w:r>
          </w:p>
        </w:tc>
        <w:tc>
          <w:tcPr>
            <w:tcW w:w="2443"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vAlign w:val="center"/>
          </w:tcPr>
          <w:p w:rsidR="00130DF3" w:rsidRPr="00D76696" w:rsidRDefault="00F77471">
            <w:pPr>
              <w:pStyle w:val="Standard"/>
              <w:snapToGrid w:val="0"/>
              <w:spacing w:line="360" w:lineRule="auto"/>
              <w:jc w:val="center"/>
              <w:rPr>
                <w:rFonts w:ascii="Trebuchet MS" w:hAnsi="Trebuchet MS"/>
                <w:b/>
                <w:bCs/>
                <w:sz w:val="20"/>
                <w:szCs w:val="20"/>
              </w:rPr>
            </w:pPr>
            <w:r w:rsidRPr="00D76696">
              <w:rPr>
                <w:rFonts w:ascii="Trebuchet MS" w:hAnsi="Trebuchet MS"/>
                <w:b/>
                <w:bCs/>
                <w:sz w:val="20"/>
                <w:szCs w:val="20"/>
              </w:rPr>
              <w:t>72,11%</w:t>
            </w:r>
          </w:p>
        </w:tc>
      </w:tr>
    </w:tbl>
    <w:p w:rsidR="00130DF3" w:rsidRPr="00D76696" w:rsidRDefault="00130DF3">
      <w:pPr>
        <w:pStyle w:val="Standard"/>
        <w:tabs>
          <w:tab w:val="left" w:pos="0"/>
        </w:tabs>
        <w:spacing w:line="360" w:lineRule="auto"/>
        <w:jc w:val="center"/>
        <w:rPr>
          <w:rFonts w:ascii="Trebuchet MS" w:hAnsi="Trebuchet MS"/>
          <w:sz w:val="20"/>
          <w:szCs w:val="20"/>
        </w:rPr>
      </w:pPr>
    </w:p>
    <w:p w:rsidR="00130DF3" w:rsidRPr="00D76696" w:rsidRDefault="00F77471">
      <w:pPr>
        <w:pStyle w:val="Standard"/>
        <w:tabs>
          <w:tab w:val="left" w:pos="0"/>
        </w:tabs>
        <w:spacing w:line="360" w:lineRule="auto"/>
        <w:ind w:firstLine="1417"/>
        <w:jc w:val="both"/>
        <w:rPr>
          <w:rFonts w:ascii="Trebuchet MS" w:hAnsi="Trebuchet MS"/>
          <w:sz w:val="20"/>
        </w:rPr>
        <w:sectPr w:rsidR="00130DF3" w:rsidRPr="00D76696">
          <w:headerReference w:type="default" r:id="rId23"/>
          <w:footerReference w:type="default" r:id="rId24"/>
          <w:pgSz w:w="11906" w:h="16838"/>
          <w:pgMar w:top="2432" w:right="1134" w:bottom="1693" w:left="1134" w:header="1134" w:footer="1134" w:gutter="0"/>
          <w:cols w:space="720"/>
        </w:sectPr>
      </w:pPr>
      <w:r w:rsidRPr="00D76696">
        <w:rPr>
          <w:rFonts w:ascii="Trebuchet MS" w:eastAsia="Arial" w:hAnsi="Trebuchet MS" w:cs="Arial"/>
          <w:b/>
          <w:bCs/>
          <w:color w:val="000000"/>
          <w:spacing w:val="-3"/>
          <w:sz w:val="20"/>
          <w:szCs w:val="20"/>
          <w:u w:val="single"/>
          <w:lang w:bidi="ar-SA"/>
        </w:rPr>
        <w:t>Observação</w:t>
      </w:r>
      <w:r w:rsidRPr="00D76696">
        <w:rPr>
          <w:rFonts w:ascii="Trebuchet MS" w:eastAsia="Arial" w:hAnsi="Trebuchet MS"/>
          <w:b/>
          <w:bCs/>
          <w:sz w:val="20"/>
          <w:szCs w:val="20"/>
          <w:u w:val="single"/>
        </w:rPr>
        <w:t>: os percentuais não definidos em lei ou outra norma específica podem ser alterados de maneira a representar a realidade de cada licitante, desde que não seja ultrapassado total de 72,11%.</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lastRenderedPageBreak/>
        <w:t>EDITAL DE LICITAÇÃO Nº 03/2016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0.00.002.00080/2016-59</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ANEXO III</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7C2767" w:rsidRDefault="00F77471">
      <w:pPr>
        <w:pStyle w:val="Standard"/>
        <w:spacing w:line="360" w:lineRule="auto"/>
        <w:jc w:val="center"/>
        <w:rPr>
          <w:rFonts w:ascii="Trebuchet MS" w:eastAsia="Arial-BoldMT" w:hAnsi="Trebuchet MS" w:cs="Arial-BoldMT"/>
          <w:b/>
          <w:bCs/>
          <w:sz w:val="18"/>
          <w:szCs w:val="20"/>
          <w:u w:val="single"/>
          <w:shd w:val="clear" w:color="auto" w:fill="FFFFFF"/>
        </w:rPr>
      </w:pPr>
      <w:r w:rsidRPr="007C2767">
        <w:rPr>
          <w:rFonts w:ascii="Trebuchet MS" w:eastAsia="Arial-BoldMT" w:hAnsi="Trebuchet MS" w:cs="Arial-BoldMT"/>
          <w:b/>
          <w:bCs/>
          <w:sz w:val="18"/>
          <w:szCs w:val="20"/>
          <w:u w:val="single"/>
          <w:shd w:val="clear" w:color="auto" w:fill="FFFFFF"/>
        </w:rPr>
        <w:t>DECLARAÇÃO DE REGULARIDADE</w:t>
      </w:r>
    </w:p>
    <w:p w:rsidR="00130DF3" w:rsidRPr="007C2767" w:rsidRDefault="00F77471">
      <w:pPr>
        <w:pStyle w:val="Standard"/>
        <w:spacing w:line="360" w:lineRule="auto"/>
        <w:jc w:val="center"/>
        <w:rPr>
          <w:rFonts w:ascii="Trebuchet MS" w:hAnsi="Trebuchet MS"/>
          <w:sz w:val="18"/>
        </w:rPr>
      </w:pPr>
      <w:r w:rsidRPr="007C2767">
        <w:rPr>
          <w:rFonts w:ascii="Trebuchet MS" w:eastAsia="Arial-BoldMT" w:hAnsi="Trebuchet MS" w:cs="Arial-BoldMT"/>
          <w:b/>
          <w:bCs/>
          <w:sz w:val="18"/>
          <w:szCs w:val="20"/>
          <w:shd w:val="clear" w:color="auto" w:fill="FFFFFF"/>
        </w:rPr>
        <w:t>(RESOLUÇÕES CNMP nº 01/2005, 07/2006, 21/2007, 28/2008 e 37/2009)</w:t>
      </w:r>
    </w:p>
    <w:p w:rsidR="00130DF3" w:rsidRPr="007C2767" w:rsidRDefault="00130DF3">
      <w:pPr>
        <w:pStyle w:val="Standard"/>
        <w:spacing w:line="360" w:lineRule="auto"/>
        <w:jc w:val="center"/>
        <w:rPr>
          <w:rFonts w:ascii="Trebuchet MS" w:hAnsi="Trebuchet MS"/>
          <w:sz w:val="18"/>
        </w:rPr>
      </w:pPr>
    </w:p>
    <w:p w:rsidR="00130DF3" w:rsidRPr="007C2767" w:rsidRDefault="00F77471">
      <w:pPr>
        <w:pStyle w:val="Standard"/>
        <w:spacing w:line="360" w:lineRule="auto"/>
        <w:jc w:val="both"/>
        <w:rPr>
          <w:rFonts w:ascii="Trebuchet MS" w:hAnsi="Trebuchet MS"/>
          <w:sz w:val="18"/>
        </w:rPr>
      </w:pPr>
      <w:r w:rsidRPr="007C2767">
        <w:rPr>
          <w:rFonts w:ascii="Trebuchet MS" w:eastAsia="ArialMT" w:hAnsi="Trebuchet MS" w:cs="ArialMT"/>
          <w:sz w:val="18"/>
          <w:szCs w:val="18"/>
        </w:rPr>
        <w:tab/>
      </w:r>
      <w:r w:rsidRPr="007C2767">
        <w:rPr>
          <w:rFonts w:ascii="Trebuchet MS" w:eastAsia="ArialMT" w:hAnsi="Trebuchet MS" w:cs="ArialMT"/>
          <w:sz w:val="18"/>
          <w:szCs w:val="18"/>
        </w:rPr>
        <w:tab/>
        <w:t xml:space="preserve">(Nome/razão social) ____________________________________, inscrito no CNPJ nº ___________, por intermédio de seu representante legal </w:t>
      </w:r>
      <w:proofErr w:type="gramStart"/>
      <w:r w:rsidRPr="007C2767">
        <w:rPr>
          <w:rFonts w:ascii="Trebuchet MS" w:eastAsia="ArialMT" w:hAnsi="Trebuchet MS" w:cs="ArialMT"/>
          <w:sz w:val="18"/>
          <w:szCs w:val="18"/>
        </w:rPr>
        <w:t>o(</w:t>
      </w:r>
      <w:proofErr w:type="gramEnd"/>
      <w:r w:rsidRPr="007C2767">
        <w:rPr>
          <w:rFonts w:ascii="Trebuchet MS" w:eastAsia="ArialMT" w:hAnsi="Trebuchet MS" w:cs="ArialMT"/>
          <w:sz w:val="18"/>
          <w:szCs w:val="18"/>
        </w:rPr>
        <w:t xml:space="preserve">a) Sr. (a) _____________________ </w:t>
      </w:r>
      <w:r w:rsidRPr="007C2767">
        <w:rPr>
          <w:rFonts w:ascii="Trebuchet MS" w:eastAsia="ArialMT" w:hAnsi="Trebuchet MS" w:cs="ArialMT"/>
          <w:b/>
          <w:bCs/>
          <w:sz w:val="18"/>
          <w:szCs w:val="18"/>
        </w:rPr>
        <w:t>DECLARO</w:t>
      </w:r>
      <w:r w:rsidRPr="007C2767">
        <w:rPr>
          <w:rFonts w:ascii="Trebuchet MS" w:eastAsia="ArialMT" w:hAnsi="Trebuchet MS" w:cs="ArialMT"/>
          <w:sz w:val="18"/>
          <w:szCs w:val="18"/>
        </w:rPr>
        <w:t xml:space="preserve">, nos termos das Resoluções </w:t>
      </w:r>
      <w:r w:rsidRPr="007C2767">
        <w:rPr>
          <w:rFonts w:ascii="Trebuchet MS" w:eastAsia="Arial-BoldMT" w:hAnsi="Trebuchet MS" w:cs="Arial-BoldMT"/>
          <w:b/>
          <w:bCs/>
          <w:sz w:val="18"/>
          <w:szCs w:val="18"/>
          <w:shd w:val="clear" w:color="auto" w:fill="FFFFFF"/>
        </w:rPr>
        <w:t>01/2005, 07/2006, 21/2007, 28/2008 e 37/2009</w:t>
      </w:r>
      <w:r w:rsidRPr="007C2767">
        <w:rPr>
          <w:rFonts w:ascii="Trebuchet MS" w:eastAsia="ArialMT" w:hAnsi="Trebuchet MS" w:cs="ArialMT"/>
          <w:sz w:val="18"/>
          <w:szCs w:val="18"/>
          <w:shd w:val="clear" w:color="auto" w:fill="FFFFFF"/>
        </w:rPr>
        <w:t>, do Conselho Nacional do Ministério Público, para fins de contratação de prestação de</w:t>
      </w:r>
      <w:r w:rsidRPr="007C2767">
        <w:rPr>
          <w:rFonts w:ascii="Trebuchet MS" w:eastAsia="ArialMT" w:hAnsi="Trebuchet MS" w:cs="ArialMT"/>
          <w:sz w:val="18"/>
          <w:szCs w:val="18"/>
        </w:rPr>
        <w:t xml:space="preserve"> serviços junto ao Conselho Nacional do Ministério Público - CNMP, que:</w:t>
      </w:r>
    </w:p>
    <w:p w:rsidR="00130DF3" w:rsidRPr="007C2767" w:rsidRDefault="00130DF3">
      <w:pPr>
        <w:pStyle w:val="Standard"/>
        <w:spacing w:line="360" w:lineRule="auto"/>
        <w:jc w:val="both"/>
        <w:rPr>
          <w:rFonts w:ascii="Trebuchet MS" w:eastAsia="ArialMT" w:hAnsi="Trebuchet MS" w:cs="ArialMT"/>
          <w:sz w:val="18"/>
          <w:szCs w:val="18"/>
        </w:rPr>
      </w:pPr>
    </w:p>
    <w:p w:rsidR="00130DF3" w:rsidRPr="007C2767" w:rsidRDefault="00F77471">
      <w:pPr>
        <w:pStyle w:val="Standard"/>
        <w:spacing w:line="360" w:lineRule="auto"/>
        <w:ind w:right="-19"/>
        <w:jc w:val="both"/>
        <w:rPr>
          <w:rFonts w:ascii="Trebuchet MS" w:hAnsi="Trebuchet MS"/>
          <w:sz w:val="18"/>
        </w:rPr>
      </w:pPr>
      <w:r w:rsidRPr="007C2767">
        <w:rPr>
          <w:rFonts w:ascii="Trebuchet MS" w:hAnsi="Trebuchet MS"/>
          <w:noProof/>
          <w:sz w:val="18"/>
          <w:lang w:eastAsia="pt-BR" w:bidi="ar-SA"/>
        </w:rPr>
        <mc:AlternateContent>
          <mc:Choice Requires="wps">
            <w:drawing>
              <wp:anchor distT="0" distB="0" distL="114300" distR="114300" simplePos="0" relativeHeight="22" behindDoc="0" locked="0" layoutInCell="1" allowOverlap="1">
                <wp:simplePos x="0" y="0"/>
                <wp:positionH relativeFrom="column">
                  <wp:posOffset>605160</wp:posOffset>
                </wp:positionH>
                <wp:positionV relativeFrom="paragraph">
                  <wp:posOffset>3240</wp:posOffset>
                </wp:positionV>
                <wp:extent cx="151560" cy="151560"/>
                <wp:effectExtent l="0" t="0" r="19890" b="19890"/>
                <wp:wrapNone/>
                <wp:docPr id="4" name="Forma livre 2"/>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643BB5" w:rsidRDefault="00643BB5"/>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1.95pt;height:11.95pt;z-index:2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LuJQMAAPwH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643BB5" w:rsidRDefault="00643BB5"/>
                  </w:txbxContent>
                </v:textbox>
              </v:shape>
            </w:pict>
          </mc:Fallback>
        </mc:AlternateContent>
      </w:r>
      <w:r w:rsidRPr="007C2767">
        <w:rPr>
          <w:rFonts w:ascii="Trebuchet MS" w:eastAsia="Arial" w:hAnsi="Trebuchet MS" w:cs="Arial"/>
          <w:sz w:val="18"/>
          <w:szCs w:val="18"/>
        </w:rPr>
        <w:tab/>
      </w:r>
      <w:r w:rsidRPr="007C2767">
        <w:rPr>
          <w:rFonts w:ascii="Trebuchet MS" w:eastAsia="Arial" w:hAnsi="Trebuchet MS" w:cs="Arial"/>
          <w:sz w:val="18"/>
          <w:szCs w:val="18"/>
        </w:rPr>
        <w:tab/>
        <w:t xml:space="preserve">os sócios desta empresa, bem como seus gerentes e diretores </w:t>
      </w:r>
      <w:r w:rsidRPr="007C2767">
        <w:rPr>
          <w:rFonts w:ascii="Trebuchet MS" w:eastAsia="Arial" w:hAnsi="Trebuchet MS" w:cs="Arial"/>
          <w:b/>
          <w:bCs/>
          <w:sz w:val="18"/>
          <w:szCs w:val="18"/>
        </w:rPr>
        <w:t xml:space="preserve">não são </w:t>
      </w:r>
      <w:r w:rsidRPr="007C2767">
        <w:rPr>
          <w:rFonts w:ascii="Trebuchet MS" w:eastAsia="Arial" w:hAnsi="Trebuchet MS" w:cs="Arial"/>
          <w:sz w:val="18"/>
          <w:szCs w:val="18"/>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7C2767" w:rsidRDefault="00F77471">
      <w:pPr>
        <w:pStyle w:val="Standard"/>
        <w:spacing w:line="360" w:lineRule="auto"/>
        <w:jc w:val="both"/>
        <w:rPr>
          <w:rFonts w:ascii="Trebuchet MS" w:hAnsi="Trebuchet MS"/>
          <w:sz w:val="18"/>
        </w:rPr>
      </w:pPr>
      <w:r w:rsidRPr="007C2767">
        <w:rPr>
          <w:rFonts w:ascii="Trebuchet MS" w:hAnsi="Trebuchet MS"/>
          <w:noProof/>
          <w:sz w:val="18"/>
          <w:lang w:eastAsia="pt-BR" w:bidi="ar-SA"/>
        </w:rPr>
        <mc:AlternateContent>
          <mc:Choice Requires="wps">
            <w:drawing>
              <wp:anchor distT="0" distB="0" distL="114300" distR="114300" simplePos="0" relativeHeight="21" behindDoc="0" locked="0" layoutInCell="1" allowOverlap="1">
                <wp:simplePos x="0" y="0"/>
                <wp:positionH relativeFrom="column">
                  <wp:posOffset>605160</wp:posOffset>
                </wp:positionH>
                <wp:positionV relativeFrom="paragraph">
                  <wp:posOffset>5040</wp:posOffset>
                </wp:positionV>
                <wp:extent cx="151560" cy="151560"/>
                <wp:effectExtent l="0" t="0" r="19890" b="19890"/>
                <wp:wrapNone/>
                <wp:docPr id="5" name="Forma livre 3"/>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643BB5" w:rsidRDefault="00643BB5"/>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1.95pt;height:11.95pt;z-index:21;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643BB5" w:rsidRDefault="00643BB5"/>
                  </w:txbxContent>
                </v:textbox>
              </v:shape>
            </w:pict>
          </mc:Fallback>
        </mc:AlternateContent>
      </w:r>
      <w:r w:rsidRPr="007C2767">
        <w:rPr>
          <w:rFonts w:ascii="Trebuchet MS" w:eastAsia="Arial" w:hAnsi="Trebuchet MS" w:cs="Arial"/>
          <w:sz w:val="18"/>
          <w:szCs w:val="18"/>
        </w:rPr>
        <w:tab/>
      </w:r>
      <w:r w:rsidRPr="007C2767">
        <w:rPr>
          <w:rFonts w:ascii="Trebuchet MS" w:eastAsia="Arial" w:hAnsi="Trebuchet MS" w:cs="Arial"/>
          <w:sz w:val="18"/>
          <w:szCs w:val="18"/>
        </w:rPr>
        <w:tab/>
        <w:t>os sócios desta empresa, bem como seus gerentes e diretores</w:t>
      </w:r>
      <w:r w:rsidRPr="007C2767">
        <w:rPr>
          <w:rFonts w:ascii="Trebuchet MS" w:eastAsia="Arial" w:hAnsi="Trebuchet MS" w:cs="Arial"/>
          <w:b/>
          <w:bCs/>
          <w:sz w:val="18"/>
          <w:szCs w:val="18"/>
        </w:rPr>
        <w:t xml:space="preserve"> são </w:t>
      </w:r>
      <w:r w:rsidRPr="007C2767">
        <w:rPr>
          <w:rFonts w:ascii="Trebuchet MS" w:eastAsia="Arial" w:hAnsi="Trebuchet MS" w:cs="Arial"/>
          <w:sz w:val="18"/>
          <w:szCs w:val="18"/>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7C2767" w:rsidRDefault="00F77471">
      <w:pPr>
        <w:pStyle w:val="Standard"/>
        <w:spacing w:line="360" w:lineRule="auto"/>
        <w:jc w:val="both"/>
        <w:rPr>
          <w:rFonts w:ascii="Trebuchet MS" w:eastAsia="Arial" w:hAnsi="Trebuchet MS" w:cs="Arial"/>
          <w:sz w:val="18"/>
          <w:szCs w:val="18"/>
        </w:rPr>
      </w:pPr>
      <w:r w:rsidRPr="007C2767">
        <w:rPr>
          <w:rFonts w:ascii="Trebuchet MS" w:eastAsia="Arial" w:hAnsi="Trebuchet MS" w:cs="Arial"/>
          <w:sz w:val="18"/>
          <w:szCs w:val="18"/>
        </w:rPr>
        <w:tab/>
        <w:t>Nome do membro: _____________________________________</w:t>
      </w:r>
    </w:p>
    <w:p w:rsidR="00130DF3" w:rsidRPr="007C2767" w:rsidRDefault="00F77471">
      <w:pPr>
        <w:pStyle w:val="Standard"/>
        <w:spacing w:line="360" w:lineRule="auto"/>
        <w:jc w:val="both"/>
        <w:rPr>
          <w:rFonts w:ascii="Trebuchet MS" w:eastAsia="Arial" w:hAnsi="Trebuchet MS" w:cs="Arial"/>
          <w:sz w:val="18"/>
          <w:szCs w:val="18"/>
        </w:rPr>
      </w:pPr>
      <w:r w:rsidRPr="007C2767">
        <w:rPr>
          <w:rFonts w:ascii="Trebuchet MS" w:eastAsia="Arial" w:hAnsi="Trebuchet MS" w:cs="Arial"/>
          <w:sz w:val="18"/>
          <w:szCs w:val="18"/>
        </w:rPr>
        <w:tab/>
        <w:t>Cargo: _______________________________________________</w:t>
      </w:r>
    </w:p>
    <w:p w:rsidR="00130DF3" w:rsidRPr="007C2767" w:rsidRDefault="00F77471">
      <w:pPr>
        <w:pStyle w:val="Standard"/>
        <w:spacing w:line="360" w:lineRule="auto"/>
        <w:jc w:val="both"/>
        <w:rPr>
          <w:rFonts w:ascii="Trebuchet MS" w:eastAsia="Arial" w:hAnsi="Trebuchet MS" w:cs="Arial"/>
          <w:sz w:val="18"/>
          <w:szCs w:val="18"/>
        </w:rPr>
      </w:pPr>
      <w:r w:rsidRPr="007C2767">
        <w:rPr>
          <w:rFonts w:ascii="Trebuchet MS" w:eastAsia="Arial" w:hAnsi="Trebuchet MS" w:cs="Arial"/>
          <w:sz w:val="18"/>
          <w:szCs w:val="18"/>
        </w:rPr>
        <w:tab/>
        <w:t>Órgão de Lotação: ______________________________________</w:t>
      </w:r>
    </w:p>
    <w:p w:rsidR="00130DF3" w:rsidRPr="007C2767" w:rsidRDefault="00F77471">
      <w:pPr>
        <w:pStyle w:val="Standard"/>
        <w:spacing w:line="360" w:lineRule="auto"/>
        <w:jc w:val="both"/>
        <w:rPr>
          <w:rFonts w:ascii="Trebuchet MS" w:eastAsia="Arial" w:hAnsi="Trebuchet MS" w:cs="Arial"/>
          <w:sz w:val="18"/>
          <w:szCs w:val="18"/>
        </w:rPr>
      </w:pPr>
      <w:r w:rsidRPr="007C2767">
        <w:rPr>
          <w:rFonts w:ascii="Trebuchet MS" w:eastAsia="Arial" w:hAnsi="Trebuchet MS" w:cs="Arial"/>
          <w:sz w:val="18"/>
          <w:szCs w:val="18"/>
        </w:rPr>
        <w:tab/>
        <w:t>Grau de Parentesco: ____________________________________</w:t>
      </w:r>
      <w:r w:rsidRPr="007C2767">
        <w:rPr>
          <w:rFonts w:ascii="Trebuchet MS" w:eastAsia="Arial" w:hAnsi="Trebuchet MS" w:cs="Arial"/>
          <w:sz w:val="18"/>
          <w:szCs w:val="18"/>
        </w:rPr>
        <w:tab/>
      </w:r>
    </w:p>
    <w:p w:rsidR="00130DF3" w:rsidRPr="007C2767" w:rsidRDefault="00F77471">
      <w:pPr>
        <w:pStyle w:val="Standard"/>
        <w:spacing w:line="360" w:lineRule="auto"/>
        <w:jc w:val="both"/>
        <w:rPr>
          <w:rFonts w:ascii="Trebuchet MS" w:eastAsia="Arial" w:hAnsi="Trebuchet MS" w:cs="Arial"/>
          <w:sz w:val="18"/>
          <w:szCs w:val="18"/>
        </w:rPr>
      </w:pPr>
      <w:r w:rsidRPr="007C2767">
        <w:rPr>
          <w:rFonts w:ascii="Trebuchet MS" w:eastAsia="Arial" w:hAnsi="Trebuchet MS" w:cs="Arial"/>
          <w:sz w:val="18"/>
          <w:szCs w:val="18"/>
        </w:rPr>
        <w:tab/>
      </w:r>
      <w:r w:rsidRPr="007C2767">
        <w:rPr>
          <w:rFonts w:ascii="Trebuchet MS" w:eastAsia="Arial" w:hAnsi="Trebuchet MS" w:cs="Arial"/>
          <w:sz w:val="18"/>
          <w:szCs w:val="18"/>
        </w:rPr>
        <w:tab/>
        <w:t>Por ser verdade, firmo a presente, sob as penas da lei.</w:t>
      </w:r>
    </w:p>
    <w:p w:rsidR="00130DF3" w:rsidRPr="007C2767" w:rsidRDefault="00130DF3">
      <w:pPr>
        <w:pStyle w:val="Standard"/>
        <w:spacing w:line="360" w:lineRule="auto"/>
        <w:jc w:val="both"/>
        <w:rPr>
          <w:rFonts w:ascii="Trebuchet MS" w:eastAsia="Arial" w:hAnsi="Trebuchet MS" w:cs="Arial"/>
          <w:sz w:val="18"/>
          <w:szCs w:val="18"/>
        </w:rPr>
      </w:pPr>
    </w:p>
    <w:p w:rsidR="00130DF3" w:rsidRPr="007C2767" w:rsidRDefault="00F77471">
      <w:pPr>
        <w:pStyle w:val="Standard"/>
        <w:spacing w:line="360" w:lineRule="auto"/>
        <w:jc w:val="center"/>
        <w:rPr>
          <w:rFonts w:ascii="Trebuchet MS" w:hAnsi="Trebuchet MS"/>
          <w:sz w:val="18"/>
          <w:szCs w:val="18"/>
        </w:rPr>
      </w:pPr>
      <w:r w:rsidRPr="007C2767">
        <w:rPr>
          <w:rFonts w:ascii="Trebuchet MS" w:hAnsi="Trebuchet MS"/>
          <w:sz w:val="18"/>
          <w:szCs w:val="18"/>
        </w:rPr>
        <w:t xml:space="preserve">Brasília, ______ de _______________ </w:t>
      </w:r>
      <w:proofErr w:type="spellStart"/>
      <w:r w:rsidRPr="007C2767">
        <w:rPr>
          <w:rFonts w:ascii="Trebuchet MS" w:hAnsi="Trebuchet MS"/>
          <w:sz w:val="18"/>
          <w:szCs w:val="18"/>
        </w:rPr>
        <w:t>de</w:t>
      </w:r>
      <w:proofErr w:type="spellEnd"/>
      <w:r w:rsidRPr="007C2767">
        <w:rPr>
          <w:rFonts w:ascii="Trebuchet MS" w:hAnsi="Trebuchet MS"/>
          <w:sz w:val="18"/>
          <w:szCs w:val="18"/>
        </w:rPr>
        <w:t xml:space="preserve"> 2016.</w:t>
      </w:r>
    </w:p>
    <w:p w:rsidR="00130DF3" w:rsidRPr="007C2767" w:rsidRDefault="00130DF3">
      <w:pPr>
        <w:pStyle w:val="Standard"/>
        <w:spacing w:line="360" w:lineRule="auto"/>
        <w:jc w:val="center"/>
        <w:rPr>
          <w:rFonts w:ascii="Trebuchet MS" w:hAnsi="Trebuchet MS"/>
          <w:sz w:val="18"/>
          <w:szCs w:val="18"/>
        </w:rPr>
      </w:pPr>
    </w:p>
    <w:p w:rsidR="00130DF3" w:rsidRPr="007C2767" w:rsidRDefault="00F77471">
      <w:pPr>
        <w:pStyle w:val="Standard"/>
        <w:spacing w:line="360" w:lineRule="auto"/>
        <w:ind w:right="-19"/>
        <w:jc w:val="center"/>
        <w:rPr>
          <w:rFonts w:ascii="Trebuchet MS" w:hAnsi="Trebuchet MS"/>
          <w:sz w:val="18"/>
        </w:rPr>
      </w:pPr>
      <w:r w:rsidRPr="007C2767">
        <w:rPr>
          <w:rFonts w:ascii="Trebuchet MS" w:eastAsia="ArialMT" w:hAnsi="Trebuchet MS" w:cs="ArialMT"/>
          <w:sz w:val="18"/>
          <w:szCs w:val="18"/>
        </w:rPr>
        <w:t xml:space="preserve"> </w:t>
      </w:r>
      <w:r w:rsidRPr="007C2767">
        <w:rPr>
          <w:rFonts w:ascii="Trebuchet MS" w:hAnsi="Trebuchet MS"/>
          <w:sz w:val="18"/>
          <w:szCs w:val="18"/>
        </w:rPr>
        <w:t>__________________________________________________</w:t>
      </w:r>
    </w:p>
    <w:p w:rsidR="00130DF3" w:rsidRPr="007C2767" w:rsidRDefault="00F77471">
      <w:pPr>
        <w:pStyle w:val="Standard"/>
        <w:tabs>
          <w:tab w:val="left" w:pos="5769"/>
        </w:tabs>
        <w:wordWrap w:val="0"/>
        <w:overflowPunct w:val="0"/>
        <w:autoSpaceDE w:val="0"/>
        <w:spacing w:line="360" w:lineRule="auto"/>
        <w:ind w:left="723" w:hanging="360"/>
        <w:jc w:val="center"/>
        <w:rPr>
          <w:rFonts w:ascii="Trebuchet MS" w:hAnsi="Trebuchet MS"/>
          <w:sz w:val="18"/>
        </w:rPr>
      </w:pPr>
      <w:r w:rsidRPr="007C2767">
        <w:rPr>
          <w:rFonts w:ascii="Trebuchet MS" w:hAnsi="Trebuchet MS"/>
          <w:sz w:val="18"/>
          <w:szCs w:val="18"/>
        </w:rPr>
        <w:t>(Assinatura Representante Legal da Empresa)</w:t>
      </w: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Default="00130DF3">
      <w:pPr>
        <w:pStyle w:val="Standard"/>
        <w:spacing w:line="360" w:lineRule="auto"/>
        <w:jc w:val="center"/>
        <w:rPr>
          <w:rFonts w:ascii="Trebuchet MS" w:hAnsi="Trebuchet MS"/>
          <w:b/>
          <w:sz w:val="20"/>
          <w:szCs w:val="20"/>
          <w:u w:val="single"/>
        </w:rPr>
      </w:pPr>
    </w:p>
    <w:p w:rsidR="00130DF3" w:rsidRPr="00D76696" w:rsidRDefault="007C2767">
      <w:pPr>
        <w:pStyle w:val="Standard"/>
        <w:spacing w:line="360" w:lineRule="auto"/>
        <w:jc w:val="center"/>
        <w:rPr>
          <w:rFonts w:ascii="Trebuchet MS" w:hAnsi="Trebuchet MS"/>
          <w:b/>
          <w:sz w:val="20"/>
          <w:szCs w:val="20"/>
          <w:u w:val="single"/>
        </w:rPr>
      </w:pPr>
      <w:r>
        <w:rPr>
          <w:rFonts w:ascii="Trebuchet MS" w:hAnsi="Trebuchet MS"/>
          <w:b/>
          <w:sz w:val="20"/>
          <w:szCs w:val="20"/>
          <w:u w:val="single"/>
        </w:rPr>
        <w:lastRenderedPageBreak/>
        <w:t>EDITAL DE LICITAÇÃO Nº 04</w:t>
      </w:r>
      <w:r w:rsidR="00F77471" w:rsidRPr="00D76696">
        <w:rPr>
          <w:rFonts w:ascii="Trebuchet MS" w:hAnsi="Trebuchet MS"/>
          <w:b/>
          <w:sz w:val="20"/>
          <w:szCs w:val="20"/>
          <w:u w:val="single"/>
        </w:rPr>
        <w:t>/2016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7C2767">
      <w:pPr>
        <w:pStyle w:val="Standard"/>
        <w:spacing w:line="360" w:lineRule="auto"/>
        <w:jc w:val="center"/>
        <w:rPr>
          <w:rFonts w:ascii="Trebuchet MS" w:hAnsi="Trebuchet MS"/>
          <w:b/>
          <w:bCs/>
          <w:sz w:val="20"/>
          <w:szCs w:val="20"/>
          <w:u w:val="single"/>
        </w:rPr>
      </w:pPr>
      <w:r>
        <w:rPr>
          <w:rFonts w:ascii="Trebuchet MS" w:hAnsi="Trebuchet MS"/>
          <w:b/>
          <w:bCs/>
          <w:sz w:val="20"/>
          <w:szCs w:val="20"/>
          <w:u w:val="single"/>
        </w:rPr>
        <w:t>PROCESSO Nº 0.00.002.000062/2016-77</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tabs>
          <w:tab w:val="left" w:pos="0"/>
        </w:tabs>
        <w:spacing w:line="360" w:lineRule="auto"/>
        <w:jc w:val="center"/>
        <w:rPr>
          <w:rFonts w:ascii="Trebuchet MS" w:hAnsi="Trebuchet MS"/>
          <w:b/>
          <w:bCs/>
          <w:spacing w:val="-3"/>
          <w:sz w:val="20"/>
          <w:szCs w:val="20"/>
          <w:u w:val="single"/>
        </w:rPr>
      </w:pPr>
    </w:p>
    <w:p w:rsidR="00130DF3" w:rsidRPr="00D76696" w:rsidRDefault="00F77471">
      <w:pPr>
        <w:pStyle w:val="Standard"/>
        <w:tabs>
          <w:tab w:val="left" w:pos="5046"/>
        </w:tabs>
        <w:autoSpaceDE w:val="0"/>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ANEXO IV</w:t>
      </w:r>
    </w:p>
    <w:p w:rsidR="00130DF3" w:rsidRPr="00D76696" w:rsidRDefault="00130DF3">
      <w:pPr>
        <w:pStyle w:val="Standard"/>
        <w:tabs>
          <w:tab w:val="left" w:pos="5046"/>
        </w:tabs>
        <w:autoSpaceDE w:val="0"/>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tabs>
          <w:tab w:val="left" w:pos="5769"/>
        </w:tabs>
        <w:autoSpaceDE w:val="0"/>
        <w:spacing w:line="360" w:lineRule="auto"/>
        <w:ind w:left="723" w:hanging="360"/>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PLANILHAS ESTIMATIVAS DE PREÇOS</w:t>
      </w: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F77471">
      <w:pPr>
        <w:pStyle w:val="Standard"/>
        <w:spacing w:line="360" w:lineRule="auto"/>
        <w:jc w:val="both"/>
        <w:rPr>
          <w:rFonts w:ascii="Trebuchet MS" w:hAnsi="Trebuchet MS"/>
          <w:sz w:val="20"/>
        </w:rPr>
      </w:pPr>
      <w:r w:rsidRPr="00D76696">
        <w:rPr>
          <w:rFonts w:ascii="Trebuchet MS" w:eastAsia="Arial" w:hAnsi="Trebuchet MS" w:cs="Trebuchet MS"/>
          <w:b/>
          <w:bCs/>
          <w:color w:val="000000"/>
          <w:sz w:val="20"/>
          <w:szCs w:val="20"/>
        </w:rPr>
        <w:tab/>
      </w:r>
      <w:r w:rsidRPr="00D76696">
        <w:rPr>
          <w:rFonts w:ascii="Trebuchet MS" w:eastAsia="Arial" w:hAnsi="Trebuchet MS" w:cs="Trebuchet MS"/>
          <w:b/>
          <w:bCs/>
          <w:color w:val="000000"/>
          <w:sz w:val="20"/>
          <w:szCs w:val="20"/>
        </w:rPr>
        <w:tab/>
      </w:r>
      <w:r w:rsidRPr="00D76696">
        <w:rPr>
          <w:rFonts w:ascii="Trebuchet MS" w:eastAsia="Arial" w:hAnsi="Trebuchet MS" w:cs="Trebuchet MS"/>
          <w:color w:val="000000"/>
          <w:sz w:val="20"/>
          <w:szCs w:val="20"/>
        </w:rPr>
        <w:t xml:space="preserve">As </w:t>
      </w:r>
      <w:r w:rsidRPr="00D76696">
        <w:rPr>
          <w:rFonts w:ascii="Trebuchet MS" w:eastAsia="Arial" w:hAnsi="Trebuchet MS" w:cs="Trebuchet MS"/>
          <w:sz w:val="20"/>
          <w:szCs w:val="20"/>
        </w:rPr>
        <w:t xml:space="preserve">planilhas de custos e formação de preços para cada posto de trabalho, com os valores unitário e global, encontram-se detalhadas </w:t>
      </w:r>
      <w:r w:rsidRPr="00D76696">
        <w:rPr>
          <w:rFonts w:ascii="Trebuchet MS" w:eastAsia="Arial" w:hAnsi="Trebuchet MS" w:cs="Trebuchet MS"/>
          <w:spacing w:val="-3"/>
          <w:sz w:val="20"/>
          <w:szCs w:val="20"/>
          <w:lang w:bidi="ar-SA"/>
        </w:rPr>
        <w:t>(modelo editável com cálculo automático) no endereço eletrônico:</w:t>
      </w:r>
    </w:p>
    <w:p w:rsidR="00130DF3" w:rsidRPr="00D76696" w:rsidRDefault="00130DF3">
      <w:pPr>
        <w:pStyle w:val="Standard"/>
        <w:spacing w:line="360" w:lineRule="auto"/>
        <w:jc w:val="both"/>
        <w:rPr>
          <w:rFonts w:ascii="Trebuchet MS" w:eastAsia="Arial" w:hAnsi="Trebuchet MS" w:cs="Trebuchet MS"/>
          <w:spacing w:val="-3"/>
          <w:sz w:val="20"/>
          <w:szCs w:val="20"/>
          <w:lang w:bidi="ar-SA"/>
        </w:rPr>
      </w:pPr>
    </w:p>
    <w:p w:rsidR="00130DF3" w:rsidRPr="00D76696" w:rsidRDefault="00F77471">
      <w:pPr>
        <w:pStyle w:val="Standard"/>
        <w:tabs>
          <w:tab w:val="left" w:pos="5025"/>
          <w:tab w:val="left" w:pos="5046"/>
        </w:tabs>
        <w:autoSpaceDE w:val="0"/>
        <w:spacing w:line="360" w:lineRule="auto"/>
        <w:jc w:val="both"/>
        <w:rPr>
          <w:rFonts w:ascii="Trebuchet MS" w:hAnsi="Trebuchet MS"/>
          <w:sz w:val="20"/>
        </w:rPr>
      </w:pPr>
      <w:r w:rsidRPr="00D76696">
        <w:rPr>
          <w:rStyle w:val="Internetlink"/>
          <w:rFonts w:ascii="Trebuchet MS" w:eastAsia="Times New Roman" w:hAnsi="Trebuchet MS" w:cs="Trebuchet MS"/>
          <w:bCs/>
          <w:spacing w:val="-3"/>
          <w:sz w:val="20"/>
          <w:szCs w:val="20"/>
          <w:u w:val="none"/>
          <w:lang w:eastAsia="en-US" w:bidi="ar-SA"/>
        </w:rPr>
        <w:t>http://www.cnmp.mp.br/portal/transparencia/193-transparencia/licitacoes/pregao-eletronico/242-pregao-eletronico</w:t>
      </w:r>
    </w:p>
    <w:p w:rsidR="00130DF3" w:rsidRPr="00D76696" w:rsidRDefault="00130DF3">
      <w:pPr>
        <w:pStyle w:val="Standard"/>
        <w:tabs>
          <w:tab w:val="left" w:pos="5046"/>
        </w:tabs>
        <w:autoSpaceDE w:val="0"/>
        <w:spacing w:line="360" w:lineRule="auto"/>
        <w:jc w:val="center"/>
        <w:rPr>
          <w:rFonts w:ascii="Trebuchet MS" w:eastAsia="Arial" w:hAnsi="Trebuchet MS" w:cs="Trebuchet MS"/>
          <w:spacing w:val="-3"/>
          <w:sz w:val="20"/>
          <w:szCs w:val="20"/>
          <w:lang w:bidi="ar-SA"/>
        </w:rPr>
      </w:pPr>
    </w:p>
    <w:p w:rsidR="00130DF3" w:rsidRPr="00D76696" w:rsidRDefault="00F77471">
      <w:pPr>
        <w:pStyle w:val="Standard"/>
        <w:spacing w:line="360" w:lineRule="auto"/>
        <w:jc w:val="both"/>
        <w:rPr>
          <w:rFonts w:ascii="Trebuchet MS" w:hAnsi="Trebuchet MS"/>
          <w:sz w:val="20"/>
        </w:rPr>
      </w:pPr>
      <w:r w:rsidRPr="00D76696">
        <w:rPr>
          <w:rFonts w:ascii="Trebuchet MS" w:eastAsia="Arial" w:hAnsi="Trebuchet MS" w:cs="Trebuchet MS"/>
          <w:spacing w:val="-3"/>
          <w:sz w:val="20"/>
          <w:szCs w:val="20"/>
          <w:lang w:bidi="ar-SA"/>
        </w:rPr>
        <w:tab/>
      </w:r>
      <w:r w:rsidRPr="00D76696">
        <w:rPr>
          <w:rFonts w:ascii="Trebuchet MS" w:eastAsia="Arial" w:hAnsi="Trebuchet MS" w:cs="Trebuchet MS"/>
          <w:spacing w:val="-3"/>
          <w:sz w:val="20"/>
          <w:szCs w:val="20"/>
          <w:lang w:bidi="ar-SA"/>
        </w:rPr>
        <w:tab/>
        <w:t xml:space="preserve">As planilhas deverão ser preenchidas considerando-se o piso salarial </w:t>
      </w:r>
      <w:proofErr w:type="gramStart"/>
      <w:r w:rsidRPr="00D76696">
        <w:rPr>
          <w:rFonts w:ascii="Trebuchet MS" w:eastAsia="Arial" w:hAnsi="Trebuchet MS" w:cs="Trebuchet MS"/>
          <w:spacing w:val="-3"/>
          <w:sz w:val="20"/>
          <w:szCs w:val="20"/>
          <w:lang w:bidi="ar-SA"/>
        </w:rPr>
        <w:t xml:space="preserve">da  </w:t>
      </w:r>
      <w:r w:rsidRPr="00D76696">
        <w:rPr>
          <w:rFonts w:ascii="Trebuchet MS" w:eastAsia="Arial" w:hAnsi="Trebuchet MS" w:cs="Trebuchet MS"/>
          <w:b/>
          <w:bCs/>
          <w:spacing w:val="-3"/>
          <w:sz w:val="20"/>
          <w:szCs w:val="20"/>
          <w:u w:val="single"/>
          <w:lang w:bidi="ar-SA"/>
        </w:rPr>
        <w:t>Convenção</w:t>
      </w:r>
      <w:proofErr w:type="gramEnd"/>
      <w:r w:rsidRPr="00D76696">
        <w:rPr>
          <w:rFonts w:ascii="Trebuchet MS" w:eastAsia="Arial" w:hAnsi="Trebuchet MS" w:cs="Trebuchet MS"/>
          <w:b/>
          <w:bCs/>
          <w:spacing w:val="-3"/>
          <w:sz w:val="20"/>
          <w:szCs w:val="20"/>
          <w:u w:val="single"/>
          <w:lang w:bidi="ar-SA"/>
        </w:rPr>
        <w:t xml:space="preserve"> Coletiva de Trabalho celebrado entre o </w:t>
      </w:r>
      <w:r w:rsidR="007C2767">
        <w:rPr>
          <w:rFonts w:ascii="Trebuchet MS" w:hAnsi="Trebuchet MS"/>
          <w:b/>
          <w:bCs/>
          <w:sz w:val="20"/>
          <w:szCs w:val="20"/>
          <w:u w:val="single"/>
        </w:rPr>
        <w:t>SINDICATO DOS EMPREGADOS DE EMPRESAS DE SEG E VIG DO DF e O SINDICATO DE EMPRESAS DE SEGURANÇA PRIVADA, SISTEMAS DE SEGURANÇA ELETRÔNICA, CURSOS DE FORMAÇÃO E TRANSPORTES DE VALORES</w:t>
      </w:r>
      <w:r w:rsidRPr="00D76696">
        <w:rPr>
          <w:rFonts w:ascii="Trebuchet MS" w:eastAsia="Arial" w:hAnsi="Trebuchet MS" w:cs="Trebuchet MS"/>
          <w:b/>
          <w:bCs/>
          <w:spacing w:val="-3"/>
          <w:sz w:val="20"/>
          <w:szCs w:val="20"/>
          <w:u w:val="single"/>
          <w:lang w:bidi="ar-SA"/>
        </w:rPr>
        <w:t xml:space="preserve">, </w:t>
      </w:r>
      <w:r w:rsidRPr="00D76696">
        <w:rPr>
          <w:rFonts w:ascii="Trebuchet MS" w:eastAsia="Arial" w:hAnsi="Trebuchet MS" w:cs="Trebuchet MS"/>
          <w:spacing w:val="-3"/>
          <w:sz w:val="20"/>
          <w:szCs w:val="20"/>
          <w:u w:val="single"/>
          <w:lang w:bidi="ar-SA"/>
        </w:rPr>
        <w:t xml:space="preserve"> em vigência de 1º janeiro de 2016 até 31 de dezembro de 2016</w:t>
      </w:r>
    </w:p>
    <w:p w:rsidR="00130DF3" w:rsidRPr="00D76696" w:rsidRDefault="00130DF3">
      <w:pPr>
        <w:pStyle w:val="Standard"/>
        <w:spacing w:line="360" w:lineRule="auto"/>
        <w:jc w:val="both"/>
        <w:rPr>
          <w:rFonts w:ascii="Trebuchet MS" w:eastAsia="Arial" w:hAnsi="Trebuchet MS" w:cs="Trebuchet MS"/>
          <w:spacing w:val="-3"/>
          <w:sz w:val="20"/>
          <w:szCs w:val="20"/>
          <w:lang w:bidi="ar-SA"/>
        </w:rPr>
      </w:pPr>
    </w:p>
    <w:p w:rsidR="00130DF3" w:rsidRPr="00D76696" w:rsidRDefault="00130DF3">
      <w:pPr>
        <w:pStyle w:val="Standard"/>
        <w:spacing w:line="360" w:lineRule="auto"/>
        <w:jc w:val="both"/>
        <w:rPr>
          <w:rFonts w:ascii="Trebuchet MS" w:eastAsia="Arial" w:hAnsi="Trebuchet MS" w:cs="Trebuchet MS"/>
          <w:spacing w:val="-3"/>
          <w:sz w:val="20"/>
          <w:szCs w:val="20"/>
          <w:lang w:bidi="ar-SA"/>
        </w:rPr>
      </w:pPr>
    </w:p>
    <w:p w:rsidR="00130DF3" w:rsidRPr="00D76696" w:rsidRDefault="00F77471">
      <w:pPr>
        <w:pStyle w:val="Standard"/>
        <w:tabs>
          <w:tab w:val="left" w:pos="5025"/>
          <w:tab w:val="left" w:pos="5046"/>
        </w:tabs>
        <w:autoSpaceDE w:val="0"/>
        <w:spacing w:line="360" w:lineRule="auto"/>
        <w:jc w:val="both"/>
        <w:rPr>
          <w:rFonts w:ascii="Trebuchet MS" w:hAnsi="Trebuchet MS"/>
          <w:sz w:val="20"/>
        </w:rPr>
      </w:pPr>
      <w:r w:rsidRPr="00D76696">
        <w:rPr>
          <w:rFonts w:ascii="Trebuchet MS" w:eastAsia="Times New Roman" w:hAnsi="Trebuchet MS" w:cs="Arial"/>
          <w:spacing w:val="-3"/>
          <w:sz w:val="20"/>
          <w:szCs w:val="20"/>
          <w:lang w:eastAsia="en-US" w:bidi="ar-SA"/>
        </w:rPr>
        <w:tab/>
        <w:t xml:space="preserve"> </w:t>
      </w:r>
      <w:r w:rsidRPr="00D76696">
        <w:rPr>
          <w:rFonts w:ascii="Trebuchet MS" w:eastAsia="Times New Roman" w:hAnsi="Trebuchet MS" w:cs="Arial"/>
          <w:bCs/>
          <w:spacing w:val="-3"/>
          <w:sz w:val="20"/>
          <w:szCs w:val="20"/>
          <w:lang w:eastAsia="en-US" w:bidi="ar-SA"/>
        </w:rPr>
        <w:t xml:space="preserve"> </w:t>
      </w: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Default="00130DF3">
      <w:pPr>
        <w:pStyle w:val="Standard"/>
        <w:spacing w:line="360" w:lineRule="auto"/>
        <w:jc w:val="center"/>
        <w:rPr>
          <w:rFonts w:ascii="Trebuchet MS" w:hAnsi="Trebuchet MS"/>
          <w:b/>
          <w:sz w:val="20"/>
          <w:szCs w:val="20"/>
          <w:u w:val="single"/>
        </w:rPr>
      </w:pPr>
    </w:p>
    <w:p w:rsidR="007C2767" w:rsidRDefault="007C2767">
      <w:pPr>
        <w:pStyle w:val="Standard"/>
        <w:spacing w:line="360" w:lineRule="auto"/>
        <w:jc w:val="center"/>
        <w:rPr>
          <w:rFonts w:ascii="Trebuchet MS" w:hAnsi="Trebuchet MS"/>
          <w:b/>
          <w:sz w:val="20"/>
          <w:szCs w:val="20"/>
          <w:u w:val="single"/>
        </w:rPr>
      </w:pPr>
    </w:p>
    <w:p w:rsidR="007C2767" w:rsidRDefault="007C2767">
      <w:pPr>
        <w:pStyle w:val="Standard"/>
        <w:spacing w:line="360" w:lineRule="auto"/>
        <w:jc w:val="center"/>
        <w:rPr>
          <w:rFonts w:ascii="Trebuchet MS" w:hAnsi="Trebuchet MS"/>
          <w:b/>
          <w:sz w:val="20"/>
          <w:szCs w:val="20"/>
          <w:u w:val="single"/>
        </w:rPr>
      </w:pPr>
    </w:p>
    <w:p w:rsidR="007C2767" w:rsidRPr="00D76696" w:rsidRDefault="007C2767">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7C2767">
      <w:pPr>
        <w:pStyle w:val="Standard"/>
        <w:spacing w:line="360" w:lineRule="auto"/>
        <w:jc w:val="center"/>
        <w:rPr>
          <w:rFonts w:ascii="Trebuchet MS" w:hAnsi="Trebuchet MS"/>
          <w:b/>
          <w:sz w:val="20"/>
          <w:szCs w:val="20"/>
          <w:u w:val="single"/>
        </w:rPr>
      </w:pPr>
      <w:r>
        <w:rPr>
          <w:rFonts w:ascii="Trebuchet MS" w:hAnsi="Trebuchet MS"/>
          <w:b/>
          <w:sz w:val="20"/>
          <w:szCs w:val="20"/>
          <w:u w:val="single"/>
        </w:rPr>
        <w:lastRenderedPageBreak/>
        <w:t>EDITAL DE LICITAÇÃO Nº 04</w:t>
      </w:r>
      <w:r w:rsidR="00F77471" w:rsidRPr="00D76696">
        <w:rPr>
          <w:rFonts w:ascii="Trebuchet MS" w:hAnsi="Trebuchet MS"/>
          <w:b/>
          <w:sz w:val="20"/>
          <w:szCs w:val="20"/>
          <w:u w:val="single"/>
        </w:rPr>
        <w:t>/2016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7C2767">
      <w:pPr>
        <w:pStyle w:val="Standard"/>
        <w:spacing w:line="360" w:lineRule="auto"/>
        <w:jc w:val="center"/>
        <w:rPr>
          <w:rFonts w:ascii="Trebuchet MS" w:hAnsi="Trebuchet MS"/>
          <w:b/>
          <w:bCs/>
          <w:sz w:val="20"/>
          <w:szCs w:val="20"/>
          <w:u w:val="single"/>
        </w:rPr>
      </w:pPr>
      <w:r>
        <w:rPr>
          <w:rFonts w:ascii="Trebuchet MS" w:hAnsi="Trebuchet MS"/>
          <w:b/>
          <w:bCs/>
          <w:sz w:val="20"/>
          <w:szCs w:val="20"/>
          <w:u w:val="single"/>
        </w:rPr>
        <w:t>PROCESSO Nº 0.00.002.000062/2016-77</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tabs>
          <w:tab w:val="left" w:pos="0"/>
        </w:tabs>
        <w:spacing w:line="360" w:lineRule="auto"/>
        <w:jc w:val="center"/>
        <w:rPr>
          <w:rFonts w:ascii="Trebuchet MS" w:hAnsi="Trebuchet MS"/>
          <w:b/>
          <w:bCs/>
          <w:spacing w:val="-3"/>
          <w:sz w:val="20"/>
          <w:szCs w:val="20"/>
          <w:u w:val="single"/>
        </w:rPr>
      </w:pPr>
    </w:p>
    <w:p w:rsidR="00130DF3" w:rsidRPr="00D76696" w:rsidRDefault="00F77471">
      <w:pPr>
        <w:pStyle w:val="Standard"/>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ANEXO V</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autoSpaceDE w:val="0"/>
        <w:spacing w:line="360" w:lineRule="auto"/>
        <w:jc w:val="center"/>
        <w:rPr>
          <w:rFonts w:ascii="Trebuchet MS" w:eastAsia="Arial-BoldMT" w:hAnsi="Trebuchet MS" w:cs="Arial-BoldMT"/>
          <w:b/>
          <w:bCs/>
          <w:sz w:val="20"/>
          <w:szCs w:val="20"/>
          <w:u w:val="single"/>
          <w:shd w:val="clear" w:color="auto" w:fill="FFFFFF"/>
        </w:rPr>
      </w:pPr>
      <w:r w:rsidRPr="00D76696">
        <w:rPr>
          <w:rFonts w:ascii="Trebuchet MS" w:eastAsia="Arial-BoldMT" w:hAnsi="Trebuchet MS" w:cs="Arial-BoldMT"/>
          <w:b/>
          <w:bCs/>
          <w:sz w:val="20"/>
          <w:szCs w:val="20"/>
          <w:u w:val="single"/>
          <w:shd w:val="clear" w:color="auto" w:fill="FFFFFF"/>
        </w:rPr>
        <w:t>MINUTA DE CONTRATO</w:t>
      </w:r>
    </w:p>
    <w:p w:rsidR="00130DF3" w:rsidRPr="00D76696" w:rsidRDefault="00130DF3">
      <w:pPr>
        <w:pStyle w:val="Standard"/>
        <w:autoSpaceDE w:val="0"/>
        <w:spacing w:line="360" w:lineRule="auto"/>
        <w:jc w:val="center"/>
        <w:rPr>
          <w:rFonts w:ascii="Trebuchet MS" w:eastAsia="Times New Roman" w:hAnsi="Trebuchet MS" w:cs="Trebuchet MS"/>
          <w:b/>
          <w:bCs/>
          <w:color w:val="000000"/>
          <w:sz w:val="20"/>
          <w:szCs w:val="20"/>
          <w:u w:val="single"/>
          <w:shd w:val="clear" w:color="auto" w:fill="FFFFFF"/>
        </w:rPr>
      </w:pPr>
    </w:p>
    <w:p w:rsidR="00130DF3" w:rsidRPr="00D76696" w:rsidRDefault="00F77471">
      <w:pPr>
        <w:pStyle w:val="Standard"/>
        <w:autoSpaceDE w:val="0"/>
        <w:spacing w:line="360" w:lineRule="auto"/>
        <w:jc w:val="center"/>
        <w:rPr>
          <w:rFonts w:ascii="Trebuchet MS" w:eastAsia="Times New Roman" w:hAnsi="Trebuchet MS" w:cs="Trebuchet MS"/>
          <w:b/>
          <w:bCs/>
          <w:color w:val="000000"/>
          <w:sz w:val="20"/>
          <w:szCs w:val="20"/>
          <w:u w:val="single"/>
        </w:rPr>
      </w:pPr>
      <w:r w:rsidRPr="00D76696">
        <w:rPr>
          <w:rFonts w:ascii="Trebuchet MS" w:eastAsia="Times New Roman" w:hAnsi="Trebuchet MS" w:cs="Trebuchet MS"/>
          <w:b/>
          <w:bCs/>
          <w:color w:val="000000"/>
          <w:sz w:val="20"/>
          <w:szCs w:val="20"/>
          <w:u w:val="single"/>
        </w:rPr>
        <w:t>CONTRATO CNMP Nº        /2016</w:t>
      </w:r>
    </w:p>
    <w:p w:rsidR="00130DF3" w:rsidRPr="00D76696" w:rsidRDefault="00130DF3">
      <w:pPr>
        <w:pStyle w:val="Standard"/>
        <w:autoSpaceDE w:val="0"/>
        <w:spacing w:line="360" w:lineRule="auto"/>
        <w:jc w:val="center"/>
        <w:rPr>
          <w:rFonts w:ascii="Trebuchet MS" w:hAnsi="Trebuchet MS" w:cs="Trebuchet MS"/>
          <w:sz w:val="20"/>
          <w:szCs w:val="20"/>
        </w:rPr>
      </w:pPr>
    </w:p>
    <w:p w:rsidR="00130DF3" w:rsidRPr="00D76696" w:rsidRDefault="00F77471">
      <w:pPr>
        <w:pStyle w:val="Ttulo6"/>
        <w:spacing w:line="360" w:lineRule="auto"/>
        <w:ind w:left="4838"/>
        <w:jc w:val="both"/>
        <w:rPr>
          <w:rFonts w:ascii="Trebuchet MS" w:eastAsia="Times New Roman" w:hAnsi="Trebuchet MS" w:cs="Trebuchet MS"/>
          <w:bCs/>
          <w:color w:val="000000"/>
          <w:sz w:val="20"/>
          <w:szCs w:val="20"/>
        </w:rPr>
      </w:pPr>
      <w:r w:rsidRPr="00D76696">
        <w:rPr>
          <w:rFonts w:ascii="Trebuchet MS" w:eastAsia="Times New Roman" w:hAnsi="Trebuchet MS" w:cs="Trebuchet MS"/>
          <w:bCs/>
          <w:color w:val="000000"/>
          <w:sz w:val="20"/>
          <w:szCs w:val="20"/>
        </w:rPr>
        <w:t>CONTRATO QUE ENTRE SI CELEBRAM A UNIÃO, POR INTERMÉDIO DO CONSELHO NACIONAL DO MINISTÉRIO PÚBLICO – CNMP E A PESSOA JURÍDICA ____________________________. (PROCESSO Nº _____________ - PREGÃO ELETRÕNICO Nº ________)</w:t>
      </w:r>
    </w:p>
    <w:p w:rsidR="00130DF3" w:rsidRPr="00D76696" w:rsidRDefault="00130DF3">
      <w:pPr>
        <w:pStyle w:val="Standard"/>
        <w:spacing w:line="360" w:lineRule="auto"/>
        <w:jc w:val="both"/>
        <w:rPr>
          <w:rFonts w:ascii="Trebuchet MS" w:hAnsi="Trebuchet MS" w:cs="Trebuchet MS"/>
          <w:sz w:val="20"/>
          <w:szCs w:val="20"/>
        </w:rPr>
      </w:pP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Times New Roman" w:hAnsi="Trebuchet MS" w:cs="Trebuchet MS"/>
          <w:color w:val="000000"/>
          <w:sz w:val="20"/>
          <w:szCs w:val="20"/>
        </w:rPr>
        <w:t xml:space="preserve">A UNIÃO, por intermédio do </w:t>
      </w:r>
      <w:r w:rsidRPr="00D76696">
        <w:rPr>
          <w:rFonts w:ascii="Trebuchet MS" w:eastAsia="Times New Roman" w:hAnsi="Trebuchet MS" w:cs="Trebuchet MS"/>
          <w:b/>
          <w:bCs/>
          <w:color w:val="000000"/>
          <w:sz w:val="20"/>
          <w:szCs w:val="20"/>
        </w:rPr>
        <w:t>CONSELHO NACIONAL DO MINISTÉRIO PÚBLICO</w:t>
      </w:r>
      <w:r w:rsidRPr="00D76696">
        <w:rPr>
          <w:rFonts w:ascii="Trebuchet MS" w:eastAsia="Times New Roman" w:hAnsi="Trebuchet MS" w:cs="Trebuchet MS"/>
          <w:color w:val="000000"/>
          <w:sz w:val="20"/>
          <w:szCs w:val="20"/>
        </w:rPr>
        <w:t xml:space="preserve">, CNPJ n.º 11.439.520/0001-11, situado no Setor de Administração Federal Sul - SAFS, quadra 02, lote 03, Edifício Adail Belmonte, Brasília/DF, representado neste ato por seu Ordenador de Despesas, Sr. </w:t>
      </w:r>
      <w:r w:rsidRPr="00D76696">
        <w:rPr>
          <w:rFonts w:ascii="Trebuchet MS" w:eastAsia="Times New Roman" w:hAnsi="Trebuchet MS" w:cs="Trebuchet MS"/>
          <w:b/>
          <w:bCs/>
          <w:color w:val="000000"/>
          <w:sz w:val="20"/>
          <w:szCs w:val="20"/>
        </w:rPr>
        <w:t>________________</w:t>
      </w:r>
      <w:r w:rsidRPr="00D76696">
        <w:rPr>
          <w:rFonts w:ascii="Trebuchet MS" w:eastAsia="Times New Roman" w:hAnsi="Trebuchet MS" w:cs="Trebuchet MS"/>
          <w:color w:val="000000"/>
          <w:sz w:val="20"/>
          <w:szCs w:val="20"/>
        </w:rPr>
        <w:t xml:space="preserve">, brasileiro (a), servidor(a) público(a), RG ____________ – SSP/DF, CPF: ______________ no uso da competência que lhe foi atribuída pela Portaria CNMP n.º </w:t>
      </w:r>
      <w:r w:rsidR="007C2767">
        <w:rPr>
          <w:rFonts w:ascii="Trebuchet MS" w:eastAsia="Times New Roman" w:hAnsi="Trebuchet MS" w:cs="Trebuchet MS"/>
          <w:color w:val="000000"/>
          <w:sz w:val="20"/>
          <w:szCs w:val="20"/>
        </w:rPr>
        <w:t xml:space="preserve">___ , de _____ </w:t>
      </w:r>
      <w:proofErr w:type="spellStart"/>
      <w:r w:rsidR="007C2767">
        <w:rPr>
          <w:rFonts w:ascii="Trebuchet MS" w:eastAsia="Times New Roman" w:hAnsi="Trebuchet MS" w:cs="Trebuchet MS"/>
          <w:color w:val="000000"/>
          <w:sz w:val="20"/>
          <w:szCs w:val="20"/>
        </w:rPr>
        <w:t>de</w:t>
      </w:r>
      <w:proofErr w:type="spellEnd"/>
      <w:r w:rsidR="007C2767">
        <w:rPr>
          <w:rFonts w:ascii="Trebuchet MS" w:eastAsia="Times New Roman" w:hAnsi="Trebuchet MS" w:cs="Trebuchet MS"/>
          <w:color w:val="000000"/>
          <w:sz w:val="20"/>
          <w:szCs w:val="20"/>
        </w:rPr>
        <w:t xml:space="preserve"> ______ </w:t>
      </w:r>
      <w:proofErr w:type="spellStart"/>
      <w:r w:rsidR="007C2767">
        <w:rPr>
          <w:rFonts w:ascii="Trebuchet MS" w:eastAsia="Times New Roman" w:hAnsi="Trebuchet MS" w:cs="Trebuchet MS"/>
          <w:color w:val="000000"/>
          <w:sz w:val="20"/>
          <w:szCs w:val="20"/>
        </w:rPr>
        <w:t>de</w:t>
      </w:r>
      <w:proofErr w:type="spellEnd"/>
      <w:r w:rsidR="007C2767">
        <w:rPr>
          <w:rFonts w:ascii="Trebuchet MS" w:eastAsia="Times New Roman" w:hAnsi="Trebuchet MS" w:cs="Trebuchet MS"/>
          <w:color w:val="000000"/>
          <w:sz w:val="20"/>
          <w:szCs w:val="20"/>
        </w:rPr>
        <w:t xml:space="preserve"> 201__</w:t>
      </w:r>
      <w:r w:rsidRPr="00D76696">
        <w:rPr>
          <w:rFonts w:ascii="Trebuchet MS" w:eastAsia="Times New Roman" w:hAnsi="Trebuchet MS" w:cs="Trebuchet MS"/>
          <w:color w:val="000000"/>
          <w:sz w:val="20"/>
          <w:szCs w:val="20"/>
        </w:rPr>
        <w:t>, ou, nas ausências e impedimentos desta, pelo(a) seu(</w:t>
      </w:r>
      <w:proofErr w:type="spellStart"/>
      <w:r w:rsidRPr="00D76696">
        <w:rPr>
          <w:rFonts w:ascii="Trebuchet MS" w:eastAsia="Times New Roman" w:hAnsi="Trebuchet MS" w:cs="Trebuchet MS"/>
          <w:color w:val="000000"/>
          <w:sz w:val="20"/>
          <w:szCs w:val="20"/>
        </w:rPr>
        <w:t>ua</w:t>
      </w:r>
      <w:proofErr w:type="spellEnd"/>
      <w:r w:rsidRPr="00D76696">
        <w:rPr>
          <w:rFonts w:ascii="Trebuchet MS" w:eastAsia="Times New Roman" w:hAnsi="Trebuchet MS" w:cs="Trebuchet MS"/>
          <w:color w:val="000000"/>
          <w:sz w:val="20"/>
          <w:szCs w:val="20"/>
        </w:rPr>
        <w:t xml:space="preserve">) substituto(a), </w:t>
      </w:r>
      <w:proofErr w:type="spellStart"/>
      <w:r w:rsidRPr="00D76696">
        <w:rPr>
          <w:rFonts w:ascii="Trebuchet MS" w:eastAsia="Times New Roman" w:hAnsi="Trebuchet MS" w:cs="Trebuchet MS"/>
          <w:color w:val="000000"/>
          <w:sz w:val="20"/>
          <w:szCs w:val="20"/>
        </w:rPr>
        <w:t>Sr</w:t>
      </w:r>
      <w:proofErr w:type="spellEnd"/>
      <w:r w:rsidRPr="00D76696">
        <w:rPr>
          <w:rFonts w:ascii="Trebuchet MS" w:eastAsia="Times New Roman" w:hAnsi="Trebuchet MS" w:cs="Trebuchet MS"/>
          <w:color w:val="000000"/>
          <w:sz w:val="20"/>
          <w:szCs w:val="20"/>
        </w:rPr>
        <w:t>(a). _________________________, brasileiro(a), servidor(a) público(a), RG: _________ – _____, CPF: ______________, conforme Portaria CNMP-P</w:t>
      </w:r>
      <w:r w:rsidR="007C2767">
        <w:rPr>
          <w:rFonts w:ascii="Trebuchet MS" w:eastAsia="Times New Roman" w:hAnsi="Trebuchet MS" w:cs="Trebuchet MS"/>
          <w:color w:val="000000"/>
          <w:sz w:val="20"/>
          <w:szCs w:val="20"/>
        </w:rPr>
        <w:t xml:space="preserve">RESI nº __, de _________ </w:t>
      </w:r>
      <w:proofErr w:type="spellStart"/>
      <w:r w:rsidR="007C2767">
        <w:rPr>
          <w:rFonts w:ascii="Trebuchet MS" w:eastAsia="Times New Roman" w:hAnsi="Trebuchet MS" w:cs="Trebuchet MS"/>
          <w:color w:val="000000"/>
          <w:sz w:val="20"/>
          <w:szCs w:val="20"/>
        </w:rPr>
        <w:t>de</w:t>
      </w:r>
      <w:proofErr w:type="spellEnd"/>
      <w:r w:rsidR="007C2767">
        <w:rPr>
          <w:rFonts w:ascii="Trebuchet MS" w:eastAsia="Times New Roman" w:hAnsi="Trebuchet MS" w:cs="Trebuchet MS"/>
          <w:color w:val="000000"/>
          <w:sz w:val="20"/>
          <w:szCs w:val="20"/>
        </w:rPr>
        <w:t xml:space="preserve"> 201__</w:t>
      </w:r>
      <w:r w:rsidRPr="00D76696">
        <w:rPr>
          <w:rFonts w:ascii="Trebuchet MS" w:eastAsia="Times New Roman" w:hAnsi="Trebuchet MS" w:cs="Trebuchet MS"/>
          <w:color w:val="000000"/>
          <w:sz w:val="20"/>
          <w:szCs w:val="20"/>
        </w:rPr>
        <w:t xml:space="preserve">, ambos(as) residentes e domiciliados(as) nesta Capital, doravante denominado simplesmente </w:t>
      </w:r>
      <w:r w:rsidRPr="00D76696">
        <w:rPr>
          <w:rFonts w:ascii="Trebuchet MS" w:eastAsia="Times New Roman" w:hAnsi="Trebuchet MS" w:cs="Trebuchet MS"/>
          <w:b/>
          <w:bCs/>
          <w:color w:val="000000"/>
          <w:sz w:val="20"/>
          <w:szCs w:val="20"/>
        </w:rPr>
        <w:t>CONTRATANTE</w:t>
      </w:r>
      <w:r w:rsidRPr="00D76696">
        <w:rPr>
          <w:rFonts w:ascii="Trebuchet MS" w:eastAsia="Times New Roman" w:hAnsi="Trebuchet MS" w:cs="Trebuchet MS"/>
          <w:color w:val="000000"/>
          <w:sz w:val="20"/>
          <w:szCs w:val="20"/>
        </w:rPr>
        <w:t xml:space="preserve"> e a pessoa jurídica </w:t>
      </w:r>
      <w:r w:rsidRPr="00D76696">
        <w:rPr>
          <w:rFonts w:ascii="Trebuchet MS" w:eastAsia="Times New Roman" w:hAnsi="Trebuchet MS" w:cs="Trebuchet MS"/>
          <w:b/>
          <w:bCs/>
          <w:color w:val="000000"/>
          <w:sz w:val="20"/>
          <w:szCs w:val="20"/>
        </w:rPr>
        <w:t>_____________________</w:t>
      </w:r>
      <w:r w:rsidRPr="00D76696">
        <w:rPr>
          <w:rFonts w:ascii="Trebuchet MS" w:eastAsia="Times New Roman" w:hAnsi="Trebuchet MS" w:cs="Trebuchet MS"/>
          <w:color w:val="000000"/>
          <w:sz w:val="20"/>
          <w:szCs w:val="2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Pr="00D76696">
        <w:rPr>
          <w:rFonts w:ascii="Trebuchet MS" w:eastAsia="Times New Roman" w:hAnsi="Trebuchet MS" w:cs="Trebuchet MS"/>
          <w:b/>
          <w:bCs/>
          <w:color w:val="000000"/>
          <w:sz w:val="20"/>
          <w:szCs w:val="20"/>
        </w:rPr>
        <w:t>CONTRATADA</w:t>
      </w:r>
      <w:r w:rsidRPr="00D76696">
        <w:rPr>
          <w:rFonts w:ascii="Trebuchet MS" w:eastAsia="Times New Roman" w:hAnsi="Trebuchet MS" w:cs="Trebuchet MS"/>
          <w:color w:val="000000"/>
          <w:sz w:val="20"/>
          <w:szCs w:val="20"/>
        </w:rPr>
        <w:t xml:space="preserve">, tendo em vista o contido no Processo CNMP n.º </w:t>
      </w:r>
      <w:r w:rsidRPr="00D76696">
        <w:rPr>
          <w:rFonts w:ascii="Trebuchet MS" w:hAnsi="Trebuchet MS" w:cs="Trebuchet MS"/>
          <w:sz w:val="20"/>
          <w:szCs w:val="20"/>
        </w:rPr>
        <w:t>_____________</w:t>
      </w:r>
      <w:r w:rsidRPr="00D76696">
        <w:rPr>
          <w:rFonts w:ascii="Trebuchet MS" w:eastAsia="Times New Roman" w:hAnsi="Trebuchet MS" w:cs="Trebuchet MS"/>
          <w:color w:val="000000"/>
          <w:sz w:val="20"/>
          <w:szCs w:val="20"/>
        </w:rPr>
        <w:t xml:space="preserve">, referente ao Pregão Eletrônico CNMP n.º ________, considerando as disposições estabelecidas na </w:t>
      </w:r>
      <w:r w:rsidRPr="00D76696">
        <w:rPr>
          <w:rFonts w:ascii="Trebuchet MS" w:eastAsia="Arial" w:hAnsi="Trebuchet MS" w:cs="Trebuchet MS"/>
          <w:sz w:val="20"/>
          <w:szCs w:val="20"/>
        </w:rPr>
        <w:t xml:space="preserve">Lei nº 8.666/1993, Lei </w:t>
      </w:r>
      <w:r w:rsidRPr="00D76696">
        <w:rPr>
          <w:rFonts w:ascii="Trebuchet MS" w:hAnsi="Trebuchet MS" w:cs="Trebuchet MS"/>
          <w:sz w:val="20"/>
          <w:szCs w:val="20"/>
        </w:rPr>
        <w:t>nº 10.520</w:t>
      </w:r>
      <w:r w:rsidRPr="00D76696">
        <w:rPr>
          <w:rFonts w:ascii="Trebuchet MS" w:eastAsia="Arial" w:hAnsi="Trebuchet MS" w:cs="Trebuchet MS"/>
          <w:sz w:val="20"/>
          <w:szCs w:val="20"/>
        </w:rPr>
        <w:t>/2002 e, ainda,</w:t>
      </w:r>
      <w:r w:rsidRPr="00D76696">
        <w:rPr>
          <w:rFonts w:ascii="Trebuchet MS" w:hAnsi="Trebuchet MS" w:cs="Trebuchet MS"/>
          <w:sz w:val="20"/>
          <w:szCs w:val="20"/>
        </w:rPr>
        <w:t xml:space="preserve"> pelos Decreto nº 3.555/2000,</w:t>
      </w:r>
      <w:r w:rsidRPr="00D76696">
        <w:rPr>
          <w:rFonts w:ascii="Trebuchet MS" w:eastAsia="CourierNewPSMT" w:hAnsi="Trebuchet MS" w:cs="Trebuchet MS"/>
          <w:sz w:val="20"/>
          <w:szCs w:val="20"/>
        </w:rPr>
        <w:t xml:space="preserve"> Decreto nº 5.504/2005, pela </w:t>
      </w:r>
      <w:r w:rsidRPr="00D76696">
        <w:rPr>
          <w:rFonts w:ascii="Trebuchet MS" w:hAnsi="Trebuchet MS" w:cs="Trebuchet MS"/>
          <w:sz w:val="20"/>
          <w:szCs w:val="20"/>
        </w:rPr>
        <w:t>Lei Complementar nº 123/2006, Decreto nº  2.271, de 07/07/97, e I.N SLTI/MPOG nº 2/2008, e demais normas pertinentes</w:t>
      </w:r>
      <w:r w:rsidRPr="00D76696">
        <w:rPr>
          <w:rFonts w:ascii="Trebuchet MS" w:eastAsia="Times New Roman" w:hAnsi="Trebuchet MS" w:cs="Trebuchet MS"/>
          <w:color w:val="000000"/>
          <w:sz w:val="20"/>
          <w:szCs w:val="20"/>
        </w:rPr>
        <w:t>, têm entre si, justo e avençado, e celebram o presente Contrato, mediante as seguintes cláusulas e condições:</w:t>
      </w:r>
    </w:p>
    <w:p w:rsidR="00130DF3" w:rsidRDefault="00F77471">
      <w:pPr>
        <w:pStyle w:val="Standard"/>
        <w:autoSpaceDE w:val="0"/>
        <w:spacing w:line="360" w:lineRule="auto"/>
        <w:jc w:val="both"/>
        <w:rPr>
          <w:rFonts w:ascii="Trebuchet MS" w:eastAsia="Arial" w:hAnsi="Trebuchet MS" w:cs="Trebuchet MS"/>
          <w:b/>
          <w:bCs/>
          <w:sz w:val="20"/>
          <w:szCs w:val="20"/>
        </w:rPr>
      </w:pPr>
      <w:r w:rsidRPr="00D76696">
        <w:rPr>
          <w:rFonts w:ascii="Trebuchet MS" w:eastAsia="Arial" w:hAnsi="Trebuchet MS" w:cs="Trebuchet MS"/>
          <w:b/>
          <w:bCs/>
          <w:sz w:val="20"/>
          <w:szCs w:val="20"/>
        </w:rPr>
        <w:tab/>
      </w:r>
      <w:r w:rsidRPr="00D76696">
        <w:rPr>
          <w:rFonts w:ascii="Trebuchet MS" w:eastAsia="Arial" w:hAnsi="Trebuchet MS" w:cs="Trebuchet MS"/>
          <w:b/>
          <w:bCs/>
          <w:sz w:val="20"/>
          <w:szCs w:val="20"/>
        </w:rPr>
        <w:tab/>
      </w:r>
    </w:p>
    <w:p w:rsidR="007C2767" w:rsidRPr="00D76696" w:rsidRDefault="007C2767">
      <w:pPr>
        <w:pStyle w:val="Standard"/>
        <w:autoSpaceDE w:val="0"/>
        <w:spacing w:line="360" w:lineRule="auto"/>
        <w:jc w:val="both"/>
        <w:rPr>
          <w:rFonts w:ascii="Trebuchet MS" w:eastAsia="Arial" w:hAnsi="Trebuchet MS" w:cs="Trebuchet MS"/>
          <w:b/>
          <w:bCs/>
          <w:sz w:val="20"/>
          <w:szCs w:val="20"/>
        </w:rPr>
      </w:pPr>
    </w:p>
    <w:p w:rsidR="00130DF3" w:rsidRPr="00D76696" w:rsidRDefault="00F77471">
      <w:pPr>
        <w:pStyle w:val="Standard"/>
        <w:autoSpaceDE w:val="0"/>
        <w:spacing w:line="360" w:lineRule="auto"/>
        <w:jc w:val="both"/>
        <w:rPr>
          <w:rFonts w:ascii="Trebuchet MS" w:hAnsi="Trebuchet MS"/>
          <w:sz w:val="20"/>
        </w:rPr>
      </w:pPr>
      <w:r w:rsidRPr="00D76696">
        <w:rPr>
          <w:rFonts w:ascii="Trebuchet MS" w:eastAsia="Arial" w:hAnsi="Trebuchet MS" w:cs="Trebuchet MS"/>
          <w:b/>
          <w:bCs/>
          <w:sz w:val="20"/>
          <w:szCs w:val="20"/>
        </w:rPr>
        <w:lastRenderedPageBreak/>
        <w:tab/>
      </w:r>
      <w:r w:rsidRPr="00D76696">
        <w:rPr>
          <w:rFonts w:ascii="Trebuchet MS" w:eastAsia="Arial" w:hAnsi="Trebuchet MS" w:cs="Trebuchet MS"/>
          <w:b/>
          <w:bCs/>
          <w:sz w:val="20"/>
          <w:szCs w:val="20"/>
        </w:rPr>
        <w:tab/>
      </w:r>
      <w:r w:rsidRPr="00D76696">
        <w:rPr>
          <w:rFonts w:ascii="Trebuchet MS" w:eastAsia="Arial" w:hAnsi="Trebuchet MS" w:cs="Trebuchet MS"/>
          <w:b/>
          <w:bCs/>
          <w:sz w:val="20"/>
          <w:szCs w:val="20"/>
          <w:u w:val="single"/>
        </w:rPr>
        <w:t>CLÁUSULA PRIMEIRA – DO OBJETO</w:t>
      </w:r>
    </w:p>
    <w:p w:rsidR="00130DF3" w:rsidRPr="00D76696" w:rsidRDefault="00130DF3">
      <w:pPr>
        <w:pStyle w:val="Standard"/>
        <w:autoSpaceDE w:val="0"/>
        <w:spacing w:line="360" w:lineRule="auto"/>
        <w:jc w:val="both"/>
        <w:rPr>
          <w:rFonts w:ascii="Trebuchet MS" w:eastAsia="Arial" w:hAnsi="Trebuchet MS" w:cs="Trebuchet MS"/>
          <w:b/>
          <w:bCs/>
          <w:sz w:val="20"/>
          <w:szCs w:val="20"/>
          <w:u w:val="single"/>
        </w:rPr>
      </w:pP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O presente Contrato tem por objeto a prestação de serviços [detalhar o serviço</w:t>
      </w:r>
      <w:proofErr w:type="gramStart"/>
      <w:r w:rsidRPr="00D76696">
        <w:rPr>
          <w:rFonts w:ascii="Trebuchet MS" w:hAnsi="Trebuchet MS" w:cs="Trebuchet MS"/>
          <w:sz w:val="20"/>
          <w:szCs w:val="20"/>
        </w:rPr>
        <w:t>]  [</w:t>
      </w:r>
      <w:proofErr w:type="gramEnd"/>
      <w:r w:rsidRPr="00D76696">
        <w:rPr>
          <w:rFonts w:ascii="Trebuchet MS" w:hAnsi="Trebuchet MS" w:cs="Trebuchet MS"/>
          <w:sz w:val="20"/>
          <w:szCs w:val="20"/>
        </w:rPr>
        <w:t>endereço do local da prestação dos serviços].</w:t>
      </w:r>
    </w:p>
    <w:p w:rsidR="00130DF3" w:rsidRPr="00D76696" w:rsidRDefault="00130DF3">
      <w:pPr>
        <w:pStyle w:val="Standard"/>
        <w:tabs>
          <w:tab w:val="left" w:pos="2118"/>
        </w:tabs>
        <w:autoSpaceDE w:val="0"/>
        <w:spacing w:line="360" w:lineRule="auto"/>
        <w:ind w:firstLine="1436"/>
        <w:jc w:val="both"/>
        <w:rPr>
          <w:rFonts w:ascii="Trebuchet MS" w:hAnsi="Trebuchet MS" w:cs="Trebuchet MS"/>
          <w:sz w:val="20"/>
          <w:szCs w:val="20"/>
        </w:rPr>
      </w:pPr>
    </w:p>
    <w:p w:rsidR="00130DF3" w:rsidRPr="00D76696" w:rsidRDefault="00F77471">
      <w:pPr>
        <w:pStyle w:val="Standard"/>
        <w:tabs>
          <w:tab w:val="left" w:pos="2118"/>
        </w:tabs>
        <w:autoSpaceDE w:val="0"/>
        <w:spacing w:line="360" w:lineRule="auto"/>
        <w:ind w:firstLine="1436"/>
        <w:jc w:val="both"/>
        <w:rPr>
          <w:rFonts w:ascii="Trebuchet MS" w:hAnsi="Trebuchet MS"/>
          <w:sz w:val="20"/>
        </w:rPr>
      </w:pPr>
      <w:r w:rsidRPr="00D76696">
        <w:rPr>
          <w:rFonts w:ascii="Trebuchet MS" w:hAnsi="Trebuchet MS" w:cs="Trebuchet MS"/>
          <w:b/>
          <w:bCs/>
          <w:sz w:val="20"/>
          <w:szCs w:val="20"/>
        </w:rPr>
        <w:t xml:space="preserve">Parágrafo único. </w:t>
      </w:r>
      <w:r w:rsidRPr="00D76696">
        <w:rPr>
          <w:rFonts w:ascii="Trebuchet MS" w:hAnsi="Trebuchet MS" w:cs="Trebuchet MS"/>
          <w:sz w:val="20"/>
          <w:szCs w:val="20"/>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 xml:space="preserve">a) Edital de </w:t>
      </w:r>
      <w:proofErr w:type="gramStart"/>
      <w:r w:rsidRPr="00D76696">
        <w:rPr>
          <w:rFonts w:ascii="Trebuchet MS" w:hAnsi="Trebuchet MS" w:cs="Trebuchet MS"/>
          <w:sz w:val="20"/>
          <w:szCs w:val="20"/>
        </w:rPr>
        <w:t>Pregão  nº</w:t>
      </w:r>
      <w:proofErr w:type="gramEnd"/>
      <w:r w:rsidRPr="00D76696">
        <w:rPr>
          <w:rFonts w:ascii="Trebuchet MS" w:hAnsi="Trebuchet MS" w:cs="Trebuchet MS"/>
          <w:sz w:val="20"/>
          <w:szCs w:val="20"/>
        </w:rPr>
        <w:t xml:space="preserve"> XX /XX;  </w:t>
      </w: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b) Ata da Sessão do Pregão, datada de</w:t>
      </w:r>
      <w:proofErr w:type="gramStart"/>
      <w:r w:rsidRPr="00D76696">
        <w:rPr>
          <w:rFonts w:ascii="Trebuchet MS" w:hAnsi="Trebuchet MS" w:cs="Trebuchet MS"/>
          <w:sz w:val="20"/>
          <w:szCs w:val="20"/>
        </w:rPr>
        <w:t xml:space="preserve"> ....</w:t>
      </w:r>
      <w:proofErr w:type="gramEnd"/>
      <w:r w:rsidRPr="00D76696">
        <w:rPr>
          <w:rFonts w:ascii="Trebuchet MS" w:hAnsi="Trebuchet MS" w:cs="Trebuchet MS"/>
          <w:sz w:val="20"/>
          <w:szCs w:val="20"/>
        </w:rPr>
        <w:t>./..../...;</w:t>
      </w: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c) Proposta final firmada pela CONTRATADA em</w:t>
      </w:r>
      <w:proofErr w:type="gramStart"/>
      <w:r w:rsidRPr="00D76696">
        <w:rPr>
          <w:rFonts w:ascii="Trebuchet MS" w:hAnsi="Trebuchet MS" w:cs="Trebuchet MS"/>
          <w:sz w:val="20"/>
          <w:szCs w:val="20"/>
        </w:rPr>
        <w:t xml:space="preserve"> ....</w:t>
      </w:r>
      <w:proofErr w:type="gramEnd"/>
      <w:r w:rsidRPr="00D76696">
        <w:rPr>
          <w:rFonts w:ascii="Trebuchet MS" w:hAnsi="Trebuchet MS" w:cs="Trebuchet MS"/>
          <w:sz w:val="20"/>
          <w:szCs w:val="20"/>
        </w:rPr>
        <w:t>./......./........, contendo o valor global dos serviços a serem executados.</w:t>
      </w:r>
    </w:p>
    <w:p w:rsidR="00130DF3" w:rsidRPr="00D76696" w:rsidRDefault="00F77471">
      <w:pPr>
        <w:pStyle w:val="Standard"/>
        <w:tabs>
          <w:tab w:val="left" w:pos="2118"/>
        </w:tabs>
        <w:autoSpaceDE w:val="0"/>
        <w:spacing w:line="360" w:lineRule="auto"/>
        <w:jc w:val="both"/>
        <w:rPr>
          <w:rFonts w:ascii="Trebuchet MS" w:hAnsi="Trebuchet MS" w:cs="Trebuchet MS"/>
          <w:sz w:val="20"/>
          <w:szCs w:val="20"/>
        </w:rPr>
      </w:pPr>
      <w:r w:rsidRPr="00D76696">
        <w:rPr>
          <w:rFonts w:ascii="Trebuchet MS" w:hAnsi="Trebuchet MS" w:cs="Trebuchet MS"/>
          <w:sz w:val="20"/>
          <w:szCs w:val="20"/>
        </w:rPr>
        <w:t xml:space="preserve">                      </w:t>
      </w:r>
    </w:p>
    <w:p w:rsidR="00130DF3" w:rsidRPr="00D76696" w:rsidRDefault="00F77471">
      <w:pPr>
        <w:pStyle w:val="Standard"/>
        <w:tabs>
          <w:tab w:val="left" w:pos="2118"/>
        </w:tabs>
        <w:autoSpaceDE w:val="0"/>
        <w:spacing w:line="360" w:lineRule="auto"/>
        <w:ind w:firstLine="1417"/>
        <w:jc w:val="both"/>
        <w:rPr>
          <w:rFonts w:ascii="Trebuchet MS" w:eastAsia="Arial" w:hAnsi="Trebuchet MS" w:cs="Trebuchet MS"/>
          <w:b/>
          <w:bCs/>
          <w:sz w:val="20"/>
          <w:szCs w:val="20"/>
          <w:u w:val="single"/>
        </w:rPr>
      </w:pPr>
      <w:r w:rsidRPr="00D76696">
        <w:rPr>
          <w:rFonts w:ascii="Trebuchet MS" w:eastAsia="Arial" w:hAnsi="Trebuchet MS" w:cs="Trebuchet MS"/>
          <w:b/>
          <w:bCs/>
          <w:sz w:val="20"/>
          <w:szCs w:val="20"/>
          <w:u w:val="single"/>
        </w:rPr>
        <w:t>CLÁUSULA SEGUNDA – DO REGIME DE EXECUÇÃO</w:t>
      </w:r>
    </w:p>
    <w:p w:rsidR="00130DF3" w:rsidRPr="00D76696" w:rsidRDefault="00130DF3">
      <w:pPr>
        <w:pStyle w:val="Standard"/>
        <w:tabs>
          <w:tab w:val="left" w:pos="2118"/>
        </w:tabs>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A forma de execução do presente Contrato será indireta, sob o regime de empreitada por preço global, conforme disposto na Lei n° 8.666/1993.</w:t>
      </w:r>
    </w:p>
    <w:p w:rsidR="00130DF3" w:rsidRPr="00D76696" w:rsidRDefault="00130DF3">
      <w:pPr>
        <w:pStyle w:val="Standard"/>
        <w:tabs>
          <w:tab w:val="left" w:pos="2118"/>
        </w:tabs>
        <w:autoSpaceDE w:val="0"/>
        <w:spacing w:line="360" w:lineRule="auto"/>
        <w:ind w:firstLine="1436"/>
        <w:jc w:val="both"/>
        <w:rPr>
          <w:rFonts w:ascii="Trebuchet MS" w:hAnsi="Trebuchet MS" w:cs="Trebuchet MS"/>
          <w:sz w:val="20"/>
          <w:szCs w:val="20"/>
        </w:rPr>
      </w:pPr>
    </w:p>
    <w:p w:rsidR="00130DF3" w:rsidRPr="00D76696" w:rsidRDefault="00F77471">
      <w:pPr>
        <w:pStyle w:val="courier"/>
        <w:tabs>
          <w:tab w:val="left" w:pos="993"/>
        </w:tabs>
        <w:spacing w:line="360" w:lineRule="auto"/>
        <w:ind w:firstLine="1417"/>
        <w:rPr>
          <w:rFonts w:ascii="Trebuchet MS" w:hAnsi="Trebuchet MS" w:cs="Trebuchet MS"/>
          <w:b/>
          <w:bCs/>
          <w:sz w:val="20"/>
          <w:szCs w:val="20"/>
          <w:u w:val="single"/>
        </w:rPr>
      </w:pPr>
      <w:r w:rsidRPr="00D76696">
        <w:rPr>
          <w:rFonts w:ascii="Trebuchet MS" w:hAnsi="Trebuchet MS" w:cs="Trebuchet MS"/>
          <w:b/>
          <w:bCs/>
          <w:sz w:val="20"/>
          <w:szCs w:val="20"/>
          <w:u w:val="single"/>
        </w:rPr>
        <w:t>CLÁUSULA TERCEIRA – DAS OBRIGAÇÕES DO CONTRATANTE</w:t>
      </w:r>
    </w:p>
    <w:p w:rsidR="00130DF3" w:rsidRPr="00D76696" w:rsidRDefault="00130DF3">
      <w:pPr>
        <w:pStyle w:val="courier"/>
        <w:tabs>
          <w:tab w:val="left" w:pos="993"/>
        </w:tabs>
        <w:spacing w:line="360" w:lineRule="auto"/>
        <w:ind w:firstLine="1417"/>
        <w:rPr>
          <w:rFonts w:ascii="Trebuchet MS" w:hAnsi="Trebuchet MS" w:cs="Trebuchet MS"/>
          <w:sz w:val="20"/>
          <w:szCs w:val="20"/>
        </w:rPr>
      </w:pPr>
    </w:p>
    <w:p w:rsidR="00130DF3" w:rsidRPr="00D76696" w:rsidRDefault="00F77471">
      <w:pPr>
        <w:pStyle w:val="Standard"/>
        <w:spacing w:line="360" w:lineRule="auto"/>
        <w:ind w:firstLine="1418"/>
        <w:jc w:val="both"/>
        <w:rPr>
          <w:rFonts w:ascii="Trebuchet MS" w:hAnsi="Trebuchet MS" w:cs="Trebuchet MS"/>
          <w:color w:val="000000"/>
          <w:sz w:val="20"/>
          <w:szCs w:val="20"/>
        </w:rPr>
      </w:pPr>
      <w:r w:rsidRPr="00D76696">
        <w:rPr>
          <w:rFonts w:ascii="Trebuchet MS" w:hAnsi="Trebuchet MS" w:cs="Trebuchet MS"/>
          <w:color w:val="000000"/>
          <w:sz w:val="20"/>
          <w:szCs w:val="20"/>
        </w:rPr>
        <w:t>Constituem obrigações do CONTRATANTE, sem prejuízo das disposições específicas estabelecidas do Edital e ou do Termo de Referência:</w:t>
      </w:r>
    </w:p>
    <w:p w:rsidR="00130DF3" w:rsidRPr="00D76696" w:rsidRDefault="00F77471" w:rsidP="00F70AFC">
      <w:pPr>
        <w:pStyle w:val="Standard"/>
        <w:numPr>
          <w:ilvl w:val="0"/>
          <w:numId w:val="74"/>
        </w:numPr>
        <w:tabs>
          <w:tab w:val="left" w:pos="284"/>
        </w:tabs>
        <w:spacing w:line="360" w:lineRule="auto"/>
        <w:ind w:left="0" w:firstLine="1418"/>
        <w:jc w:val="both"/>
        <w:rPr>
          <w:rFonts w:ascii="Trebuchet MS" w:hAnsi="Trebuchet MS"/>
          <w:sz w:val="20"/>
          <w:szCs w:val="20"/>
        </w:rPr>
      </w:pPr>
      <w:r w:rsidRPr="00D76696">
        <w:rPr>
          <w:rFonts w:ascii="Trebuchet MS" w:hAnsi="Trebuchet MS"/>
          <w:sz w:val="20"/>
          <w:szCs w:val="20"/>
        </w:rPr>
        <w:t>Cumprir e fazer cumprir o disposto neste Contrato;</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cs="Trebuchet MS"/>
          <w:sz w:val="20"/>
          <w:szCs w:val="20"/>
        </w:rPr>
      </w:pPr>
      <w:r w:rsidRPr="00D76696">
        <w:rPr>
          <w:rFonts w:ascii="Trebuchet MS" w:hAnsi="Trebuchet MS" w:cs="Trebuchet MS"/>
          <w:sz w:val="20"/>
          <w:szCs w:val="20"/>
        </w:rPr>
        <w:t>Relacionar-se com a CONTRATADA exclusivamente por meio de pessoa por ela indicada;</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cs="Trebuchet MS"/>
          <w:sz w:val="20"/>
          <w:szCs w:val="20"/>
        </w:rPr>
      </w:pPr>
      <w:r w:rsidRPr="00D76696">
        <w:rPr>
          <w:rFonts w:ascii="Trebuchet MS" w:hAnsi="Trebuchet MS" w:cs="Trebuchet MS"/>
          <w:sz w:val="20"/>
          <w:szCs w:val="20"/>
        </w:rPr>
        <w:t>Assegurar o livre acesso dos empregados da CONTRATADA, quando devidamente identificados e uniformizados, aos locais em que devam executar suas tarefas;</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sz w:val="20"/>
        </w:rPr>
      </w:pPr>
      <w:r w:rsidRPr="00D76696">
        <w:rPr>
          <w:rFonts w:ascii="Trebuchet MS" w:hAnsi="Trebuchet MS" w:cs="Trebuchet MS"/>
          <w:sz w:val="20"/>
          <w:szCs w:val="20"/>
        </w:rPr>
        <w:t>Efetuar, com pontualidade, os pagamentos à CONTRATADA, após o cumprimento das formalidades legais;</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cs="Trebuchet MS"/>
          <w:sz w:val="20"/>
          <w:szCs w:val="20"/>
        </w:rPr>
      </w:pPr>
      <w:r w:rsidRPr="00D76696">
        <w:rPr>
          <w:rFonts w:ascii="Trebuchet MS" w:hAnsi="Trebuchet MS" w:cs="Trebuchet MS"/>
          <w:sz w:val="20"/>
          <w:szCs w:val="20"/>
        </w:rPr>
        <w:t>Fornecer à CONTRATADA, todos os esclarecimentos necessários para execução dos serviços e demais informações que estes venham a solicitar para o desempenho dos serviços ora contratados.</w:t>
      </w:r>
    </w:p>
    <w:p w:rsidR="00130DF3" w:rsidRPr="00D76696" w:rsidRDefault="00130DF3">
      <w:pPr>
        <w:pStyle w:val="Standard"/>
        <w:spacing w:line="360" w:lineRule="auto"/>
        <w:ind w:firstLine="1418"/>
        <w:jc w:val="both"/>
        <w:rPr>
          <w:rFonts w:ascii="Trebuchet MS" w:hAnsi="Trebuchet MS" w:cs="Trebuchet MS"/>
          <w:sz w:val="20"/>
          <w:szCs w:val="20"/>
        </w:rPr>
      </w:pPr>
    </w:p>
    <w:p w:rsidR="00130DF3" w:rsidRPr="00D76696" w:rsidRDefault="00F77471">
      <w:pPr>
        <w:pStyle w:val="Standard"/>
        <w:spacing w:line="360" w:lineRule="auto"/>
        <w:ind w:firstLine="1418"/>
        <w:jc w:val="both"/>
        <w:rPr>
          <w:rFonts w:ascii="Trebuchet MS" w:hAnsi="Trebuchet MS"/>
          <w:sz w:val="20"/>
        </w:rPr>
      </w:pPr>
      <w:r w:rsidRPr="00D76696">
        <w:rPr>
          <w:rFonts w:ascii="Trebuchet MS" w:hAnsi="Trebuchet MS" w:cs="Trebuchet MS"/>
          <w:b/>
          <w:sz w:val="20"/>
          <w:szCs w:val="20"/>
        </w:rPr>
        <w:t>Parágrafo Primeiro</w:t>
      </w:r>
      <w:r w:rsidRPr="00D76696">
        <w:rPr>
          <w:rFonts w:ascii="Trebuchet MS" w:hAnsi="Trebuchet MS" w:cs="Trebuchet MS"/>
          <w:sz w:val="20"/>
          <w:szCs w:val="20"/>
        </w:rPr>
        <w:t xml:space="preserve"> – O CONTRATANTE reserva para si o direito de aplicar sanções ou rescindir o contrato, no caso de inobservância pela CONTRATADA de quaisquer das cláusulas e condições estabelecidas neste Contrato.</w:t>
      </w:r>
    </w:p>
    <w:p w:rsidR="00130DF3" w:rsidRPr="00D76696" w:rsidRDefault="00130DF3">
      <w:pPr>
        <w:pStyle w:val="Standard"/>
        <w:spacing w:line="360" w:lineRule="auto"/>
        <w:ind w:firstLine="1418"/>
        <w:jc w:val="both"/>
        <w:rPr>
          <w:rFonts w:ascii="Trebuchet MS" w:hAnsi="Trebuchet MS" w:cs="Trebuchet MS"/>
          <w:sz w:val="20"/>
          <w:szCs w:val="20"/>
        </w:rPr>
      </w:pPr>
    </w:p>
    <w:p w:rsidR="00130DF3" w:rsidRPr="00D76696" w:rsidRDefault="00F77471">
      <w:pPr>
        <w:pStyle w:val="Standard"/>
        <w:tabs>
          <w:tab w:val="left" w:pos="993"/>
        </w:tabs>
        <w:spacing w:line="360" w:lineRule="auto"/>
        <w:ind w:firstLine="1418"/>
        <w:jc w:val="both"/>
        <w:rPr>
          <w:rFonts w:ascii="Trebuchet MS" w:hAnsi="Trebuchet MS"/>
          <w:sz w:val="20"/>
        </w:rPr>
      </w:pPr>
      <w:r w:rsidRPr="00D76696">
        <w:rPr>
          <w:rFonts w:ascii="Trebuchet MS" w:hAnsi="Trebuchet MS" w:cs="Trebuchet MS"/>
          <w:b/>
          <w:sz w:val="20"/>
          <w:szCs w:val="20"/>
        </w:rPr>
        <w:lastRenderedPageBreak/>
        <w:t>Parágrafo Segundo</w:t>
      </w:r>
      <w:r w:rsidRPr="00D76696">
        <w:rPr>
          <w:rFonts w:ascii="Trebuchet MS" w:hAnsi="Trebuchet MS" w:cs="Trebuchet MS"/>
          <w:sz w:val="20"/>
          <w:szCs w:val="20"/>
        </w:rPr>
        <w:t xml:space="preserve"> – O CONTRATANTE</w:t>
      </w:r>
      <w:r w:rsidRPr="00D76696">
        <w:rPr>
          <w:rFonts w:ascii="Trebuchet MS" w:hAnsi="Trebuchet MS" w:cs="Trebuchet MS"/>
          <w:b/>
          <w:sz w:val="20"/>
          <w:szCs w:val="20"/>
        </w:rPr>
        <w:t xml:space="preserve"> </w:t>
      </w:r>
      <w:r w:rsidRPr="00D76696">
        <w:rPr>
          <w:rFonts w:ascii="Trebuchet MS" w:hAnsi="Trebuchet MS" w:cs="Trebuchet MS"/>
          <w:sz w:val="20"/>
          <w:szCs w:val="20"/>
        </w:rPr>
        <w:t>efetuará a fiscalização e o acompanhamento da execução dos serviços por meio</w:t>
      </w:r>
      <w:r w:rsidRPr="00D76696">
        <w:rPr>
          <w:rFonts w:ascii="Trebuchet MS" w:hAnsi="Trebuchet MS" w:cs="Trebuchet MS"/>
          <w:b/>
          <w:sz w:val="20"/>
          <w:szCs w:val="20"/>
        </w:rPr>
        <w:t xml:space="preserve"> </w:t>
      </w:r>
      <w:r w:rsidRPr="00D76696">
        <w:rPr>
          <w:rFonts w:ascii="Trebuchet MS" w:hAnsi="Trebuchet MS" w:cs="Trebuchet MS"/>
          <w:sz w:val="20"/>
          <w:szCs w:val="20"/>
        </w:rPr>
        <w:t>do Gestor/Fiscal do Contrato, devendo este fazer anotações e registros de todas as ocorrências e determinar o que for necessário à regularização das falhas ou defeitos observados.</w:t>
      </w:r>
    </w:p>
    <w:p w:rsidR="00130DF3" w:rsidRPr="00D76696" w:rsidRDefault="00130DF3">
      <w:pPr>
        <w:pStyle w:val="Standard"/>
        <w:tabs>
          <w:tab w:val="left" w:pos="993"/>
        </w:tabs>
        <w:spacing w:line="360" w:lineRule="auto"/>
        <w:ind w:firstLine="1418"/>
        <w:jc w:val="both"/>
        <w:rPr>
          <w:rFonts w:ascii="Trebuchet MS" w:hAnsi="Trebuchet MS" w:cs="Trebuchet MS"/>
          <w:sz w:val="20"/>
          <w:szCs w:val="20"/>
        </w:rPr>
      </w:pPr>
    </w:p>
    <w:p w:rsidR="00130DF3" w:rsidRPr="00D76696" w:rsidRDefault="00F77471">
      <w:pPr>
        <w:pStyle w:val="Standard"/>
        <w:tabs>
          <w:tab w:val="left" w:pos="993"/>
        </w:tabs>
        <w:spacing w:line="360" w:lineRule="auto"/>
        <w:ind w:firstLine="1418"/>
        <w:jc w:val="both"/>
        <w:rPr>
          <w:rFonts w:ascii="Trebuchet MS" w:hAnsi="Trebuchet MS" w:cs="Trebuchet MS"/>
          <w:b/>
          <w:bCs/>
          <w:sz w:val="20"/>
          <w:szCs w:val="20"/>
          <w:u w:val="single"/>
        </w:rPr>
      </w:pPr>
      <w:r w:rsidRPr="00D76696">
        <w:rPr>
          <w:rFonts w:ascii="Trebuchet MS" w:hAnsi="Trebuchet MS" w:cs="Trebuchet MS"/>
          <w:b/>
          <w:bCs/>
          <w:sz w:val="20"/>
          <w:szCs w:val="20"/>
          <w:u w:val="single"/>
        </w:rPr>
        <w:t>CLÁUSULA QUARTA – DAS OBRIGAÇÕES DA CONTRATADA</w:t>
      </w:r>
    </w:p>
    <w:p w:rsidR="00130DF3" w:rsidRPr="00D76696" w:rsidRDefault="00130DF3">
      <w:pPr>
        <w:pStyle w:val="Standard"/>
        <w:tabs>
          <w:tab w:val="left" w:pos="993"/>
        </w:tabs>
        <w:spacing w:line="360" w:lineRule="auto"/>
        <w:ind w:firstLine="1418"/>
        <w:jc w:val="both"/>
        <w:rPr>
          <w:rFonts w:ascii="Trebuchet MS" w:hAnsi="Trebuchet MS" w:cs="Trebuchet MS"/>
          <w:sz w:val="20"/>
          <w:szCs w:val="20"/>
        </w:rPr>
      </w:pPr>
    </w:p>
    <w:p w:rsidR="00130DF3" w:rsidRPr="00D76696" w:rsidRDefault="00F77471">
      <w:pPr>
        <w:pStyle w:val="Standard"/>
        <w:spacing w:line="360" w:lineRule="auto"/>
        <w:ind w:firstLine="1418"/>
        <w:jc w:val="both"/>
        <w:rPr>
          <w:rFonts w:ascii="Trebuchet MS" w:hAnsi="Trebuchet MS"/>
          <w:sz w:val="20"/>
        </w:rPr>
      </w:pPr>
      <w:r w:rsidRPr="00D76696">
        <w:rPr>
          <w:rFonts w:ascii="Trebuchet MS" w:hAnsi="Trebuchet MS" w:cs="Trebuchet MS"/>
          <w:sz w:val="20"/>
          <w:szCs w:val="20"/>
        </w:rPr>
        <w:t xml:space="preserve">A CONTRATADA se obriga a cumprir fielmente o estipulado no presente instrumento, bem como </w:t>
      </w:r>
      <w:r w:rsidRPr="00D76696">
        <w:rPr>
          <w:rFonts w:ascii="Trebuchet MS" w:hAnsi="Trebuchet MS" w:cs="Trebuchet MS"/>
          <w:color w:val="000000"/>
          <w:sz w:val="20"/>
          <w:szCs w:val="20"/>
        </w:rPr>
        <w:t>as obrigações específicas estabelecidas do Edital e ou do Termo de Referência</w:t>
      </w:r>
      <w:r w:rsidRPr="00D76696">
        <w:rPr>
          <w:rFonts w:ascii="Trebuchet MS" w:hAnsi="Trebuchet MS" w:cs="Trebuchet MS"/>
          <w:sz w:val="20"/>
          <w:szCs w:val="20"/>
        </w:rPr>
        <w:t xml:space="preserve"> e, ainda, em especial:</w:t>
      </w:r>
    </w:p>
    <w:p w:rsidR="00130DF3" w:rsidRPr="00D76696" w:rsidRDefault="00F77471" w:rsidP="00F70AFC">
      <w:pPr>
        <w:pStyle w:val="Standard"/>
        <w:numPr>
          <w:ilvl w:val="0"/>
          <w:numId w:val="75"/>
        </w:numPr>
        <w:tabs>
          <w:tab w:val="left" w:pos="284"/>
        </w:tabs>
        <w:suppressAutoHyphens w:val="0"/>
        <w:spacing w:line="360" w:lineRule="auto"/>
        <w:ind w:left="0" w:firstLine="1417"/>
        <w:jc w:val="both"/>
        <w:rPr>
          <w:rFonts w:ascii="Trebuchet MS" w:hAnsi="Trebuchet MS"/>
          <w:sz w:val="20"/>
          <w:szCs w:val="20"/>
        </w:rPr>
      </w:pPr>
      <w:r w:rsidRPr="00D76696">
        <w:rPr>
          <w:rFonts w:ascii="Trebuchet MS" w:hAnsi="Trebuchet MS"/>
          <w:sz w:val="20"/>
          <w:szCs w:val="20"/>
        </w:rPr>
        <w:t>Executar os serviços contratados em conformidade com o Termo de Referência – Anexo I do Edital, o qual fornece todas as orientações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sz w:val="20"/>
          <w:szCs w:val="20"/>
        </w:rPr>
      </w:pPr>
      <w:r w:rsidRPr="00D76696">
        <w:rPr>
          <w:rFonts w:ascii="Trebuchet MS" w:hAnsi="Trebuchet MS"/>
          <w:sz w:val="20"/>
          <w:szCs w:val="20"/>
        </w:rPr>
        <w:t>Instalar, no prazo máximo de 60 (sessenta dias), a contar da assinatura deste Contrato, escritório localizado no Distrito Federal.</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Prestar todos os esclarecimentos que lhe forem solicitados pelo CONTRATANTE, atendendo prontamente a todas as reclamações;</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Relacionar-se com o CONTRATANTE, exclusivamente, por meio do Gestor/Fiscal do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Indicar, formalmente, preposto devidamente credenciado, visando a estabelecer contatos com o representante do CONTRATANTE durante a vigência do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Manter, dentro das dependências do CONTRATANTE, os empregados devidamente identificados, por meio de crachás, e uniformizados de maneira condizente com o serviço a executar, observando, ainda, as normas internas e de segurança;</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Responsabilizar-se pelas despesas com todos encargos e obrigações sociais, trabalhistas e fiscais de seus empregados, os quais não terão, em hipótese alguma, qualquer relação de emprego com 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 xml:space="preserve">Fornecer ao CONTRATANTE, juntamente com a fatura mensal, cópia das Guias de Recolhimento do INSS e FGTS, da Folha de Pagamento dos Empregados, referentes ao mês anterior, alocados para prestação dos serviços, devidamente autenticadas e dos comprovantes </w:t>
      </w:r>
      <w:proofErr w:type="gramStart"/>
      <w:r w:rsidRPr="00D76696">
        <w:rPr>
          <w:rFonts w:ascii="Trebuchet MS" w:hAnsi="Trebuchet MS" w:cs="Trebuchet MS"/>
          <w:sz w:val="20"/>
          <w:szCs w:val="20"/>
        </w:rPr>
        <w:t>dos pagamento</w:t>
      </w:r>
      <w:proofErr w:type="gramEnd"/>
      <w:r w:rsidRPr="00D76696">
        <w:rPr>
          <w:rFonts w:ascii="Trebuchet MS" w:hAnsi="Trebuchet MS" w:cs="Trebuchet MS"/>
          <w:sz w:val="20"/>
          <w:szCs w:val="20"/>
        </w:rPr>
        <w:t xml:space="preserve"> de todos os encargos trabalhistas e de fornecimento dos benefícios, sob pena de não liquidação da despesa;</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sidRPr="00D76696">
        <w:rPr>
          <w:rFonts w:ascii="Trebuchet MS" w:hAnsi="Trebuchet MS" w:cs="Trebuchet MS"/>
          <w:sz w:val="20"/>
          <w:szCs w:val="20"/>
        </w:rPr>
        <w:t>referem-se</w:t>
      </w:r>
      <w:proofErr w:type="gramEnd"/>
      <w:r w:rsidRPr="00D76696">
        <w:rPr>
          <w:rFonts w:ascii="Trebuchet MS" w:hAnsi="Trebuchet MS" w:cs="Trebuchet MS"/>
          <w:sz w:val="20"/>
          <w:szCs w:val="20"/>
        </w:rPr>
        <w:t xml:space="preserve"> aos empregados utilizados na execução deste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 xml:space="preserve">O atraso na apresentação, por parte da empresa, da fatura ou dos documentos exigidos como condição para pagamento importará em prorrogação automática do prazo em igual número de </w:t>
      </w:r>
      <w:r w:rsidRPr="00D76696">
        <w:rPr>
          <w:rFonts w:ascii="Trebuchet MS" w:hAnsi="Trebuchet MS" w:cs="Trebuchet MS"/>
          <w:sz w:val="20"/>
          <w:szCs w:val="20"/>
        </w:rPr>
        <w:lastRenderedPageBreak/>
        <w:t>dias de vencimento da obrigação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sz w:val="20"/>
        </w:rPr>
      </w:pPr>
      <w:r w:rsidRPr="00D76696">
        <w:rPr>
          <w:rFonts w:ascii="Trebuchet MS" w:hAnsi="Trebuchet MS" w:cs="Trebuchet MS"/>
          <w:sz w:val="20"/>
          <w:szCs w:val="20"/>
        </w:rPr>
        <w:t xml:space="preserve">Não transferir a outrem, no todo ou em parte, o objeto do Contrato, </w:t>
      </w:r>
      <w:r w:rsidRPr="00D76696">
        <w:rPr>
          <w:rFonts w:ascii="Trebuchet MS" w:hAnsi="Trebuchet MS" w:cs="Trebuchet MS"/>
          <w:b/>
          <w:bCs/>
          <w:sz w:val="20"/>
          <w:szCs w:val="20"/>
        </w:rPr>
        <w:t>sem prévia e expressa anuência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Não caucionar ou utilizar o Contrato para qualquer operação financeira, sob pena de rescisão contratual;</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Manter durante a vigência do Contrato todas as condições de habilitação e qualificação exigidas na licitação;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sz w:val="20"/>
        </w:rPr>
      </w:pPr>
      <w:r w:rsidRPr="00D76696">
        <w:rPr>
          <w:rFonts w:ascii="Trebuchet MS" w:hAnsi="Trebuchet MS" w:cs="Trebuchet MS"/>
          <w:sz w:val="20"/>
          <w:szCs w:val="20"/>
        </w:rPr>
        <w:t xml:space="preserve">Disponibilizar uma conta </w:t>
      </w:r>
      <w:r w:rsidRPr="00D76696">
        <w:rPr>
          <w:rFonts w:ascii="Trebuchet MS" w:hAnsi="Trebuchet MS" w:cs="Trebuchet MS"/>
          <w:i/>
          <w:sz w:val="20"/>
          <w:szCs w:val="20"/>
        </w:rPr>
        <w:t>e-mail</w:t>
      </w:r>
      <w:r w:rsidRPr="00D76696">
        <w:rPr>
          <w:rFonts w:ascii="Trebuchet MS" w:hAnsi="Trebuchet MS" w:cs="Trebuchet MS"/>
          <w:sz w:val="20"/>
          <w:szCs w:val="20"/>
        </w:rPr>
        <w:t xml:space="preserve"> para fins de comunicação entre as partes, e manter atualizados o endereço comercial e os números de telefone e de fax;</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Comunicar, por escrito, eventual atraso ou paralisação dos serviços, apresentando razões justificadoras a serem apreciadas pelo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Manter sigilo, sob pena de responsabilidade, sobre todo e qualquer assunto de interesse do CONTRATANTE ou de terceiros de que tomar conhecimento em razão da execução dos serviços, devendo orientar seus empregados nesse sentido;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Não reproduzir, divulgar ou utilizar em benefício próprio, ou de terceiros, quaisquer informações de que tenha tomado ciência em razão da execução dos serviços discriminados, sem o consentimento, prévio e por escrito,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Não utilizar o nome do CONTRATANTE, ou sua qualidade de CONTRATADA, em quaisquer atividades de divulgação empresarial, como, por exemplo, em cartões de visita, anúncios e impressos, sob pena de rescisão do presente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Responsabilizar-se por todo e qualquer acidente do trabalho, dano ou prejuízo causado ao patrimônio do CONTRATANTE ou de terceiros, decorrente da execução do serviço contratado;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Apresentar os documentos fiscais de cobrança em conformidade com o estabelecido neste Contrato.</w:t>
      </w:r>
    </w:p>
    <w:p w:rsidR="00871395" w:rsidRDefault="00871395">
      <w:pPr>
        <w:pStyle w:val="Standard"/>
        <w:tabs>
          <w:tab w:val="left" w:pos="284"/>
        </w:tabs>
        <w:suppressAutoHyphens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84"/>
        </w:tabs>
        <w:suppressAutoHyphens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r>
      <w:r w:rsidRPr="00D76696">
        <w:rPr>
          <w:rFonts w:ascii="Trebuchet MS" w:hAnsi="Trebuchet MS" w:cs="Trebuchet MS"/>
          <w:sz w:val="20"/>
          <w:szCs w:val="20"/>
        </w:rPr>
        <w:tab/>
      </w:r>
    </w:p>
    <w:p w:rsidR="00130DF3" w:rsidRPr="00D76696" w:rsidRDefault="00F77471">
      <w:pPr>
        <w:pStyle w:val="Standard"/>
        <w:tabs>
          <w:tab w:val="left" w:pos="284"/>
        </w:tabs>
        <w:suppressAutoHyphens w:val="0"/>
        <w:spacing w:line="360" w:lineRule="auto"/>
        <w:ind w:firstLine="1417"/>
        <w:jc w:val="both"/>
        <w:rPr>
          <w:rFonts w:ascii="Trebuchet MS" w:hAnsi="Trebuchet MS"/>
          <w:sz w:val="20"/>
        </w:rPr>
      </w:pPr>
      <w:r w:rsidRPr="00D76696">
        <w:rPr>
          <w:rFonts w:ascii="Trebuchet MS" w:hAnsi="Trebuchet MS" w:cs="Trebuchet MS"/>
          <w:b/>
          <w:bCs/>
          <w:sz w:val="20"/>
          <w:szCs w:val="20"/>
        </w:rPr>
        <w:t xml:space="preserve"> </w:t>
      </w:r>
      <w:r w:rsidRPr="00D76696">
        <w:rPr>
          <w:rFonts w:ascii="Trebuchet MS" w:hAnsi="Trebuchet MS" w:cs="Trebuchet MS"/>
          <w:b/>
          <w:bCs/>
          <w:sz w:val="20"/>
          <w:szCs w:val="20"/>
          <w:u w:val="single"/>
        </w:rPr>
        <w:t>CLÁUSULA QUINTA – DO PRAZO DE VIGÊNCIA</w:t>
      </w:r>
    </w:p>
    <w:p w:rsidR="00130DF3" w:rsidRPr="00D76696" w:rsidRDefault="00130DF3">
      <w:pPr>
        <w:pStyle w:val="Standard"/>
        <w:tabs>
          <w:tab w:val="left" w:pos="426"/>
        </w:tabs>
        <w:spacing w:line="360" w:lineRule="auto"/>
        <w:rPr>
          <w:rFonts w:ascii="Trebuchet MS" w:hAnsi="Trebuchet MS" w:cs="Trebuchet MS"/>
          <w:sz w:val="20"/>
          <w:szCs w:val="20"/>
        </w:rPr>
      </w:pPr>
    </w:p>
    <w:p w:rsidR="00130DF3" w:rsidRPr="00D76696" w:rsidRDefault="00F77471">
      <w:pPr>
        <w:pStyle w:val="Standard"/>
        <w:spacing w:line="360" w:lineRule="auto"/>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t>O presente contrato terá vigência de 12 (doze) meses, a partir da data de sua assinatura, podendo ser prorrogado, por meio de Termo Aditivo, por iguais e sucessivos períodos, limitada sua duração a 60 (sessenta) meses.</w:t>
      </w:r>
    </w:p>
    <w:p w:rsidR="00130DF3" w:rsidRPr="00D76696" w:rsidRDefault="00130DF3">
      <w:pPr>
        <w:pStyle w:val="Standard"/>
        <w:tabs>
          <w:tab w:val="left" w:pos="993"/>
        </w:tabs>
        <w:spacing w:line="360" w:lineRule="auto"/>
        <w:ind w:firstLine="1418"/>
        <w:jc w:val="both"/>
        <w:rPr>
          <w:rFonts w:ascii="Trebuchet MS" w:hAnsi="Trebuchet MS" w:cs="Trebuchet MS"/>
          <w:b/>
          <w:bCs/>
          <w:sz w:val="20"/>
          <w:szCs w:val="20"/>
          <w:u w:val="single"/>
          <w:shd w:val="clear" w:color="auto" w:fill="FFFF00"/>
        </w:rPr>
      </w:pPr>
    </w:p>
    <w:p w:rsidR="00130DF3" w:rsidRPr="00D76696" w:rsidRDefault="00F77471">
      <w:pPr>
        <w:pStyle w:val="Standard"/>
        <w:autoSpaceDE w:val="0"/>
        <w:spacing w:line="360" w:lineRule="auto"/>
        <w:ind w:firstLine="1417"/>
        <w:jc w:val="both"/>
        <w:rPr>
          <w:rFonts w:ascii="Trebuchet MS" w:hAnsi="Trebuchet MS" w:cs="Trebuchet MS"/>
          <w:b/>
          <w:bCs/>
          <w:sz w:val="20"/>
          <w:szCs w:val="20"/>
          <w:u w:val="single"/>
        </w:rPr>
      </w:pPr>
      <w:r w:rsidRPr="00D76696">
        <w:rPr>
          <w:rFonts w:ascii="Trebuchet MS" w:hAnsi="Trebuchet MS" w:cs="Trebuchet MS"/>
          <w:b/>
          <w:bCs/>
          <w:sz w:val="20"/>
          <w:szCs w:val="20"/>
          <w:u w:val="single"/>
        </w:rPr>
        <w:t>CLÁUSULA SEXTA – DO VALOR</w:t>
      </w:r>
    </w:p>
    <w:p w:rsidR="00130DF3" w:rsidRPr="00D76696" w:rsidRDefault="00130DF3">
      <w:pPr>
        <w:pStyle w:val="Standard"/>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autoSpaceDE w:val="0"/>
        <w:spacing w:line="360" w:lineRule="auto"/>
        <w:ind w:firstLine="1417"/>
        <w:jc w:val="both"/>
        <w:rPr>
          <w:rFonts w:ascii="Trebuchet MS" w:eastAsia="Arial-BoldMT" w:hAnsi="Trebuchet MS" w:cs="Trebuchet MS"/>
          <w:sz w:val="20"/>
          <w:szCs w:val="20"/>
        </w:rPr>
      </w:pPr>
      <w:r w:rsidRPr="00D76696">
        <w:rPr>
          <w:rFonts w:ascii="Trebuchet MS" w:eastAsia="Arial-BoldMT" w:hAnsi="Trebuchet MS" w:cs="Trebuchet MS"/>
          <w:sz w:val="20"/>
          <w:szCs w:val="20"/>
        </w:rPr>
        <w:t>O valor estimado mensal dos serviços ora contratados é de R$............... (_______________________), perfazendo o valor global estimado de R$........................ (______________________), durante a vigência deste Contrato.</w:t>
      </w:r>
    </w:p>
    <w:p w:rsidR="00130DF3" w:rsidRPr="00D76696" w:rsidRDefault="00130DF3">
      <w:pPr>
        <w:pStyle w:val="Standard"/>
        <w:autoSpaceDE w:val="0"/>
        <w:spacing w:line="360" w:lineRule="auto"/>
        <w:ind w:firstLine="1417"/>
        <w:jc w:val="both"/>
        <w:rPr>
          <w:rFonts w:ascii="Trebuchet MS" w:eastAsia="Arial-BoldMT" w:hAnsi="Trebuchet MS" w:cs="Trebuchet MS"/>
          <w:sz w:val="20"/>
          <w:szCs w:val="20"/>
        </w:rPr>
      </w:pP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Arial-BoldMT" w:hAnsi="Trebuchet MS" w:cs="Trebuchet MS"/>
          <w:b/>
          <w:bCs/>
          <w:sz w:val="20"/>
          <w:szCs w:val="20"/>
          <w:u w:val="single"/>
        </w:rPr>
        <w:t>CLÁUSULA SÉTIMA -  DO PAGAMENTO</w:t>
      </w:r>
    </w:p>
    <w:p w:rsidR="00130DF3" w:rsidRPr="00D76696" w:rsidRDefault="00130DF3">
      <w:pPr>
        <w:pStyle w:val="Standard"/>
        <w:autoSpaceDE w:val="0"/>
        <w:spacing w:line="360" w:lineRule="auto"/>
        <w:ind w:firstLine="1417"/>
        <w:jc w:val="both"/>
        <w:rPr>
          <w:rFonts w:ascii="Trebuchet MS" w:eastAsia="Arial-BoldMT" w:hAnsi="Trebuchet MS" w:cs="Trebuchet MS"/>
          <w:b/>
          <w:bCs/>
          <w:sz w:val="20"/>
          <w:szCs w:val="20"/>
        </w:rPr>
      </w:pPr>
    </w:p>
    <w:p w:rsidR="00130DF3" w:rsidRPr="00D76696" w:rsidRDefault="00F77471">
      <w:pPr>
        <w:pStyle w:val="Textbody"/>
        <w:tabs>
          <w:tab w:val="left" w:pos="2127"/>
        </w:tabs>
        <w:autoSpaceDE w:val="0"/>
        <w:spacing w:line="360" w:lineRule="auto"/>
        <w:jc w:val="both"/>
        <w:rPr>
          <w:rFonts w:ascii="Trebuchet MS" w:hAnsi="Trebuchet MS"/>
          <w:sz w:val="20"/>
        </w:rPr>
      </w:pPr>
      <w:r w:rsidRPr="00D76696">
        <w:rPr>
          <w:rFonts w:ascii="Trebuchet MS" w:hAnsi="Trebuchet MS" w:cs="Trebuchet MS"/>
          <w:b/>
          <w:sz w:val="20"/>
          <w:szCs w:val="20"/>
        </w:rPr>
        <w:t xml:space="preserve">                 </w:t>
      </w:r>
      <w:r w:rsidRPr="00D76696">
        <w:rPr>
          <w:rFonts w:ascii="Trebuchet MS" w:hAnsi="Trebuchet MS" w:cs="Trebuchet MS"/>
          <w:sz w:val="20"/>
          <w:szCs w:val="20"/>
        </w:rPr>
        <w:t xml:space="preserve">O CONTRATANTE pagará à CONTRATADA, pelos serviços efetivamente prestados, até o 10º (décimo) dia útil do atesto da nota fiscal, por meio de deposito na </w:t>
      </w:r>
      <w:proofErr w:type="spellStart"/>
      <w:r w:rsidRPr="00D76696">
        <w:rPr>
          <w:rFonts w:ascii="Trebuchet MS" w:hAnsi="Trebuchet MS" w:cs="Trebuchet MS"/>
          <w:sz w:val="20"/>
          <w:szCs w:val="20"/>
        </w:rPr>
        <w:t>conta-corrente</w:t>
      </w:r>
      <w:proofErr w:type="spellEnd"/>
      <w:r w:rsidRPr="00D76696">
        <w:rPr>
          <w:rFonts w:ascii="Trebuchet MS" w:hAnsi="Trebuchet MS" w:cs="Trebuchet MS"/>
          <w:sz w:val="20"/>
          <w:szCs w:val="20"/>
        </w:rPr>
        <w:t xml:space="preserve"> da CONTRATADA, através de Ordem Bancaria, mediante apresentação da respectiva fatura ou nota fiscal dos serviços executados, referentes ao mês anterior ao da prestação dos serviços, devidamente atestada pelo setor competente. Para efeito de pagamento, considerar-se-á </w:t>
      </w:r>
      <w:proofErr w:type="spellStart"/>
      <w:r w:rsidRPr="00D76696">
        <w:rPr>
          <w:rFonts w:ascii="Trebuchet MS" w:hAnsi="Trebuchet MS" w:cs="Trebuchet MS"/>
          <w:sz w:val="20"/>
          <w:szCs w:val="20"/>
        </w:rPr>
        <w:t>paga</w:t>
      </w:r>
      <w:proofErr w:type="spellEnd"/>
      <w:r w:rsidRPr="00D76696">
        <w:rPr>
          <w:rFonts w:ascii="Trebuchet MS" w:hAnsi="Trebuchet MS" w:cs="Trebuchet MS"/>
          <w:sz w:val="20"/>
          <w:szCs w:val="20"/>
        </w:rPr>
        <w:t xml:space="preserve"> a fatura na data da emissão da Ordem Bancaria;</w:t>
      </w:r>
    </w:p>
    <w:p w:rsidR="00871395" w:rsidRDefault="00871395">
      <w:pPr>
        <w:pStyle w:val="Standard"/>
        <w:tabs>
          <w:tab w:val="left" w:pos="2127"/>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127"/>
        </w:tabs>
        <w:autoSpaceDE w:val="0"/>
        <w:spacing w:line="360" w:lineRule="auto"/>
        <w:ind w:firstLine="1417"/>
        <w:jc w:val="both"/>
        <w:rPr>
          <w:rFonts w:ascii="Trebuchet MS" w:hAnsi="Trebuchet MS"/>
          <w:sz w:val="20"/>
        </w:rPr>
      </w:pPr>
      <w:r w:rsidRPr="00D76696">
        <w:rPr>
          <w:rFonts w:ascii="Trebuchet MS" w:hAnsi="Trebuchet MS" w:cs="Trebuchet MS"/>
          <w:sz w:val="20"/>
          <w:szCs w:val="20"/>
        </w:rPr>
        <w:t xml:space="preserve">Parágrafo primeiro. Para execução do pagamento de que trata a presente Cláusula, a CONTRATADA deverá fazer constar como beneficiário/cliente, da Nota Fiscal/Fatura correspondente, emitida sem rasuras, o </w:t>
      </w:r>
      <w:r w:rsidRPr="00D76696">
        <w:rPr>
          <w:rFonts w:ascii="Trebuchet MS" w:hAnsi="Trebuchet MS" w:cs="Trebuchet MS"/>
          <w:b/>
          <w:bCs/>
          <w:sz w:val="20"/>
          <w:szCs w:val="20"/>
        </w:rPr>
        <w:t xml:space="preserve">CONSELHO NACIONAL DO MINISTÉRIO PÚBLICO, CNPJ nº 11.439.520/0001-11, </w:t>
      </w:r>
      <w:r w:rsidRPr="00D76696">
        <w:rPr>
          <w:rFonts w:ascii="Trebuchet MS" w:hAnsi="Trebuchet MS" w:cs="Trebuchet MS"/>
          <w:sz w:val="20"/>
          <w:szCs w:val="20"/>
        </w:rPr>
        <w:t>e ainda, o número da Nota de Empenho, os números do Banco, da Agência e da conta corrente da CONTRATADA e a descrição clara e sucinta do objeto.</w:t>
      </w:r>
    </w:p>
    <w:p w:rsidR="00130DF3" w:rsidRPr="00D76696" w:rsidRDefault="00130DF3">
      <w:pPr>
        <w:pStyle w:val="Standard"/>
        <w:tabs>
          <w:tab w:val="left" w:pos="2127"/>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127"/>
        </w:tabs>
        <w:autoSpaceDE w:val="0"/>
        <w:spacing w:line="360" w:lineRule="auto"/>
        <w:ind w:firstLine="1417"/>
        <w:jc w:val="both"/>
        <w:rPr>
          <w:rFonts w:ascii="Trebuchet MS" w:hAnsi="Trebuchet MS"/>
          <w:sz w:val="20"/>
        </w:rPr>
      </w:pPr>
      <w:r w:rsidRPr="00D76696">
        <w:rPr>
          <w:rFonts w:ascii="Trebuchet MS" w:hAnsi="Trebuchet MS" w:cs="Trebuchet MS"/>
          <w:sz w:val="20"/>
          <w:szCs w:val="20"/>
        </w:rPr>
        <w:t xml:space="preserve">Parágrafo segundo. Sobre o valor da Nota Fiscal, a CONTRATANTE fará as retenções devidas ao INSS e as dos impostos e contribuições previstas na </w:t>
      </w:r>
      <w:r w:rsidRPr="00D76696">
        <w:rPr>
          <w:rFonts w:ascii="Trebuchet MS" w:hAnsi="Trebuchet MS" w:cs="Trebuchet MS"/>
          <w:b/>
          <w:bCs/>
          <w:sz w:val="20"/>
          <w:szCs w:val="20"/>
        </w:rPr>
        <w:t>Instrução Normativa SRF nº 1.234, de 11/01/2012.</w:t>
      </w:r>
    </w:p>
    <w:p w:rsidR="00130DF3" w:rsidRPr="00D76696" w:rsidRDefault="00130DF3">
      <w:pPr>
        <w:pStyle w:val="Standard"/>
        <w:autoSpaceDE w:val="0"/>
        <w:spacing w:line="360" w:lineRule="auto"/>
        <w:ind w:firstLine="1417"/>
        <w:jc w:val="both"/>
        <w:rPr>
          <w:rFonts w:ascii="Trebuchet MS" w:hAnsi="Trebuchet MS" w:cs="Trebuchet MS"/>
          <w:b/>
          <w:bCs/>
          <w:sz w:val="20"/>
          <w:szCs w:val="20"/>
        </w:rPr>
      </w:pPr>
    </w:p>
    <w:p w:rsidR="00130DF3" w:rsidRPr="00D76696" w:rsidRDefault="00F77471">
      <w:pPr>
        <w:pStyle w:val="Standard"/>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130DF3" w:rsidRPr="00D76696" w:rsidRDefault="00130DF3">
      <w:pPr>
        <w:pStyle w:val="Standard"/>
        <w:tabs>
          <w:tab w:val="left" w:pos="2127"/>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127"/>
        </w:tabs>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quarto. Nenhum pagamento será efetuado à CONTRATADA, enquanto pendente de liquidação qualquer obrigação financeira que lhe for imposta, em virtude de penalidade ou inadimplência contratual, sem que isso gere direito a acréscimos de qualquer natureza.</w:t>
      </w:r>
    </w:p>
    <w:p w:rsidR="00130DF3" w:rsidRPr="00D76696" w:rsidRDefault="00130DF3">
      <w:pPr>
        <w:pStyle w:val="Standard"/>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autoSpaceDE w:val="0"/>
        <w:spacing w:line="360" w:lineRule="auto"/>
        <w:ind w:firstLine="1417"/>
        <w:jc w:val="both"/>
        <w:rPr>
          <w:rFonts w:ascii="Trebuchet MS" w:eastAsia="Arial" w:hAnsi="Trebuchet MS" w:cs="Trebuchet MS"/>
          <w:b/>
          <w:bCs/>
          <w:sz w:val="20"/>
          <w:szCs w:val="20"/>
          <w:u w:val="single"/>
        </w:rPr>
      </w:pPr>
      <w:r w:rsidRPr="00D76696">
        <w:rPr>
          <w:rFonts w:ascii="Trebuchet MS" w:eastAsia="Arial" w:hAnsi="Trebuchet MS" w:cs="Trebuchet MS"/>
          <w:b/>
          <w:bCs/>
          <w:sz w:val="20"/>
          <w:szCs w:val="20"/>
          <w:u w:val="single"/>
        </w:rPr>
        <w:t>Parágrafo quinto. Ao CONTRATANTE fica reservado o direito de não efetuar o pagamento se, no momento da aceitação, os serviços prestados, não estiverem em perfeitas condições e em conformidade com as especificações estipuladas.</w:t>
      </w:r>
    </w:p>
    <w:p w:rsidR="00130DF3" w:rsidRPr="00D76696" w:rsidRDefault="00130DF3">
      <w:pPr>
        <w:pStyle w:val="Standard"/>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sexto.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i/>
          <w:sz w:val="20"/>
        </w:rPr>
        <w:t>EM = I x N x VP,</w:t>
      </w:r>
      <w:r w:rsidRPr="00D76696">
        <w:rPr>
          <w:rFonts w:ascii="Trebuchet MS" w:hAnsi="Trebuchet MS" w:cs="Trebuchet MS"/>
          <w:sz w:val="20"/>
        </w:rPr>
        <w:t xml:space="preserve"> sendo</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i/>
          <w:sz w:val="20"/>
        </w:rPr>
        <w:t xml:space="preserve">I = </w:t>
      </w:r>
      <w:r w:rsidRPr="00D76696">
        <w:rPr>
          <w:rFonts w:ascii="Trebuchet MS" w:hAnsi="Trebuchet MS" w:cs="Trebuchet MS"/>
          <w:b/>
          <w:i/>
          <w:sz w:val="20"/>
          <w:u w:val="single"/>
        </w:rPr>
        <w:t>(TX/100)</w:t>
      </w:r>
      <w:r w:rsidRPr="00D76696">
        <w:rPr>
          <w:rFonts w:ascii="Trebuchet MS" w:hAnsi="Trebuchet MS" w:cs="Trebuchet MS"/>
          <w:sz w:val="20"/>
        </w:rPr>
        <w:t xml:space="preserve">, assim apurado:  I = </w:t>
      </w:r>
      <w:r w:rsidRPr="00D76696">
        <w:rPr>
          <w:rFonts w:ascii="Trebuchet MS" w:hAnsi="Trebuchet MS" w:cs="Trebuchet MS"/>
          <w:sz w:val="20"/>
          <w:u w:val="single"/>
        </w:rPr>
        <w:t>(6/</w:t>
      </w:r>
      <w:proofErr w:type="gramStart"/>
      <w:r w:rsidRPr="00D76696">
        <w:rPr>
          <w:rFonts w:ascii="Trebuchet MS" w:hAnsi="Trebuchet MS" w:cs="Trebuchet MS"/>
          <w:sz w:val="20"/>
          <w:u w:val="single"/>
        </w:rPr>
        <w:t>100)</w:t>
      </w:r>
      <w:r w:rsidRPr="00D76696">
        <w:rPr>
          <w:rFonts w:ascii="Trebuchet MS" w:hAnsi="Trebuchet MS" w:cs="Trebuchet MS"/>
          <w:sz w:val="20"/>
        </w:rPr>
        <w:t xml:space="preserve">   </w:t>
      </w:r>
      <w:proofErr w:type="gramEnd"/>
      <w:r w:rsidRPr="00D76696">
        <w:rPr>
          <w:rFonts w:ascii="Trebuchet MS" w:hAnsi="Trebuchet MS" w:cs="Trebuchet MS"/>
          <w:sz w:val="20"/>
        </w:rPr>
        <w:t>I = 0,00016438</w:t>
      </w:r>
    </w:p>
    <w:p w:rsidR="00130DF3" w:rsidRPr="00D76696" w:rsidRDefault="00F77471">
      <w:pPr>
        <w:pStyle w:val="11-Subitens-Alt2"/>
        <w:tabs>
          <w:tab w:val="clear" w:pos="-153"/>
          <w:tab w:val="clear" w:pos="131"/>
          <w:tab w:val="clear" w:pos="414"/>
          <w:tab w:val="clear" w:pos="698"/>
          <w:tab w:val="left" w:pos="4043"/>
          <w:tab w:val="left" w:pos="4327"/>
          <w:tab w:val="left" w:pos="8158"/>
          <w:tab w:val="left" w:pos="8442"/>
          <w:tab w:val="left" w:pos="8725"/>
          <w:tab w:val="left" w:pos="9009"/>
        </w:tabs>
        <w:spacing w:before="0" w:line="360" w:lineRule="auto"/>
        <w:ind w:left="2342"/>
        <w:rPr>
          <w:rFonts w:ascii="Trebuchet MS" w:hAnsi="Trebuchet MS"/>
          <w:sz w:val="20"/>
        </w:rPr>
      </w:pPr>
      <w:r w:rsidRPr="00D76696">
        <w:rPr>
          <w:rFonts w:ascii="Trebuchet MS" w:hAnsi="Trebuchet MS" w:cs="Trebuchet MS"/>
          <w:b/>
          <w:i/>
          <w:sz w:val="20"/>
        </w:rPr>
        <w:lastRenderedPageBreak/>
        <w:t xml:space="preserve">         365</w:t>
      </w:r>
      <w:r w:rsidRPr="00D76696">
        <w:rPr>
          <w:rFonts w:ascii="Trebuchet MS" w:hAnsi="Trebuchet MS" w:cs="Trebuchet MS"/>
          <w:sz w:val="20"/>
        </w:rPr>
        <w:t xml:space="preserve">                                       365</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sidRPr="00D76696">
        <w:rPr>
          <w:rFonts w:ascii="Trebuchet MS" w:hAnsi="Trebuchet MS" w:cs="Trebuchet MS"/>
          <w:sz w:val="20"/>
        </w:rPr>
        <w:t>Em que:</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I</w:t>
      </w:r>
      <w:r w:rsidRPr="00D76696">
        <w:rPr>
          <w:rFonts w:ascii="Trebuchet MS" w:hAnsi="Trebuchet MS" w:cs="Trebuchet MS"/>
          <w:sz w:val="20"/>
        </w:rPr>
        <w:t xml:space="preserve"> = Índice de atualização financeira</w:t>
      </w:r>
      <w:r w:rsidRPr="00D76696">
        <w:rPr>
          <w:rFonts w:ascii="Trebuchet MS" w:hAnsi="Trebuchet MS" w:cs="Trebuchet MS"/>
          <w:b/>
          <w:sz w:val="20"/>
        </w:rPr>
        <w:t>;</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TX</w:t>
      </w:r>
      <w:r w:rsidRPr="00D76696">
        <w:rPr>
          <w:rFonts w:ascii="Trebuchet MS" w:hAnsi="Trebuchet MS" w:cs="Trebuchet MS"/>
          <w:sz w:val="20"/>
        </w:rPr>
        <w:t xml:space="preserve"> = Percentual da taxa de juros de mora anual = 6%;</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 xml:space="preserve">EM </w:t>
      </w:r>
      <w:r w:rsidRPr="00D76696">
        <w:rPr>
          <w:rFonts w:ascii="Trebuchet MS" w:hAnsi="Trebuchet MS" w:cs="Trebuchet MS"/>
          <w:sz w:val="20"/>
        </w:rPr>
        <w:t>= Encargos moratórios;</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N</w:t>
      </w:r>
      <w:r w:rsidRPr="00D76696">
        <w:rPr>
          <w:rFonts w:ascii="Trebuchet MS" w:hAnsi="Trebuchet MS" w:cs="Trebuchet MS"/>
          <w:sz w:val="20"/>
        </w:rPr>
        <w:t xml:space="preserve"> = Número de dias entre a data prevista para o pagamento e a do efetivo pagamento;</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VP</w:t>
      </w:r>
      <w:r w:rsidRPr="00D76696">
        <w:rPr>
          <w:rFonts w:ascii="Trebuchet MS" w:hAnsi="Trebuchet MS" w:cs="Trebuchet MS"/>
          <w:sz w:val="20"/>
        </w:rPr>
        <w:t xml:space="preserve"> = Valor da parcela em atraso.</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sétimo. Aplica-se a mesma regra disposta no parágrafo anterior, na hipótese de eventual pagamento antecipado, observado o disposto no art. 38 do Decreto nº 93.872/86.</w:t>
      </w:r>
    </w:p>
    <w:p w:rsidR="00130DF3" w:rsidRPr="00D76696" w:rsidRDefault="00130DF3">
      <w:pPr>
        <w:pStyle w:val="Standard"/>
        <w:autoSpaceDE w:val="0"/>
        <w:spacing w:line="360" w:lineRule="auto"/>
        <w:jc w:val="both"/>
        <w:rPr>
          <w:rFonts w:ascii="Trebuchet MS" w:eastAsia="Arial" w:hAnsi="Trebuchet MS" w:cs="Trebuchet MS"/>
          <w:b/>
          <w:bCs/>
          <w:sz w:val="20"/>
          <w:szCs w:val="20"/>
          <w:u w:val="single"/>
        </w:rPr>
      </w:pPr>
    </w:p>
    <w:p w:rsidR="00130DF3" w:rsidRPr="00D76696" w:rsidRDefault="00F77471">
      <w:pPr>
        <w:pStyle w:val="Standard"/>
        <w:rPr>
          <w:rFonts w:ascii="Trebuchet MS" w:hAnsi="Trebuchet MS"/>
          <w:sz w:val="20"/>
        </w:rPr>
      </w:pPr>
      <w:r w:rsidRPr="00D76696">
        <w:rPr>
          <w:rFonts w:ascii="Trebuchet MS" w:hAnsi="Trebuchet MS"/>
          <w:b/>
          <w:bCs/>
          <w:sz w:val="20"/>
          <w:szCs w:val="20"/>
        </w:rPr>
        <w:tab/>
      </w:r>
      <w:r w:rsidRPr="00D76696">
        <w:rPr>
          <w:rFonts w:ascii="Trebuchet MS" w:hAnsi="Trebuchet MS"/>
          <w:b/>
          <w:bCs/>
          <w:sz w:val="20"/>
          <w:szCs w:val="20"/>
        </w:rPr>
        <w:tab/>
      </w:r>
      <w:r w:rsidRPr="00D76696">
        <w:rPr>
          <w:rFonts w:ascii="Trebuchet MS" w:hAnsi="Trebuchet MS"/>
          <w:b/>
          <w:bCs/>
          <w:sz w:val="20"/>
          <w:szCs w:val="20"/>
          <w:u w:val="single"/>
        </w:rPr>
        <w:t>CLÁUSULA OITAVA – DA DOTAÇÃO ORÇAMENTÁRIA</w:t>
      </w:r>
    </w:p>
    <w:p w:rsidR="00130DF3" w:rsidRPr="00D76696" w:rsidRDefault="00130DF3">
      <w:pPr>
        <w:pStyle w:val="Standard"/>
        <w:rPr>
          <w:rFonts w:ascii="Trebuchet MS" w:hAnsi="Trebuchet MS"/>
          <w:b/>
          <w:bCs/>
          <w:sz w:val="20"/>
          <w:szCs w:val="20"/>
          <w:u w:val="single"/>
        </w:rPr>
      </w:pPr>
    </w:p>
    <w:p w:rsidR="00130DF3" w:rsidRPr="00D76696" w:rsidRDefault="00130DF3">
      <w:pPr>
        <w:pStyle w:val="Standard"/>
        <w:rPr>
          <w:rFonts w:ascii="Trebuchet MS" w:hAnsi="Trebuchet MS"/>
          <w:sz w:val="20"/>
          <w:szCs w:val="20"/>
          <w:u w:val="single"/>
        </w:rPr>
      </w:pPr>
    </w:p>
    <w:p w:rsidR="00130DF3" w:rsidRPr="00D76696" w:rsidRDefault="00F77471">
      <w:pPr>
        <w:pStyle w:val="Standard"/>
        <w:autoSpaceDE w:val="0"/>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 xml:space="preserve">As despesas com a execução deste Contrato correrão, neste exercício, à conta de créditos orçamentários consignados no Orçamento Geral da União, Conselho Nacional do Ministério Público, na categoria econômica................................ </w:t>
      </w:r>
      <w:proofErr w:type="gramStart"/>
      <w:r w:rsidRPr="00D76696">
        <w:rPr>
          <w:rFonts w:ascii="Trebuchet MS" w:hAnsi="Trebuchet MS" w:cs="Trebuchet MS"/>
          <w:color w:val="000000"/>
          <w:sz w:val="20"/>
          <w:szCs w:val="20"/>
        </w:rPr>
        <w:t>e</w:t>
      </w:r>
      <w:proofErr w:type="gramEnd"/>
      <w:r w:rsidRPr="00D76696">
        <w:rPr>
          <w:rFonts w:ascii="Trebuchet MS" w:hAnsi="Trebuchet MS" w:cs="Trebuchet MS"/>
          <w:color w:val="000000"/>
          <w:sz w:val="20"/>
          <w:szCs w:val="20"/>
        </w:rPr>
        <w:t>, para o exercício seguinte, créditos próprios de igual  natureza.</w:t>
      </w:r>
    </w:p>
    <w:p w:rsidR="00130DF3" w:rsidRPr="00D76696" w:rsidRDefault="00130DF3">
      <w:pPr>
        <w:pStyle w:val="Standard"/>
        <w:autoSpaceDE w:val="0"/>
        <w:spacing w:line="360" w:lineRule="auto"/>
        <w:ind w:firstLine="1417"/>
        <w:jc w:val="both"/>
        <w:rPr>
          <w:rFonts w:ascii="Trebuchet MS" w:eastAsia="Arial" w:hAnsi="Trebuchet MS" w:cs="Trebuchet MS"/>
          <w:sz w:val="20"/>
          <w:szCs w:val="20"/>
        </w:rPr>
      </w:pPr>
    </w:p>
    <w:p w:rsidR="00130DF3" w:rsidRPr="00D76696" w:rsidRDefault="00F77471">
      <w:pPr>
        <w:pStyle w:val="Standard"/>
        <w:autoSpaceDE w:val="0"/>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Parágrafo único. Para cobertura da despesa foi emitida Nota de Empenho nº ......................, de ....../....../......, no valor de R$..............................., à conta da dotação orçamentária especificada nesta Cláusula.</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t>CLÁUSULA NONA - DA REPACTUAÇÃO DO CONTRATO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eastAsia="Arial" w:hAnsi="Trebuchet MS" w:cs="Trebuchet MS"/>
          <w:color w:val="000000"/>
          <w:sz w:val="20"/>
          <w:szCs w:val="20"/>
        </w:rPr>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primeiro. A contratada poderá exercer seu direito à repactuação dos preços até a data da prorrogação contratual subsequente.</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segundo. Caso a contratada não solicite a repactuação no prazo estipulado no Parágrafo anterior, ocorrerá a preclusão do direito de repactuar.</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lastRenderedPageBreak/>
        <w:t>CLÁUSULA DEZ -  DA GARANTIA</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eastAsia="Arial" w:hAnsi="Trebuchet MS" w:cs="Trebuchet MS"/>
          <w:color w:val="000000"/>
          <w:sz w:val="20"/>
          <w:szCs w:val="20"/>
        </w:rPr>
        <w:tab/>
        <w:t>A CONTRATADA</w:t>
      </w:r>
      <w:r w:rsidRPr="00D76696">
        <w:rPr>
          <w:rFonts w:ascii="Trebuchet MS" w:hAnsi="Trebuchet MS"/>
          <w:sz w:val="20"/>
          <w:szCs w:val="20"/>
        </w:rPr>
        <w:t xml:space="preserve"> prestará garantia no valor de R$ </w:t>
      </w:r>
      <w:proofErr w:type="gramStart"/>
      <w:r w:rsidRPr="00D76696">
        <w:rPr>
          <w:rFonts w:ascii="Trebuchet MS" w:hAnsi="Trebuchet MS"/>
          <w:sz w:val="20"/>
          <w:szCs w:val="20"/>
        </w:rPr>
        <w:t>XX.XXX,XX</w:t>
      </w:r>
      <w:proofErr w:type="gramEnd"/>
      <w:r w:rsidRPr="00D76696">
        <w:rPr>
          <w:rFonts w:ascii="Trebuchet MS" w:hAnsi="Trebuchet MS"/>
          <w:sz w:val="20"/>
          <w:szCs w:val="20"/>
        </w:rPr>
        <w:t xml:space="preserve"> (reais) no prazo de 10 (dez) dias úteis, prorrogáveis por igual período, a critério da CONTRATANTE, contados da data 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Parágrafo Primeiro. A garantia deverá ser prestada com vigência de 03 (três) meses após o término da vigência contratual, nos termos do Art. 19, inciso XIX, da IN SLTI/MPOG nº 02/2008.</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Parágrafo Segundo</w:t>
      </w:r>
      <w:r w:rsidRPr="00D76696">
        <w:rPr>
          <w:rFonts w:ascii="Trebuchet MS" w:hAnsi="Trebuchet MS"/>
          <w:b/>
          <w:bCs/>
          <w:sz w:val="20"/>
          <w:szCs w:val="20"/>
        </w:rPr>
        <w:t xml:space="preserve">. </w:t>
      </w:r>
      <w:r w:rsidRPr="00D76696">
        <w:rPr>
          <w:rFonts w:ascii="Trebuchet MS" w:hAnsi="Trebuchet MS"/>
          <w:sz w:val="20"/>
          <w:szCs w:val="20"/>
        </w:rPr>
        <w:t>O CONTRATANTE fica autorizada a utilizar a garantia para assegurar o pagamento de:</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a) prejuízos advindos do não cumprimento do objeto do contrato e/ou do não adimplemento das demais obrigações nele previstas;</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b) prejuízos causados à CONTRATANTE ou a terceiros, decorrentes de culpa ou dolo da CONTRATADA, ou de seu preposto, durante a execução do contrato;</w:t>
      </w: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c) as multas punitivas aplicadas pela Administração à CONTRATADA;</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ab/>
        <w:t>d) obrigações trabalhistas e previdenciárias de qualquer natureza, não honradas pela contratada, independente de pagamento direto e prévio da CONTRATADA ou de decisão judicial transitada em julgado.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b/>
          <w:bCs/>
          <w:sz w:val="20"/>
          <w:szCs w:val="20"/>
        </w:rPr>
        <w:tab/>
      </w:r>
      <w:r w:rsidRPr="00D76696">
        <w:rPr>
          <w:rFonts w:ascii="Trebuchet MS" w:hAnsi="Trebuchet MS"/>
          <w:sz w:val="20"/>
          <w:szCs w:val="20"/>
        </w:rPr>
        <w:t>Parágrafo Terceiro</w:t>
      </w:r>
      <w:r w:rsidRPr="00D76696">
        <w:rPr>
          <w:rFonts w:ascii="Trebuchet MS" w:hAnsi="Trebuchet MS"/>
          <w:b/>
          <w:bCs/>
          <w:sz w:val="20"/>
          <w:szCs w:val="20"/>
        </w:rPr>
        <w:t xml:space="preserve">. </w:t>
      </w:r>
      <w:r w:rsidRPr="00D76696">
        <w:rPr>
          <w:rFonts w:ascii="Trebuchet MS" w:hAnsi="Trebuchet MS"/>
          <w:sz w:val="20"/>
          <w:szCs w:val="20"/>
        </w:rPr>
        <w:t xml:space="preserve">Na hipótese de seguro-garantia ou fiança bancária não serão aceitas garantias em cujos termos não constem </w:t>
      </w:r>
      <w:r w:rsidRPr="00D76696">
        <w:rPr>
          <w:rFonts w:ascii="Trebuchet MS" w:hAnsi="Trebuchet MS"/>
          <w:b/>
          <w:bCs/>
          <w:sz w:val="20"/>
          <w:szCs w:val="20"/>
        </w:rPr>
        <w:t>expressamente</w:t>
      </w:r>
      <w:r w:rsidRPr="00D76696">
        <w:rPr>
          <w:rFonts w:ascii="Trebuchet MS" w:hAnsi="Trebuchet MS"/>
          <w:sz w:val="20"/>
          <w:szCs w:val="20"/>
        </w:rPr>
        <w:t xml:space="preserve"> os eventos indicados nas alíneas a </w:t>
      </w:r>
      <w:proofErr w:type="spellStart"/>
      <w:r w:rsidRPr="00D76696">
        <w:rPr>
          <w:rFonts w:ascii="Trebuchet MS" w:hAnsi="Trebuchet MS"/>
          <w:sz w:val="20"/>
          <w:szCs w:val="20"/>
        </w:rPr>
        <w:t>a</w:t>
      </w:r>
      <w:proofErr w:type="spellEnd"/>
      <w:r w:rsidRPr="00D76696">
        <w:rPr>
          <w:rFonts w:ascii="Trebuchet MS" w:hAnsi="Trebuchet MS"/>
          <w:sz w:val="20"/>
          <w:szCs w:val="20"/>
        </w:rPr>
        <w:t xml:space="preserve"> d do parágrafo segundo.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Quarto</w:t>
      </w:r>
      <w:r w:rsidRPr="00D76696">
        <w:rPr>
          <w:rFonts w:ascii="Trebuchet MS" w:hAnsi="Trebuchet MS"/>
          <w:b/>
          <w:bCs/>
          <w:sz w:val="20"/>
          <w:szCs w:val="20"/>
        </w:rPr>
        <w:t xml:space="preserve">. </w:t>
      </w:r>
      <w:r w:rsidRPr="00D76696">
        <w:rPr>
          <w:rFonts w:ascii="Trebuchet MS" w:hAnsi="Trebuchet MS"/>
          <w:sz w:val="20"/>
          <w:szCs w:val="20"/>
        </w:rPr>
        <w:t>O garantidor deverá declarar expressamente que tem plena ciência dos termos do edital e das cláusulas contratuais.</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Quinto</w:t>
      </w:r>
      <w:r w:rsidRPr="00D76696">
        <w:rPr>
          <w:rFonts w:ascii="Trebuchet MS" w:hAnsi="Trebuchet MS"/>
          <w:b/>
          <w:bCs/>
          <w:sz w:val="20"/>
          <w:szCs w:val="20"/>
        </w:rPr>
        <w:t xml:space="preserve">. </w:t>
      </w:r>
      <w:r w:rsidRPr="00D76696">
        <w:rPr>
          <w:rFonts w:ascii="Trebuchet MS" w:hAnsi="Trebuchet MS"/>
          <w:sz w:val="20"/>
          <w:szCs w:val="20"/>
        </w:rPr>
        <w:t>O número do contrato garantido ou assegurado deverá constar do instrumento de garantia ou seguro a serem apresentados pelo garantidor ou segurador.</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 xml:space="preserve">Parágrafo Sexto. </w:t>
      </w:r>
      <w:r w:rsidRPr="00D76696">
        <w:rPr>
          <w:rFonts w:ascii="Trebuchet MS" w:hAnsi="Trebuchet MS"/>
          <w:sz w:val="20"/>
          <w:szCs w:val="20"/>
        </w:rPr>
        <w:t>A inobservância do prazo fixado para a apresentação da garantia acarretará a aplicação de multa de até 0,07% (sete centésimos por cento) do valor do contrato, por dia de atraso, até o limite de 2% (dois por cento).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Sétimo</w:t>
      </w:r>
      <w:r w:rsidRPr="00D76696">
        <w:rPr>
          <w:rFonts w:ascii="Trebuchet MS" w:hAnsi="Trebuchet MS"/>
          <w:b/>
          <w:bCs/>
          <w:sz w:val="20"/>
          <w:szCs w:val="20"/>
        </w:rPr>
        <w:t>.</w:t>
      </w:r>
      <w:r w:rsidRPr="00D76696">
        <w:rPr>
          <w:rFonts w:ascii="Trebuchet MS" w:hAnsi="Trebuchet MS"/>
          <w:sz w:val="20"/>
          <w:szCs w:val="20"/>
        </w:rPr>
        <w:t xml:space="preserve"> A CONTRATADA se obriga a repor, no prazo de 10 (dez) dias úteis, o valor </w:t>
      </w:r>
      <w:r w:rsidRPr="00D76696">
        <w:rPr>
          <w:rFonts w:ascii="Trebuchet MS" w:hAnsi="Trebuchet MS"/>
          <w:sz w:val="20"/>
          <w:szCs w:val="20"/>
        </w:rPr>
        <w:lastRenderedPageBreak/>
        <w:t>da garantia que vier a ser utilizado pela CONTRATANTE.</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Oitavo</w:t>
      </w:r>
      <w:r w:rsidRPr="00D76696">
        <w:rPr>
          <w:rFonts w:ascii="Trebuchet MS" w:hAnsi="Trebuchet MS"/>
          <w:b/>
          <w:bCs/>
          <w:sz w:val="20"/>
          <w:szCs w:val="20"/>
        </w:rPr>
        <w:t>.</w:t>
      </w:r>
      <w:r w:rsidRPr="00D76696">
        <w:rPr>
          <w:rFonts w:ascii="Trebuchet MS" w:hAnsi="Trebuchet MS"/>
          <w:sz w:val="20"/>
          <w:szCs w:val="20"/>
        </w:rPr>
        <w:t xml:space="preserve"> O Conselho Nacional do Ministério Público não executará a garantia na ocorrência de uma ou mais das seguintes hipóteses:</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a) caso fortuito ou força maior;</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b) alteração, sem prévia anuência da seguradora ou do fiador, das obrigações contratuais;</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c) descumprimento das obrigações pela CONTRATADA decorrentes de atos ou fatos praticados pela Administração;</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t>d) atos ilícitos dolosos praticados por servidores da Administração.</w:t>
      </w:r>
    </w:p>
    <w:p w:rsidR="00130DF3" w:rsidRPr="00D76696" w:rsidRDefault="00130DF3">
      <w:pPr>
        <w:pStyle w:val="Standard"/>
        <w:tabs>
          <w:tab w:val="left" w:pos="0"/>
        </w:tabs>
        <w:autoSpaceDE w:val="0"/>
        <w:spacing w:line="360" w:lineRule="auto"/>
        <w:ind w:firstLine="1417"/>
        <w:jc w:val="both"/>
        <w:rPr>
          <w:rFonts w:ascii="Trebuchet MS" w:hAnsi="Trebuchet MS"/>
          <w:b/>
          <w:bC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sz w:val="20"/>
          <w:szCs w:val="20"/>
        </w:rPr>
        <w:t>Parágrafo Nono</w:t>
      </w:r>
      <w:r w:rsidRPr="00D76696">
        <w:rPr>
          <w:rFonts w:ascii="Trebuchet MS" w:hAnsi="Trebuchet MS"/>
          <w:b/>
          <w:bCs/>
          <w:sz w:val="20"/>
          <w:szCs w:val="20"/>
        </w:rPr>
        <w:t xml:space="preserve">. </w:t>
      </w:r>
      <w:r w:rsidRPr="00D76696">
        <w:rPr>
          <w:rFonts w:ascii="Trebuchet MS" w:hAnsi="Trebuchet MS"/>
          <w:sz w:val="20"/>
          <w:szCs w:val="20"/>
        </w:rPr>
        <w:t>Cabe à própria administração apurar a isenção da responsabilidade prevista nas alíneas c e d do parágrafo oitavo.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 xml:space="preserve"> Parágrafo Décimo</w:t>
      </w:r>
      <w:r w:rsidRPr="00D76696">
        <w:rPr>
          <w:rFonts w:ascii="Trebuchet MS" w:hAnsi="Trebuchet MS"/>
          <w:b/>
          <w:bCs/>
          <w:sz w:val="20"/>
          <w:szCs w:val="20"/>
        </w:rPr>
        <w:t xml:space="preserve">. </w:t>
      </w:r>
      <w:r w:rsidRPr="00D76696">
        <w:rPr>
          <w:rFonts w:ascii="Trebuchet MS" w:hAnsi="Trebuchet MS"/>
          <w:sz w:val="20"/>
          <w:szCs w:val="20"/>
        </w:rPr>
        <w:t>Não serão aceitas garantias que incluam outras isenções de responsabilidade que não as previstas no parágrafo oitavo.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 xml:space="preserve"> Parágrafo Décimo Primeiro</w:t>
      </w:r>
      <w:r w:rsidRPr="00D76696">
        <w:rPr>
          <w:rFonts w:ascii="Trebuchet MS" w:hAnsi="Trebuchet MS"/>
          <w:b/>
          <w:bCs/>
          <w:sz w:val="20"/>
          <w:szCs w:val="20"/>
        </w:rPr>
        <w:t>.</w:t>
      </w:r>
      <w:r w:rsidRPr="00D76696">
        <w:rPr>
          <w:rFonts w:ascii="Trebuchet MS" w:hAnsi="Trebuchet MS"/>
          <w:sz w:val="20"/>
          <w:szCs w:val="20"/>
        </w:rPr>
        <w:t xml:space="preserve">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 xml:space="preserve"> Parágrafo Décimo Segundo</w:t>
      </w:r>
      <w:r w:rsidRPr="00D76696">
        <w:rPr>
          <w:rFonts w:ascii="Trebuchet MS" w:hAnsi="Trebuchet MS"/>
          <w:b/>
          <w:bCs/>
          <w:sz w:val="20"/>
          <w:szCs w:val="20"/>
        </w:rPr>
        <w:t xml:space="preserve">. </w:t>
      </w:r>
      <w:r w:rsidRPr="00D76696">
        <w:rPr>
          <w:rFonts w:ascii="Trebuchet MS" w:hAnsi="Trebuchet MS"/>
          <w:sz w:val="20"/>
          <w:szCs w:val="20"/>
        </w:rP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t>CLÁUSULA ONZE - DAS RESPONSABILIDADES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A CONTRATADA responderá civil e criminalmente pelos prejuízos causados ao patrimônio da União em decorrência de ação ou omissão de seus empregados ou prepostos.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primeiro. A CONTRATADA responderá civilmente pelos furtos e roubos que porventura venham a ocorrer no interior das dependências do CONTRATANTE, nos casos em que ficar comprovado dolo ou culpa de seus prepostos ou empregados.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terceiro. Caso a CONTRATAD não promova a reposição do bem nos termos do Parágrafo segundo desta Cláusula, dentro do prazo estipulado, o CONTRATANTE reserva-se o direito de descontar o valor do ressarcimento da garantia de execução ou da fatura do mês.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t>CLÁUSULA DOZE – DO RECURSO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ab/>
        <w:t>É admissível recurso dos atos do CONTRATANTE, decorrentes da execução deste Contrato, no prazo de 05 (cinco) dias úteis a contar da data da respectiva ciência, conforme art. 109, da Lei nº 8.666/93.</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sz w:val="20"/>
          <w:szCs w:val="20"/>
          <w:u w:val="single"/>
        </w:rPr>
      </w:pPr>
      <w:r w:rsidRPr="00D76696">
        <w:rPr>
          <w:rFonts w:ascii="Trebuchet MS" w:eastAsia="Arial" w:hAnsi="Trebuchet MS" w:cs="Trebuchet MS"/>
          <w:b/>
          <w:bCs/>
          <w:sz w:val="20"/>
          <w:szCs w:val="20"/>
          <w:u w:val="single"/>
        </w:rPr>
        <w:t>CLÁUSULA TREZE – DAS PENALIDADES E RECURSOS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eastAsia="Arial" w:hAnsi="Trebuchet MS" w:cs="Trebuchet MS"/>
          <w:color w:val="000000"/>
          <w:sz w:val="20"/>
          <w:szCs w:val="20"/>
        </w:rPr>
        <w:t xml:space="preserve">A CONTRATADA ficará </w:t>
      </w:r>
      <w:r w:rsidRPr="00D76696">
        <w:rPr>
          <w:rFonts w:ascii="Trebuchet MS" w:eastAsia="Times New Roman" w:hAnsi="Trebuchet MS" w:cs="Trebuchet MS"/>
          <w:sz w:val="20"/>
          <w:szCs w:val="20"/>
        </w:rPr>
        <w:t>sujeita às penalidades previstas nas Leis nº 10.520/2002 e 8.666/93 em caso de descumprimento de quaisquer das cláusulas ou condições do presente Contrato.</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w:t>
      </w:r>
      <w:r w:rsidR="007C2767">
        <w:rPr>
          <w:rFonts w:ascii="Trebuchet MS" w:hAnsi="Trebuchet MS" w:cs="Trebuchet MS"/>
          <w:sz w:val="20"/>
          <w:szCs w:val="20"/>
        </w:rPr>
        <w:t xml:space="preserve"> </w:t>
      </w:r>
      <w:r w:rsidRPr="00D76696">
        <w:rPr>
          <w:rFonts w:ascii="Trebuchet MS" w:hAnsi="Trebuchet MS" w:cs="Trebuchet MS"/>
          <w:sz w:val="20"/>
          <w:szCs w:val="20"/>
        </w:rPr>
        <w:t>e no Edital e das demais cominações legais.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7C2767">
      <w:pPr>
        <w:pStyle w:val="Standard"/>
        <w:tabs>
          <w:tab w:val="left" w:pos="0"/>
        </w:tabs>
        <w:autoSpaceDE w:val="0"/>
        <w:spacing w:line="360" w:lineRule="auto"/>
        <w:ind w:firstLine="1417"/>
        <w:jc w:val="both"/>
        <w:rPr>
          <w:rFonts w:ascii="Trebuchet MS" w:hAnsi="Trebuchet MS" w:cs="Trebuchet MS"/>
          <w:sz w:val="20"/>
          <w:szCs w:val="20"/>
        </w:rPr>
      </w:pPr>
      <w:r>
        <w:rPr>
          <w:rFonts w:ascii="Trebuchet MS" w:hAnsi="Trebuchet MS" w:cs="Trebuchet MS"/>
          <w:sz w:val="20"/>
          <w:szCs w:val="20"/>
        </w:rPr>
        <w:t>Parágrafo segundo</w:t>
      </w:r>
      <w:r w:rsidR="00F77471" w:rsidRPr="00D76696">
        <w:rPr>
          <w:rFonts w:ascii="Trebuchet MS" w:hAnsi="Trebuchet MS" w:cs="Trebuchet MS"/>
          <w:sz w:val="20"/>
          <w:szCs w:val="20"/>
        </w:rPr>
        <w:t>. Uma vez iniciada a execução dos serviços contratados, a sua prestação de forma incompleta ou em desconformidade com as condições avençadas poderá</w:t>
      </w:r>
      <w:r>
        <w:rPr>
          <w:rFonts w:ascii="Trebuchet MS" w:hAnsi="Trebuchet MS" w:cs="Trebuchet MS"/>
          <w:sz w:val="20"/>
          <w:szCs w:val="20"/>
        </w:rPr>
        <w:t xml:space="preserve"> acarretar, além do previsto no parágrafo anterior</w:t>
      </w:r>
      <w:r w:rsidR="00F77471" w:rsidRPr="00D76696">
        <w:rPr>
          <w:rFonts w:ascii="Trebuchet MS" w:hAnsi="Trebuchet MS" w:cs="Trebuchet MS"/>
          <w:sz w:val="20"/>
          <w:szCs w:val="20"/>
        </w:rPr>
        <w:t xml:space="preserve"> desta Cláusula, resguardados os procedimentos legais pertinentes: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a) advertência;</w:t>
      </w:r>
    </w:p>
    <w:p w:rsidR="00A3672E" w:rsidRDefault="00A3672E" w:rsidP="00A3672E">
      <w:pPr>
        <w:pStyle w:val="PADRAO"/>
        <w:spacing w:line="360" w:lineRule="auto"/>
        <w:ind w:firstLine="1417"/>
        <w:rPr>
          <w:rFonts w:ascii="Trebuchet MS" w:hAnsi="Trebuchet MS" w:cs="Trebuchet MS"/>
          <w:sz w:val="20"/>
          <w:szCs w:val="20"/>
        </w:rPr>
      </w:pPr>
      <w:r>
        <w:rPr>
          <w:rFonts w:ascii="Trebuchet MS" w:hAnsi="Trebuchet MS" w:cs="Trebuchet MS"/>
          <w:sz w:val="20"/>
          <w:szCs w:val="20"/>
        </w:rPr>
        <w:tab/>
        <w:t>b) multa, a ser recolhida no prazo máximo de 5 (cinco) dias úteis, a contar da comunicação oficial, nas seguintes hipóteses:</w:t>
      </w:r>
    </w:p>
    <w:p w:rsidR="00A3672E" w:rsidRPr="00C050F0" w:rsidRDefault="00A3672E" w:rsidP="00A3672E">
      <w:pPr>
        <w:pStyle w:val="PADRAO"/>
        <w:spacing w:line="360" w:lineRule="auto"/>
        <w:ind w:firstLine="1417"/>
        <w:rPr>
          <w:rFonts w:ascii="Trebuchet MS" w:hAnsi="Trebuchet MS"/>
          <w:bCs/>
          <w:sz w:val="20"/>
        </w:rPr>
      </w:pPr>
      <w:r w:rsidRPr="00C050F0">
        <w:rPr>
          <w:rFonts w:ascii="Trebuchet MS" w:hAnsi="Trebuchet MS" w:cs="Trebuchet MS"/>
          <w:sz w:val="20"/>
          <w:szCs w:val="20"/>
        </w:rPr>
        <w:t xml:space="preserve">b.1) </w:t>
      </w:r>
      <w:r w:rsidRPr="00C050F0">
        <w:rPr>
          <w:rFonts w:ascii="Trebuchet MS" w:hAnsi="Trebuchet MS"/>
          <w:bCs/>
          <w:sz w:val="20"/>
        </w:rPr>
        <w:t>Até 10% (dez por cento), calculada sobre o valor total da proposta ou lance final ofertado devidamente atualizado, sem prejuízo da aplicação de outras sanções previstas no art. 28, do Decreto nº 5.450, de 2005, na hipótese de recusa injustificada da licitante vencedora em retirar a Nota de Empenho e/ou celebrar o</w:t>
      </w:r>
      <w:r>
        <w:rPr>
          <w:rFonts w:ascii="Trebuchet MS" w:hAnsi="Trebuchet MS"/>
          <w:bCs/>
          <w:sz w:val="20"/>
        </w:rPr>
        <w:t xml:space="preserve"> contrato, no prazo máximo de 05</w:t>
      </w:r>
      <w:r w:rsidRPr="00C050F0">
        <w:rPr>
          <w:rFonts w:ascii="Trebuchet MS" w:hAnsi="Trebuchet MS"/>
          <w:bCs/>
          <w:sz w:val="20"/>
        </w:rPr>
        <w:t xml:space="preserve"> (</w:t>
      </w:r>
      <w:r>
        <w:rPr>
          <w:rFonts w:ascii="Trebuchet MS" w:hAnsi="Trebuchet MS"/>
          <w:bCs/>
          <w:sz w:val="20"/>
        </w:rPr>
        <w:t>cinco</w:t>
      </w:r>
      <w:r w:rsidRPr="00C050F0">
        <w:rPr>
          <w:rFonts w:ascii="Trebuchet MS" w:hAnsi="Trebuchet MS"/>
          <w:bCs/>
          <w:sz w:val="20"/>
        </w:rPr>
        <w:t xml:space="preserve">) dias úteis, após regularmente convocada, </w:t>
      </w:r>
      <w:r w:rsidRPr="00C050F0">
        <w:rPr>
          <w:rFonts w:ascii="Trebuchet MS" w:hAnsi="Trebuchet MS"/>
          <w:bCs/>
          <w:sz w:val="20"/>
        </w:rPr>
        <w:lastRenderedPageBreak/>
        <w:t>caracterizando inexecução total das obrigações acordadas.</w:t>
      </w:r>
    </w:p>
    <w:p w:rsidR="00A3672E" w:rsidRPr="00C050F0" w:rsidRDefault="00A3672E" w:rsidP="00A3672E">
      <w:pPr>
        <w:pStyle w:val="PADRAO"/>
        <w:spacing w:line="360" w:lineRule="auto"/>
        <w:ind w:firstLine="1417"/>
        <w:rPr>
          <w:rFonts w:ascii="Trebuchet MS" w:hAnsi="Trebuchet MS"/>
          <w:bCs/>
          <w:sz w:val="20"/>
        </w:rPr>
      </w:pPr>
      <w:r w:rsidRPr="00C050F0">
        <w:rPr>
          <w:rFonts w:ascii="Trebuchet MS" w:hAnsi="Trebuchet MS"/>
          <w:bCs/>
          <w:sz w:val="20"/>
        </w:rPr>
        <w:t>b.</w:t>
      </w:r>
      <w:proofErr w:type="gramStart"/>
      <w:r w:rsidRPr="00C050F0">
        <w:rPr>
          <w:rFonts w:ascii="Trebuchet MS" w:hAnsi="Trebuchet MS"/>
          <w:bCs/>
          <w:sz w:val="20"/>
        </w:rPr>
        <w:t>2)  0</w:t>
      </w:r>
      <w:proofErr w:type="gramEnd"/>
      <w:r w:rsidRPr="00C050F0">
        <w:rPr>
          <w:rFonts w:ascii="Trebuchet MS" w:hAnsi="Trebuchet MS"/>
          <w:bCs/>
          <w:sz w:val="20"/>
        </w:rPr>
        <w:t>,2% (dois décimos por cento) sobre o valor mensal do contrato, por dia de atraso, no caso de descumprimento dos prazos estabelecidos neste Termo de Referência, referentes ao pagamento de salários, encargos ou benefícios e demais obrigações trabalhistas.</w:t>
      </w:r>
    </w:p>
    <w:p w:rsidR="00A3672E" w:rsidRPr="00C050F0" w:rsidRDefault="00A3672E" w:rsidP="00A3672E">
      <w:pPr>
        <w:pStyle w:val="PADRAO"/>
        <w:spacing w:line="360" w:lineRule="auto"/>
        <w:ind w:firstLine="1417"/>
        <w:rPr>
          <w:rFonts w:ascii="Trebuchet MS" w:hAnsi="Trebuchet MS"/>
          <w:bCs/>
          <w:sz w:val="20"/>
        </w:rPr>
      </w:pPr>
      <w:r w:rsidRPr="00C050F0">
        <w:rPr>
          <w:rFonts w:ascii="Trebuchet MS" w:hAnsi="Trebuchet MS"/>
          <w:b/>
          <w:bCs/>
          <w:sz w:val="20"/>
        </w:rPr>
        <w:t>b.2.1</w:t>
      </w:r>
      <w:proofErr w:type="gramStart"/>
      <w:r w:rsidRPr="00C050F0">
        <w:rPr>
          <w:rFonts w:ascii="Trebuchet MS" w:hAnsi="Trebuchet MS"/>
          <w:b/>
          <w:bCs/>
          <w:sz w:val="20"/>
        </w:rPr>
        <w:t>)</w:t>
      </w:r>
      <w:r w:rsidRPr="00C050F0">
        <w:rPr>
          <w:rFonts w:ascii="Trebuchet MS" w:hAnsi="Trebuchet MS"/>
          <w:bCs/>
          <w:sz w:val="20"/>
        </w:rPr>
        <w:t xml:space="preserve"> </w:t>
      </w:r>
      <w:r>
        <w:rPr>
          <w:rFonts w:ascii="Trebuchet MS" w:hAnsi="Trebuchet MS"/>
          <w:bCs/>
          <w:sz w:val="20"/>
        </w:rPr>
        <w:t xml:space="preserve"> </w:t>
      </w:r>
      <w:r w:rsidRPr="00C050F0">
        <w:rPr>
          <w:rFonts w:ascii="Trebuchet MS" w:hAnsi="Trebuchet MS"/>
          <w:bCs/>
          <w:sz w:val="20"/>
        </w:rPr>
        <w:t>Em</w:t>
      </w:r>
      <w:proofErr w:type="gramEnd"/>
      <w:r w:rsidRPr="00C050F0">
        <w:rPr>
          <w:rFonts w:ascii="Trebuchet MS" w:hAnsi="Trebuchet MS"/>
          <w:bCs/>
          <w:sz w:val="20"/>
        </w:rPr>
        <w:t xml:space="preserve"> caso de reincidência, multa de 5% (cinco por cento), aplicada cumulativamente, sobre o valor da Nota Fiscal/Fatura, referente ao mês em que for constatado o novo descumprimento contratual.</w:t>
      </w:r>
    </w:p>
    <w:p w:rsidR="00A3672E" w:rsidRPr="00C050F0" w:rsidRDefault="00A3672E" w:rsidP="00A3672E">
      <w:pPr>
        <w:pStyle w:val="PADRAO"/>
        <w:spacing w:line="360" w:lineRule="auto"/>
        <w:ind w:firstLine="1417"/>
        <w:rPr>
          <w:rFonts w:ascii="Trebuchet MS" w:hAnsi="Trebuchet MS"/>
          <w:bCs/>
          <w:sz w:val="20"/>
        </w:rPr>
      </w:pPr>
      <w:r w:rsidRPr="00C050F0">
        <w:rPr>
          <w:rFonts w:ascii="Trebuchet MS" w:hAnsi="Trebuchet MS"/>
          <w:bCs/>
          <w:sz w:val="20"/>
        </w:rPr>
        <w:t>b.3) Até 5% (cinco por cento) sobre o valor da Nota Fiscal/Fatura, dobrável na reincidência, referente ao mês em que for constatado o descumprimento de qualquer obrigação prevista neste Termo de Referência ou no termo contratual.</w:t>
      </w:r>
    </w:p>
    <w:p w:rsidR="00A3672E" w:rsidRPr="00C050F0" w:rsidRDefault="00A3672E" w:rsidP="00A3672E">
      <w:pPr>
        <w:pStyle w:val="PADRAO"/>
        <w:spacing w:line="360" w:lineRule="auto"/>
        <w:ind w:firstLine="1417"/>
        <w:rPr>
          <w:rFonts w:ascii="Trebuchet MS" w:hAnsi="Trebuchet MS"/>
          <w:bCs/>
          <w:sz w:val="20"/>
        </w:rPr>
      </w:pPr>
      <w:r w:rsidRPr="00C050F0">
        <w:rPr>
          <w:rFonts w:ascii="Trebuchet MS" w:hAnsi="Trebuchet MS"/>
          <w:bCs/>
          <w:sz w:val="20"/>
        </w:rPr>
        <w:t>b.4) 0,07% (sete centésimos por cento) do valor total da contratação devidamente atualizado, por dia de atraso, observado o máximo de 2% (dois por cento), sem prejuízo da aplicação de outras sanções previstas no art. 28, do Decreto nº 5.450, de 2005, na hipótese de recusa injustificada da CONTRATADA em apresentar a garantia, no prazo de 10 (dez) dias úteis, contados da data da assinatura do contrato, e/ou recompor o valor da garantia, no prazo máximo de 48 (quarenta e oito) horas, após regularmente notificada.</w:t>
      </w:r>
    </w:p>
    <w:p w:rsidR="00A3672E" w:rsidRPr="00C050F0" w:rsidRDefault="00A3672E" w:rsidP="00A3672E">
      <w:pPr>
        <w:pStyle w:val="PADRAO"/>
        <w:spacing w:line="360" w:lineRule="auto"/>
        <w:ind w:firstLine="1417"/>
        <w:rPr>
          <w:rFonts w:ascii="Trebuchet MS" w:hAnsi="Trebuchet MS"/>
          <w:bCs/>
          <w:sz w:val="20"/>
        </w:rPr>
      </w:pPr>
      <w:r w:rsidRPr="00C050F0">
        <w:rPr>
          <w:rFonts w:ascii="Trebuchet MS" w:hAnsi="Trebuchet MS"/>
          <w:bCs/>
          <w:sz w:val="20"/>
        </w:rPr>
        <w:t xml:space="preserve">b.5) Até 10% (dez por cento) sobre o valor da Nota Fiscal/Fatura, dobrável na reincidência, referente ao mês em que for constatada a ausência de disponibilização das informações e/ou documentos exigidos no item </w:t>
      </w:r>
      <w:r w:rsidRPr="00C050F0">
        <w:rPr>
          <w:rFonts w:ascii="Trebuchet MS" w:hAnsi="Trebuchet MS"/>
          <w:bCs/>
          <w:sz w:val="20"/>
        </w:rPr>
        <w:fldChar w:fldCharType="begin"/>
      </w:r>
      <w:r w:rsidRPr="00C050F0">
        <w:rPr>
          <w:rFonts w:ascii="Trebuchet MS" w:hAnsi="Trebuchet MS"/>
          <w:bCs/>
          <w:sz w:val="20"/>
        </w:rPr>
        <w:instrText xml:space="preserve"> REF _Ref441146611 \r \h  \* MERGEFORMAT </w:instrText>
      </w:r>
      <w:r w:rsidRPr="00C050F0">
        <w:rPr>
          <w:rFonts w:ascii="Trebuchet MS" w:hAnsi="Trebuchet MS"/>
          <w:bCs/>
          <w:sz w:val="20"/>
        </w:rPr>
      </w:r>
      <w:r w:rsidRPr="00C050F0">
        <w:rPr>
          <w:rFonts w:ascii="Trebuchet MS" w:hAnsi="Trebuchet MS"/>
          <w:bCs/>
          <w:sz w:val="20"/>
        </w:rPr>
        <w:fldChar w:fldCharType="separate"/>
      </w:r>
      <w:r w:rsidR="0034787A">
        <w:rPr>
          <w:rFonts w:ascii="Trebuchet MS" w:hAnsi="Trebuchet MS"/>
          <w:bCs/>
          <w:sz w:val="20"/>
        </w:rPr>
        <w:t>11.2.78</w:t>
      </w:r>
      <w:r w:rsidRPr="00C050F0">
        <w:rPr>
          <w:rFonts w:ascii="Trebuchet MS" w:hAnsi="Trebuchet MS"/>
          <w:bCs/>
          <w:sz w:val="20"/>
        </w:rPr>
        <w:fldChar w:fldCharType="end"/>
      </w:r>
      <w:r>
        <w:rPr>
          <w:rFonts w:ascii="Trebuchet MS" w:hAnsi="Trebuchet MS"/>
          <w:bCs/>
          <w:sz w:val="20"/>
        </w:rPr>
        <w:t xml:space="preserve"> do</w:t>
      </w:r>
      <w:r w:rsidRPr="00C050F0">
        <w:rPr>
          <w:rFonts w:ascii="Trebuchet MS" w:hAnsi="Trebuchet MS"/>
          <w:bCs/>
          <w:sz w:val="20"/>
        </w:rPr>
        <w:t xml:space="preserve"> Termo de Referência;</w:t>
      </w:r>
    </w:p>
    <w:p w:rsidR="00A3672E" w:rsidRPr="00C050F0" w:rsidRDefault="00A3672E" w:rsidP="00A3672E">
      <w:pPr>
        <w:pStyle w:val="PADRAO"/>
        <w:spacing w:line="360" w:lineRule="auto"/>
        <w:ind w:firstLine="1417"/>
        <w:rPr>
          <w:rFonts w:ascii="Trebuchet MS" w:hAnsi="Trebuchet MS" w:cs="Trebuchet MS"/>
          <w:sz w:val="20"/>
          <w:szCs w:val="20"/>
        </w:rPr>
      </w:pPr>
      <w:r w:rsidRPr="00C050F0">
        <w:rPr>
          <w:rFonts w:ascii="Trebuchet MS" w:hAnsi="Trebuchet MS"/>
          <w:bCs/>
          <w:sz w:val="20"/>
        </w:rPr>
        <w:t xml:space="preserve">b.6) </w:t>
      </w:r>
      <w:r>
        <w:rPr>
          <w:rFonts w:ascii="Trebuchet MS" w:hAnsi="Trebuchet MS"/>
          <w:bCs/>
          <w:sz w:val="20"/>
        </w:rPr>
        <w:t>10% (dez</w:t>
      </w:r>
      <w:r w:rsidRPr="00C050F0">
        <w:rPr>
          <w:rFonts w:ascii="Trebuchet MS" w:hAnsi="Trebuchet MS"/>
          <w:bCs/>
          <w:sz w:val="20"/>
        </w:rPr>
        <w:t xml:space="preserve"> por cento) sobre o valor total da contratação, nos casos de rescisão contratual por culpa da CONTRATADA.</w:t>
      </w:r>
    </w:p>
    <w:p w:rsidR="00A3672E" w:rsidRPr="00D76696" w:rsidRDefault="00A3672E" w:rsidP="00A3672E">
      <w:pPr>
        <w:pStyle w:val="PADRAO"/>
        <w:spacing w:line="360" w:lineRule="auto"/>
        <w:ind w:firstLine="1417"/>
        <w:rPr>
          <w:rFonts w:ascii="Trebuchet MS" w:hAnsi="Trebuchet MS" w:cs="Trebuchet MS"/>
          <w:sz w:val="20"/>
          <w:szCs w:val="20"/>
        </w:rPr>
      </w:pPr>
      <w:r>
        <w:rPr>
          <w:rFonts w:ascii="Trebuchet MS" w:hAnsi="Trebuchet MS" w:cs="Trebuchet MS"/>
          <w:sz w:val="20"/>
          <w:szCs w:val="20"/>
        </w:rPr>
        <w:t>b.7</w:t>
      </w:r>
      <w:proofErr w:type="gramStart"/>
      <w:r>
        <w:rPr>
          <w:rFonts w:ascii="Trebuchet MS" w:hAnsi="Trebuchet MS" w:cs="Trebuchet MS"/>
          <w:sz w:val="20"/>
          <w:szCs w:val="20"/>
        </w:rPr>
        <w:t>) Demais</w:t>
      </w:r>
      <w:proofErr w:type="gramEnd"/>
      <w:r>
        <w:rPr>
          <w:rFonts w:ascii="Trebuchet MS" w:hAnsi="Trebuchet MS" w:cs="Trebuchet MS"/>
          <w:sz w:val="20"/>
          <w:szCs w:val="20"/>
        </w:rPr>
        <w:t xml:space="preserve"> previstas no item 08 do Termo de Referência – Anexo I do Edital.</w:t>
      </w:r>
    </w:p>
    <w:p w:rsidR="00130DF3" w:rsidRPr="00D76696" w:rsidRDefault="000F72A2">
      <w:pPr>
        <w:pStyle w:val="PADRAO"/>
        <w:spacing w:line="360" w:lineRule="auto"/>
        <w:ind w:firstLine="1417"/>
        <w:rPr>
          <w:rFonts w:ascii="Trebuchet MS" w:hAnsi="Trebuchet MS" w:cs="Trebuchet MS"/>
          <w:sz w:val="20"/>
          <w:szCs w:val="20"/>
        </w:rPr>
      </w:pPr>
      <w:r>
        <w:rPr>
          <w:rFonts w:ascii="Trebuchet MS" w:hAnsi="Trebuchet MS" w:cs="Trebuchet MS"/>
          <w:sz w:val="20"/>
          <w:szCs w:val="20"/>
        </w:rPr>
        <w:t>c</w:t>
      </w:r>
      <w:r w:rsidR="00F77471" w:rsidRPr="00D76696">
        <w:rPr>
          <w:rFonts w:ascii="Trebuchet MS" w:hAnsi="Trebuchet MS" w:cs="Trebuchet MS"/>
          <w:sz w:val="20"/>
          <w:szCs w:val="20"/>
        </w:rPr>
        <w:t>) suspensão temporária de participação em licitação e impedimento de contratar com a Administração, por até 02 (dois) anos;</w:t>
      </w:r>
    </w:p>
    <w:p w:rsidR="00130DF3" w:rsidRPr="00D76696" w:rsidRDefault="000F72A2">
      <w:pPr>
        <w:pStyle w:val="PADRAO"/>
        <w:tabs>
          <w:tab w:val="left" w:pos="0"/>
        </w:tabs>
        <w:autoSpaceDE w:val="0"/>
        <w:spacing w:line="360" w:lineRule="auto"/>
        <w:ind w:firstLine="1417"/>
        <w:rPr>
          <w:rFonts w:ascii="Trebuchet MS" w:hAnsi="Trebuchet MS" w:cs="Trebuchet MS"/>
          <w:sz w:val="20"/>
          <w:szCs w:val="20"/>
        </w:rPr>
      </w:pPr>
      <w:r>
        <w:rPr>
          <w:rFonts w:ascii="Trebuchet MS" w:hAnsi="Trebuchet MS" w:cs="Trebuchet MS"/>
          <w:sz w:val="20"/>
          <w:szCs w:val="20"/>
        </w:rPr>
        <w:tab/>
        <w:t>d</w:t>
      </w:r>
      <w:r w:rsidR="00F77471" w:rsidRPr="00D76696">
        <w:rPr>
          <w:rFonts w:ascii="Trebuchet MS" w:hAnsi="Trebuchet MS" w:cs="Trebuchet MS"/>
          <w:sz w:val="20"/>
          <w:szCs w:val="20"/>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A3672E">
      <w:pPr>
        <w:pStyle w:val="Standard"/>
        <w:tabs>
          <w:tab w:val="left" w:pos="0"/>
        </w:tabs>
        <w:autoSpaceDE w:val="0"/>
        <w:spacing w:line="360" w:lineRule="auto"/>
        <w:ind w:firstLine="1417"/>
        <w:jc w:val="both"/>
        <w:rPr>
          <w:rFonts w:ascii="Trebuchet MS" w:hAnsi="Trebuchet MS"/>
          <w:sz w:val="20"/>
        </w:rPr>
      </w:pPr>
      <w:r>
        <w:rPr>
          <w:rFonts w:ascii="Trebuchet MS" w:eastAsia="Arial" w:hAnsi="Trebuchet MS" w:cs="Trebuchet MS"/>
          <w:color w:val="000000"/>
          <w:sz w:val="20"/>
          <w:szCs w:val="20"/>
        </w:rPr>
        <w:t>Parágrafo Terceiro</w:t>
      </w:r>
      <w:r w:rsidR="00F77471" w:rsidRPr="00D76696">
        <w:rPr>
          <w:rFonts w:ascii="Trebuchet MS" w:eastAsia="Arial" w:hAnsi="Trebuchet MS" w:cs="Trebuchet MS"/>
          <w:color w:val="000000"/>
          <w:sz w:val="20"/>
          <w:szCs w:val="2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0F72A2" w:rsidRDefault="000F72A2">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0F72A2" w:rsidRDefault="000F72A2">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A3672E">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lastRenderedPageBreak/>
        <w:t>Parágrafo quarto</w:t>
      </w:r>
      <w:r w:rsidR="00F77471" w:rsidRPr="00D76696">
        <w:rPr>
          <w:rFonts w:ascii="Trebuchet MS" w:eastAsia="Arial" w:hAnsi="Trebuchet MS" w:cs="Trebuchet MS"/>
          <w:color w:val="000000"/>
          <w:sz w:val="20"/>
          <w:szCs w:val="20"/>
        </w:rPr>
        <w:t>. Os atos administrativos de aplicação das sanções previstas nos incisos III e IV, do art. 87, da Lei n.º 8.666/93 e a constantes do art. 7º da Lei nº 10.520/02, bem como a rescisão contratual, serão publicados resumidamente no Diário Oficial da União.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A3672E">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quinto</w:t>
      </w:r>
      <w:r w:rsidR="00F77471" w:rsidRPr="00D76696">
        <w:rPr>
          <w:rFonts w:ascii="Trebuchet MS" w:eastAsia="Arial" w:hAnsi="Trebuchet MS" w:cs="Trebuchet MS"/>
          <w:color w:val="000000"/>
          <w:sz w:val="20"/>
          <w:szCs w:val="20"/>
        </w:rPr>
        <w:t xml:space="preserve">. De acordo com o artigo 88, da Lei nº 8.666/93, serão aplicadas as sanções previstas nos </w:t>
      </w:r>
      <w:r w:rsidR="00871395">
        <w:rPr>
          <w:rFonts w:ascii="Trebuchet MS" w:eastAsia="Arial" w:hAnsi="Trebuchet MS" w:cs="Trebuchet MS"/>
          <w:color w:val="000000"/>
          <w:sz w:val="20"/>
          <w:szCs w:val="20"/>
        </w:rPr>
        <w:t>incisos III e IV do artigo 87 da</w:t>
      </w:r>
      <w:r w:rsidR="00F77471" w:rsidRPr="00D76696">
        <w:rPr>
          <w:rFonts w:ascii="Trebuchet MS" w:eastAsia="Arial" w:hAnsi="Trebuchet MS" w:cs="Trebuchet MS"/>
          <w:color w:val="000000"/>
          <w:sz w:val="20"/>
          <w:szCs w:val="20"/>
        </w:rPr>
        <w:t xml:space="preserve"> referida lei, à CONTRATADA ou aos profissionais que, em razão dos contratos regidos pela citada lei:</w:t>
      </w:r>
    </w:p>
    <w:p w:rsidR="00130DF3" w:rsidRPr="00D76696" w:rsidRDefault="00F77471" w:rsidP="00F70AFC">
      <w:pPr>
        <w:pStyle w:val="Standard"/>
        <w:numPr>
          <w:ilvl w:val="0"/>
          <w:numId w:val="76"/>
        </w:numPr>
        <w:tabs>
          <w:tab w:val="left" w:pos="0"/>
        </w:tabs>
        <w:autoSpaceDE w:val="0"/>
        <w:spacing w:line="360" w:lineRule="auto"/>
        <w:ind w:left="0" w:firstLine="1417"/>
        <w:jc w:val="both"/>
        <w:rPr>
          <w:rFonts w:ascii="Trebuchet MS" w:hAnsi="Trebuchet MS"/>
          <w:sz w:val="20"/>
          <w:szCs w:val="20"/>
        </w:rPr>
      </w:pPr>
      <w:proofErr w:type="gramStart"/>
      <w:r w:rsidRPr="00D76696">
        <w:rPr>
          <w:rFonts w:ascii="Trebuchet MS" w:hAnsi="Trebuchet MS"/>
          <w:sz w:val="20"/>
          <w:szCs w:val="20"/>
        </w:rPr>
        <w:t>tenham</w:t>
      </w:r>
      <w:proofErr w:type="gramEnd"/>
      <w:r w:rsidRPr="00D76696">
        <w:rPr>
          <w:rFonts w:ascii="Trebuchet MS" w:hAnsi="Trebuchet MS"/>
          <w:sz w:val="20"/>
          <w:szCs w:val="20"/>
        </w:rPr>
        <w:t xml:space="preserve"> sofrido condenação definitiva por praticarem, por meios dolosos, fraudes fiscais no recolhimento de quaisquer tributos;</w:t>
      </w:r>
    </w:p>
    <w:p w:rsidR="00130DF3" w:rsidRPr="00D76696" w:rsidRDefault="00F77471">
      <w:pPr>
        <w:pStyle w:val="Standard"/>
        <w:numPr>
          <w:ilvl w:val="0"/>
          <w:numId w:val="6"/>
        </w:numPr>
        <w:tabs>
          <w:tab w:val="left" w:pos="0"/>
        </w:tabs>
        <w:autoSpaceDE w:val="0"/>
        <w:spacing w:line="360" w:lineRule="auto"/>
        <w:ind w:left="0" w:firstLine="1417"/>
        <w:jc w:val="both"/>
        <w:rPr>
          <w:rFonts w:ascii="Trebuchet MS" w:eastAsia="Arial" w:hAnsi="Trebuchet MS" w:cs="Trebuchet MS"/>
          <w:color w:val="000000"/>
          <w:sz w:val="20"/>
          <w:szCs w:val="20"/>
        </w:rPr>
      </w:pPr>
      <w:proofErr w:type="gramStart"/>
      <w:r w:rsidRPr="00D76696">
        <w:rPr>
          <w:rFonts w:ascii="Trebuchet MS" w:eastAsia="Arial" w:hAnsi="Trebuchet MS" w:cs="Trebuchet MS"/>
          <w:color w:val="000000"/>
          <w:sz w:val="20"/>
          <w:szCs w:val="20"/>
        </w:rPr>
        <w:t>tenham</w:t>
      </w:r>
      <w:proofErr w:type="gramEnd"/>
      <w:r w:rsidRPr="00D76696">
        <w:rPr>
          <w:rFonts w:ascii="Trebuchet MS" w:eastAsia="Arial" w:hAnsi="Trebuchet MS" w:cs="Trebuchet MS"/>
          <w:color w:val="000000"/>
          <w:sz w:val="20"/>
          <w:szCs w:val="20"/>
        </w:rPr>
        <w:t xml:space="preserve"> praticado atos ilícitos visando a frustrar os objetivos da licitação;</w:t>
      </w:r>
    </w:p>
    <w:p w:rsidR="00130DF3" w:rsidRPr="00D76696" w:rsidRDefault="00F77471">
      <w:pPr>
        <w:pStyle w:val="Standard"/>
        <w:numPr>
          <w:ilvl w:val="0"/>
          <w:numId w:val="6"/>
        </w:numPr>
        <w:tabs>
          <w:tab w:val="left" w:pos="0"/>
        </w:tabs>
        <w:autoSpaceDE w:val="0"/>
        <w:spacing w:line="360" w:lineRule="auto"/>
        <w:ind w:left="0" w:firstLine="1417"/>
        <w:jc w:val="both"/>
        <w:rPr>
          <w:rFonts w:ascii="Trebuchet MS" w:eastAsia="Arial" w:hAnsi="Trebuchet MS" w:cs="Trebuchet MS"/>
          <w:color w:val="000000"/>
          <w:sz w:val="20"/>
          <w:szCs w:val="20"/>
        </w:rPr>
      </w:pPr>
      <w:proofErr w:type="gramStart"/>
      <w:r w:rsidRPr="00D76696">
        <w:rPr>
          <w:rFonts w:ascii="Trebuchet MS" w:eastAsia="Arial" w:hAnsi="Trebuchet MS" w:cs="Trebuchet MS"/>
          <w:color w:val="000000"/>
          <w:sz w:val="20"/>
          <w:szCs w:val="20"/>
        </w:rPr>
        <w:t>demonstrem</w:t>
      </w:r>
      <w:proofErr w:type="gramEnd"/>
      <w:r w:rsidRPr="00D76696">
        <w:rPr>
          <w:rFonts w:ascii="Trebuchet MS" w:eastAsia="Arial" w:hAnsi="Trebuchet MS" w:cs="Trebuchet MS"/>
          <w:color w:val="000000"/>
          <w:sz w:val="20"/>
          <w:szCs w:val="20"/>
        </w:rPr>
        <w:t xml:space="preserve"> não possuir idoneidade para contratar com a Administração em virtude de atos ilícitos praticados.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A3672E">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sexto</w:t>
      </w:r>
      <w:r w:rsidR="00F77471" w:rsidRPr="00D76696">
        <w:rPr>
          <w:rFonts w:ascii="Trebuchet MS" w:eastAsia="Arial" w:hAnsi="Trebuchet MS" w:cs="Trebuchet MS"/>
          <w:color w:val="000000"/>
          <w:sz w:val="20"/>
          <w:szCs w:val="20"/>
        </w:rPr>
        <w:t>. Da aplicação das penas definidas no § 1º e no art. 87, da Lei n.º 8.666/93, exceto para aquela definida no inciso IV, caberá recurso no prazo de 05(cinco) dias úteis da data de intimação do ato.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A3672E">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sétimo</w:t>
      </w:r>
      <w:r w:rsidR="00F77471" w:rsidRPr="00D76696">
        <w:rPr>
          <w:rFonts w:ascii="Trebuchet MS" w:eastAsia="Arial" w:hAnsi="Trebuchet MS" w:cs="Trebuchet MS"/>
          <w:color w:val="000000"/>
          <w:sz w:val="20"/>
          <w:szCs w:val="2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A3672E">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oitavo</w:t>
      </w:r>
      <w:r w:rsidR="00F77471" w:rsidRPr="00D76696">
        <w:rPr>
          <w:rFonts w:ascii="Trebuchet MS" w:eastAsia="Arial" w:hAnsi="Trebuchet MS" w:cs="Trebuchet MS"/>
          <w:color w:val="000000"/>
          <w:sz w:val="20"/>
          <w:szCs w:val="20"/>
        </w:rPr>
        <w:t>. Na comunicação da aplicação da penalidade de que trata o item anterior, serão informados o nome e a lotação da autoridade que aplicou a sanção, bem como daquela competente para decidir sobre o recurso.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A3672E">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nono</w:t>
      </w:r>
      <w:r w:rsidR="00F77471" w:rsidRPr="00D76696">
        <w:rPr>
          <w:rFonts w:ascii="Trebuchet MS" w:eastAsia="Arial" w:hAnsi="Trebuchet MS" w:cs="Trebuchet MS"/>
          <w:color w:val="000000"/>
          <w:sz w:val="20"/>
          <w:szCs w:val="2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30DF3" w:rsidRPr="00D76696" w:rsidRDefault="00130DF3">
      <w:pPr>
        <w:pStyle w:val="Ttulo1"/>
        <w:tabs>
          <w:tab w:val="left" w:pos="0"/>
        </w:tabs>
        <w:spacing w:line="360" w:lineRule="auto"/>
        <w:ind w:firstLine="1417"/>
        <w:rPr>
          <w:rFonts w:ascii="Trebuchet MS" w:hAnsi="Trebuchet MS" w:cs="Trebuchet MS"/>
          <w:color w:val="000000"/>
          <w:sz w:val="20"/>
          <w:szCs w:val="20"/>
          <w:u w:val="single"/>
        </w:rPr>
      </w:pPr>
    </w:p>
    <w:p w:rsidR="00130DF3" w:rsidRPr="00D76696" w:rsidRDefault="00F77471">
      <w:pPr>
        <w:pStyle w:val="Ttulo1"/>
        <w:tabs>
          <w:tab w:val="left" w:pos="0"/>
        </w:tabs>
        <w:spacing w:line="360" w:lineRule="auto"/>
        <w:ind w:firstLine="1417"/>
        <w:rPr>
          <w:rFonts w:ascii="Trebuchet MS" w:hAnsi="Trebuchet MS" w:cs="Trebuchet MS"/>
          <w:color w:val="000000"/>
          <w:sz w:val="20"/>
          <w:szCs w:val="20"/>
          <w:u w:val="single"/>
        </w:rPr>
      </w:pPr>
      <w:r w:rsidRPr="00D76696">
        <w:rPr>
          <w:rFonts w:ascii="Trebuchet MS" w:hAnsi="Trebuchet MS" w:cs="Trebuchet MS"/>
          <w:color w:val="000000"/>
          <w:sz w:val="20"/>
          <w:szCs w:val="20"/>
          <w:u w:val="single"/>
        </w:rPr>
        <w:t>CLÁUSULA QUATORZE – DA RESCISÃO</w:t>
      </w:r>
    </w:p>
    <w:p w:rsidR="00130DF3" w:rsidRPr="00D76696" w:rsidRDefault="00130DF3">
      <w:pPr>
        <w:pStyle w:val="Standard"/>
        <w:tabs>
          <w:tab w:val="left" w:pos="0"/>
        </w:tabs>
        <w:spacing w:line="360" w:lineRule="auto"/>
        <w:ind w:firstLine="1417"/>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A inexecução total ou parcial do Contrato poderá ensejar a sua rescisão, conforme disposto nos artigos 77 a 80 da Lei nº 8.666/1993.</w:t>
      </w:r>
    </w:p>
    <w:p w:rsidR="00130DF3" w:rsidRPr="00D76696" w:rsidRDefault="00F77471">
      <w:pPr>
        <w:pStyle w:val="Standard"/>
        <w:tabs>
          <w:tab w:val="left" w:pos="0"/>
        </w:tabs>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Parágrafo primeiro. Os casos de rescisão contratual serão formalmente motivados nos autos do procedimento, assegurado o contraditório e a ampla defesa.</w:t>
      </w:r>
    </w:p>
    <w:p w:rsidR="00130DF3" w:rsidRPr="00D76696" w:rsidRDefault="00130DF3">
      <w:pPr>
        <w:pStyle w:val="Standard"/>
        <w:tabs>
          <w:tab w:val="left" w:pos="0"/>
        </w:tabs>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spacing w:line="360" w:lineRule="auto"/>
        <w:ind w:firstLine="1417"/>
        <w:jc w:val="both"/>
        <w:rPr>
          <w:rFonts w:ascii="Trebuchet MS" w:hAnsi="Trebuchet MS"/>
          <w:sz w:val="20"/>
        </w:rPr>
      </w:pPr>
      <w:r w:rsidRPr="00D76696">
        <w:rPr>
          <w:rFonts w:ascii="Trebuchet MS" w:hAnsi="Trebuchet MS" w:cs="Trebuchet MS"/>
          <w:color w:val="000000"/>
          <w:sz w:val="20"/>
          <w:szCs w:val="20"/>
        </w:rPr>
        <w:lastRenderedPageBreak/>
        <w:t>Parágrafo segundo. A rescisão do Contrato poderá ser:</w:t>
      </w:r>
    </w:p>
    <w:p w:rsidR="00130DF3" w:rsidRPr="00D76696" w:rsidRDefault="00F77471" w:rsidP="00F70AFC">
      <w:pPr>
        <w:pStyle w:val="Standard"/>
        <w:numPr>
          <w:ilvl w:val="0"/>
          <w:numId w:val="77"/>
        </w:numPr>
        <w:tabs>
          <w:tab w:val="left" w:pos="0"/>
        </w:tabs>
        <w:spacing w:line="360" w:lineRule="auto"/>
        <w:ind w:left="0" w:firstLine="1417"/>
        <w:jc w:val="both"/>
        <w:rPr>
          <w:rFonts w:ascii="Trebuchet MS" w:hAnsi="Trebuchet MS"/>
          <w:sz w:val="20"/>
          <w:szCs w:val="20"/>
        </w:rPr>
      </w:pPr>
      <w:r w:rsidRPr="00D76696">
        <w:rPr>
          <w:rFonts w:ascii="Trebuchet MS" w:hAnsi="Trebuchet MS"/>
          <w:sz w:val="20"/>
          <w:szCs w:val="20"/>
        </w:rPr>
        <w:t>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130DF3" w:rsidRPr="00D76696" w:rsidRDefault="00F77471">
      <w:pPr>
        <w:pStyle w:val="Standard"/>
        <w:numPr>
          <w:ilvl w:val="0"/>
          <w:numId w:val="7"/>
        </w:numPr>
        <w:tabs>
          <w:tab w:val="left" w:pos="0"/>
        </w:tabs>
        <w:spacing w:line="360" w:lineRule="auto"/>
        <w:ind w:left="0"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Amigável, por acordo entre as partes, mediante a assinatura de termo aditivo ao contrato, desde que haja conveniência para o CONTRATANTE; e</w:t>
      </w:r>
    </w:p>
    <w:p w:rsidR="00130DF3" w:rsidRPr="00D76696" w:rsidRDefault="00F77471">
      <w:pPr>
        <w:pStyle w:val="Standard"/>
        <w:numPr>
          <w:ilvl w:val="0"/>
          <w:numId w:val="7"/>
        </w:numPr>
        <w:tabs>
          <w:tab w:val="left" w:pos="0"/>
        </w:tabs>
        <w:spacing w:line="360" w:lineRule="auto"/>
        <w:ind w:left="0"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Judicial, nos termos da legislação.</w:t>
      </w:r>
    </w:p>
    <w:p w:rsidR="00130DF3" w:rsidRPr="00D76696" w:rsidRDefault="00130DF3">
      <w:pPr>
        <w:pStyle w:val="Standard"/>
        <w:tabs>
          <w:tab w:val="left" w:pos="0"/>
        </w:tabs>
        <w:spacing w:line="360" w:lineRule="auto"/>
        <w:ind w:firstLine="1445"/>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Parágrafo terceiro. A rescisão unilateral ou amigável deverá ser precedida de autorização escrita e fundamentada da autoridade competente.</w:t>
      </w:r>
    </w:p>
    <w:p w:rsidR="00130DF3" w:rsidRPr="00D76696" w:rsidRDefault="00130DF3">
      <w:pPr>
        <w:pStyle w:val="Standard"/>
        <w:tabs>
          <w:tab w:val="left" w:pos="0"/>
        </w:tabs>
        <w:spacing w:line="360" w:lineRule="auto"/>
        <w:ind w:firstLine="1445"/>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30DF3" w:rsidRPr="00D76696" w:rsidRDefault="00F77471" w:rsidP="00F70AFC">
      <w:pPr>
        <w:pStyle w:val="Standard"/>
        <w:numPr>
          <w:ilvl w:val="0"/>
          <w:numId w:val="78"/>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Devolução de garantia, se houver;</w:t>
      </w:r>
    </w:p>
    <w:p w:rsidR="00130DF3" w:rsidRPr="00D76696" w:rsidRDefault="00F77471">
      <w:pPr>
        <w:pStyle w:val="Standard"/>
        <w:numPr>
          <w:ilvl w:val="0"/>
          <w:numId w:val="8"/>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Pagamentos devidos pela execução do contrato até a data da rescisão;</w:t>
      </w:r>
    </w:p>
    <w:p w:rsidR="00130DF3" w:rsidRPr="00D76696" w:rsidRDefault="00F77471">
      <w:pPr>
        <w:pStyle w:val="Standard"/>
        <w:numPr>
          <w:ilvl w:val="0"/>
          <w:numId w:val="8"/>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Pagamento do custo de desmobilização.</w:t>
      </w:r>
    </w:p>
    <w:p w:rsidR="00130DF3" w:rsidRPr="00D76696" w:rsidRDefault="00130DF3">
      <w:pPr>
        <w:pStyle w:val="Standard"/>
        <w:tabs>
          <w:tab w:val="left" w:pos="0"/>
        </w:tabs>
        <w:spacing w:line="360" w:lineRule="auto"/>
        <w:ind w:firstLine="1445"/>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45"/>
        <w:jc w:val="both"/>
        <w:rPr>
          <w:rFonts w:ascii="Trebuchet MS" w:hAnsi="Trebuchet MS"/>
          <w:sz w:val="20"/>
        </w:rPr>
      </w:pPr>
      <w:r w:rsidRPr="00D76696">
        <w:rPr>
          <w:rFonts w:ascii="Trebuchet MS" w:eastAsia="Arial" w:hAnsi="Trebuchet MS" w:cs="Trebuchet MS"/>
          <w:color w:val="000000"/>
          <w:sz w:val="20"/>
          <w:szCs w:val="20"/>
        </w:rPr>
        <w:t xml:space="preserve">Parágrafo quinto. </w:t>
      </w:r>
      <w:r w:rsidRPr="00D76696">
        <w:rPr>
          <w:rFonts w:ascii="Trebuchet MS" w:hAnsi="Trebuchet MS" w:cs="Trebuchet MS"/>
          <w:color w:val="000000"/>
          <w:sz w:val="20"/>
          <w:szCs w:val="20"/>
        </w:rPr>
        <w:t>A rescisão poderá acarretar as seguintes consequências imediatas:</w:t>
      </w:r>
    </w:p>
    <w:p w:rsidR="00130DF3" w:rsidRPr="00D76696" w:rsidRDefault="00F77471" w:rsidP="00F70AFC">
      <w:pPr>
        <w:pStyle w:val="Standard"/>
        <w:numPr>
          <w:ilvl w:val="0"/>
          <w:numId w:val="79"/>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Execução da garantia contratual para ressarcimento, ao CONTRATANTE, dos valores das multas aplicadas ou de quaisquer outras quantias ou indenizações a ela devidas;</w:t>
      </w:r>
    </w:p>
    <w:p w:rsidR="00130DF3" w:rsidRPr="00D76696" w:rsidRDefault="00F77471">
      <w:pPr>
        <w:pStyle w:val="Standard"/>
        <w:numPr>
          <w:ilvl w:val="0"/>
          <w:numId w:val="9"/>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Retenção dos créditos decorrentes do Contrato, até o limite dos prejuízos causados ao CONTRATANTE.</w:t>
      </w:r>
    </w:p>
    <w:p w:rsidR="00130DF3" w:rsidRPr="00D76696" w:rsidRDefault="00130DF3">
      <w:pPr>
        <w:pStyle w:val="Standard"/>
        <w:spacing w:line="360" w:lineRule="auto"/>
        <w:ind w:firstLine="1417"/>
        <w:jc w:val="both"/>
        <w:rPr>
          <w:rFonts w:ascii="Trebuchet MS" w:hAnsi="Trebuchet MS" w:cs="Trebuchet MS"/>
          <w:b/>
          <w:sz w:val="20"/>
          <w:szCs w:val="20"/>
          <w:u w:val="single"/>
        </w:rPr>
      </w:pPr>
    </w:p>
    <w:p w:rsidR="00130DF3" w:rsidRPr="00D76696" w:rsidRDefault="00F77471">
      <w:pPr>
        <w:pStyle w:val="Standard"/>
        <w:spacing w:line="360" w:lineRule="auto"/>
        <w:ind w:firstLine="1417"/>
        <w:jc w:val="both"/>
        <w:rPr>
          <w:rFonts w:ascii="Trebuchet MS" w:hAnsi="Trebuchet MS" w:cs="Trebuchet MS"/>
          <w:b/>
          <w:sz w:val="20"/>
          <w:szCs w:val="20"/>
          <w:u w:val="single"/>
        </w:rPr>
      </w:pPr>
      <w:r w:rsidRPr="00D76696">
        <w:rPr>
          <w:rFonts w:ascii="Trebuchet MS" w:hAnsi="Trebuchet MS" w:cs="Trebuchet MS"/>
          <w:b/>
          <w:sz w:val="20"/>
          <w:szCs w:val="20"/>
          <w:u w:val="single"/>
        </w:rPr>
        <w:t>CLÁUSULA QUINZE – DA ALTERAÇÃO</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sz w:val="20"/>
          <w:szCs w:val="20"/>
        </w:rPr>
        <w:t xml:space="preserve">Este Contrato </w:t>
      </w:r>
      <w:r w:rsidRPr="00D76696">
        <w:rPr>
          <w:rFonts w:ascii="Trebuchet MS" w:eastAsia="Arial" w:hAnsi="Trebuchet MS" w:cs="Trebuchet MS"/>
          <w:sz w:val="20"/>
          <w:szCs w:val="20"/>
        </w:rPr>
        <w:t>poderá, nos termos do art. 65 da Lei nº 8.666/93, ser alterado por meio de Termos Aditivos, objetivando promover os acréscimos ou supressões que se fizerem necessários.</w:t>
      </w:r>
    </w:p>
    <w:p w:rsidR="00130DF3" w:rsidRPr="00D76696" w:rsidRDefault="00130DF3">
      <w:pPr>
        <w:pStyle w:val="Standard"/>
        <w:spacing w:line="360" w:lineRule="auto"/>
        <w:ind w:firstLine="1417"/>
        <w:jc w:val="both"/>
        <w:rPr>
          <w:rFonts w:ascii="Trebuchet MS" w:eastAsia="Arial" w:hAnsi="Trebuchet MS" w:cs="Trebuchet MS"/>
          <w:sz w:val="20"/>
          <w:szCs w:val="20"/>
        </w:rPr>
      </w:pPr>
    </w:p>
    <w:p w:rsidR="00130DF3" w:rsidRPr="00D76696" w:rsidRDefault="00F77471">
      <w:pPr>
        <w:pStyle w:val="Standard"/>
        <w:spacing w:line="360" w:lineRule="auto"/>
        <w:ind w:firstLine="1417"/>
        <w:jc w:val="both"/>
        <w:rPr>
          <w:rFonts w:ascii="Trebuchet MS" w:eastAsia="Arial" w:hAnsi="Trebuchet MS" w:cs="Trebuchet MS"/>
          <w:sz w:val="20"/>
          <w:szCs w:val="20"/>
        </w:rPr>
      </w:pPr>
      <w:r w:rsidRPr="00D76696">
        <w:rPr>
          <w:rFonts w:ascii="Trebuchet MS" w:eastAsia="Arial" w:hAnsi="Trebuchet MS" w:cs="Trebuchet MS"/>
          <w:sz w:val="20"/>
          <w:szCs w:val="20"/>
        </w:rPr>
        <w:t>Parágrafo único. Nenhum acréscimo ou supressão poderá exceder o limite estabelecido no parágrafo primeiro do art. 65 da Lei nº 8.666/93, salvo as supressões resultantes de acordos celebrados entre os contratantes.</w:t>
      </w:r>
    </w:p>
    <w:p w:rsidR="00130DF3" w:rsidRDefault="00130DF3">
      <w:pPr>
        <w:pStyle w:val="Standard"/>
        <w:spacing w:line="360" w:lineRule="auto"/>
        <w:ind w:firstLine="1417"/>
        <w:jc w:val="both"/>
        <w:rPr>
          <w:rFonts w:ascii="Trebuchet MS" w:hAnsi="Trebuchet MS" w:cs="Trebuchet MS"/>
          <w:sz w:val="20"/>
          <w:szCs w:val="20"/>
        </w:rPr>
      </w:pPr>
    </w:p>
    <w:p w:rsidR="00A3672E" w:rsidRDefault="00A3672E">
      <w:pPr>
        <w:pStyle w:val="Standard"/>
        <w:spacing w:line="360" w:lineRule="auto"/>
        <w:ind w:firstLine="1417"/>
        <w:jc w:val="both"/>
        <w:rPr>
          <w:rFonts w:ascii="Trebuchet MS" w:hAnsi="Trebuchet MS" w:cs="Trebuchet MS"/>
          <w:sz w:val="20"/>
          <w:szCs w:val="20"/>
        </w:rPr>
      </w:pPr>
    </w:p>
    <w:p w:rsidR="00A3672E" w:rsidRPr="00D76696" w:rsidRDefault="00A3672E">
      <w:pPr>
        <w:pStyle w:val="Standard"/>
        <w:spacing w:line="360" w:lineRule="auto"/>
        <w:ind w:firstLine="1417"/>
        <w:jc w:val="both"/>
        <w:rPr>
          <w:rFonts w:ascii="Trebuchet MS" w:hAnsi="Trebuchet MS" w:cs="Trebuchet MS"/>
          <w:sz w:val="20"/>
          <w:szCs w:val="20"/>
        </w:rPr>
      </w:pPr>
    </w:p>
    <w:p w:rsidR="00130DF3" w:rsidRDefault="00F77471">
      <w:pPr>
        <w:pStyle w:val="Standard"/>
        <w:spacing w:line="360" w:lineRule="auto"/>
        <w:ind w:firstLine="1417"/>
        <w:jc w:val="both"/>
        <w:rPr>
          <w:rFonts w:ascii="Trebuchet MS" w:hAnsi="Trebuchet MS" w:cs="Trebuchet MS"/>
          <w:b/>
          <w:sz w:val="20"/>
          <w:szCs w:val="20"/>
          <w:u w:val="single"/>
        </w:rPr>
      </w:pPr>
      <w:r w:rsidRPr="00D76696">
        <w:rPr>
          <w:rFonts w:ascii="Trebuchet MS" w:hAnsi="Trebuchet MS" w:cs="Trebuchet MS"/>
          <w:b/>
          <w:sz w:val="20"/>
          <w:szCs w:val="20"/>
          <w:u w:val="single"/>
        </w:rPr>
        <w:lastRenderedPageBreak/>
        <w:t>CLÁUSULA DEZESSEIS– DA VALIDADE</w:t>
      </w:r>
    </w:p>
    <w:p w:rsidR="00A3672E" w:rsidRPr="00D76696" w:rsidRDefault="00A3672E">
      <w:pPr>
        <w:pStyle w:val="Standard"/>
        <w:spacing w:line="360" w:lineRule="auto"/>
        <w:ind w:firstLine="1417"/>
        <w:jc w:val="both"/>
        <w:rPr>
          <w:rFonts w:ascii="Trebuchet MS" w:hAnsi="Trebuchet MS"/>
          <w:sz w:val="20"/>
        </w:rPr>
      </w:pP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Este Contrato somente terá validade depois de aprovado pelo Sr. Secretário-Geral do Conselho Nacional do Ministério Público, no uso da competência que lhe foi atribuída pela Portaria CNMP-PRESI nº 094, de 14 de dezembro de 2010, do Exmo. Sr. Presidente do Conselho Nacional do Ministério Público, publicada no Diário Oficial da União de 15 de dezembro de 2010.</w:t>
      </w:r>
    </w:p>
    <w:p w:rsidR="00130DF3" w:rsidRPr="00D76696" w:rsidRDefault="00130DF3">
      <w:pPr>
        <w:pStyle w:val="Textbody"/>
        <w:spacing w:after="0" w:line="360" w:lineRule="auto"/>
        <w:ind w:firstLine="1417"/>
        <w:jc w:val="both"/>
        <w:rPr>
          <w:rFonts w:ascii="Trebuchet MS" w:hAnsi="Trebuchet MS" w:cs="Trebuchet MS"/>
          <w:sz w:val="20"/>
          <w:szCs w:val="20"/>
        </w:rPr>
      </w:pP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único. Incumbirá ao CONTRATANTE à sua conta e no prazo estipulado no art. 20 do Decreto n.º 3.555, de 8/8/2000, a publicação do Extrato deste Contrato e dos Termos Aditivos no Diário Oficial da União.</w:t>
      </w:r>
    </w:p>
    <w:p w:rsidR="00130DF3" w:rsidRPr="00D76696" w:rsidRDefault="00130DF3">
      <w:pPr>
        <w:pStyle w:val="Standard"/>
        <w:spacing w:line="360" w:lineRule="auto"/>
        <w:ind w:firstLine="1417"/>
        <w:jc w:val="both"/>
        <w:rPr>
          <w:rFonts w:ascii="Trebuchet MS" w:eastAsia="Arial" w:hAnsi="Trebuchet MS" w:cs="Trebuchet MS"/>
          <w:sz w:val="20"/>
          <w:szCs w:val="20"/>
        </w:rPr>
      </w:pPr>
    </w:p>
    <w:p w:rsidR="00130DF3" w:rsidRPr="00D76696" w:rsidRDefault="00F77471">
      <w:pPr>
        <w:pStyle w:val="Standard"/>
        <w:spacing w:line="360" w:lineRule="auto"/>
        <w:ind w:firstLine="1417"/>
        <w:jc w:val="both"/>
        <w:rPr>
          <w:rFonts w:ascii="Trebuchet MS" w:hAnsi="Trebuchet MS" w:cs="Trebuchet MS"/>
          <w:b/>
          <w:bCs/>
          <w:sz w:val="20"/>
          <w:szCs w:val="20"/>
          <w:u w:val="single"/>
        </w:rPr>
      </w:pPr>
      <w:r w:rsidRPr="00D76696">
        <w:rPr>
          <w:rFonts w:ascii="Trebuchet MS" w:hAnsi="Trebuchet MS" w:cs="Trebuchet MS"/>
          <w:b/>
          <w:bCs/>
          <w:sz w:val="20"/>
          <w:szCs w:val="20"/>
          <w:u w:val="single"/>
        </w:rPr>
        <w:t>CLÁUSULA DEZESETE – DO FORO</w:t>
      </w:r>
    </w:p>
    <w:p w:rsidR="00130DF3" w:rsidRPr="00D76696" w:rsidRDefault="00130DF3">
      <w:pPr>
        <w:pStyle w:val="Standard"/>
        <w:spacing w:line="360" w:lineRule="auto"/>
        <w:ind w:firstLine="1417"/>
        <w:jc w:val="both"/>
        <w:rPr>
          <w:rFonts w:ascii="Trebuchet MS" w:hAnsi="Trebuchet MS" w:cs="Trebuchet MS"/>
          <w:b/>
          <w:bCs/>
          <w:sz w:val="20"/>
          <w:szCs w:val="20"/>
          <w:u w:val="single"/>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Fica eleito o foro da Justiça Federal da cidade de Brasília/DF para dirimir as dúvidas não solucionadas administrativamente, oriundas das obrigações aqui estabelecidas.</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E, por estarem de pleno acordo, depois de lido e achado conforme, foi o presente Contrato lavrado em 03 (três) vias de igual teor e forma, assinado pelas partes juntamente com as testemunhas abaixo.</w:t>
      </w:r>
    </w:p>
    <w:p w:rsidR="00130DF3" w:rsidRPr="00D76696" w:rsidRDefault="00130DF3">
      <w:pPr>
        <w:pStyle w:val="Standard"/>
        <w:spacing w:line="360" w:lineRule="auto"/>
        <w:ind w:firstLine="1417"/>
        <w:jc w:val="both"/>
        <w:rPr>
          <w:rFonts w:ascii="Trebuchet MS" w:hAnsi="Trebuchet MS" w:cs="Trebuchet MS"/>
          <w:color w:val="FF0000"/>
          <w:sz w:val="20"/>
          <w:szCs w:val="20"/>
        </w:rPr>
      </w:pPr>
    </w:p>
    <w:p w:rsidR="00130DF3" w:rsidRPr="00D76696" w:rsidRDefault="00F77471">
      <w:pPr>
        <w:pStyle w:val="Ttulo5"/>
        <w:shd w:val="clear" w:color="auto" w:fill="FFFFFF"/>
        <w:tabs>
          <w:tab w:val="left" w:pos="0"/>
        </w:tabs>
        <w:spacing w:before="0" w:line="360" w:lineRule="auto"/>
        <w:ind w:left="0" w:firstLine="1417"/>
        <w:rPr>
          <w:rFonts w:ascii="Trebuchet MS" w:hAnsi="Trebuchet MS"/>
        </w:rPr>
      </w:pPr>
      <w:r w:rsidRPr="00D76696">
        <w:rPr>
          <w:rFonts w:ascii="Trebuchet MS" w:hAnsi="Trebuchet MS" w:cs="Trebuchet MS"/>
          <w:szCs w:val="20"/>
        </w:rPr>
        <w:t>Brasília/</w:t>
      </w:r>
      <w:proofErr w:type="gramStart"/>
      <w:r w:rsidRPr="00D76696">
        <w:rPr>
          <w:rFonts w:ascii="Trebuchet MS" w:hAnsi="Trebuchet MS" w:cs="Trebuchet MS"/>
          <w:szCs w:val="20"/>
        </w:rPr>
        <w:t xml:space="preserve">DF,   </w:t>
      </w:r>
      <w:proofErr w:type="gramEnd"/>
      <w:r w:rsidRPr="00D76696">
        <w:rPr>
          <w:rFonts w:ascii="Trebuchet MS" w:hAnsi="Trebuchet MS" w:cs="Trebuchet MS"/>
          <w:szCs w:val="20"/>
        </w:rPr>
        <w:t xml:space="preserve">      de </w:t>
      </w:r>
      <w:bookmarkStart w:id="19" w:name="Texto5"/>
      <w:bookmarkStart w:id="20" w:name="Texto4"/>
      <w:bookmarkEnd w:id="19"/>
      <w:bookmarkEnd w:id="20"/>
      <w:r w:rsidRPr="00D76696">
        <w:rPr>
          <w:rFonts w:ascii="Trebuchet MS" w:hAnsi="Trebuchet MS" w:cs="Trebuchet MS"/>
          <w:szCs w:val="20"/>
        </w:rPr>
        <w:t xml:space="preserve">                             </w:t>
      </w:r>
      <w:proofErr w:type="spellStart"/>
      <w:r w:rsidRPr="00D76696">
        <w:rPr>
          <w:rFonts w:ascii="Trebuchet MS" w:hAnsi="Trebuchet MS" w:cs="Trebuchet MS"/>
          <w:szCs w:val="20"/>
        </w:rPr>
        <w:t>de</w:t>
      </w:r>
      <w:proofErr w:type="spellEnd"/>
      <w:r w:rsidRPr="00D76696">
        <w:rPr>
          <w:rFonts w:ascii="Trebuchet MS" w:hAnsi="Trebuchet MS" w:cs="Trebuchet MS"/>
          <w:szCs w:val="20"/>
        </w:rPr>
        <w:t xml:space="preserve"> 20___.</w:t>
      </w:r>
    </w:p>
    <w:p w:rsidR="00130DF3" w:rsidRPr="00D76696" w:rsidRDefault="00130DF3">
      <w:pPr>
        <w:pStyle w:val="Standard"/>
        <w:spacing w:line="360" w:lineRule="auto"/>
        <w:jc w:val="both"/>
        <w:rPr>
          <w:rFonts w:ascii="Trebuchet MS" w:hAnsi="Trebuchet MS" w:cs="Trebuchet MS"/>
          <w:color w:val="000000"/>
          <w:sz w:val="20"/>
          <w:szCs w:val="2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130DF3" w:rsidRPr="00D76696">
        <w:tc>
          <w:tcPr>
            <w:tcW w:w="4822" w:type="dxa"/>
            <w:tcMar>
              <w:top w:w="55" w:type="dxa"/>
              <w:left w:w="55" w:type="dxa"/>
              <w:bottom w:w="55" w:type="dxa"/>
              <w:right w:w="55" w:type="dxa"/>
            </w:tcMar>
          </w:tcPr>
          <w:p w:rsidR="00130DF3" w:rsidRPr="00D76696" w:rsidRDefault="00F77471">
            <w:pPr>
              <w:pStyle w:val="Standard"/>
              <w:autoSpaceDE w:val="0"/>
              <w:snapToGrid w:val="0"/>
              <w:spacing w:line="360" w:lineRule="auto"/>
              <w:jc w:val="center"/>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CONTRATANTE</w:t>
            </w:r>
          </w:p>
        </w:tc>
        <w:tc>
          <w:tcPr>
            <w:tcW w:w="4823" w:type="dxa"/>
            <w:tcMar>
              <w:top w:w="55" w:type="dxa"/>
              <w:left w:w="55" w:type="dxa"/>
              <w:bottom w:w="55" w:type="dxa"/>
              <w:right w:w="55" w:type="dxa"/>
            </w:tcMar>
          </w:tcPr>
          <w:p w:rsidR="00130DF3" w:rsidRPr="00D76696" w:rsidRDefault="00F77471">
            <w:pPr>
              <w:pStyle w:val="Standard"/>
              <w:autoSpaceDE w:val="0"/>
              <w:snapToGrid w:val="0"/>
              <w:spacing w:line="360" w:lineRule="auto"/>
              <w:jc w:val="center"/>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CONTRATADA</w:t>
            </w:r>
          </w:p>
        </w:tc>
      </w:tr>
    </w:tbl>
    <w:p w:rsidR="00130DF3" w:rsidRPr="00D76696" w:rsidRDefault="00130DF3">
      <w:pPr>
        <w:pStyle w:val="Standard"/>
        <w:spacing w:line="360" w:lineRule="auto"/>
        <w:jc w:val="both"/>
        <w:rPr>
          <w:rFonts w:ascii="Trebuchet MS" w:hAnsi="Trebuchet MS"/>
          <w:sz w:val="20"/>
          <w:szCs w:val="20"/>
        </w:rPr>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130DF3" w:rsidRPr="00D76696">
        <w:tc>
          <w:tcPr>
            <w:tcW w:w="9212" w:type="dxa"/>
            <w:tcMar>
              <w:top w:w="0" w:type="dxa"/>
              <w:left w:w="70" w:type="dxa"/>
              <w:bottom w:w="0" w:type="dxa"/>
              <w:right w:w="70" w:type="dxa"/>
            </w:tcMar>
          </w:tcPr>
          <w:p w:rsidR="00130DF3" w:rsidRPr="00D76696" w:rsidRDefault="00F77471">
            <w:pPr>
              <w:pStyle w:val="WW-Recuodecorpodetexto2"/>
              <w:snapToGrid w:val="0"/>
              <w:spacing w:line="360" w:lineRule="auto"/>
              <w:rPr>
                <w:rFonts w:ascii="Trebuchet MS" w:hAnsi="Trebuchet MS" w:cs="Trebuchet MS"/>
                <w:sz w:val="20"/>
                <w:szCs w:val="20"/>
                <w:u w:val="single"/>
              </w:rPr>
            </w:pPr>
            <w:r w:rsidRPr="00D76696">
              <w:rPr>
                <w:rFonts w:ascii="Trebuchet MS" w:hAnsi="Trebuchet MS" w:cs="Trebuchet MS"/>
                <w:sz w:val="20"/>
                <w:szCs w:val="20"/>
                <w:u w:val="single"/>
              </w:rPr>
              <w:t>TESTEMUNHAS:</w:t>
            </w:r>
          </w:p>
        </w:tc>
      </w:tr>
      <w:tr w:rsidR="00130DF3" w:rsidRPr="00D76696">
        <w:tc>
          <w:tcPr>
            <w:tcW w:w="9212" w:type="dxa"/>
            <w:tcMar>
              <w:top w:w="0" w:type="dxa"/>
              <w:left w:w="70" w:type="dxa"/>
              <w:bottom w:w="0" w:type="dxa"/>
              <w:right w:w="70" w:type="dxa"/>
            </w:tcMar>
          </w:tcPr>
          <w:p w:rsidR="00130DF3" w:rsidRPr="00D76696" w:rsidRDefault="00130DF3">
            <w:pPr>
              <w:pStyle w:val="WW-Recuodecorpodetexto2"/>
              <w:snapToGrid w:val="0"/>
              <w:spacing w:line="360" w:lineRule="auto"/>
              <w:rPr>
                <w:rFonts w:ascii="Trebuchet MS" w:hAnsi="Trebuchet MS" w:cs="Trebuchet MS"/>
                <w:sz w:val="20"/>
                <w:szCs w:val="20"/>
              </w:rPr>
            </w:pPr>
          </w:p>
          <w:p w:rsidR="00130DF3" w:rsidRPr="00D76696" w:rsidRDefault="00F77471">
            <w:pPr>
              <w:pStyle w:val="WW-Recuodecorpodetexto2"/>
              <w:snapToGrid w:val="0"/>
              <w:spacing w:line="360" w:lineRule="auto"/>
              <w:rPr>
                <w:rFonts w:ascii="Trebuchet MS" w:hAnsi="Trebuchet MS" w:cs="Trebuchet MS"/>
                <w:sz w:val="20"/>
                <w:szCs w:val="20"/>
              </w:rPr>
            </w:pPr>
            <w:r w:rsidRPr="00D76696">
              <w:rPr>
                <w:rFonts w:ascii="Trebuchet MS" w:hAnsi="Trebuchet MS" w:cs="Trebuchet MS"/>
                <w:sz w:val="20"/>
                <w:szCs w:val="20"/>
              </w:rPr>
              <w:t>______________________</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NOME:</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CPF:</w:t>
            </w:r>
          </w:p>
        </w:tc>
      </w:tr>
      <w:tr w:rsidR="00130DF3" w:rsidRPr="00D76696">
        <w:tc>
          <w:tcPr>
            <w:tcW w:w="9212" w:type="dxa"/>
            <w:tcMar>
              <w:top w:w="0" w:type="dxa"/>
              <w:left w:w="70" w:type="dxa"/>
              <w:bottom w:w="0" w:type="dxa"/>
              <w:right w:w="70" w:type="dxa"/>
            </w:tcMar>
          </w:tcPr>
          <w:p w:rsidR="00130DF3" w:rsidRPr="00D76696" w:rsidRDefault="00130DF3">
            <w:pPr>
              <w:pStyle w:val="WW-Recuodecorpodetexto2"/>
              <w:snapToGrid w:val="0"/>
              <w:spacing w:line="360" w:lineRule="auto"/>
              <w:rPr>
                <w:rFonts w:ascii="Trebuchet MS" w:hAnsi="Trebuchet MS" w:cs="Trebuchet MS"/>
                <w:sz w:val="20"/>
                <w:szCs w:val="20"/>
              </w:rPr>
            </w:pPr>
          </w:p>
          <w:p w:rsidR="00130DF3" w:rsidRPr="00D76696" w:rsidRDefault="00F77471">
            <w:pPr>
              <w:pStyle w:val="WW-Recuodecorpodetexto2"/>
              <w:snapToGrid w:val="0"/>
              <w:spacing w:line="360" w:lineRule="auto"/>
              <w:rPr>
                <w:rFonts w:ascii="Trebuchet MS" w:hAnsi="Trebuchet MS" w:cs="Trebuchet MS"/>
                <w:sz w:val="20"/>
                <w:szCs w:val="20"/>
              </w:rPr>
            </w:pPr>
            <w:r w:rsidRPr="00D76696">
              <w:rPr>
                <w:rFonts w:ascii="Trebuchet MS" w:hAnsi="Trebuchet MS" w:cs="Trebuchet MS"/>
                <w:sz w:val="20"/>
                <w:szCs w:val="20"/>
              </w:rPr>
              <w:t>______________________</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NOME:</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CPF:</w:t>
            </w:r>
          </w:p>
        </w:tc>
      </w:tr>
    </w:tbl>
    <w:p w:rsidR="00130DF3" w:rsidRPr="00D76696" w:rsidRDefault="00130DF3">
      <w:pPr>
        <w:pStyle w:val="WW-Recuodecorpodetexto21"/>
        <w:spacing w:line="360" w:lineRule="auto"/>
        <w:ind w:firstLine="0"/>
        <w:rPr>
          <w:rFonts w:ascii="Trebuchet MS" w:hAnsi="Trebuchet MS"/>
          <w:sz w:val="20"/>
          <w:szCs w:val="20"/>
        </w:rPr>
      </w:pPr>
    </w:p>
    <w:p w:rsidR="00130DF3" w:rsidRPr="00D76696" w:rsidRDefault="00130DF3">
      <w:pPr>
        <w:pStyle w:val="WW-Recuodecorpodetexto21"/>
        <w:spacing w:line="360" w:lineRule="auto"/>
        <w:ind w:firstLine="0"/>
        <w:rPr>
          <w:rFonts w:ascii="Trebuchet MS" w:hAnsi="Trebuchet MS" w:cs="Trebuchet MS"/>
          <w:sz w:val="20"/>
          <w:szCs w:val="20"/>
        </w:rPr>
      </w:pP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rPr>
      </w:pPr>
      <w:r w:rsidRPr="00D76696">
        <w:rPr>
          <w:rFonts w:ascii="Trebuchet MS" w:eastAsia="TimesNewRomanPSMT" w:hAnsi="Trebuchet MS" w:cs="Trebuchet MS"/>
          <w:b/>
          <w:bCs/>
          <w:color w:val="000000"/>
          <w:sz w:val="20"/>
          <w:szCs w:val="20"/>
        </w:rPr>
        <w:t>APROVO.</w:t>
      </w: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u w:val="single"/>
        </w:rPr>
      </w:pPr>
      <w:r w:rsidRPr="00D76696">
        <w:rPr>
          <w:rFonts w:ascii="Trebuchet MS" w:eastAsia="TimesNewRomanPSMT" w:hAnsi="Trebuchet MS" w:cs="Trebuchet MS"/>
          <w:b/>
          <w:bCs/>
          <w:color w:val="000000"/>
          <w:sz w:val="20"/>
          <w:szCs w:val="20"/>
          <w:u w:val="single"/>
        </w:rPr>
        <w:t>ANEXO I DO CONTRATO Nº          /2016</w:t>
      </w: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rPr>
      </w:pPr>
      <w:r w:rsidRPr="00D76696">
        <w:rPr>
          <w:rFonts w:ascii="Trebuchet MS" w:eastAsia="TimesNewRomanPSMT" w:hAnsi="Trebuchet MS" w:cs="Trebuchet MS"/>
          <w:b/>
          <w:bCs/>
          <w:color w:val="000000"/>
          <w:sz w:val="20"/>
          <w:szCs w:val="20"/>
        </w:rPr>
        <w:t>(Anexar Termo de Referência – Anexo I do Edital)</w:t>
      </w: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sectPr w:rsidR="00130DF3" w:rsidRPr="00D76696">
      <w:headerReference w:type="default" r:id="rId25"/>
      <w:footerReference w:type="default" r:id="rId26"/>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B5" w:rsidRDefault="00643BB5">
      <w:r>
        <w:separator/>
      </w:r>
    </w:p>
  </w:endnote>
  <w:endnote w:type="continuationSeparator" w:id="0">
    <w:p w:rsidR="00643BB5" w:rsidRDefault="0064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charset w:val="02"/>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ourier, 'Courier New'">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charset w:val="00"/>
    <w:family w:val="roman"/>
    <w:pitch w:val="variable"/>
  </w:font>
  <w:font w:name="ArialMT, 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ourierNewPSMT">
    <w:charset w:val="00"/>
    <w:family w:val="modern"/>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altName w:val="Times New Roman"/>
    <w:charset w:val="00"/>
    <w:family w:val="roman"/>
    <w:pitch w:val="default"/>
  </w:font>
  <w:font w:name="Arial-BoldMT">
    <w:charset w:val="00"/>
    <w:family w:val="auto"/>
    <w:pitch w:val="default"/>
  </w:font>
  <w:font w:name="TrebuchetMS">
    <w:charset w:val="00"/>
    <w:family w:val="swiss"/>
    <w:pitch w:val="default"/>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B5" w:rsidRDefault="00643BB5">
    <w:pPr>
      <w:pStyle w:val="Rodap"/>
      <w:jc w:val="both"/>
    </w:pPr>
  </w:p>
  <w:p w:rsidR="00643BB5" w:rsidRDefault="00643BB5">
    <w:pPr>
      <w:pStyle w:val="Rodap"/>
      <w:jc w:val="both"/>
    </w:pPr>
  </w:p>
  <w:p w:rsidR="00643BB5" w:rsidRDefault="00643BB5">
    <w:pPr>
      <w:pStyle w:val="Rodap"/>
      <w:jc w:val="both"/>
    </w:pPr>
    <w:r>
      <w:rPr>
        <w:rFonts w:ascii="Trebuchet MS" w:hAnsi="Trebuchet MS" w:cs="Tahoma"/>
        <w:sz w:val="16"/>
        <w:szCs w:val="16"/>
      </w:rPr>
      <w:t>Processo nº 0.00.002.00062/2016-77</w:t>
    </w:r>
    <w:r>
      <w:rPr>
        <w:rFonts w:ascii="Trebuchet MS" w:hAnsi="Trebuchet MS" w:cs="Tahoma"/>
        <w:sz w:val="16"/>
        <w:szCs w:val="16"/>
      </w:rPr>
      <w:tab/>
      <w:t>Pregão Eletrônico CNMP nº 04/2016</w:t>
    </w:r>
    <w:r>
      <w:rPr>
        <w:rFonts w:ascii="Trebuchet MS" w:hAnsi="Trebuchet MS" w:cs="Tahoma"/>
        <w:sz w:val="16"/>
        <w:szCs w:val="16"/>
      </w:rPr>
      <w:tab/>
      <w:t xml:space="preserve">         Página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sidR="0034787A">
      <w:rPr>
        <w:rFonts w:cs="Tahoma"/>
        <w:noProof/>
        <w:sz w:val="16"/>
        <w:szCs w:val="16"/>
      </w:rPr>
      <w:t>72</w:t>
    </w:r>
    <w:r>
      <w:rPr>
        <w:rFonts w:cs="Tahoma"/>
        <w:sz w:val="16"/>
        <w:szCs w:val="16"/>
      </w:rPr>
      <w:fldChar w:fldCharType="end"/>
    </w:r>
    <w:r>
      <w:rPr>
        <w:rFonts w:ascii="Trebuchet MS" w:hAnsi="Trebuchet MS" w:cs="Tahoma"/>
        <w:sz w:val="16"/>
        <w:szCs w:val="16"/>
      </w:rPr>
      <w:t xml:space="preserve"> de </w:t>
    </w:r>
    <w:r>
      <w:rPr>
        <w:rFonts w:cs="Tahoma"/>
        <w:sz w:val="16"/>
        <w:szCs w:val="16"/>
      </w:rPr>
      <w:fldChar w:fldCharType="begin"/>
    </w:r>
    <w:r>
      <w:rPr>
        <w:rFonts w:cs="Tahoma"/>
        <w:sz w:val="16"/>
        <w:szCs w:val="16"/>
      </w:rPr>
      <w:instrText xml:space="preserve"> NUMPAGES \* ARABIC </w:instrText>
    </w:r>
    <w:r>
      <w:rPr>
        <w:rFonts w:cs="Tahoma"/>
        <w:sz w:val="16"/>
        <w:szCs w:val="16"/>
      </w:rPr>
      <w:fldChar w:fldCharType="separate"/>
    </w:r>
    <w:r w:rsidR="0034787A">
      <w:rPr>
        <w:rFonts w:cs="Tahoma"/>
        <w:noProof/>
        <w:sz w:val="16"/>
        <w:szCs w:val="16"/>
      </w:rPr>
      <w:t>89</w:t>
    </w:r>
    <w:r>
      <w:rPr>
        <w:rFonts w:cs="Tahoma"/>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B5" w:rsidRDefault="00643BB5">
    <w:pPr>
      <w:pStyle w:val="Rodap"/>
      <w:jc w:val="both"/>
      <w:rPr>
        <w:rFonts w:ascii="Trebuchet MS" w:hAnsi="Trebuchet MS" w:cs="Tahoma"/>
        <w:sz w:val="16"/>
        <w:szCs w:val="16"/>
      </w:rPr>
    </w:pPr>
    <w:r>
      <w:rPr>
        <w:rFonts w:ascii="Trebuchet MS" w:hAnsi="Trebuchet MS" w:cs="Tahoma"/>
        <w:sz w:val="16"/>
        <w:szCs w:val="16"/>
      </w:rPr>
      <w:t>Processo nº 0.00.002.0062/2016-77</w:t>
    </w:r>
    <w:r>
      <w:rPr>
        <w:rFonts w:ascii="Trebuchet MS" w:hAnsi="Trebuchet MS" w:cs="Tahoma"/>
        <w:sz w:val="16"/>
        <w:szCs w:val="16"/>
      </w:rPr>
      <w:tab/>
      <w:t>Pregão Eletrônico CNMP nº 04/2016</w:t>
    </w:r>
    <w:r>
      <w:rPr>
        <w:rFonts w:ascii="Trebuchet MS" w:hAnsi="Trebuchet MS" w:cs="Tahoma"/>
        <w:sz w:val="16"/>
        <w:szCs w:val="16"/>
      </w:rPr>
      <w:tab/>
      <w:t xml:space="preserve">Página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sidR="0034787A">
      <w:rPr>
        <w:rFonts w:cs="Tahoma"/>
        <w:noProof/>
        <w:sz w:val="16"/>
        <w:szCs w:val="16"/>
      </w:rPr>
      <w:t>83</w:t>
    </w:r>
    <w:r>
      <w:rPr>
        <w:rFonts w:cs="Tahoma"/>
        <w:sz w:val="16"/>
        <w:szCs w:val="16"/>
      </w:rPr>
      <w:fldChar w:fldCharType="end"/>
    </w:r>
    <w:r>
      <w:rPr>
        <w:rFonts w:ascii="Trebuchet MS" w:hAnsi="Trebuchet MS" w:cs="Tahoma"/>
        <w:sz w:val="16"/>
        <w:szCs w:val="16"/>
      </w:rPr>
      <w:t xml:space="preserve"> de </w:t>
    </w:r>
    <w:r>
      <w:rPr>
        <w:rFonts w:cs="Tahoma"/>
        <w:sz w:val="16"/>
        <w:szCs w:val="16"/>
      </w:rPr>
      <w:fldChar w:fldCharType="begin"/>
    </w:r>
    <w:r>
      <w:rPr>
        <w:rFonts w:cs="Tahoma"/>
        <w:sz w:val="16"/>
        <w:szCs w:val="16"/>
      </w:rPr>
      <w:instrText xml:space="preserve"> NUMPAGES \* ARABIC </w:instrText>
    </w:r>
    <w:r>
      <w:rPr>
        <w:rFonts w:cs="Tahoma"/>
        <w:sz w:val="16"/>
        <w:szCs w:val="16"/>
      </w:rPr>
      <w:fldChar w:fldCharType="separate"/>
    </w:r>
    <w:r w:rsidR="0034787A">
      <w:rPr>
        <w:rFonts w:cs="Tahoma"/>
        <w:noProof/>
        <w:sz w:val="16"/>
        <w:szCs w:val="16"/>
      </w:rPr>
      <w:t>89</w:t>
    </w:r>
    <w:r>
      <w:rPr>
        <w:rFonts w:cs="Tahoma"/>
        <w:sz w:val="16"/>
        <w:szCs w:val="16"/>
      </w:rPr>
      <w:fldChar w:fldCharType="end"/>
    </w:r>
    <w:r>
      <w:rPr>
        <w:rFonts w:ascii="Trebuchet MS"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B5" w:rsidRDefault="00643BB5">
      <w:r>
        <w:rPr>
          <w:color w:val="000000"/>
        </w:rPr>
        <w:separator/>
      </w:r>
    </w:p>
  </w:footnote>
  <w:footnote w:type="continuationSeparator" w:id="0">
    <w:p w:rsidR="00643BB5" w:rsidRDefault="0064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B5" w:rsidRDefault="00643BB5">
    <w:pPr>
      <w:pStyle w:val="Cabealho"/>
      <w:jc w:val="center"/>
      <w:rPr>
        <w:rFonts w:ascii="Verdana" w:hAnsi="Verdana"/>
        <w:b/>
        <w:bCs/>
        <w:sz w:val="20"/>
        <w:szCs w:val="20"/>
      </w:rPr>
    </w:pPr>
    <w:r>
      <w:rPr>
        <w:noProof/>
        <w:lang w:eastAsia="pt-BR" w:bidi="ar-SA"/>
      </w:rPr>
      <w:drawing>
        <wp:anchor distT="0" distB="0" distL="114300" distR="114300" simplePos="0" relativeHeight="251661312" behindDoc="0" locked="0" layoutInCell="1" allowOverlap="1">
          <wp:simplePos x="0" y="0"/>
          <wp:positionH relativeFrom="margin">
            <wp:align>left</wp:align>
          </wp:positionH>
          <wp:positionV relativeFrom="paragraph">
            <wp:posOffset>-456935</wp:posOffset>
          </wp:positionV>
          <wp:extent cx="1598295" cy="661670"/>
          <wp:effectExtent l="0" t="0" r="1905" b="5080"/>
          <wp:wrapTopAndBottom/>
          <wp:docPr id="6" name="figura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601322" cy="663213"/>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B5" w:rsidRDefault="00643BB5">
    <w:pPr>
      <w:pStyle w:val="Standard"/>
    </w:pPr>
    <w:r>
      <w:rPr>
        <w:noProof/>
        <w:lang w:eastAsia="pt-BR" w:bidi="ar-SA"/>
      </w:rPr>
      <w:drawing>
        <wp:anchor distT="0" distB="0" distL="114300" distR="114300" simplePos="0" relativeHeight="251663360" behindDoc="0" locked="0" layoutInCell="1" allowOverlap="1">
          <wp:simplePos x="0" y="0"/>
          <wp:positionH relativeFrom="column">
            <wp:posOffset>20320</wp:posOffset>
          </wp:positionH>
          <wp:positionV relativeFrom="paragraph">
            <wp:posOffset>-317500</wp:posOffset>
          </wp:positionV>
          <wp:extent cx="1856740" cy="818515"/>
          <wp:effectExtent l="0" t="0" r="0" b="635"/>
          <wp:wrapTopAndBottom/>
          <wp:docPr id="3"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856740" cy="81851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rsidR="00643BB5" w:rsidRDefault="00643BB5">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upperRoman"/>
      <w:lvlText w:val="%1."/>
      <w:lvlJc w:val="right"/>
      <w:pPr>
        <w:tabs>
          <w:tab w:val="num" w:pos="0"/>
        </w:tabs>
        <w:ind w:left="1069" w:hanging="360"/>
      </w:pPr>
      <w:rPr>
        <w:b/>
        <w:bCs/>
        <w:sz w:val="24"/>
        <w:szCs w:val="24"/>
      </w:rPr>
    </w:lvl>
  </w:abstractNum>
  <w:abstractNum w:abstractNumId="1" w15:restartNumberingAfterBreak="0">
    <w:nsid w:val="00000003"/>
    <w:multiLevelType w:val="singleLevel"/>
    <w:tmpl w:val="00000003"/>
    <w:name w:val="WW8Num4"/>
    <w:lvl w:ilvl="0">
      <w:start w:val="1"/>
      <w:numFmt w:val="upperRoman"/>
      <w:lvlText w:val="%1."/>
      <w:lvlJc w:val="right"/>
      <w:pPr>
        <w:tabs>
          <w:tab w:val="num" w:pos="0"/>
        </w:tabs>
        <w:ind w:left="1069" w:hanging="360"/>
      </w:pPr>
      <w:rPr>
        <w:b/>
      </w:rPr>
    </w:lvl>
  </w:abstractNum>
  <w:abstractNum w:abstractNumId="2" w15:restartNumberingAfterBreak="0">
    <w:nsid w:val="00000004"/>
    <w:multiLevelType w:val="singleLevel"/>
    <w:tmpl w:val="00000004"/>
    <w:name w:val="WW8Num5"/>
    <w:lvl w:ilvl="0">
      <w:start w:val="1"/>
      <w:numFmt w:val="upperRoman"/>
      <w:lvlText w:val="%1."/>
      <w:lvlJc w:val="right"/>
      <w:pPr>
        <w:tabs>
          <w:tab w:val="num" w:pos="0"/>
        </w:tabs>
        <w:ind w:left="1069" w:hanging="360"/>
      </w:pPr>
      <w:rPr>
        <w:b/>
        <w:bCs/>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4" w15:restartNumberingAfterBreak="0">
    <w:nsid w:val="00000006"/>
    <w:multiLevelType w:val="singleLevel"/>
    <w:tmpl w:val="4AE814EE"/>
    <w:name w:val="WW8Num7"/>
    <w:lvl w:ilvl="0">
      <w:start w:val="1"/>
      <w:numFmt w:val="upperRoman"/>
      <w:lvlText w:val="%1."/>
      <w:lvlJc w:val="right"/>
      <w:pPr>
        <w:tabs>
          <w:tab w:val="num" w:pos="0"/>
        </w:tabs>
        <w:ind w:left="720" w:hanging="360"/>
      </w:pPr>
      <w:rPr>
        <w:rFonts w:ascii="Trebuchet MS" w:hAnsi="Trebuchet MS" w:cs="Times New Roman"/>
        <w:b/>
        <w:bCs/>
        <w:sz w:val="20"/>
        <w:szCs w:val="24"/>
      </w:rPr>
    </w:lvl>
  </w:abstractNum>
  <w:abstractNum w:abstractNumId="5" w15:restartNumberingAfterBreak="0">
    <w:nsid w:val="00000007"/>
    <w:multiLevelType w:val="multilevel"/>
    <w:tmpl w:val="00000007"/>
    <w:name w:val="WW8Num8"/>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bCs/>
        <w:sz w:val="24"/>
        <w:szCs w:val="24"/>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b/>
      </w:rPr>
    </w:lvl>
  </w:abstractNum>
  <w:abstractNum w:abstractNumId="7" w15:restartNumberingAfterBreak="0">
    <w:nsid w:val="00000009"/>
    <w:multiLevelType w:val="multilevel"/>
    <w:tmpl w:val="BA480430"/>
    <w:name w:val="WW8Num10"/>
    <w:lvl w:ilvl="0">
      <w:start w:val="1"/>
      <w:numFmt w:val="decimal"/>
      <w:lvlText w:val="%1."/>
      <w:lvlJc w:val="left"/>
      <w:pPr>
        <w:tabs>
          <w:tab w:val="num" w:pos="0"/>
        </w:tabs>
        <w:ind w:left="360" w:hanging="360"/>
      </w:pPr>
      <w:rPr>
        <w:rFonts w:eastAsia="MS Mincho" w:cs="Times New Roman"/>
        <w:b/>
        <w:bCs/>
        <w:sz w:val="20"/>
        <w:szCs w:val="24"/>
      </w:rPr>
    </w:lvl>
    <w:lvl w:ilvl="1">
      <w:start w:val="1"/>
      <w:numFmt w:val="decimal"/>
      <w:lvlText w:val="%1.%2."/>
      <w:lvlJc w:val="left"/>
      <w:pPr>
        <w:tabs>
          <w:tab w:val="num" w:pos="0"/>
        </w:tabs>
        <w:ind w:left="792" w:hanging="432"/>
      </w:pPr>
      <w:rPr>
        <w:rFonts w:eastAsia="MS Mincho" w:cs="Times New Roman"/>
        <w:b/>
        <w:bCs/>
        <w:sz w:val="20"/>
        <w:szCs w:val="24"/>
      </w:rPr>
    </w:lvl>
    <w:lvl w:ilvl="2">
      <w:start w:val="1"/>
      <w:numFmt w:val="decimal"/>
      <w:lvlText w:val="%1.%2.%3."/>
      <w:lvlJc w:val="left"/>
      <w:pPr>
        <w:tabs>
          <w:tab w:val="num" w:pos="0"/>
        </w:tabs>
        <w:ind w:left="1224" w:hanging="504"/>
      </w:pPr>
      <w:rPr>
        <w:rFonts w:eastAsia="MS Mincho" w:cs="Times New Roman"/>
        <w:b/>
        <w:bCs/>
        <w:sz w:val="20"/>
        <w:szCs w:val="24"/>
      </w:rPr>
    </w:lvl>
    <w:lvl w:ilvl="3">
      <w:start w:val="1"/>
      <w:numFmt w:val="decimal"/>
      <w:lvlText w:val="%1.%2.%3.%4."/>
      <w:lvlJc w:val="left"/>
      <w:pPr>
        <w:tabs>
          <w:tab w:val="num" w:pos="0"/>
        </w:tabs>
        <w:ind w:left="1728" w:hanging="648"/>
      </w:pPr>
      <w:rPr>
        <w:rFonts w:eastAsia="MS Mincho" w:cs="Times New Roman"/>
        <w:b/>
        <w:bCs/>
        <w:sz w:val="20"/>
        <w:szCs w:val="24"/>
      </w:rPr>
    </w:lvl>
    <w:lvl w:ilvl="4">
      <w:start w:val="1"/>
      <w:numFmt w:val="decimal"/>
      <w:lvlText w:val="%1.%2.%3.%4.%5."/>
      <w:lvlJc w:val="left"/>
      <w:pPr>
        <w:tabs>
          <w:tab w:val="num" w:pos="0"/>
        </w:tabs>
        <w:ind w:left="2232" w:hanging="792"/>
      </w:pPr>
      <w:rPr>
        <w:rFonts w:eastAsia="MS Mincho" w:cs="Times New Roman"/>
        <w:b/>
        <w:bCs/>
        <w:sz w:val="20"/>
        <w:szCs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singleLevel"/>
    <w:tmpl w:val="A58C97E0"/>
    <w:name w:val="WW8Num11"/>
    <w:lvl w:ilvl="0">
      <w:start w:val="1"/>
      <w:numFmt w:val="upperRoman"/>
      <w:lvlText w:val="%1."/>
      <w:lvlJc w:val="right"/>
      <w:pPr>
        <w:tabs>
          <w:tab w:val="num" w:pos="0"/>
        </w:tabs>
        <w:ind w:left="720" w:hanging="360"/>
      </w:pPr>
      <w:rPr>
        <w:rFonts w:ascii="Trebuchet MS" w:hAnsi="Trebuchet MS" w:cs="Times New Roman"/>
        <w:sz w:val="20"/>
        <w:szCs w:val="24"/>
      </w:rPr>
    </w:lvl>
  </w:abstractNum>
  <w:abstractNum w:abstractNumId="9" w15:restartNumberingAfterBreak="0">
    <w:nsid w:val="0000000B"/>
    <w:multiLevelType w:val="singleLevel"/>
    <w:tmpl w:val="F446AD32"/>
    <w:name w:val="WW8Num12"/>
    <w:lvl w:ilvl="0">
      <w:start w:val="1"/>
      <w:numFmt w:val="upperRoman"/>
      <w:lvlText w:val="%1."/>
      <w:lvlJc w:val="right"/>
      <w:pPr>
        <w:tabs>
          <w:tab w:val="num" w:pos="0"/>
        </w:tabs>
        <w:ind w:left="1069" w:hanging="360"/>
      </w:pPr>
      <w:rPr>
        <w:rFonts w:ascii="Times New Roman" w:hAnsi="Times New Roman" w:cs="Times New Roman"/>
        <w:b/>
        <w:sz w:val="20"/>
        <w:szCs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0"/>
        </w:tabs>
        <w:ind w:left="720" w:hanging="360"/>
      </w:pPr>
      <w:rPr>
        <w:b/>
      </w:rPr>
    </w:lvl>
  </w:abstractNum>
  <w:abstractNum w:abstractNumId="11" w15:restartNumberingAfterBreak="0">
    <w:nsid w:val="0000000D"/>
    <w:multiLevelType w:val="singleLevel"/>
    <w:tmpl w:val="DE8C3D6C"/>
    <w:name w:val="WW8Num14"/>
    <w:lvl w:ilvl="0">
      <w:start w:val="1"/>
      <w:numFmt w:val="upperRoman"/>
      <w:lvlText w:val="%1."/>
      <w:lvlJc w:val="right"/>
      <w:pPr>
        <w:tabs>
          <w:tab w:val="num" w:pos="0"/>
        </w:tabs>
        <w:ind w:left="1069" w:hanging="360"/>
      </w:pPr>
      <w:rPr>
        <w:rFonts w:ascii="Trebuchet MS" w:hAnsi="Trebuchet MS" w:cs="Arial"/>
        <w:b/>
        <w:bCs/>
        <w:strike w:val="0"/>
        <w:dstrike w:val="0"/>
        <w:u w:val="none"/>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126608"/>
    <w:multiLevelType w:val="multilevel"/>
    <w:tmpl w:val="F5C87FCC"/>
    <w:styleLink w:val="WW8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1F5397D"/>
    <w:multiLevelType w:val="multilevel"/>
    <w:tmpl w:val="71AA1800"/>
    <w:styleLink w:val="WW8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1FB272B"/>
    <w:multiLevelType w:val="hybridMultilevel"/>
    <w:tmpl w:val="1DB86C0C"/>
    <w:lvl w:ilvl="0" w:tplc="827404B8">
      <w:start w:val="1"/>
      <w:numFmt w:val="upperRoman"/>
      <w:lvlText w:val="%1."/>
      <w:lvlJc w:val="right"/>
      <w:pPr>
        <w:ind w:left="1080" w:hanging="360"/>
      </w:pPr>
      <w:rPr>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02941B3D"/>
    <w:multiLevelType w:val="multilevel"/>
    <w:tmpl w:val="4CE2FAFE"/>
    <w:styleLink w:val="WW8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55F4AE2"/>
    <w:multiLevelType w:val="multilevel"/>
    <w:tmpl w:val="FA9CC73C"/>
    <w:styleLink w:val="WW8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6797EB9"/>
    <w:multiLevelType w:val="multilevel"/>
    <w:tmpl w:val="BEFEA48C"/>
    <w:styleLink w:val="WW8Num8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 w15:restartNumberingAfterBreak="0">
    <w:nsid w:val="0A505E7C"/>
    <w:multiLevelType w:val="multilevel"/>
    <w:tmpl w:val="07B8A2AE"/>
    <w:styleLink w:val="WW8Num9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0DC149F2"/>
    <w:multiLevelType w:val="multilevel"/>
    <w:tmpl w:val="0FE2D224"/>
    <w:styleLink w:val="WW8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1477FCE"/>
    <w:multiLevelType w:val="multilevel"/>
    <w:tmpl w:val="A6E2A148"/>
    <w:styleLink w:val="WW8Num3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23" w15:restartNumberingAfterBreak="0">
    <w:nsid w:val="1231036C"/>
    <w:multiLevelType w:val="multilevel"/>
    <w:tmpl w:val="FA8A3AEC"/>
    <w:styleLink w:val="WW8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24A4DF3"/>
    <w:multiLevelType w:val="multilevel"/>
    <w:tmpl w:val="5ACA5060"/>
    <w:styleLink w:val="WW8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2B8411C"/>
    <w:multiLevelType w:val="multilevel"/>
    <w:tmpl w:val="1874605A"/>
    <w:lvl w:ilvl="0">
      <w:start w:val="1"/>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2CA74C0"/>
    <w:multiLevelType w:val="multilevel"/>
    <w:tmpl w:val="706E977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2CB1D33"/>
    <w:multiLevelType w:val="multilevel"/>
    <w:tmpl w:val="C9BEF6A6"/>
    <w:styleLink w:val="WW8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13DF1874"/>
    <w:multiLevelType w:val="multilevel"/>
    <w:tmpl w:val="BD82C4B8"/>
    <w:styleLink w:val="WW8Num10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14082E40"/>
    <w:multiLevelType w:val="multilevel"/>
    <w:tmpl w:val="19FE9AE0"/>
    <w:styleLink w:val="WW8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563214F"/>
    <w:multiLevelType w:val="multilevel"/>
    <w:tmpl w:val="32DC9514"/>
    <w:styleLink w:val="WW8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62C5399"/>
    <w:multiLevelType w:val="multilevel"/>
    <w:tmpl w:val="A9A6F4D6"/>
    <w:styleLink w:val="WW8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68D49C2"/>
    <w:multiLevelType w:val="multilevel"/>
    <w:tmpl w:val="B0D6895C"/>
    <w:styleLink w:val="WW8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17CE686D"/>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18E11F7C"/>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1C0F129A"/>
    <w:multiLevelType w:val="multilevel"/>
    <w:tmpl w:val="ABCE8E5E"/>
    <w:styleLink w:val="WW8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36" w15:restartNumberingAfterBreak="0">
    <w:nsid w:val="1DFD1C89"/>
    <w:multiLevelType w:val="multilevel"/>
    <w:tmpl w:val="BBECCF04"/>
    <w:lvl w:ilvl="0">
      <w:start w:val="20"/>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00C1A3F"/>
    <w:multiLevelType w:val="multilevel"/>
    <w:tmpl w:val="568C9AF8"/>
    <w:lvl w:ilvl="0">
      <w:start w:val="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3E01409"/>
    <w:multiLevelType w:val="multilevel"/>
    <w:tmpl w:val="83002668"/>
    <w:styleLink w:val="WW8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23F77F35"/>
    <w:multiLevelType w:val="multilevel"/>
    <w:tmpl w:val="B5CC03A8"/>
    <w:styleLink w:val="WW8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54C7EE1"/>
    <w:multiLevelType w:val="multilevel"/>
    <w:tmpl w:val="C624C604"/>
    <w:styleLink w:val="WW8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254F7355"/>
    <w:multiLevelType w:val="multilevel"/>
    <w:tmpl w:val="AB508F9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2A426476"/>
    <w:multiLevelType w:val="multilevel"/>
    <w:tmpl w:val="9F10B560"/>
    <w:styleLink w:val="WW8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B5803A4"/>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C8400F0"/>
    <w:multiLevelType w:val="multilevel"/>
    <w:tmpl w:val="28709466"/>
    <w:styleLink w:val="WW8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C974FAC"/>
    <w:multiLevelType w:val="multilevel"/>
    <w:tmpl w:val="8EAE521E"/>
    <w:styleLink w:val="WW8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D0D7E6C"/>
    <w:multiLevelType w:val="multilevel"/>
    <w:tmpl w:val="992E174E"/>
    <w:styleLink w:val="WW8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D490CBA"/>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2E966253"/>
    <w:multiLevelType w:val="multilevel"/>
    <w:tmpl w:val="8DCE7B5A"/>
    <w:styleLink w:val="WW8Num9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49" w15:restartNumberingAfterBreak="0">
    <w:nsid w:val="2F58761B"/>
    <w:multiLevelType w:val="multilevel"/>
    <w:tmpl w:val="7E7CE75E"/>
    <w:styleLink w:val="WW8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50" w15:restartNumberingAfterBreak="0">
    <w:nsid w:val="318F7417"/>
    <w:multiLevelType w:val="multilevel"/>
    <w:tmpl w:val="B8481954"/>
    <w:styleLink w:val="WW8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1AA1308"/>
    <w:multiLevelType w:val="multilevel"/>
    <w:tmpl w:val="BB485056"/>
    <w:styleLink w:val="WW8Num6"/>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sz w:val="20"/>
        <w:szCs w:val="20"/>
      </w:rPr>
    </w:lvl>
    <w:lvl w:ilvl="2">
      <w:start w:val="1"/>
      <w:numFmt w:val="decimal"/>
      <w:lvlText w:val=" %3."/>
      <w:lvlJc w:val="left"/>
      <w:pPr>
        <w:ind w:left="1800" w:hanging="360"/>
      </w:pPr>
      <w:rPr>
        <w:rFonts w:ascii="Trebuchet MS" w:hAnsi="Trebuchet MS"/>
        <w:sz w:val="20"/>
        <w:szCs w:val="20"/>
      </w:rPr>
    </w:lvl>
    <w:lvl w:ilvl="3">
      <w:start w:val="1"/>
      <w:numFmt w:val="decimal"/>
      <w:lvlText w:val=" %4."/>
      <w:lvlJc w:val="left"/>
      <w:pPr>
        <w:ind w:left="2160" w:hanging="360"/>
      </w:pPr>
      <w:rPr>
        <w:rFonts w:ascii="Trebuchet MS" w:hAnsi="Trebuchet MS"/>
        <w:sz w:val="20"/>
        <w:szCs w:val="20"/>
      </w:rPr>
    </w:lvl>
    <w:lvl w:ilvl="4">
      <w:start w:val="1"/>
      <w:numFmt w:val="decimal"/>
      <w:lvlText w:val=" %5."/>
      <w:lvlJc w:val="left"/>
      <w:pPr>
        <w:ind w:left="2520" w:hanging="360"/>
      </w:pPr>
      <w:rPr>
        <w:rFonts w:ascii="Trebuchet MS" w:hAnsi="Trebuchet MS"/>
        <w:sz w:val="20"/>
        <w:szCs w:val="20"/>
      </w:rPr>
    </w:lvl>
    <w:lvl w:ilvl="5">
      <w:start w:val="1"/>
      <w:numFmt w:val="decimal"/>
      <w:lvlText w:val=" %6."/>
      <w:lvlJc w:val="left"/>
      <w:pPr>
        <w:ind w:left="2880" w:hanging="360"/>
      </w:pPr>
      <w:rPr>
        <w:rFonts w:ascii="Trebuchet MS" w:hAnsi="Trebuchet MS"/>
        <w:sz w:val="20"/>
        <w:szCs w:val="20"/>
      </w:rPr>
    </w:lvl>
    <w:lvl w:ilvl="6">
      <w:start w:val="1"/>
      <w:numFmt w:val="decimal"/>
      <w:lvlText w:val=" %7."/>
      <w:lvlJc w:val="left"/>
      <w:pPr>
        <w:ind w:left="3240" w:hanging="360"/>
      </w:pPr>
      <w:rPr>
        <w:rFonts w:ascii="Trebuchet MS" w:hAnsi="Trebuchet MS"/>
        <w:sz w:val="20"/>
        <w:szCs w:val="20"/>
      </w:rPr>
    </w:lvl>
    <w:lvl w:ilvl="7">
      <w:start w:val="1"/>
      <w:numFmt w:val="decimal"/>
      <w:lvlText w:val=" %8."/>
      <w:lvlJc w:val="left"/>
      <w:pPr>
        <w:ind w:left="3600" w:hanging="360"/>
      </w:pPr>
      <w:rPr>
        <w:rFonts w:ascii="Trebuchet MS" w:hAnsi="Trebuchet MS"/>
        <w:sz w:val="20"/>
        <w:szCs w:val="20"/>
      </w:rPr>
    </w:lvl>
    <w:lvl w:ilvl="8">
      <w:start w:val="1"/>
      <w:numFmt w:val="decimal"/>
      <w:lvlText w:val=" %9."/>
      <w:lvlJc w:val="left"/>
      <w:pPr>
        <w:ind w:left="3960" w:hanging="360"/>
      </w:pPr>
      <w:rPr>
        <w:rFonts w:ascii="Trebuchet MS" w:hAnsi="Trebuchet MS"/>
        <w:sz w:val="20"/>
        <w:szCs w:val="20"/>
      </w:rPr>
    </w:lvl>
  </w:abstractNum>
  <w:abstractNum w:abstractNumId="52" w15:restartNumberingAfterBreak="0">
    <w:nsid w:val="332139AB"/>
    <w:multiLevelType w:val="multilevel"/>
    <w:tmpl w:val="7E32A154"/>
    <w:lvl w:ilvl="0">
      <w:start w:val="1"/>
      <w:numFmt w:val="lowerLetter"/>
      <w:pStyle w:val="abc"/>
      <w:lvlText w:val="%1)"/>
      <w:lvlJc w:val="left"/>
      <w:pPr>
        <w:ind w:left="1785" w:hanging="1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5F77ADC"/>
    <w:multiLevelType w:val="multilevel"/>
    <w:tmpl w:val="3948F90C"/>
    <w:styleLink w:val="WW8Num2"/>
    <w:lvl w:ilvl="0">
      <w:start w:val="1"/>
      <w:numFmt w:val="decimal"/>
      <w:lvlText w:val=" %1 "/>
      <w:lvlJc w:val="left"/>
      <w:pPr>
        <w:ind w:left="1800" w:hanging="360"/>
      </w:pPr>
      <w:rPr>
        <w:rFonts w:ascii="Trebuchet MS" w:hAnsi="Trebuchet MS"/>
        <w:sz w:val="20"/>
        <w:szCs w:val="20"/>
      </w:rPr>
    </w:lvl>
    <w:lvl w:ilvl="1">
      <w:start w:val="1"/>
      <w:numFmt w:val="decimal"/>
      <w:lvlText w:val=" %1.%2 "/>
      <w:lvlJc w:val="left"/>
      <w:pPr>
        <w:ind w:left="2160" w:hanging="360"/>
      </w:pPr>
      <w:rPr>
        <w:rFonts w:ascii="Trebuchet MS" w:hAnsi="Trebuchet MS"/>
        <w:sz w:val="20"/>
        <w:szCs w:val="20"/>
      </w:rPr>
    </w:lvl>
    <w:lvl w:ilvl="2">
      <w:start w:val="1"/>
      <w:numFmt w:val="decimal"/>
      <w:lvlText w:val=" %1.%2.%3 "/>
      <w:lvlJc w:val="left"/>
      <w:pPr>
        <w:ind w:left="2520" w:hanging="360"/>
      </w:pPr>
      <w:rPr>
        <w:rFonts w:ascii="Trebuchet MS" w:hAnsi="Trebuchet MS"/>
        <w:sz w:val="20"/>
        <w:szCs w:val="20"/>
      </w:rPr>
    </w:lvl>
    <w:lvl w:ilvl="3">
      <w:start w:val="1"/>
      <w:numFmt w:val="decimal"/>
      <w:lvlText w:val=" %1.%2.%3.%4 "/>
      <w:lvlJc w:val="left"/>
      <w:pPr>
        <w:ind w:left="2880" w:hanging="360"/>
      </w:pPr>
      <w:rPr>
        <w:rFonts w:ascii="Trebuchet MS" w:hAnsi="Trebuchet MS"/>
        <w:sz w:val="20"/>
        <w:szCs w:val="20"/>
      </w:rPr>
    </w:lvl>
    <w:lvl w:ilvl="4">
      <w:start w:val="1"/>
      <w:numFmt w:val="decimal"/>
      <w:lvlText w:val=" %1.%2.%3.%4.%5 "/>
      <w:lvlJc w:val="left"/>
      <w:pPr>
        <w:ind w:left="3240" w:hanging="360"/>
      </w:pPr>
      <w:rPr>
        <w:rFonts w:ascii="Trebuchet MS" w:hAnsi="Trebuchet MS"/>
        <w:sz w:val="20"/>
        <w:szCs w:val="20"/>
      </w:rPr>
    </w:lvl>
    <w:lvl w:ilvl="5">
      <w:start w:val="1"/>
      <w:numFmt w:val="decimal"/>
      <w:lvlText w:val=" %1.%2.%3.%4.%5.%6 "/>
      <w:lvlJc w:val="left"/>
      <w:pPr>
        <w:ind w:left="3600" w:hanging="360"/>
      </w:pPr>
      <w:rPr>
        <w:rFonts w:ascii="Trebuchet MS" w:hAnsi="Trebuchet MS"/>
        <w:sz w:val="20"/>
        <w:szCs w:val="20"/>
      </w:rPr>
    </w:lvl>
    <w:lvl w:ilvl="6">
      <w:start w:val="1"/>
      <w:numFmt w:val="decimal"/>
      <w:lvlText w:val=" %1.%2.%3.%4.%5.%6.%7 "/>
      <w:lvlJc w:val="left"/>
      <w:pPr>
        <w:ind w:left="3960" w:hanging="360"/>
      </w:pPr>
      <w:rPr>
        <w:rFonts w:ascii="Trebuchet MS" w:hAnsi="Trebuchet MS"/>
        <w:sz w:val="20"/>
        <w:szCs w:val="20"/>
      </w:rPr>
    </w:lvl>
    <w:lvl w:ilvl="7">
      <w:start w:val="1"/>
      <w:numFmt w:val="decimal"/>
      <w:lvlText w:val=" %1.%2.%3.%4.%5.%6.%7.%8 "/>
      <w:lvlJc w:val="left"/>
      <w:pPr>
        <w:ind w:left="4320" w:hanging="360"/>
      </w:pPr>
      <w:rPr>
        <w:rFonts w:ascii="Trebuchet MS" w:hAnsi="Trebuchet MS"/>
        <w:sz w:val="20"/>
        <w:szCs w:val="20"/>
      </w:rPr>
    </w:lvl>
    <w:lvl w:ilvl="8">
      <w:start w:val="1"/>
      <w:numFmt w:val="decimal"/>
      <w:lvlText w:val=" %1.%2.%3.%4.%5.%6.%7.%8.%9 "/>
      <w:lvlJc w:val="left"/>
      <w:pPr>
        <w:ind w:left="4680" w:hanging="360"/>
      </w:pPr>
      <w:rPr>
        <w:rFonts w:ascii="Trebuchet MS" w:hAnsi="Trebuchet MS"/>
        <w:sz w:val="20"/>
        <w:szCs w:val="20"/>
      </w:rPr>
    </w:lvl>
  </w:abstractNum>
  <w:abstractNum w:abstractNumId="54" w15:restartNumberingAfterBreak="0">
    <w:nsid w:val="362B5A56"/>
    <w:multiLevelType w:val="multilevel"/>
    <w:tmpl w:val="9C9C9C5A"/>
    <w:lvl w:ilvl="0">
      <w:start w:val="21"/>
      <w:numFmt w:val="decimal"/>
      <w:lvlText w:val="%1."/>
      <w:lvlJc w:val="left"/>
      <w:pPr>
        <w:ind w:left="720" w:hanging="360"/>
      </w:pPr>
      <w:rPr>
        <w:rFonts w:ascii="Trebuchet MS" w:hAnsi="Trebuchet MS"/>
        <w:sz w:val="20"/>
        <w:szCs w:val="20"/>
      </w:rPr>
    </w:lvl>
    <w:lvl w:ilvl="1">
      <w:start w:val="12"/>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37B6755F"/>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391D5DD7"/>
    <w:multiLevelType w:val="multilevel"/>
    <w:tmpl w:val="7EDE8FE0"/>
    <w:styleLink w:val="WW8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7" w15:restartNumberingAfterBreak="0">
    <w:nsid w:val="397C1357"/>
    <w:multiLevelType w:val="multilevel"/>
    <w:tmpl w:val="4D9A811C"/>
    <w:lvl w:ilvl="0">
      <w:start w:val="1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39A23B52"/>
    <w:multiLevelType w:val="multilevel"/>
    <w:tmpl w:val="E328122C"/>
    <w:lvl w:ilvl="0">
      <w:start w:val="1"/>
      <w:numFmt w:val="decimal"/>
      <w:lvlText w:val="%1."/>
      <w:lvlJc w:val="left"/>
      <w:pPr>
        <w:ind w:left="360" w:hanging="360"/>
      </w:pPr>
      <w:rPr>
        <w:rFonts w:hint="default"/>
        <w:b/>
      </w:rPr>
    </w:lvl>
    <w:lvl w:ilvl="1">
      <w:start w:val="1"/>
      <w:numFmt w:val="decimal"/>
      <w:pStyle w:val="2"/>
      <w:lvlText w:val="%1.%2."/>
      <w:lvlJc w:val="left"/>
      <w:pPr>
        <w:tabs>
          <w:tab w:val="num" w:pos="1134"/>
        </w:tabs>
        <w:ind w:left="0" w:firstLine="0"/>
      </w:pPr>
      <w:rPr>
        <w:rFonts w:ascii="Arial" w:hAnsi="Arial" w:cs="Arial" w:hint="default"/>
        <w:b/>
        <w:i w:val="0"/>
        <w:color w:val="auto"/>
        <w:sz w:val="24"/>
        <w:szCs w:val="24"/>
      </w:rPr>
    </w:lvl>
    <w:lvl w:ilvl="2">
      <w:start w:val="1"/>
      <w:numFmt w:val="decimal"/>
      <w:pStyle w:val="3"/>
      <w:lvlText w:val="%1.%2.%3."/>
      <w:lvlJc w:val="left"/>
      <w:pPr>
        <w:ind w:left="1781" w:hanging="504"/>
      </w:pPr>
      <w:rPr>
        <w:rFonts w:ascii="Arial" w:hAnsi="Arial" w:cs="Arial" w:hint="default"/>
        <w:b/>
        <w:color w:val="auto"/>
        <w:sz w:val="24"/>
        <w:szCs w:val="24"/>
      </w:rPr>
    </w:lvl>
    <w:lvl w:ilvl="3">
      <w:start w:val="1"/>
      <w:numFmt w:val="decimal"/>
      <w:pStyle w:val="4"/>
      <w:lvlText w:val="%1.%2.%3.%4."/>
      <w:lvlJc w:val="left"/>
      <w:pPr>
        <w:ind w:left="1728" w:hanging="648"/>
      </w:pPr>
      <w:rPr>
        <w:rFonts w:hint="default"/>
        <w:b/>
        <w:color w:val="auto"/>
      </w:rPr>
    </w:lvl>
    <w:lvl w:ilvl="4">
      <w:start w:val="1"/>
      <w:numFmt w:val="decimal"/>
      <w:pStyle w:val="5"/>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BA44AA4"/>
    <w:multiLevelType w:val="multilevel"/>
    <w:tmpl w:val="5F5EF182"/>
    <w:lvl w:ilvl="0">
      <w:start w:val="9"/>
      <w:numFmt w:val="decimal"/>
      <w:lvlText w:val="%1."/>
      <w:lvlJc w:val="left"/>
      <w:pPr>
        <w:ind w:left="720" w:hanging="360"/>
      </w:pPr>
      <w:rPr>
        <w:rFonts w:ascii="Trebuchet MS" w:hAnsi="Trebuchet MS"/>
        <w:sz w:val="20"/>
        <w:szCs w:val="20"/>
      </w:rPr>
    </w:lvl>
    <w:lvl w:ilvl="1">
      <w:start w:val="15"/>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D5762CB"/>
    <w:multiLevelType w:val="multilevel"/>
    <w:tmpl w:val="A94668AE"/>
    <w:styleLink w:val="WW8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3D6F119E"/>
    <w:multiLevelType w:val="multilevel"/>
    <w:tmpl w:val="24063E72"/>
    <w:styleLink w:val="WW8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D7739AA"/>
    <w:multiLevelType w:val="multilevel"/>
    <w:tmpl w:val="D3E6A47C"/>
    <w:styleLink w:val="WW8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3DE5378E"/>
    <w:multiLevelType w:val="multilevel"/>
    <w:tmpl w:val="1588470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DF47428"/>
    <w:multiLevelType w:val="multilevel"/>
    <w:tmpl w:val="020E3DD2"/>
    <w:styleLink w:val="WW8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40A40E37"/>
    <w:multiLevelType w:val="multilevel"/>
    <w:tmpl w:val="0204C574"/>
    <w:lvl w:ilvl="0">
      <w:start w:val="12"/>
      <w:numFmt w:val="decimal"/>
      <w:lvlText w:val="%1."/>
      <w:lvlJc w:val="left"/>
      <w:pPr>
        <w:ind w:left="720" w:hanging="360"/>
      </w:pPr>
      <w:rPr>
        <w:rFonts w:ascii="Trebuchet MS" w:hAnsi="Trebuchet MS"/>
        <w:sz w:val="20"/>
        <w:szCs w:val="20"/>
      </w:rPr>
    </w:lvl>
    <w:lvl w:ilvl="1">
      <w:start w:val="8"/>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4285281F"/>
    <w:multiLevelType w:val="multilevel"/>
    <w:tmpl w:val="E9BA04F8"/>
    <w:styleLink w:val="WW8Num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45D6ECE"/>
    <w:multiLevelType w:val="multilevel"/>
    <w:tmpl w:val="4DD0B408"/>
    <w:styleLink w:val="WW8Num1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8" w15:restartNumberingAfterBreak="0">
    <w:nsid w:val="462C3BB1"/>
    <w:multiLevelType w:val="multilevel"/>
    <w:tmpl w:val="48729BEC"/>
    <w:styleLink w:val="WW8Num11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69" w15:restartNumberingAfterBreak="0">
    <w:nsid w:val="46877681"/>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47B9513C"/>
    <w:multiLevelType w:val="multilevel"/>
    <w:tmpl w:val="4B66DE6E"/>
    <w:lvl w:ilvl="0">
      <w:start w:val="9"/>
      <w:numFmt w:val="decimal"/>
      <w:lvlText w:val="%1."/>
      <w:lvlJc w:val="left"/>
      <w:pPr>
        <w:ind w:left="720" w:hanging="360"/>
      </w:pPr>
      <w:rPr>
        <w:rFonts w:ascii="Trebuchet MS" w:hAnsi="Trebuchet MS"/>
        <w:sz w:val="20"/>
        <w:szCs w:val="20"/>
      </w:rPr>
    </w:lvl>
    <w:lvl w:ilvl="1">
      <w:start w:val="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4F343331"/>
    <w:multiLevelType w:val="multilevel"/>
    <w:tmpl w:val="391EB5C6"/>
    <w:lvl w:ilvl="0">
      <w:start w:val="13"/>
      <w:numFmt w:val="decimal"/>
      <w:lvlText w:val="%1."/>
      <w:lvlJc w:val="left"/>
      <w:pPr>
        <w:ind w:left="720" w:hanging="360"/>
      </w:pPr>
      <w:rPr>
        <w:rFonts w:ascii="Trebuchet MS" w:hAnsi="Trebuchet MS"/>
        <w:sz w:val="20"/>
        <w:szCs w:val="20"/>
      </w:rPr>
    </w:lvl>
    <w:lvl w:ilvl="1">
      <w:start w:val="7"/>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F511B45"/>
    <w:multiLevelType w:val="multilevel"/>
    <w:tmpl w:val="AC02551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018625D"/>
    <w:multiLevelType w:val="multilevel"/>
    <w:tmpl w:val="CE22688E"/>
    <w:styleLink w:val="WW8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4" w15:restartNumberingAfterBreak="0">
    <w:nsid w:val="50B73E1B"/>
    <w:multiLevelType w:val="multilevel"/>
    <w:tmpl w:val="09741E48"/>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decimal"/>
      <w:lvlText w:val="%1.%2.%3.%4."/>
      <w:lvlJc w:val="left"/>
      <w:pPr>
        <w:tabs>
          <w:tab w:val="num" w:pos="1701"/>
        </w:tabs>
        <w:ind w:left="1701" w:hanging="1134"/>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52461901"/>
    <w:multiLevelType w:val="multilevel"/>
    <w:tmpl w:val="F99EE3F2"/>
    <w:styleLink w:val="WW8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6"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7" w15:restartNumberingAfterBreak="0">
    <w:nsid w:val="5936294E"/>
    <w:multiLevelType w:val="multilevel"/>
    <w:tmpl w:val="AB9E4646"/>
    <w:styleLink w:val="WW8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5BE524F5"/>
    <w:multiLevelType w:val="multilevel"/>
    <w:tmpl w:val="2C144862"/>
    <w:styleLink w:val="WW8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5C881434"/>
    <w:multiLevelType w:val="multilevel"/>
    <w:tmpl w:val="8D266FC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C9A410F"/>
    <w:multiLevelType w:val="hybridMultilevel"/>
    <w:tmpl w:val="7CA687AA"/>
    <w:lvl w:ilvl="0" w:tplc="0C52FAF4">
      <w:start w:val="1"/>
      <w:numFmt w:val="upp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1" w15:restartNumberingAfterBreak="0">
    <w:nsid w:val="5CBD7A46"/>
    <w:multiLevelType w:val="multilevel"/>
    <w:tmpl w:val="40E4B704"/>
    <w:styleLink w:val="WW8Num2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82" w15:restartNumberingAfterBreak="0">
    <w:nsid w:val="6375452B"/>
    <w:multiLevelType w:val="multilevel"/>
    <w:tmpl w:val="8730A19C"/>
    <w:styleLink w:val="WW8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642B1CE5"/>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654601E7"/>
    <w:multiLevelType w:val="multilevel"/>
    <w:tmpl w:val="2F9E4D16"/>
    <w:styleLink w:val="WW8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65496DEB"/>
    <w:multiLevelType w:val="multilevel"/>
    <w:tmpl w:val="63FE68A0"/>
    <w:styleLink w:val="WW8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86" w15:restartNumberingAfterBreak="0">
    <w:nsid w:val="67A029AF"/>
    <w:multiLevelType w:val="multilevel"/>
    <w:tmpl w:val="C3C275EC"/>
    <w:styleLink w:val="WW8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87" w15:restartNumberingAfterBreak="0">
    <w:nsid w:val="67DC2AF5"/>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690B20A1"/>
    <w:multiLevelType w:val="multilevel"/>
    <w:tmpl w:val="DEE4642C"/>
    <w:styleLink w:val="WW8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6C403419"/>
    <w:multiLevelType w:val="multilevel"/>
    <w:tmpl w:val="E4064252"/>
    <w:styleLink w:val="WW8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90" w15:restartNumberingAfterBreak="0">
    <w:nsid w:val="6D494FE8"/>
    <w:multiLevelType w:val="multilevel"/>
    <w:tmpl w:val="90766E34"/>
    <w:styleLink w:val="WW8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6EA163DC"/>
    <w:multiLevelType w:val="multilevel"/>
    <w:tmpl w:val="58123B72"/>
    <w:styleLink w:val="WW8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709024D8"/>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15:restartNumberingAfterBreak="0">
    <w:nsid w:val="70AA00C0"/>
    <w:multiLevelType w:val="multilevel"/>
    <w:tmpl w:val="F90CCB4E"/>
    <w:lvl w:ilvl="0">
      <w:start w:val="8"/>
      <w:numFmt w:val="decimal"/>
      <w:lvlText w:val="%1."/>
      <w:lvlJc w:val="left"/>
      <w:pPr>
        <w:ind w:left="720" w:hanging="360"/>
      </w:pPr>
      <w:rPr>
        <w:rFonts w:ascii="Trebuchet MS" w:hAnsi="Trebuchet MS"/>
        <w:sz w:val="20"/>
        <w:szCs w:val="20"/>
      </w:rPr>
    </w:lvl>
    <w:lvl w:ilvl="1">
      <w:start w:val="13"/>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72894D7B"/>
    <w:multiLevelType w:val="multilevel"/>
    <w:tmpl w:val="34A62C60"/>
    <w:styleLink w:val="WW8Num3"/>
    <w:lvl w:ilvl="0">
      <w:start w:val="1"/>
      <w:numFmt w:val="lowerLetter"/>
      <w:pStyle w:val="Corpodetexto22"/>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787036CC"/>
    <w:multiLevelType w:val="multilevel"/>
    <w:tmpl w:val="027EF6D6"/>
    <w:styleLink w:val="WW8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94C2053"/>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15:restartNumberingAfterBreak="0">
    <w:nsid w:val="7A3F1EEA"/>
    <w:multiLevelType w:val="multilevel"/>
    <w:tmpl w:val="53D2155E"/>
    <w:styleLink w:val="WW8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7E7B140C"/>
    <w:multiLevelType w:val="multilevel"/>
    <w:tmpl w:val="929CFBDA"/>
    <w:styleLink w:val="WW8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7EC34A1D"/>
    <w:multiLevelType w:val="multilevel"/>
    <w:tmpl w:val="13ACEB44"/>
    <w:styleLink w:val="WW8Num6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0" w15:restartNumberingAfterBreak="0">
    <w:nsid w:val="7F0A66B0"/>
    <w:multiLevelType w:val="multilevel"/>
    <w:tmpl w:val="924293A8"/>
    <w:styleLink w:val="WW8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7F9D07FC"/>
    <w:multiLevelType w:val="multilevel"/>
    <w:tmpl w:val="E4BA4F28"/>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decimal"/>
      <w:lvlText w:val="%1.%2.%3.%4."/>
      <w:lvlJc w:val="left"/>
      <w:pPr>
        <w:tabs>
          <w:tab w:val="num" w:pos="1701"/>
        </w:tabs>
        <w:ind w:left="1701" w:hanging="1134"/>
      </w:pPr>
      <w:rPr>
        <w:rFonts w:cs="Times New Roman"/>
        <w:b/>
      </w:rPr>
    </w:lvl>
    <w:lvl w:ilvl="4">
      <w:start w:val="1"/>
      <w:numFmt w:val="upperRoman"/>
      <w:lvlText w:val="%5."/>
      <w:lvlJc w:val="right"/>
      <w:pPr>
        <w:ind w:left="2232" w:hanging="792"/>
      </w:pPr>
      <w:rPr>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6"/>
  </w:num>
  <w:num w:numId="2">
    <w:abstractNumId w:val="53"/>
  </w:num>
  <w:num w:numId="3">
    <w:abstractNumId w:val="94"/>
  </w:num>
  <w:num w:numId="4">
    <w:abstractNumId w:val="75"/>
  </w:num>
  <w:num w:numId="5">
    <w:abstractNumId w:val="41"/>
  </w:num>
  <w:num w:numId="6">
    <w:abstractNumId w:val="51"/>
  </w:num>
  <w:num w:numId="7">
    <w:abstractNumId w:val="42"/>
  </w:num>
  <w:num w:numId="8">
    <w:abstractNumId w:val="90"/>
  </w:num>
  <w:num w:numId="9">
    <w:abstractNumId w:val="46"/>
  </w:num>
  <w:num w:numId="10">
    <w:abstractNumId w:val="40"/>
  </w:num>
  <w:num w:numId="11">
    <w:abstractNumId w:val="24"/>
  </w:num>
  <w:num w:numId="12">
    <w:abstractNumId w:val="15"/>
  </w:num>
  <w:num w:numId="13">
    <w:abstractNumId w:val="21"/>
  </w:num>
  <w:num w:numId="14">
    <w:abstractNumId w:val="44"/>
  </w:num>
  <w:num w:numId="15">
    <w:abstractNumId w:val="62"/>
  </w:num>
  <w:num w:numId="16">
    <w:abstractNumId w:val="72"/>
  </w:num>
  <w:num w:numId="17">
    <w:abstractNumId w:val="17"/>
  </w:num>
  <w:num w:numId="18">
    <w:abstractNumId w:val="56"/>
  </w:num>
  <w:num w:numId="19">
    <w:abstractNumId w:val="32"/>
  </w:num>
  <w:num w:numId="20">
    <w:abstractNumId w:val="23"/>
  </w:num>
  <w:num w:numId="21">
    <w:abstractNumId w:val="91"/>
  </w:num>
  <w:num w:numId="22">
    <w:abstractNumId w:val="89"/>
  </w:num>
  <w:num w:numId="23">
    <w:abstractNumId w:val="79"/>
  </w:num>
  <w:num w:numId="24">
    <w:abstractNumId w:val="49"/>
  </w:num>
  <w:num w:numId="25">
    <w:abstractNumId w:val="81"/>
  </w:num>
  <w:num w:numId="26">
    <w:abstractNumId w:val="73"/>
  </w:num>
  <w:num w:numId="27">
    <w:abstractNumId w:val="63"/>
  </w:num>
  <w:num w:numId="28">
    <w:abstractNumId w:val="31"/>
  </w:num>
  <w:num w:numId="29">
    <w:abstractNumId w:val="50"/>
  </w:num>
  <w:num w:numId="30">
    <w:abstractNumId w:val="26"/>
  </w:num>
  <w:num w:numId="31">
    <w:abstractNumId w:val="88"/>
  </w:num>
  <w:num w:numId="32">
    <w:abstractNumId w:val="45"/>
  </w:num>
  <w:num w:numId="33">
    <w:abstractNumId w:val="85"/>
  </w:num>
  <w:num w:numId="34">
    <w:abstractNumId w:val="35"/>
  </w:num>
  <w:num w:numId="35">
    <w:abstractNumId w:val="22"/>
  </w:num>
  <w:num w:numId="36">
    <w:abstractNumId w:val="86"/>
  </w:num>
  <w:num w:numId="37">
    <w:abstractNumId w:val="38"/>
  </w:num>
  <w:num w:numId="38">
    <w:abstractNumId w:val="78"/>
  </w:num>
  <w:num w:numId="39">
    <w:abstractNumId w:val="29"/>
  </w:num>
  <w:num w:numId="40">
    <w:abstractNumId w:val="18"/>
  </w:num>
  <w:num w:numId="41">
    <w:abstractNumId w:val="95"/>
  </w:num>
  <w:num w:numId="42">
    <w:abstractNumId w:val="100"/>
  </w:num>
  <w:num w:numId="43">
    <w:abstractNumId w:val="30"/>
  </w:num>
  <w:num w:numId="44">
    <w:abstractNumId w:val="84"/>
  </w:num>
  <w:num w:numId="45">
    <w:abstractNumId w:val="77"/>
  </w:num>
  <w:num w:numId="46">
    <w:abstractNumId w:val="64"/>
  </w:num>
  <w:num w:numId="47">
    <w:abstractNumId w:val="27"/>
  </w:num>
  <w:num w:numId="48">
    <w:abstractNumId w:val="97"/>
  </w:num>
  <w:num w:numId="49">
    <w:abstractNumId w:val="14"/>
  </w:num>
  <w:num w:numId="50">
    <w:abstractNumId w:val="39"/>
  </w:num>
  <w:num w:numId="51">
    <w:abstractNumId w:val="82"/>
  </w:num>
  <w:num w:numId="52">
    <w:abstractNumId w:val="60"/>
  </w:num>
  <w:num w:numId="53">
    <w:abstractNumId w:val="61"/>
  </w:num>
  <w:num w:numId="54">
    <w:abstractNumId w:val="98"/>
  </w:num>
  <w:num w:numId="55">
    <w:abstractNumId w:val="66"/>
  </w:num>
  <w:num w:numId="56">
    <w:abstractNumId w:val="20"/>
  </w:num>
  <w:num w:numId="57">
    <w:abstractNumId w:val="67"/>
  </w:num>
  <w:num w:numId="58">
    <w:abstractNumId w:val="19"/>
  </w:num>
  <w:num w:numId="59">
    <w:abstractNumId w:val="99"/>
  </w:num>
  <w:num w:numId="60">
    <w:abstractNumId w:val="28"/>
  </w:num>
  <w:num w:numId="61">
    <w:abstractNumId w:val="48"/>
  </w:num>
  <w:num w:numId="62">
    <w:abstractNumId w:val="68"/>
  </w:num>
  <w:num w:numId="63">
    <w:abstractNumId w:val="25"/>
  </w:num>
  <w:num w:numId="64">
    <w:abstractNumId w:val="75"/>
    <w:lvlOverride w:ilvl="0">
      <w:startOverride w:val="1"/>
    </w:lvlOverride>
  </w:num>
  <w:num w:numId="65">
    <w:abstractNumId w:val="93"/>
  </w:num>
  <w:num w:numId="66">
    <w:abstractNumId w:val="37"/>
  </w:num>
  <w:num w:numId="67">
    <w:abstractNumId w:val="70"/>
  </w:num>
  <w:num w:numId="68">
    <w:abstractNumId w:val="59"/>
  </w:num>
  <w:num w:numId="69">
    <w:abstractNumId w:val="65"/>
  </w:num>
  <w:num w:numId="70">
    <w:abstractNumId w:val="71"/>
  </w:num>
  <w:num w:numId="71">
    <w:abstractNumId w:val="57"/>
  </w:num>
  <w:num w:numId="72">
    <w:abstractNumId w:val="36"/>
  </w:num>
  <w:num w:numId="73">
    <w:abstractNumId w:val="54"/>
  </w:num>
  <w:num w:numId="74">
    <w:abstractNumId w:val="75"/>
    <w:lvlOverride w:ilvl="0">
      <w:startOverride w:val="1"/>
    </w:lvlOverride>
  </w:num>
  <w:num w:numId="75">
    <w:abstractNumId w:val="41"/>
    <w:lvlOverride w:ilvl="0">
      <w:startOverride w:val="1"/>
    </w:lvlOverride>
  </w:num>
  <w:num w:numId="76">
    <w:abstractNumId w:val="51"/>
    <w:lvlOverride w:ilvl="0">
      <w:startOverride w:val="1"/>
    </w:lvlOverride>
  </w:num>
  <w:num w:numId="77">
    <w:abstractNumId w:val="42"/>
    <w:lvlOverride w:ilvl="0">
      <w:startOverride w:val="1"/>
    </w:lvlOverride>
  </w:num>
  <w:num w:numId="78">
    <w:abstractNumId w:val="90"/>
    <w:lvlOverride w:ilvl="0">
      <w:startOverride w:val="1"/>
    </w:lvlOverride>
  </w:num>
  <w:num w:numId="79">
    <w:abstractNumId w:val="46"/>
    <w:lvlOverride w:ilvl="0">
      <w:startOverride w:val="1"/>
    </w:lvlOverride>
  </w:num>
  <w:num w:numId="80">
    <w:abstractNumId w:val="92"/>
  </w:num>
  <w:num w:numId="81">
    <w:abstractNumId w:val="6"/>
  </w:num>
  <w:num w:numId="82">
    <w:abstractNumId w:val="10"/>
  </w:num>
  <w:num w:numId="83">
    <w:abstractNumId w:val="43"/>
  </w:num>
  <w:num w:numId="84">
    <w:abstractNumId w:val="74"/>
  </w:num>
  <w:num w:numId="85">
    <w:abstractNumId w:val="16"/>
  </w:num>
  <w:num w:numId="86">
    <w:abstractNumId w:val="34"/>
  </w:num>
  <w:num w:numId="87">
    <w:abstractNumId w:val="58"/>
  </w:num>
  <w:num w:numId="88">
    <w:abstractNumId w:val="87"/>
  </w:num>
  <w:num w:numId="89">
    <w:abstractNumId w:val="83"/>
  </w:num>
  <w:num w:numId="90">
    <w:abstractNumId w:val="47"/>
  </w:num>
  <w:num w:numId="91">
    <w:abstractNumId w:val="52"/>
  </w:num>
  <w:num w:numId="92">
    <w:abstractNumId w:val="80"/>
  </w:num>
  <w:num w:numId="93">
    <w:abstractNumId w:val="96"/>
  </w:num>
  <w:num w:numId="94">
    <w:abstractNumId w:val="69"/>
  </w:num>
  <w:num w:numId="95">
    <w:abstractNumId w:val="55"/>
  </w:num>
  <w:num w:numId="96">
    <w:abstractNumId w:val="33"/>
  </w:num>
  <w:num w:numId="97">
    <w:abstractNumId w:val="10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3"/>
    <w:rsid w:val="000115CE"/>
    <w:rsid w:val="00031A6D"/>
    <w:rsid w:val="000D17D7"/>
    <w:rsid w:val="000F72A2"/>
    <w:rsid w:val="00124304"/>
    <w:rsid w:val="00130DF3"/>
    <w:rsid w:val="00132FD7"/>
    <w:rsid w:val="002E21E8"/>
    <w:rsid w:val="0034787A"/>
    <w:rsid w:val="003A23E3"/>
    <w:rsid w:val="003A3EBC"/>
    <w:rsid w:val="003B7DA2"/>
    <w:rsid w:val="003D46DB"/>
    <w:rsid w:val="00587A1A"/>
    <w:rsid w:val="00591AA3"/>
    <w:rsid w:val="005E000E"/>
    <w:rsid w:val="00643BB5"/>
    <w:rsid w:val="00721E9D"/>
    <w:rsid w:val="00726886"/>
    <w:rsid w:val="007B7BAC"/>
    <w:rsid w:val="007C2767"/>
    <w:rsid w:val="00871395"/>
    <w:rsid w:val="00904ABD"/>
    <w:rsid w:val="00962BD1"/>
    <w:rsid w:val="009744EA"/>
    <w:rsid w:val="0097538D"/>
    <w:rsid w:val="009A48D3"/>
    <w:rsid w:val="00A3672E"/>
    <w:rsid w:val="00AA3B52"/>
    <w:rsid w:val="00B42CEC"/>
    <w:rsid w:val="00B97A74"/>
    <w:rsid w:val="00C050F0"/>
    <w:rsid w:val="00CF4294"/>
    <w:rsid w:val="00D033CB"/>
    <w:rsid w:val="00D76696"/>
    <w:rsid w:val="00E80BA2"/>
    <w:rsid w:val="00F70AFC"/>
    <w:rsid w:val="00F77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D563D22-DDC2-4B7D-9BF9-44BFC63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11524"/>
      </w:tabs>
      <w:suppressAutoHyphens/>
      <w:jc w:val="both"/>
    </w:pPr>
    <w:rPr>
      <w:rFonts w:ascii="Arial" w:eastAsia="Arial Unicode MS" w:hAnsi="Arial"/>
    </w:rPr>
  </w:style>
  <w:style w:type="paragraph" w:styleId="Ttulo1">
    <w:name w:val="heading 1"/>
    <w:basedOn w:val="Standard"/>
    <w:next w:val="Standard"/>
    <w:qFormat/>
    <w:pPr>
      <w:keepNext/>
      <w:outlineLvl w:val="0"/>
    </w:pPr>
    <w:rPr>
      <w:rFonts w:ascii="Arial" w:hAnsi="Arial"/>
      <w:b/>
    </w:rPr>
  </w:style>
  <w:style w:type="paragraph" w:styleId="Ttulo2">
    <w:name w:val="heading 2"/>
    <w:basedOn w:val="Standard"/>
    <w:next w:val="Standard"/>
    <w:qFormat/>
    <w:pPr>
      <w:keepNext/>
      <w:jc w:val="center"/>
      <w:outlineLvl w:val="1"/>
    </w:pPr>
    <w:rPr>
      <w:rFonts w:ascii="Arial" w:hAnsi="Arial" w:cs="Arial"/>
      <w:b/>
      <w:bCs/>
    </w:rPr>
  </w:style>
  <w:style w:type="paragraph" w:styleId="Ttulo3">
    <w:name w:val="heading 3"/>
    <w:basedOn w:val="Standard"/>
    <w:next w:val="Standard"/>
    <w:uiPriority w:val="9"/>
    <w:qFormat/>
    <w:pPr>
      <w:keepNext/>
      <w:spacing w:before="288" w:line="259" w:lineRule="exact"/>
      <w:jc w:val="both"/>
      <w:outlineLvl w:val="2"/>
    </w:pPr>
    <w:rPr>
      <w:rFonts w:ascii="Arial" w:hAnsi="Arial" w:cs="Arial"/>
      <w:b/>
      <w:bCs/>
      <w:sz w:val="22"/>
      <w:szCs w:val="22"/>
    </w:rPr>
  </w:style>
  <w:style w:type="paragraph" w:styleId="Ttulo4">
    <w:name w:val="heading 4"/>
    <w:basedOn w:val="Standard"/>
    <w:next w:val="Standard"/>
    <w:qFormat/>
    <w:pPr>
      <w:keepNext/>
      <w:jc w:val="center"/>
      <w:outlineLvl w:val="3"/>
    </w:pPr>
    <w:rPr>
      <w:rFonts w:ascii="Verdana" w:hAnsi="Verdana"/>
      <w:b/>
      <w:sz w:val="28"/>
      <w:u w:val="single"/>
      <w:shd w:val="clear" w:color="auto" w:fill="FFFF00"/>
    </w:rPr>
  </w:style>
  <w:style w:type="paragraph" w:styleId="Ttulo5">
    <w:name w:val="heading 5"/>
    <w:basedOn w:val="Standard"/>
    <w:next w:val="Standard"/>
    <w:qFormat/>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hAnsi="Arial Black"/>
      <w:b/>
      <w:sz w:val="32"/>
    </w:rPr>
  </w:style>
  <w:style w:type="paragraph" w:styleId="Ttulo7">
    <w:name w:val="heading 7"/>
    <w:basedOn w:val="Standard"/>
    <w:next w:val="Standard"/>
    <w:pPr>
      <w:keepNext/>
      <w:jc w:val="center"/>
      <w:outlineLvl w:val="6"/>
    </w:pPr>
    <w:rPr>
      <w:rFonts w:ascii="Arial" w:hAnsi="Arial"/>
      <w:b/>
    </w:rPr>
  </w:style>
  <w:style w:type="paragraph" w:styleId="Ttulo8">
    <w:name w:val="heading 8"/>
    <w:basedOn w:val="Ttulo"/>
    <w:next w:val="Textbody"/>
    <w:pPr>
      <w:spacing w:before="0" w:after="0"/>
      <w:outlineLvl w:val="7"/>
    </w:pPr>
    <w:rPr>
      <w:bCs/>
      <w:sz w:val="21"/>
      <w:szCs w:val="21"/>
    </w:rPr>
  </w:style>
  <w:style w:type="paragraph" w:styleId="Ttulo9">
    <w:name w:val="heading 9"/>
    <w:basedOn w:val="Ttulo"/>
    <w:next w:val="Textbody"/>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eastAsia="Lucida Sans Unicode" w:cs="Tahoma"/>
    </w:rPr>
  </w:style>
  <w:style w:type="paragraph" w:styleId="Ttulo">
    <w:name w:val="Title"/>
    <w:basedOn w:val="Standard"/>
    <w:next w:val="Subttulo"/>
    <w:pPr>
      <w:keepNext/>
      <w:spacing w:before="240" w:after="120" w:line="360" w:lineRule="exact"/>
      <w:jc w:val="center"/>
    </w:pPr>
    <w:rPr>
      <w:rFonts w:ascii="Arial" w:eastAsia="Microsoft YaHei" w:hAnsi="Arial" w:cs="Mangal"/>
      <w:b/>
      <w:sz w:val="28"/>
      <w:szCs w:val="28"/>
    </w:rPr>
  </w:style>
  <w:style w:type="paragraph" w:customStyle="1" w:styleId="Textbody">
    <w:name w:val="Text body"/>
    <w:basedOn w:val="Standard"/>
    <w:pPr>
      <w:spacing w:after="120"/>
    </w:pPr>
    <w:rPr>
      <w:rFonts w:ascii="Verdana" w:hAnsi="Verdana"/>
      <w:sz w:val="18"/>
    </w:rPr>
  </w:style>
  <w:style w:type="paragraph" w:styleId="Subttulo">
    <w:name w:val="Subtitle"/>
    <w:basedOn w:val="Standard"/>
    <w:next w:val="Textbody"/>
    <w:qFormat/>
    <w:pPr>
      <w:spacing w:before="283" w:after="57"/>
      <w:jc w:val="center"/>
    </w:pPr>
    <w:rPr>
      <w:rFonts w:ascii="Verdana" w:hAnsi="Verdana"/>
      <w:b/>
      <w:sz w:val="22"/>
      <w:u w:val="single"/>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rPr>
      <w:sz w:val="28"/>
    </w:rPr>
  </w:style>
  <w:style w:type="paragraph" w:customStyle="1" w:styleId="Heading10">
    <w:name w:val="Heading 10"/>
    <w:basedOn w:val="Ttulo"/>
    <w:next w:val="Textbody"/>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hAnsi="Arial"/>
    </w:rPr>
  </w:style>
  <w:style w:type="paragraph" w:customStyle="1" w:styleId="Textosimples">
    <w:name w:val="Texto simples"/>
    <w:basedOn w:val="Standard"/>
    <w:rPr>
      <w:rFonts w:ascii="Courier New" w:hAnsi="Courier New"/>
    </w:rPr>
  </w:style>
  <w:style w:type="paragraph" w:customStyle="1" w:styleId="20">
    <w:name w:val="20"/>
    <w:pPr>
      <w:widowControl/>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pPr>
      <w:spacing w:line="240" w:lineRule="exact"/>
      <w:jc w:val="both"/>
    </w:pPr>
    <w:rPr>
      <w:rFonts w:ascii="Century Gothic" w:hAnsi="Century Gothic"/>
      <w:sz w:val="22"/>
    </w:rPr>
  </w:style>
  <w:style w:type="paragraph" w:customStyle="1" w:styleId="Declarao">
    <w:name w:val="Declaração"/>
    <w:basedOn w:val="Standard"/>
    <w:pPr>
      <w:spacing w:before="1134"/>
      <w:ind w:firstLine="1417"/>
    </w:pPr>
    <w:rPr>
      <w:rFonts w:ascii="Verdana" w:hAnsi="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Normal"/>
    <w:pPr>
      <w:overflowPunct w:val="0"/>
      <w:jc w:val="center"/>
    </w:pPr>
    <w:rPr>
      <w:rFonts w:ascii="Garamond" w:hAnsi="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hAnsi="Tms Rmn"/>
    </w:rPr>
  </w:style>
  <w:style w:type="paragraph" w:customStyle="1" w:styleId="Ttulo1doRosinaldo">
    <w:name w:val="Título 1 do Rosinaldo"/>
    <w:basedOn w:val="Standard"/>
    <w:pPr>
      <w:tabs>
        <w:tab w:val="left" w:pos="2520"/>
      </w:tabs>
      <w:ind w:left="360" w:hanging="360"/>
      <w:jc w:val="both"/>
    </w:pPr>
    <w:rPr>
      <w:rFonts w:ascii="Arial" w:hAnsi="Arial"/>
    </w:rPr>
  </w:style>
  <w:style w:type="paragraph" w:customStyle="1" w:styleId="n1">
    <w:name w:val="n1"/>
    <w:basedOn w:val="Standard"/>
    <w:pPr>
      <w:tabs>
        <w:tab w:val="left" w:pos="1134"/>
      </w:tabs>
      <w:spacing w:before="240"/>
      <w:jc w:val="both"/>
    </w:pPr>
    <w:rPr>
      <w:rFonts w:ascii="Arial" w:hAnsi="Arial"/>
    </w:rPr>
  </w:style>
  <w:style w:type="paragraph" w:customStyle="1" w:styleId="Padro">
    <w:name w:val="Padro"/>
    <w:pPr>
      <w:suppressAutoHyphens/>
      <w:autoSpaceDE w:val="0"/>
    </w:pPr>
    <w:rPr>
      <w:rFonts w:eastAsia="Times New Roman" w:cs="Times New Roman"/>
      <w:sz w:val="20"/>
      <w:szCs w:val="20"/>
    </w:rPr>
  </w:style>
  <w:style w:type="paragraph" w:customStyle="1" w:styleId="Clusula">
    <w:name w:val="Cláusula"/>
    <w:pPr>
      <w:widowControl/>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hAnsi="Tahoma"/>
      <w:sz w:val="24"/>
    </w:rPr>
  </w:style>
  <w:style w:type="paragraph" w:customStyle="1" w:styleId="WW-Recuodecorpodetexto21">
    <w:name w:val="WW-Recuo de corpo de texto 21"/>
    <w:basedOn w:val="Standard"/>
    <w:pPr>
      <w:suppressAutoHyphens w:val="0"/>
      <w:ind w:firstLine="1418"/>
      <w:jc w:val="both"/>
    </w:pPr>
    <w:rPr>
      <w:rFonts w:ascii="Arial" w:hAnsi="Arial"/>
    </w:rPr>
  </w:style>
  <w:style w:type="paragraph" w:customStyle="1" w:styleId="WW-Corpodetexto3">
    <w:name w:val="WW-Corpo de texto 3"/>
    <w:basedOn w:val="Standard"/>
    <w:next w:val="Standard"/>
    <w:pPr>
      <w:jc w:val="both"/>
    </w:pPr>
    <w:rPr>
      <w:rFonts w:ascii="Arial" w:hAnsi="Arial"/>
      <w:b/>
    </w:rPr>
  </w:style>
  <w:style w:type="paragraph" w:customStyle="1" w:styleId="WW-Recuodecorpodetexto2">
    <w:name w:val="WW-Recuo de corpo de texto 2"/>
    <w:basedOn w:val="Standard"/>
    <w:next w:val="Standard"/>
    <w:pPr>
      <w:jc w:val="both"/>
    </w:pPr>
    <w:rPr>
      <w:rFonts w:ascii="Arial" w:hAnsi="Arial"/>
    </w:rPr>
  </w:style>
  <w:style w:type="paragraph" w:customStyle="1" w:styleId="CM55">
    <w:name w:val="CM55"/>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TableContents"/>
    <w:pPr>
      <w:jc w:val="center"/>
    </w:pPr>
    <w:rPr>
      <w:b/>
      <w:bCs/>
      <w:i/>
      <w:iCs/>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0">
    <w:name w:val="Título1"/>
    <w:basedOn w:val="Standard"/>
    <w:next w:val="Textbody"/>
    <w:pPr>
      <w:ind w:right="482"/>
      <w:jc w:val="center"/>
    </w:pPr>
    <w:rPr>
      <w:b/>
      <w:sz w:val="22"/>
    </w:rPr>
  </w:style>
  <w:style w:type="paragraph" w:customStyle="1" w:styleId="Normal1">
    <w:name w:val="Normal1"/>
    <w:pPr>
      <w:widowControl/>
      <w:suppressAutoHyphens/>
      <w:autoSpaceDE w:val="0"/>
    </w:pPr>
    <w:rPr>
      <w:rFonts w:eastAsia="Times New Roman" w:cs="Times New Roman"/>
      <w:color w:val="000000"/>
      <w:lang w:bidi="ar-SA"/>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WW-Padro">
    <w:name w:val="WW-Padrão"/>
    <w:pPr>
      <w:widowControl/>
      <w:tabs>
        <w:tab w:val="left" w:pos="709"/>
      </w:tabs>
      <w:suppressAutoHyphens/>
      <w:snapToGrid w:val="0"/>
      <w:spacing w:after="240" w:line="100" w:lineRule="atLeast"/>
      <w:ind w:right="-1"/>
      <w:jc w:val="both"/>
    </w:pPr>
    <w:rPr>
      <w:rFonts w:eastAsia="Arial" w:cs="Arial"/>
      <w:lang w:bidi="ar-SA"/>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pPr>
      <w:autoSpaceDE w:val="0"/>
    </w:pPr>
    <w:rPr>
      <w:rFonts w:ascii="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rPr>
      <w:szCs w:val="20"/>
    </w:rPr>
  </w:style>
  <w:style w:type="paragraph" w:customStyle="1" w:styleId="Ttulo70">
    <w:name w:val="Ttulo 7"/>
    <w:basedOn w:val="Standard"/>
    <w:next w:val="Standard"/>
    <w:pPr>
      <w:jc w:val="both"/>
    </w:pPr>
    <w:rPr>
      <w:rFonts w:ascii="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WW-Ttulo">
    <w:name w:val="WW-Título"/>
    <w:basedOn w:val="Ttulo"/>
    <w:next w:val="Subttulo"/>
  </w:style>
  <w:style w:type="paragraph" w:styleId="Corpodetexto">
    <w:name w:val="Body Text"/>
    <w:basedOn w:val="Normal"/>
    <w:pPr>
      <w:spacing w:after="120"/>
    </w:pPr>
    <w:rPr>
      <w:szCs w:val="21"/>
    </w:rPr>
  </w:style>
  <w:style w:type="paragraph" w:customStyle="1" w:styleId="xl33">
    <w:name w:val="xl33"/>
    <w:basedOn w:val="Normal"/>
    <w:pPr>
      <w:spacing w:before="280" w:after="280"/>
      <w:jc w:val="center"/>
      <w:textAlignment w:val="center"/>
    </w:pPr>
    <w:rPr>
      <w:b/>
      <w:bCs/>
      <w:sz w:val="28"/>
      <w:szCs w:val="28"/>
    </w:rPr>
  </w:style>
  <w:style w:type="paragraph" w:customStyle="1" w:styleId="Corpodetexto22">
    <w:name w:val="Corpo de texto 22"/>
    <w:basedOn w:val="Normal"/>
    <w:pPr>
      <w:numPr>
        <w:numId w:val="3"/>
      </w:numPr>
      <w:spacing w:after="120" w:line="480" w:lineRule="auto"/>
    </w:pPr>
  </w:style>
  <w:style w:type="paragraph" w:customStyle="1" w:styleId="Contrato">
    <w:name w:val="Contrato"/>
    <w:basedOn w:val="Standard"/>
    <w:pPr>
      <w:tabs>
        <w:tab w:val="left" w:pos="1286"/>
        <w:tab w:val="left" w:pos="1852"/>
      </w:tabs>
      <w:spacing w:after="240"/>
      <w:ind w:left="926" w:hanging="360"/>
      <w:jc w:val="both"/>
    </w:pPr>
  </w:style>
  <w:style w:type="paragraph" w:customStyle="1" w:styleId="xl40">
    <w:name w:val="xl40"/>
    <w:basedOn w:val="Standard"/>
    <w:next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character" w:customStyle="1" w:styleId="WW8Num4z0">
    <w:name w:val="WW8Num4z0"/>
    <w:rPr>
      <w:rFonts w:ascii="Symbol" w:hAnsi="Symbol"/>
    </w:rPr>
  </w:style>
  <w:style w:type="character" w:customStyle="1" w:styleId="WW8Num25z1">
    <w:name w:val="WW8Num25z1"/>
    <w:rPr>
      <w:rFonts w:ascii="OpenSymbol, 'Arial Unicode MS'" w:hAnsi="OpenSymbol, 'Arial Unicode MS'" w:cs="StarSymbol, 'Arial Unicode MS'"/>
      <w:sz w:val="18"/>
      <w:szCs w:val="18"/>
    </w:rPr>
  </w:style>
  <w:style w:type="character" w:customStyle="1" w:styleId="WW8Num25z3">
    <w:name w:val="WW8Num25z3"/>
    <w:rPr>
      <w:rFonts w:ascii="Symbol" w:hAnsi="Symbol" w:cs="StarSymbol, 'Arial Unicode MS'"/>
      <w:sz w:val="18"/>
      <w:szCs w:val="18"/>
    </w:rPr>
  </w:style>
  <w:style w:type="character" w:customStyle="1" w:styleId="WW8Num35z1">
    <w:name w:val="WW8Num35z1"/>
    <w:rPr>
      <w:rFonts w:ascii="OpenSymbol, 'Arial Unicode MS'" w:hAnsi="OpenSymbol, 'Arial Unicode MS'" w:cs="StarSymbol, 'Arial Unicode MS'"/>
      <w:sz w:val="18"/>
      <w:szCs w:val="18"/>
    </w:rPr>
  </w:style>
  <w:style w:type="character" w:customStyle="1" w:styleId="WW8Num35z3">
    <w:name w:val="WW8Num35z3"/>
    <w:rPr>
      <w:rFonts w:ascii="Symbol" w:hAnsi="Symbol"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Arial Unicode MS'" w:hAnsi="OpenSymbol, 'Arial Unicode MS'" w:cs="StarSymbol, 'Arial Unicode MS'"/>
      <w:sz w:val="18"/>
      <w:szCs w:val="18"/>
    </w:rPr>
  </w:style>
  <w:style w:type="character" w:customStyle="1" w:styleId="WW8Num26z3">
    <w:name w:val="WW8Num26z3"/>
    <w:rPr>
      <w:rFonts w:ascii="Symbol" w:hAnsi="Symbol" w:cs="StarSymbol, 'Arial Unicode MS'"/>
      <w:sz w:val="18"/>
      <w:szCs w:val="18"/>
    </w:rPr>
  </w:style>
  <w:style w:type="character" w:customStyle="1" w:styleId="WW8Num37z1">
    <w:name w:val="WW8Num37z1"/>
    <w:rPr>
      <w:rFonts w:ascii="OpenSymbol, 'Arial Unicode MS'" w:hAnsi="OpenSymbol, 'Arial Unicode MS'" w:cs="StarSymbol, 'Arial Unicode MS'"/>
      <w:sz w:val="18"/>
      <w:szCs w:val="18"/>
    </w:rPr>
  </w:style>
  <w:style w:type="character" w:customStyle="1" w:styleId="WW8Num37z3">
    <w:name w:val="WW8Num37z3"/>
    <w:rPr>
      <w:rFonts w:ascii="Symbol" w:hAnsi="Symbol" w:cs="StarSymbol, 'Arial Unicode MS'"/>
      <w:sz w:val="18"/>
      <w:szCs w:val="18"/>
    </w:rPr>
  </w:style>
  <w:style w:type="character" w:customStyle="1" w:styleId="WW-Absatz-Standardschriftart1">
    <w:name w:val="WW-Absatz-Standardschriftart1"/>
  </w:style>
  <w:style w:type="character" w:customStyle="1" w:styleId="WW8Num2z0">
    <w:name w:val="WW8Num2z0"/>
    <w:rPr>
      <w:rFonts w:ascii="StarSymbol, 'Arial Unicode MS'" w:hAnsi="StarSymbol, 'Arial Unicode MS'" w:cs="StarSymbol, 'Arial Unicode MS'"/>
      <w:sz w:val="18"/>
      <w:szCs w:val="18"/>
    </w:rPr>
  </w:style>
  <w:style w:type="character" w:customStyle="1" w:styleId="WW8Num6z2">
    <w:name w:val="WW8Num6z2"/>
    <w:rPr>
      <w:rFonts w:ascii="StarSymbol, 'Arial Unicode MS'" w:hAnsi="StarSymbol, 'Arial Unicode MS'" w:cs="StarSymbol, 'Arial Unicode MS'"/>
      <w:sz w:val="18"/>
      <w:szCs w:val="18"/>
    </w:rPr>
  </w:style>
  <w:style w:type="character" w:customStyle="1" w:styleId="WW8Num7z2">
    <w:name w:val="WW8Num7z2"/>
    <w:rPr>
      <w:rFonts w:ascii="StarSymbol, 'Arial Unicode MS'" w:hAnsi="StarSymbol, 'Arial Unicode MS'"/>
    </w:rPr>
  </w:style>
  <w:style w:type="character" w:customStyle="1" w:styleId="WW8Num8z2">
    <w:name w:val="WW8Num8z2"/>
    <w:rPr>
      <w:rFonts w:ascii="Symbol" w:hAnsi="Symbol" w:cs="StarSymbol, 'Arial Unicode MS'"/>
      <w:sz w:val="18"/>
      <w:szCs w:val="18"/>
    </w:rPr>
  </w:style>
  <w:style w:type="character" w:customStyle="1" w:styleId="WW8Num9z2">
    <w:name w:val="WW8Num9z2"/>
    <w:rPr>
      <w:rFonts w:ascii="Symbol" w:hAnsi="Symbol" w:cs="StarSymbol, 'Arial Unicode MS'"/>
      <w:sz w:val="18"/>
      <w:szCs w:val="18"/>
    </w:rPr>
  </w:style>
  <w:style w:type="character" w:customStyle="1" w:styleId="WW8Num10z2">
    <w:name w:val="WW8Num10z2"/>
    <w:rPr>
      <w:rFonts w:ascii="Symbol" w:hAnsi="Symbol" w:cs="StarSymbol, 'Arial Unicode MS'"/>
      <w:sz w:val="18"/>
      <w:szCs w:val="18"/>
    </w:rPr>
  </w:style>
  <w:style w:type="character" w:customStyle="1" w:styleId="WW8Num11z2">
    <w:name w:val="WW8Num11z2"/>
    <w:rPr>
      <w:rFonts w:ascii="Symbol" w:hAnsi="Symbol" w:cs="StarSymbol, 'Arial Unicode MS'"/>
      <w:sz w:val="18"/>
      <w:szCs w:val="18"/>
    </w:rPr>
  </w:style>
  <w:style w:type="character" w:customStyle="1" w:styleId="WW8Num12z2">
    <w:name w:val="WW8Num12z2"/>
    <w:rPr>
      <w:rFonts w:ascii="Symbol" w:hAnsi="Symbol" w:cs="StarSymbol, 'Arial Unicode MS'"/>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hAnsi="Symbol" w:cs="StarSymbol, 'Arial Unicode MS'"/>
      <w:sz w:val="18"/>
      <w:szCs w:val="18"/>
    </w:rPr>
  </w:style>
  <w:style w:type="character" w:customStyle="1" w:styleId="WW8Num5z2">
    <w:name w:val="WW8Num5z2"/>
    <w:rPr>
      <w:rFonts w:ascii="StarSymbol, 'Arial Unicode MS'" w:hAnsi="StarSymbol, 'Arial Unicode MS'"/>
    </w:rPr>
  </w:style>
  <w:style w:type="character" w:customStyle="1" w:styleId="WW8Num12z0">
    <w:name w:val="WW8Num12z0"/>
    <w:rPr>
      <w:rFonts w:ascii="Verdana" w:hAnsi="Verdana"/>
      <w:sz w:val="18"/>
      <w:szCs w:val="18"/>
      <w:lang w:val="pt-BR"/>
    </w:rPr>
  </w:style>
  <w:style w:type="character" w:customStyle="1" w:styleId="WW8Num14z2">
    <w:name w:val="WW8Num14z2"/>
    <w:rPr>
      <w:rFonts w:ascii="Symbol" w:hAnsi="Symbol" w:cs="StarSymbol, 'Arial Unicode MS'"/>
      <w:sz w:val="18"/>
      <w:szCs w:val="18"/>
    </w:rPr>
  </w:style>
  <w:style w:type="character" w:customStyle="1" w:styleId="WW8Num15z2">
    <w:name w:val="WW8Num15z2"/>
    <w:rPr>
      <w:rFonts w:ascii="Symbol" w:hAnsi="Symbol" w:cs="StarSymbol, 'Arial Unicode MS'"/>
      <w:sz w:val="18"/>
      <w:szCs w:val="18"/>
    </w:rPr>
  </w:style>
  <w:style w:type="character" w:customStyle="1" w:styleId="WW8Num16z2">
    <w:name w:val="WW8Num16z2"/>
    <w:rPr>
      <w:rFonts w:ascii="Symbol" w:hAnsi="Symbol" w:cs="StarSymbol, 'Arial Unicode MS'"/>
      <w:sz w:val="18"/>
      <w:szCs w:val="18"/>
    </w:rPr>
  </w:style>
  <w:style w:type="character" w:customStyle="1" w:styleId="WW8Num17z2">
    <w:name w:val="WW8Num17z2"/>
    <w:rPr>
      <w:rFonts w:ascii="Symbol" w:hAnsi="Symbol" w:cs="StarSymbol, 'Arial Unicode MS'"/>
      <w:sz w:val="18"/>
      <w:szCs w:val="18"/>
    </w:rPr>
  </w:style>
  <w:style w:type="character" w:customStyle="1" w:styleId="WW8Num18z2">
    <w:name w:val="WW8Num18z2"/>
    <w:rPr>
      <w:rFonts w:ascii="Symbol" w:hAnsi="Symbol" w:cs="StarSymbol, 'Arial Unicode MS'"/>
      <w:sz w:val="18"/>
      <w:szCs w:val="18"/>
    </w:rPr>
  </w:style>
  <w:style w:type="character" w:customStyle="1" w:styleId="WW8Num19z2">
    <w:name w:val="WW8Num19z2"/>
    <w:rPr>
      <w:rFonts w:ascii="Symbol" w:hAnsi="Symbol" w:cs="StarSymbol, 'Arial Unicode MS'"/>
      <w:sz w:val="18"/>
      <w:szCs w:val="18"/>
    </w:rPr>
  </w:style>
  <w:style w:type="character" w:customStyle="1" w:styleId="WW8Num20z2">
    <w:name w:val="WW8Num20z2"/>
    <w:rPr>
      <w:rFonts w:ascii="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hAnsi="Symbol" w:cs="StarSymbol, 'Arial Unicode MS'"/>
      <w:sz w:val="18"/>
      <w:szCs w:val="18"/>
    </w:rPr>
  </w:style>
  <w:style w:type="character" w:customStyle="1" w:styleId="WW8Num10z0">
    <w:name w:val="WW8Num10z0"/>
    <w:rPr>
      <w:rFonts w:ascii="StarSymbol, 'Arial Unicode MS'" w:hAnsi="StarSymbol, 'Arial Unicode MS'" w:cs="StarSymbol, 'Arial Unicode MS'"/>
      <w:sz w:val="18"/>
      <w:szCs w:val="18"/>
    </w:rPr>
  </w:style>
  <w:style w:type="character" w:customStyle="1" w:styleId="WW8Num13z2">
    <w:name w:val="WW8Num13z2"/>
    <w:rPr>
      <w:rFonts w:ascii="Symbol" w:hAnsi="Symbol" w:cs="StarSymbol, 'Arial Unicode MS'"/>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hAnsi="Symbol" w:cs="StarSymbol, 'Arial Unicode MS'"/>
      <w:sz w:val="18"/>
      <w:szCs w:val="18"/>
    </w:rPr>
  </w:style>
  <w:style w:type="character" w:customStyle="1" w:styleId="WW8Num13z0">
    <w:name w:val="WW8Num13z0"/>
    <w:rPr>
      <w:rFonts w:ascii="Verdana" w:hAnsi="Verdana"/>
      <w:sz w:val="18"/>
      <w:szCs w:val="18"/>
      <w:lang w:val="pt-BR"/>
    </w:rPr>
  </w:style>
  <w:style w:type="character" w:customStyle="1" w:styleId="WW8Num21z2">
    <w:name w:val="WW8Num21z2"/>
    <w:rPr>
      <w:rFonts w:ascii="Symbol" w:hAnsi="Symbol" w:cs="StarSymbol, 'Arial Unicode MS'"/>
      <w:sz w:val="18"/>
      <w:szCs w:val="18"/>
    </w:rPr>
  </w:style>
  <w:style w:type="character" w:customStyle="1" w:styleId="WW8Num22z2">
    <w:name w:val="WW8Num22z2"/>
    <w:rPr>
      <w:rFonts w:ascii="Symbol" w:hAnsi="Symbol" w:cs="StarSymbol, 'Arial Unicode MS'"/>
      <w:sz w:val="18"/>
      <w:szCs w:val="18"/>
    </w:rPr>
  </w:style>
  <w:style w:type="character" w:customStyle="1" w:styleId="WW8Num23z2">
    <w:name w:val="WW8Num23z2"/>
    <w:rPr>
      <w:rFonts w:ascii="Symbol" w:hAnsi="Symbol" w:cs="StarSymbol, 'Arial Unicode MS'"/>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hAnsi="Symbol" w:cs="StarSymbol, 'Arial Unicode MS'"/>
      <w:sz w:val="18"/>
      <w:szCs w:val="18"/>
    </w:rPr>
  </w:style>
  <w:style w:type="character" w:customStyle="1" w:styleId="WW8Num7z0">
    <w:name w:val="WW8Num7z0"/>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Arial Unicode MS'" w:hAnsi="StarSymbol, 'Arial Unicode MS'"/>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hAnsi="Wingdings 2" w:cs="StarSymbol, 'Arial Unicode MS'"/>
      <w:sz w:val="18"/>
      <w:szCs w:val="18"/>
    </w:rPr>
  </w:style>
  <w:style w:type="character" w:customStyle="1" w:styleId="WW8Num5z0">
    <w:name w:val="WW8Num5z0"/>
    <w:rPr>
      <w:rFonts w:ascii="Times New Roman" w:hAnsi="Times New Roman"/>
    </w:rPr>
  </w:style>
  <w:style w:type="character" w:customStyle="1" w:styleId="WW8Num5z1">
    <w:name w:val="WW8Num5z1"/>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Arial Unicode MS'" w:hAnsi="StarSymbol, 'Arial Unicode MS'" w:cs="StarSymbol, 'Arial Unicode MS'"/>
      <w:sz w:val="18"/>
      <w:szCs w:val="18"/>
    </w:rPr>
  </w:style>
  <w:style w:type="character" w:customStyle="1" w:styleId="WW8Num6z1">
    <w:name w:val="WW8Num6z1"/>
    <w:rPr>
      <w:rFonts w:ascii="Wingdings 2" w:hAnsi="Wingdings 2" w:cs="StarSymbol, 'Arial Unicode MS'"/>
      <w:sz w:val="18"/>
      <w:szCs w:val="18"/>
    </w:rPr>
  </w:style>
  <w:style w:type="character" w:customStyle="1" w:styleId="WW8Num7z1">
    <w:name w:val="WW8Num7z1"/>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Arial Unicode MS'" w:hAnsi="StarSymbol, 'Arial Unicode MS'" w:cs="StarSymbol, 'Arial Unicode MS'"/>
      <w:sz w:val="18"/>
      <w:szCs w:val="18"/>
    </w:rPr>
  </w:style>
  <w:style w:type="character" w:customStyle="1" w:styleId="WW8Num8z1">
    <w:name w:val="WW8Num8z1"/>
    <w:rPr>
      <w:rFonts w:ascii="Wingdings 2" w:hAnsi="Wingdings 2" w:cs="StarSymbol, 'Arial Unicode MS'"/>
      <w:sz w:val="18"/>
      <w:szCs w:val="18"/>
    </w:rPr>
  </w:style>
  <w:style w:type="character" w:customStyle="1" w:styleId="WW8Num9z0">
    <w:name w:val="WW8Num9z0"/>
    <w:rPr>
      <w:rFonts w:ascii="StarSymbol, 'Arial Unicode MS'" w:hAnsi="StarSymbol, 'Arial Unicode MS'" w:cs="StarSymbol, 'Arial Unicode MS'"/>
      <w:sz w:val="18"/>
      <w:szCs w:val="18"/>
    </w:rPr>
  </w:style>
  <w:style w:type="character" w:customStyle="1" w:styleId="WW8Num9z1">
    <w:name w:val="WW8Num9z1"/>
    <w:rPr>
      <w:rFonts w:ascii="Wingdings 2" w:hAnsi="Wingdings 2" w:cs="StarSymbol, 'Arial Unicode MS'"/>
      <w:sz w:val="18"/>
      <w:szCs w:val="18"/>
    </w:rPr>
  </w:style>
  <w:style w:type="character" w:customStyle="1" w:styleId="WW8Num10z1">
    <w:name w:val="WW8Num10z1"/>
    <w:rPr>
      <w:rFonts w:ascii="Wingdings 2" w:hAnsi="Wingdings 2" w:cs="StarSymbol, 'Arial Unicode MS'"/>
      <w:sz w:val="18"/>
      <w:szCs w:val="18"/>
    </w:rPr>
  </w:style>
  <w:style w:type="character" w:customStyle="1" w:styleId="WW8Num11z0">
    <w:name w:val="WW8Num11z0"/>
    <w:rPr>
      <w:rFonts w:ascii="StarSymbol, 'Arial Unicode MS'" w:hAnsi="StarSymbol, 'Arial Unicode MS'" w:cs="StarSymbol, 'Arial Unicode MS'"/>
      <w:sz w:val="18"/>
      <w:szCs w:val="18"/>
    </w:rPr>
  </w:style>
  <w:style w:type="character" w:customStyle="1" w:styleId="WW8Num11z1">
    <w:name w:val="WW8Num11z1"/>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rebuchet MS" w:hAnsi="Trebuchet MS"/>
      <w:sz w:val="20"/>
      <w:szCs w:val="20"/>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rPr>
      <w:color w:val="0000FF"/>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hAnsi="Arial"/>
    </w:rPr>
  </w:style>
  <w:style w:type="character" w:customStyle="1" w:styleId="RTFNum31">
    <w:name w:val="RTF_Num 3 1"/>
    <w:rPr>
      <w:rFonts w:ascii="Times New Roman" w:hAnsi="Times New Roman"/>
    </w:rPr>
  </w:style>
  <w:style w:type="character" w:customStyle="1" w:styleId="RTFNum41">
    <w:name w:val="RTF_Num 4 1"/>
    <w:rPr>
      <w:rFonts w:ascii="Times New Roman" w:hAnsi="Times New Roman"/>
    </w:rPr>
  </w:style>
  <w:style w:type="character" w:customStyle="1" w:styleId="RTFNum51">
    <w:name w:val="RTF_Num 5 1"/>
    <w:rPr>
      <w:rFonts w:ascii="Times New Roman" w:hAnsi="Times New Roman"/>
    </w:rPr>
  </w:style>
  <w:style w:type="character" w:customStyle="1" w:styleId="RTFNum61">
    <w:name w:val="RTF_Num 6 1"/>
    <w:rPr>
      <w:rFonts w:ascii="Times New Roman" w:hAnsi="Times New Roman"/>
    </w:rPr>
  </w:style>
  <w:style w:type="character" w:customStyle="1" w:styleId="RTFNum71">
    <w:name w:val="RTF_Num 7 1"/>
    <w:rPr>
      <w:rFonts w:ascii="Arial" w:hAnsi="Arial"/>
    </w:rPr>
  </w:style>
  <w:style w:type="character" w:customStyle="1" w:styleId="RTFNum81">
    <w:name w:val="RTF_Num 8 1"/>
    <w:rPr>
      <w:rFonts w:ascii="Arial" w:hAnsi="Arial"/>
    </w:rPr>
  </w:style>
  <w:style w:type="character" w:customStyle="1" w:styleId="RTFNum91">
    <w:name w:val="RTF_Num 9 1"/>
    <w:rPr>
      <w:rFonts w:ascii="Times New Roman" w:hAnsi="Times New Roman"/>
    </w:rPr>
  </w:style>
  <w:style w:type="character" w:customStyle="1" w:styleId="RTFNum101">
    <w:name w:val="RTF_Num 10 1"/>
    <w:rPr>
      <w:rFonts w:ascii="Times New Roman" w:hAnsi="Times New Roman"/>
    </w:rPr>
  </w:style>
  <w:style w:type="character" w:customStyle="1" w:styleId="RTFNum111">
    <w:name w:val="RTF_Num 11 1"/>
    <w:rPr>
      <w:rFonts w:ascii="Arial" w:hAnsi="Arial"/>
    </w:rPr>
  </w:style>
  <w:style w:type="character" w:customStyle="1" w:styleId="RTFNum121">
    <w:name w:val="RTF_Num 12 1"/>
    <w:rPr>
      <w:rFonts w:ascii="Arial" w:hAnsi="Arial"/>
    </w:rPr>
  </w:style>
  <w:style w:type="character" w:customStyle="1" w:styleId="RTFNum141">
    <w:name w:val="RTF_Num 14 1"/>
    <w:rPr>
      <w:rFonts w:ascii="Arial" w:hAnsi="Arial"/>
    </w:rPr>
  </w:style>
  <w:style w:type="character" w:customStyle="1" w:styleId="RTFNum151">
    <w:name w:val="RTF_Num 15 1"/>
    <w:rPr>
      <w:rFonts w:ascii="Arial" w:hAnsi="Arial"/>
    </w:rPr>
  </w:style>
  <w:style w:type="character" w:customStyle="1" w:styleId="RTFNum161">
    <w:name w:val="RTF_Num 16 1"/>
    <w:rPr>
      <w:rFonts w:ascii="Arial" w:hAnsi="Arial"/>
    </w:rPr>
  </w:style>
  <w:style w:type="character" w:customStyle="1" w:styleId="RTFNum171">
    <w:name w:val="RTF_Num 17 1"/>
    <w:rPr>
      <w:rFonts w:ascii="Arial" w:hAnsi="Arial"/>
    </w:rPr>
  </w:style>
  <w:style w:type="character" w:customStyle="1" w:styleId="RTFNum181">
    <w:name w:val="RTF_Num 18 1"/>
    <w:rPr>
      <w:rFonts w:ascii="Arial" w:hAnsi="Arial"/>
    </w:rPr>
  </w:style>
  <w:style w:type="character" w:customStyle="1" w:styleId="Normal2">
    <w:name w:val="Normal2"/>
    <w:rPr>
      <w:rFonts w:ascii="Verdana" w:hAnsi="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hAnsi="Symbol" w:cs="Symbol"/>
    </w:rPr>
  </w:style>
  <w:style w:type="character" w:customStyle="1" w:styleId="WW8Num110z3">
    <w:name w:val="WW8Num110z3"/>
    <w:rPr>
      <w:rFonts w:ascii="Symbol" w:hAnsi="Symbol" w:cs="Symbol"/>
    </w:rPr>
  </w:style>
  <w:style w:type="character" w:customStyle="1" w:styleId="WW8Num110z1">
    <w:name w:val="WW8Num110z1"/>
    <w:rPr>
      <w:rFonts w:ascii="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hAnsi="Symbol" w:cs="Symbol"/>
    </w:rPr>
  </w:style>
  <w:style w:type="character" w:customStyle="1" w:styleId="WW8Num90z1">
    <w:name w:val="WW8Num90z1"/>
    <w:rPr>
      <w:rFonts w:ascii="Courier New" w:hAnsi="Courier New" w:cs="Courier New"/>
    </w:rPr>
  </w:style>
  <w:style w:type="character" w:customStyle="1" w:styleId="WW8Num90z0">
    <w:name w:val="WW8Num90z0"/>
    <w:rPr>
      <w:rFonts w:ascii="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hAnsi="Symbol" w:cs="Symbol"/>
    </w:rPr>
  </w:style>
  <w:style w:type="character" w:customStyle="1" w:styleId="WW8Num68z1">
    <w:name w:val="WW8Num68z1"/>
    <w:rPr>
      <w:rFonts w:ascii="Courier New" w:hAnsi="Courier New" w:cs="Courier New"/>
    </w:rPr>
  </w:style>
  <w:style w:type="character" w:customStyle="1" w:styleId="WW8Num68z0">
    <w:name w:val="WW8Num68z0"/>
    <w:rPr>
      <w:rFonts w:ascii="Symbol" w:hAnsi="Symbol" w:cs="Symbol"/>
      <w:color w:val="000000"/>
    </w:rPr>
  </w:style>
  <w:style w:type="character" w:customStyle="1" w:styleId="WW8Num83z3">
    <w:name w:val="WW8Num83z3"/>
    <w:rPr>
      <w:rFonts w:ascii="Symbol" w:hAnsi="Symbol" w:cs="Symbol"/>
    </w:rPr>
  </w:style>
  <w:style w:type="character" w:customStyle="1" w:styleId="WW8Num83z1">
    <w:name w:val="WW8Num83z1"/>
    <w:rPr>
      <w:rFonts w:ascii="Courier New" w:hAnsi="Courier New" w:cs="Courier New"/>
    </w:rPr>
  </w:style>
  <w:style w:type="character" w:customStyle="1" w:styleId="WW8Num83z0">
    <w:name w:val="WW8Num83z0"/>
    <w:rPr>
      <w:rFonts w:ascii="Symbol" w:hAnsi="Symbol" w:cs="Symbol"/>
    </w:rPr>
  </w:style>
  <w:style w:type="character" w:customStyle="1" w:styleId="WW8Num113z3">
    <w:name w:val="WW8Num113z3"/>
    <w:rPr>
      <w:rFonts w:ascii="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hAnsi="Symbol" w:cs="Symbol"/>
    </w:rPr>
  </w:style>
  <w:style w:type="character" w:customStyle="1" w:styleId="WW8Num32z3">
    <w:name w:val="WW8Num32z3"/>
    <w:rPr>
      <w:rFonts w:ascii="Symbol" w:hAnsi="Symbol" w:cs="Symbol"/>
    </w:rPr>
  </w:style>
  <w:style w:type="character" w:customStyle="1" w:styleId="WW8Num32z1">
    <w:name w:val="WW8Num32z1"/>
    <w:rPr>
      <w:b/>
      <w:color w:val="000000"/>
    </w:rPr>
  </w:style>
  <w:style w:type="character" w:customStyle="1" w:styleId="WW8Num45z3">
    <w:name w:val="WW8Num45z3"/>
    <w:rPr>
      <w:rFonts w:ascii="Symbol" w:hAnsi="Symbol" w:cs="Symbol"/>
    </w:rPr>
  </w:style>
  <w:style w:type="character" w:customStyle="1" w:styleId="WW8Num45z1">
    <w:name w:val="WW8Num45z1"/>
    <w:rPr>
      <w:rFonts w:ascii="Courier New" w:hAnsi="Courier New" w:cs="Courier New"/>
    </w:rPr>
  </w:style>
  <w:style w:type="character" w:customStyle="1" w:styleId="WW8Num45z0">
    <w:name w:val="WW8Num45z0"/>
    <w:rPr>
      <w:rFonts w:ascii="Symbol" w:hAnsi="Symbol" w:cs="Symbol"/>
    </w:rPr>
  </w:style>
  <w:style w:type="character" w:customStyle="1" w:styleId="WW8Num98z3">
    <w:name w:val="WW8Num98z3"/>
    <w:rPr>
      <w:rFonts w:ascii="Symbol" w:hAnsi="Symbol" w:cs="Symbol"/>
    </w:rPr>
  </w:style>
  <w:style w:type="character" w:customStyle="1" w:styleId="WW8Num98z1">
    <w:name w:val="WW8Num98z1"/>
    <w:rPr>
      <w:rFonts w:ascii="Courier New" w:hAnsi="Courier New" w:cs="Courier New"/>
    </w:rPr>
  </w:style>
  <w:style w:type="character" w:customStyle="1" w:styleId="WW8Num98z0">
    <w:name w:val="WW8Num98z0"/>
    <w:rPr>
      <w:rFonts w:ascii="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hAnsi="Symbol" w:cs="StarSymbol, 'Arial Unicode MS'"/>
      <w:sz w:val="18"/>
      <w:szCs w:val="18"/>
    </w:rPr>
  </w:style>
  <w:style w:type="character" w:customStyle="1" w:styleId="WW8Num13z4">
    <w:name w:val="WW8Num13z4"/>
    <w:rPr>
      <w:rFonts w:ascii="Symbol" w:hAnsi="Symbol" w:cs="StarSymbol, 'Arial Unicode MS'"/>
      <w:sz w:val="18"/>
      <w:szCs w:val="18"/>
    </w:rPr>
  </w:style>
  <w:style w:type="character" w:customStyle="1" w:styleId="WW8Num11z4">
    <w:name w:val="WW8Num11z4"/>
    <w:rPr>
      <w:rFonts w:ascii="Symbol" w:hAnsi="Symbol" w:cs="StarSymbol, 'Arial Unicode MS'"/>
      <w:sz w:val="18"/>
      <w:szCs w:val="18"/>
    </w:rPr>
  </w:style>
  <w:style w:type="character" w:customStyle="1" w:styleId="WW8Num6z4">
    <w:name w:val="WW8Num6z4"/>
    <w:rPr>
      <w:rFonts w:ascii="Symbol" w:hAnsi="Symbol" w:cs="StarSymbol, 'Arial Unicode MS'"/>
      <w:sz w:val="18"/>
      <w:szCs w:val="18"/>
    </w:rPr>
  </w:style>
  <w:style w:type="character" w:customStyle="1" w:styleId="WW8Num4z4">
    <w:name w:val="WW8Num4z4"/>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38ztrue">
    <w:name w:val="WW8Num38ztrue"/>
  </w:style>
  <w:style w:type="character" w:customStyle="1" w:styleId="WW8Num38z0">
    <w:name w:val="WW8Num38z0"/>
    <w:rPr>
      <w:rFonts w:ascii="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auto"/>
      <w:sz w:val="20"/>
      <w:szCs w:val="20"/>
      <w:shd w:val="clear" w:color="auto" w:fill="auto"/>
      <w:lang w:val="pt-BR"/>
    </w:rPr>
  </w:style>
  <w:style w:type="character" w:customStyle="1" w:styleId="WW8Num30ztrue">
    <w:name w:val="WW8Num30ztrue"/>
  </w:style>
  <w:style w:type="character" w:customStyle="1" w:styleId="WW8Num30z0">
    <w:name w:val="WW8Num30z0"/>
    <w:rPr>
      <w:rFonts w:ascii="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auto"/>
      <w:sz w:val="20"/>
      <w:szCs w:val="20"/>
      <w:shd w:val="clear" w:color="auto" w:fill="auto"/>
      <w:lang w:val="pt-BR"/>
    </w:rPr>
  </w:style>
  <w:style w:type="character" w:customStyle="1" w:styleId="WW8Num28ztrue">
    <w:name w:val="WW8Num28ztrue"/>
  </w:style>
  <w:style w:type="character" w:customStyle="1" w:styleId="WW8Num28z0">
    <w:name w:val="WW8Num28z0"/>
    <w:rPr>
      <w:rFonts w:ascii="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auto"/>
      <w:sz w:val="20"/>
      <w:szCs w:val="20"/>
      <w:shd w:val="clear" w:color="auto" w:fill="auto"/>
      <w:lang w:val="pt-BR"/>
    </w:rPr>
  </w:style>
  <w:style w:type="character" w:customStyle="1" w:styleId="WW8Num23ztrue">
    <w:name w:val="WW8Num23ztrue"/>
  </w:style>
  <w:style w:type="character" w:customStyle="1" w:styleId="WW8Num23z0">
    <w:name w:val="WW8Num23z0"/>
    <w:rPr>
      <w:rFonts w:ascii="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hAnsi="Symbol" w:cs="StarSymbol, 'Arial Unicode MS'"/>
      <w:sz w:val="18"/>
      <w:szCs w:val="18"/>
    </w:rPr>
  </w:style>
  <w:style w:type="character" w:customStyle="1" w:styleId="WW8Num3ztrue">
    <w:name w:val="WW8Num3ztrue"/>
    <w:rPr>
      <w:rFonts w:ascii="Trebuchet MS" w:hAnsi="Trebuchet MS" w:cs="Trebuchet MS"/>
      <w:b w:val="0"/>
      <w:bCs w:val="0"/>
      <w:i w:val="0"/>
      <w:sz w:val="20"/>
      <w:szCs w:val="20"/>
      <w:shd w:val="clear" w:color="auto" w:fill="auto"/>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styleId="Hyperlink">
    <w:name w:val="Hyperlink"/>
    <w:basedOn w:val="Fontepargpadro"/>
    <w:uiPriority w:val="99"/>
    <w:rPr>
      <w:color w:val="0563C1"/>
      <w:u w:val="single"/>
    </w:rPr>
  </w:style>
  <w:style w:type="character" w:customStyle="1" w:styleId="CorpodetextoChar">
    <w:name w:val="Corpo de texto Char"/>
    <w:basedOn w:val="Fontepargpadro"/>
    <w:rPr>
      <w:szCs w:val="21"/>
    </w:rPr>
  </w:style>
  <w:style w:type="character" w:styleId="Forte">
    <w:name w:val="Strong"/>
    <w:rPr>
      <w:b/>
      <w:bCs/>
    </w:rPr>
  </w:style>
  <w:style w:type="character" w:customStyle="1" w:styleId="Fontepargpadro1">
    <w:name w:val="Fonte parág. padrão1"/>
  </w:style>
  <w:style w:type="character" w:customStyle="1" w:styleId="WW8Num2zfalse">
    <w:name w:val="WW8Num2zfalse"/>
    <w:rsid w:val="00721E9D"/>
  </w:style>
  <w:style w:type="character" w:customStyle="1" w:styleId="WW8Num2ztrue">
    <w:name w:val="WW8Num2ztrue"/>
    <w:rsid w:val="00721E9D"/>
  </w:style>
  <w:style w:type="character" w:customStyle="1" w:styleId="WW8Num8z3">
    <w:name w:val="WW8Num8z3"/>
    <w:rsid w:val="00721E9D"/>
    <w:rPr>
      <w:b/>
      <w:bCs/>
      <w:sz w:val="24"/>
      <w:szCs w:val="24"/>
    </w:rPr>
  </w:style>
  <w:style w:type="character" w:customStyle="1" w:styleId="WW8Num8z6">
    <w:name w:val="WW8Num8z6"/>
    <w:rsid w:val="00721E9D"/>
    <w:rPr>
      <w:rFonts w:cs="Times New Roman"/>
    </w:rPr>
  </w:style>
  <w:style w:type="character" w:customStyle="1" w:styleId="WW8Num16zfalse">
    <w:name w:val="WW8Num16zfalse"/>
    <w:rsid w:val="00721E9D"/>
  </w:style>
  <w:style w:type="character" w:customStyle="1" w:styleId="WW8Num1z0">
    <w:name w:val="WW8Num1z0"/>
    <w:rsid w:val="00721E9D"/>
    <w:rPr>
      <w:rFonts w:ascii="Arial" w:eastAsia="Times New Roman" w:hAnsi="Arial" w:cs="Arial"/>
      <w:b w:val="0"/>
      <w:bCs/>
      <w:i w:val="0"/>
      <w:iCs w:val="0"/>
      <w:spacing w:val="30"/>
      <w:sz w:val="20"/>
      <w:szCs w:val="20"/>
      <w:lang w:val="pt-BR" w:bidi="ar-SA"/>
    </w:rPr>
  </w:style>
  <w:style w:type="character" w:customStyle="1" w:styleId="WW8Num2z2">
    <w:name w:val="WW8Num2z2"/>
    <w:rsid w:val="00721E9D"/>
    <w:rPr>
      <w:b/>
      <w:bCs/>
    </w:rPr>
  </w:style>
  <w:style w:type="character" w:customStyle="1" w:styleId="WW8Num4zfalse">
    <w:name w:val="WW8Num4zfalse"/>
    <w:rsid w:val="00721E9D"/>
  </w:style>
  <w:style w:type="character" w:customStyle="1" w:styleId="WW-WW8Num4ztrue">
    <w:name w:val="WW-WW8Num4ztrue"/>
    <w:rsid w:val="00721E9D"/>
  </w:style>
  <w:style w:type="character" w:customStyle="1" w:styleId="WW-WW8Num4ztrue1">
    <w:name w:val="WW-WW8Num4ztrue1"/>
    <w:rsid w:val="00721E9D"/>
  </w:style>
  <w:style w:type="character" w:customStyle="1" w:styleId="WW-WW8Num4ztrue12">
    <w:name w:val="WW-WW8Num4ztrue12"/>
    <w:rsid w:val="00721E9D"/>
  </w:style>
  <w:style w:type="character" w:customStyle="1" w:styleId="WW-WW8Num4ztrue123">
    <w:name w:val="WW-WW8Num4ztrue123"/>
    <w:rsid w:val="00721E9D"/>
  </w:style>
  <w:style w:type="character" w:customStyle="1" w:styleId="WW-WW8Num4ztrue1234">
    <w:name w:val="WW-WW8Num4ztrue1234"/>
    <w:rsid w:val="00721E9D"/>
  </w:style>
  <w:style w:type="character" w:customStyle="1" w:styleId="WW-WW8Num4ztrue12345">
    <w:name w:val="WW-WW8Num4ztrue12345"/>
    <w:rsid w:val="00721E9D"/>
  </w:style>
  <w:style w:type="character" w:customStyle="1" w:styleId="WW-WW8Num4ztrue123456">
    <w:name w:val="WW-WW8Num4ztrue123456"/>
    <w:rsid w:val="00721E9D"/>
  </w:style>
  <w:style w:type="character" w:customStyle="1" w:styleId="WW8Num6zfalse">
    <w:name w:val="WW8Num6zfalse"/>
    <w:rsid w:val="00721E9D"/>
  </w:style>
  <w:style w:type="character" w:customStyle="1" w:styleId="WW-WW8Num6ztrue">
    <w:name w:val="WW-WW8Num6ztrue"/>
    <w:rsid w:val="00721E9D"/>
  </w:style>
  <w:style w:type="character" w:customStyle="1" w:styleId="WW-WW8Num6ztrue1">
    <w:name w:val="WW-WW8Num6ztrue1"/>
    <w:rsid w:val="00721E9D"/>
  </w:style>
  <w:style w:type="character" w:customStyle="1" w:styleId="WW-WW8Num6ztrue12">
    <w:name w:val="WW-WW8Num6ztrue12"/>
    <w:rsid w:val="00721E9D"/>
  </w:style>
  <w:style w:type="character" w:customStyle="1" w:styleId="WW-WW8Num6ztrue123">
    <w:name w:val="WW-WW8Num6ztrue123"/>
    <w:rsid w:val="00721E9D"/>
  </w:style>
  <w:style w:type="character" w:customStyle="1" w:styleId="WW-WW8Num6ztrue1234">
    <w:name w:val="WW-WW8Num6ztrue1234"/>
    <w:rsid w:val="00721E9D"/>
  </w:style>
  <w:style w:type="character" w:customStyle="1" w:styleId="WW-WW8Num6ztrue12345">
    <w:name w:val="WW-WW8Num6ztrue12345"/>
    <w:rsid w:val="00721E9D"/>
  </w:style>
  <w:style w:type="character" w:customStyle="1" w:styleId="WW-WW8Num6ztrue123456">
    <w:name w:val="WW-WW8Num6ztrue123456"/>
    <w:rsid w:val="00721E9D"/>
  </w:style>
  <w:style w:type="character" w:customStyle="1" w:styleId="WW8Num7zfalse">
    <w:name w:val="WW8Num7zfalse"/>
    <w:rsid w:val="00721E9D"/>
  </w:style>
  <w:style w:type="character" w:customStyle="1" w:styleId="WW-WW8Num7ztrue">
    <w:name w:val="WW-WW8Num7ztrue"/>
    <w:rsid w:val="00721E9D"/>
  </w:style>
  <w:style w:type="character" w:customStyle="1" w:styleId="WW-WW8Num7ztrue1">
    <w:name w:val="WW-WW8Num7ztrue1"/>
    <w:rsid w:val="00721E9D"/>
  </w:style>
  <w:style w:type="character" w:customStyle="1" w:styleId="WW-WW8Num7ztrue12">
    <w:name w:val="WW-WW8Num7ztrue12"/>
    <w:rsid w:val="00721E9D"/>
  </w:style>
  <w:style w:type="character" w:customStyle="1" w:styleId="WW-WW8Num7ztrue123">
    <w:name w:val="WW-WW8Num7ztrue123"/>
    <w:rsid w:val="00721E9D"/>
  </w:style>
  <w:style w:type="character" w:customStyle="1" w:styleId="WW-WW8Num7ztrue1234">
    <w:name w:val="WW-WW8Num7ztrue1234"/>
    <w:rsid w:val="00721E9D"/>
  </w:style>
  <w:style w:type="character" w:customStyle="1" w:styleId="WW-WW8Num7ztrue12345">
    <w:name w:val="WW-WW8Num7ztrue12345"/>
    <w:rsid w:val="00721E9D"/>
  </w:style>
  <w:style w:type="character" w:customStyle="1" w:styleId="WW-WW8Num7ztrue123456">
    <w:name w:val="WW-WW8Num7ztrue123456"/>
    <w:rsid w:val="00721E9D"/>
  </w:style>
  <w:style w:type="character" w:customStyle="1" w:styleId="WW8Num8zfalse">
    <w:name w:val="WW8Num8zfalse"/>
    <w:rsid w:val="00721E9D"/>
  </w:style>
  <w:style w:type="character" w:customStyle="1" w:styleId="WW-WW8Num8ztrue">
    <w:name w:val="WW-WW8Num8ztrue"/>
    <w:rsid w:val="00721E9D"/>
  </w:style>
  <w:style w:type="character" w:customStyle="1" w:styleId="WW-WW8Num8ztrue1">
    <w:name w:val="WW-WW8Num8ztrue1"/>
    <w:rsid w:val="00721E9D"/>
  </w:style>
  <w:style w:type="character" w:customStyle="1" w:styleId="WW-WW8Num8ztrue12">
    <w:name w:val="WW-WW8Num8ztrue12"/>
    <w:rsid w:val="00721E9D"/>
  </w:style>
  <w:style w:type="character" w:customStyle="1" w:styleId="WW-WW8Num8ztrue123">
    <w:name w:val="WW-WW8Num8ztrue123"/>
    <w:rsid w:val="00721E9D"/>
  </w:style>
  <w:style w:type="character" w:customStyle="1" w:styleId="WW-WW8Num8ztrue1234">
    <w:name w:val="WW-WW8Num8ztrue1234"/>
    <w:rsid w:val="00721E9D"/>
  </w:style>
  <w:style w:type="character" w:customStyle="1" w:styleId="WW-WW8Num8ztrue12345">
    <w:name w:val="WW-WW8Num8ztrue12345"/>
    <w:rsid w:val="00721E9D"/>
  </w:style>
  <w:style w:type="character" w:customStyle="1" w:styleId="WW-WW8Num8ztrue123456">
    <w:name w:val="WW-WW8Num8ztrue123456"/>
    <w:rsid w:val="00721E9D"/>
  </w:style>
  <w:style w:type="character" w:customStyle="1" w:styleId="WW8Num9zfalse">
    <w:name w:val="WW8Num9zfalse"/>
    <w:rsid w:val="00721E9D"/>
  </w:style>
  <w:style w:type="character" w:customStyle="1" w:styleId="WW-WW8Num9ztrue">
    <w:name w:val="WW-WW8Num9ztrue"/>
    <w:rsid w:val="00721E9D"/>
  </w:style>
  <w:style w:type="character" w:customStyle="1" w:styleId="WW-WW8Num9ztrue1">
    <w:name w:val="WW-WW8Num9ztrue1"/>
    <w:rsid w:val="00721E9D"/>
  </w:style>
  <w:style w:type="character" w:customStyle="1" w:styleId="WW-WW8Num9ztrue12">
    <w:name w:val="WW-WW8Num9ztrue12"/>
    <w:rsid w:val="00721E9D"/>
  </w:style>
  <w:style w:type="character" w:customStyle="1" w:styleId="WW-WW8Num9ztrue123">
    <w:name w:val="WW-WW8Num9ztrue123"/>
    <w:rsid w:val="00721E9D"/>
  </w:style>
  <w:style w:type="character" w:customStyle="1" w:styleId="WW-WW8Num9ztrue1234">
    <w:name w:val="WW-WW8Num9ztrue1234"/>
    <w:rsid w:val="00721E9D"/>
  </w:style>
  <w:style w:type="character" w:customStyle="1" w:styleId="WW-WW8Num9ztrue12345">
    <w:name w:val="WW-WW8Num9ztrue12345"/>
    <w:rsid w:val="00721E9D"/>
  </w:style>
  <w:style w:type="character" w:customStyle="1" w:styleId="WW-WW8Num9ztrue123456">
    <w:name w:val="WW-WW8Num9ztrue123456"/>
    <w:rsid w:val="00721E9D"/>
  </w:style>
  <w:style w:type="character" w:customStyle="1" w:styleId="WW8Num10zfalse">
    <w:name w:val="WW8Num10zfalse"/>
    <w:rsid w:val="00721E9D"/>
  </w:style>
  <w:style w:type="character" w:customStyle="1" w:styleId="WW-WW8Num10ztrue">
    <w:name w:val="WW-WW8Num10ztrue"/>
    <w:rsid w:val="00721E9D"/>
  </w:style>
  <w:style w:type="character" w:customStyle="1" w:styleId="WW-WW8Num10ztrue1">
    <w:name w:val="WW-WW8Num10ztrue1"/>
    <w:rsid w:val="00721E9D"/>
  </w:style>
  <w:style w:type="character" w:customStyle="1" w:styleId="WW-WW8Num10ztrue12">
    <w:name w:val="WW-WW8Num10ztrue12"/>
    <w:rsid w:val="00721E9D"/>
  </w:style>
  <w:style w:type="character" w:customStyle="1" w:styleId="WW-WW8Num10ztrue123">
    <w:name w:val="WW-WW8Num10ztrue123"/>
    <w:rsid w:val="00721E9D"/>
  </w:style>
  <w:style w:type="character" w:customStyle="1" w:styleId="WW-WW8Num10ztrue1234">
    <w:name w:val="WW-WW8Num10ztrue1234"/>
    <w:rsid w:val="00721E9D"/>
  </w:style>
  <w:style w:type="character" w:customStyle="1" w:styleId="WW-WW8Num10ztrue12345">
    <w:name w:val="WW-WW8Num10ztrue12345"/>
    <w:rsid w:val="00721E9D"/>
  </w:style>
  <w:style w:type="character" w:customStyle="1" w:styleId="WW-WW8Num10ztrue123456">
    <w:name w:val="WW-WW8Num10ztrue123456"/>
    <w:rsid w:val="00721E9D"/>
  </w:style>
  <w:style w:type="character" w:customStyle="1" w:styleId="WW8Num11zfalse">
    <w:name w:val="WW8Num11zfalse"/>
    <w:rsid w:val="00721E9D"/>
  </w:style>
  <w:style w:type="character" w:customStyle="1" w:styleId="WW-WW8Num11ztrue">
    <w:name w:val="WW-WW8Num11ztrue"/>
    <w:rsid w:val="00721E9D"/>
  </w:style>
  <w:style w:type="character" w:customStyle="1" w:styleId="WW-WW8Num11ztrue1">
    <w:name w:val="WW-WW8Num11ztrue1"/>
    <w:rsid w:val="00721E9D"/>
  </w:style>
  <w:style w:type="character" w:customStyle="1" w:styleId="WW-WW8Num11ztrue12">
    <w:name w:val="WW-WW8Num11ztrue12"/>
    <w:rsid w:val="00721E9D"/>
  </w:style>
  <w:style w:type="character" w:customStyle="1" w:styleId="WW-WW8Num11ztrue123">
    <w:name w:val="WW-WW8Num11ztrue123"/>
    <w:rsid w:val="00721E9D"/>
  </w:style>
  <w:style w:type="character" w:customStyle="1" w:styleId="WW-WW8Num11ztrue1234">
    <w:name w:val="WW-WW8Num11ztrue1234"/>
    <w:rsid w:val="00721E9D"/>
  </w:style>
  <w:style w:type="character" w:customStyle="1" w:styleId="WW-WW8Num11ztrue12345">
    <w:name w:val="WW-WW8Num11ztrue12345"/>
    <w:rsid w:val="00721E9D"/>
  </w:style>
  <w:style w:type="character" w:customStyle="1" w:styleId="WW-WW8Num11ztrue123456">
    <w:name w:val="WW-WW8Num11ztrue123456"/>
    <w:rsid w:val="00721E9D"/>
  </w:style>
  <w:style w:type="character" w:customStyle="1" w:styleId="WW8Num12zfalse">
    <w:name w:val="WW8Num12zfalse"/>
    <w:rsid w:val="00721E9D"/>
  </w:style>
  <w:style w:type="character" w:customStyle="1" w:styleId="WW-WW8Num12ztrue">
    <w:name w:val="WW-WW8Num12ztrue"/>
    <w:rsid w:val="00721E9D"/>
  </w:style>
  <w:style w:type="character" w:customStyle="1" w:styleId="WW-WW8Num12ztrue1">
    <w:name w:val="WW-WW8Num12ztrue1"/>
    <w:rsid w:val="00721E9D"/>
  </w:style>
  <w:style w:type="character" w:customStyle="1" w:styleId="WW-WW8Num12ztrue12">
    <w:name w:val="WW-WW8Num12ztrue12"/>
    <w:rsid w:val="00721E9D"/>
  </w:style>
  <w:style w:type="character" w:customStyle="1" w:styleId="WW-WW8Num12ztrue123">
    <w:name w:val="WW-WW8Num12ztrue123"/>
    <w:rsid w:val="00721E9D"/>
  </w:style>
  <w:style w:type="character" w:customStyle="1" w:styleId="WW-WW8Num12ztrue1234">
    <w:name w:val="WW-WW8Num12ztrue1234"/>
    <w:rsid w:val="00721E9D"/>
  </w:style>
  <w:style w:type="character" w:customStyle="1" w:styleId="WW-WW8Num12ztrue12345">
    <w:name w:val="WW-WW8Num12ztrue12345"/>
    <w:rsid w:val="00721E9D"/>
  </w:style>
  <w:style w:type="character" w:customStyle="1" w:styleId="WW-WW8Num12ztrue123456">
    <w:name w:val="WW-WW8Num12ztrue123456"/>
    <w:rsid w:val="00721E9D"/>
  </w:style>
  <w:style w:type="character" w:customStyle="1" w:styleId="WW8Num13zfalse">
    <w:name w:val="WW8Num13zfalse"/>
    <w:rsid w:val="00721E9D"/>
  </w:style>
  <w:style w:type="character" w:customStyle="1" w:styleId="WW-WW8Num13ztrue">
    <w:name w:val="WW-WW8Num13ztrue"/>
    <w:rsid w:val="00721E9D"/>
  </w:style>
  <w:style w:type="character" w:customStyle="1" w:styleId="WW-WW8Num13ztrue1">
    <w:name w:val="WW-WW8Num13ztrue1"/>
    <w:rsid w:val="00721E9D"/>
  </w:style>
  <w:style w:type="character" w:customStyle="1" w:styleId="WW-WW8Num13ztrue12">
    <w:name w:val="WW-WW8Num13ztrue12"/>
    <w:rsid w:val="00721E9D"/>
  </w:style>
  <w:style w:type="character" w:customStyle="1" w:styleId="WW-WW8Num13ztrue123">
    <w:name w:val="WW-WW8Num13ztrue123"/>
    <w:rsid w:val="00721E9D"/>
  </w:style>
  <w:style w:type="character" w:customStyle="1" w:styleId="WW-WW8Num13ztrue1234">
    <w:name w:val="WW-WW8Num13ztrue1234"/>
    <w:rsid w:val="00721E9D"/>
  </w:style>
  <w:style w:type="character" w:customStyle="1" w:styleId="WW-WW8Num13ztrue12345">
    <w:name w:val="WW-WW8Num13ztrue12345"/>
    <w:rsid w:val="00721E9D"/>
  </w:style>
  <w:style w:type="character" w:customStyle="1" w:styleId="WW8Num15zfalse">
    <w:name w:val="WW8Num15zfalse"/>
    <w:rsid w:val="00721E9D"/>
  </w:style>
  <w:style w:type="character" w:customStyle="1" w:styleId="WW-WW8Num15ztrue">
    <w:name w:val="WW-WW8Num15ztrue"/>
    <w:rsid w:val="00721E9D"/>
  </w:style>
  <w:style w:type="character" w:customStyle="1" w:styleId="WW-WW8Num15ztrue1">
    <w:name w:val="WW-WW8Num15ztrue1"/>
    <w:rsid w:val="00721E9D"/>
  </w:style>
  <w:style w:type="character" w:customStyle="1" w:styleId="WW-WW8Num15ztrue12">
    <w:name w:val="WW-WW8Num15ztrue12"/>
    <w:rsid w:val="00721E9D"/>
  </w:style>
  <w:style w:type="character" w:customStyle="1" w:styleId="WW-WW8Num15ztrue123">
    <w:name w:val="WW-WW8Num15ztrue123"/>
    <w:rsid w:val="00721E9D"/>
  </w:style>
  <w:style w:type="character" w:customStyle="1" w:styleId="WW-WW8Num15ztrue1234">
    <w:name w:val="WW-WW8Num15ztrue1234"/>
    <w:rsid w:val="00721E9D"/>
  </w:style>
  <w:style w:type="character" w:customStyle="1" w:styleId="WW-WW8Num15ztrue12345">
    <w:name w:val="WW-WW8Num15ztrue12345"/>
    <w:rsid w:val="00721E9D"/>
  </w:style>
  <w:style w:type="character" w:customStyle="1" w:styleId="WW-WW8Num15ztrue123456">
    <w:name w:val="WW-WW8Num15ztrue123456"/>
    <w:rsid w:val="00721E9D"/>
  </w:style>
  <w:style w:type="character" w:customStyle="1" w:styleId="WW-WW8Num17ztrue">
    <w:name w:val="WW-WW8Num17ztrue"/>
    <w:rsid w:val="00721E9D"/>
  </w:style>
  <w:style w:type="character" w:customStyle="1" w:styleId="WW-WW8Num17ztrue1">
    <w:name w:val="WW-WW8Num17ztrue1"/>
    <w:rsid w:val="00721E9D"/>
  </w:style>
  <w:style w:type="character" w:customStyle="1" w:styleId="WW-WW8Num17ztrue12">
    <w:name w:val="WW-WW8Num17ztrue12"/>
    <w:rsid w:val="00721E9D"/>
  </w:style>
  <w:style w:type="character" w:customStyle="1" w:styleId="WW-WW8Num17ztrue123">
    <w:name w:val="WW-WW8Num17ztrue123"/>
    <w:rsid w:val="00721E9D"/>
  </w:style>
  <w:style w:type="character" w:customStyle="1" w:styleId="WW-WW8Num17ztrue1234">
    <w:name w:val="WW-WW8Num17ztrue1234"/>
    <w:rsid w:val="00721E9D"/>
  </w:style>
  <w:style w:type="character" w:customStyle="1" w:styleId="WW-WW8Num17ztrue12345">
    <w:name w:val="WW-WW8Num17ztrue12345"/>
    <w:rsid w:val="00721E9D"/>
  </w:style>
  <w:style w:type="character" w:customStyle="1" w:styleId="WW-WW8Num17ztrue123456">
    <w:name w:val="WW-WW8Num17ztrue123456"/>
    <w:rsid w:val="00721E9D"/>
  </w:style>
  <w:style w:type="character" w:customStyle="1" w:styleId="WW-WW8Num18ztrue">
    <w:name w:val="WW-WW8Num18ztrue"/>
    <w:rsid w:val="00721E9D"/>
  </w:style>
  <w:style w:type="character" w:customStyle="1" w:styleId="WW-WW8Num18ztrue1">
    <w:name w:val="WW-WW8Num18ztrue1"/>
    <w:rsid w:val="00721E9D"/>
  </w:style>
  <w:style w:type="character" w:customStyle="1" w:styleId="WW-WW8Num18ztrue12">
    <w:name w:val="WW-WW8Num18ztrue12"/>
    <w:rsid w:val="00721E9D"/>
  </w:style>
  <w:style w:type="character" w:customStyle="1" w:styleId="WW-WW8Num18ztrue123">
    <w:name w:val="WW-WW8Num18ztrue123"/>
    <w:rsid w:val="00721E9D"/>
  </w:style>
  <w:style w:type="character" w:customStyle="1" w:styleId="WW-WW8Num18ztrue1234">
    <w:name w:val="WW-WW8Num18ztrue1234"/>
    <w:rsid w:val="00721E9D"/>
  </w:style>
  <w:style w:type="character" w:customStyle="1" w:styleId="WW-WW8Num18ztrue12345">
    <w:name w:val="WW-WW8Num18ztrue12345"/>
    <w:rsid w:val="00721E9D"/>
  </w:style>
  <w:style w:type="character" w:customStyle="1" w:styleId="WW-WW8Num18ztrue123456">
    <w:name w:val="WW-WW8Num18ztrue123456"/>
    <w:rsid w:val="00721E9D"/>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 w:type="numbering" w:customStyle="1" w:styleId="WW8Num46">
    <w:name w:val="WW8Num46"/>
    <w:basedOn w:val="Semlista"/>
    <w:pPr>
      <w:numPr>
        <w:numId w:val="46"/>
      </w:numPr>
    </w:pPr>
  </w:style>
  <w:style w:type="numbering" w:customStyle="1" w:styleId="WW8Num47">
    <w:name w:val="WW8Num47"/>
    <w:basedOn w:val="Semlista"/>
    <w:pPr>
      <w:numPr>
        <w:numId w:val="47"/>
      </w:numPr>
    </w:pPr>
  </w:style>
  <w:style w:type="numbering" w:customStyle="1" w:styleId="WW8Num48">
    <w:name w:val="WW8Num48"/>
    <w:basedOn w:val="Semlista"/>
    <w:pPr>
      <w:numPr>
        <w:numId w:val="48"/>
      </w:numPr>
    </w:pPr>
  </w:style>
  <w:style w:type="numbering" w:customStyle="1" w:styleId="WW8Num49">
    <w:name w:val="WW8Num49"/>
    <w:basedOn w:val="Semlista"/>
    <w:pPr>
      <w:numPr>
        <w:numId w:val="49"/>
      </w:numPr>
    </w:pPr>
  </w:style>
  <w:style w:type="numbering" w:customStyle="1" w:styleId="WW8Num50">
    <w:name w:val="WW8Num50"/>
    <w:basedOn w:val="Semlista"/>
    <w:pPr>
      <w:numPr>
        <w:numId w:val="50"/>
      </w:numPr>
    </w:pPr>
  </w:style>
  <w:style w:type="numbering" w:customStyle="1" w:styleId="WW8Num51">
    <w:name w:val="WW8Num51"/>
    <w:basedOn w:val="Semlista"/>
    <w:pPr>
      <w:numPr>
        <w:numId w:val="51"/>
      </w:numPr>
    </w:pPr>
  </w:style>
  <w:style w:type="numbering" w:customStyle="1" w:styleId="WW8Num52">
    <w:name w:val="WW8Num52"/>
    <w:basedOn w:val="Semlista"/>
    <w:pPr>
      <w:numPr>
        <w:numId w:val="52"/>
      </w:numPr>
    </w:pPr>
  </w:style>
  <w:style w:type="numbering" w:customStyle="1" w:styleId="WW8Num53">
    <w:name w:val="WW8Num53"/>
    <w:basedOn w:val="Semlista"/>
    <w:pPr>
      <w:numPr>
        <w:numId w:val="53"/>
      </w:numPr>
    </w:pPr>
  </w:style>
  <w:style w:type="numbering" w:customStyle="1" w:styleId="WW8Num54">
    <w:name w:val="WW8Num54"/>
    <w:basedOn w:val="Semlista"/>
    <w:pPr>
      <w:numPr>
        <w:numId w:val="54"/>
      </w:numPr>
    </w:pPr>
  </w:style>
  <w:style w:type="numbering" w:customStyle="1" w:styleId="WW8Num64">
    <w:name w:val="WW8Num64"/>
    <w:basedOn w:val="Semlista"/>
    <w:pPr>
      <w:numPr>
        <w:numId w:val="55"/>
      </w:numPr>
    </w:pPr>
  </w:style>
  <w:style w:type="numbering" w:customStyle="1" w:styleId="WW8Num98">
    <w:name w:val="WW8Num98"/>
    <w:basedOn w:val="Semlista"/>
    <w:pPr>
      <w:numPr>
        <w:numId w:val="56"/>
      </w:numPr>
    </w:pPr>
  </w:style>
  <w:style w:type="numbering" w:customStyle="1" w:styleId="WW8Num113">
    <w:name w:val="WW8Num113"/>
    <w:basedOn w:val="Semlista"/>
    <w:pPr>
      <w:numPr>
        <w:numId w:val="57"/>
      </w:numPr>
    </w:pPr>
  </w:style>
  <w:style w:type="numbering" w:customStyle="1" w:styleId="WW8Num83">
    <w:name w:val="WW8Num83"/>
    <w:basedOn w:val="Semlista"/>
    <w:pPr>
      <w:numPr>
        <w:numId w:val="58"/>
      </w:numPr>
    </w:pPr>
  </w:style>
  <w:style w:type="numbering" w:customStyle="1" w:styleId="WW8Num68">
    <w:name w:val="WW8Num68"/>
    <w:basedOn w:val="Semlista"/>
    <w:pPr>
      <w:numPr>
        <w:numId w:val="59"/>
      </w:numPr>
    </w:pPr>
  </w:style>
  <w:style w:type="numbering" w:customStyle="1" w:styleId="WW8Num108">
    <w:name w:val="WW8Num108"/>
    <w:basedOn w:val="Semlista"/>
    <w:pPr>
      <w:numPr>
        <w:numId w:val="60"/>
      </w:numPr>
    </w:pPr>
  </w:style>
  <w:style w:type="numbering" w:customStyle="1" w:styleId="WW8Num90">
    <w:name w:val="WW8Num90"/>
    <w:basedOn w:val="Semlista"/>
    <w:pPr>
      <w:numPr>
        <w:numId w:val="61"/>
      </w:numPr>
    </w:pPr>
  </w:style>
  <w:style w:type="numbering" w:customStyle="1" w:styleId="WW8Num110">
    <w:name w:val="WW8Num110"/>
    <w:basedOn w:val="Semlista"/>
    <w:pPr>
      <w:numPr>
        <w:numId w:val="62"/>
      </w:numPr>
    </w:pPr>
  </w:style>
  <w:style w:type="character" w:customStyle="1" w:styleId="WW-WW8Num19ztrue">
    <w:name w:val="WW-WW8Num19ztrue"/>
    <w:rsid w:val="00721E9D"/>
  </w:style>
  <w:style w:type="character" w:customStyle="1" w:styleId="WW-WW8Num19ztrue1">
    <w:name w:val="WW-WW8Num19ztrue1"/>
    <w:rsid w:val="00721E9D"/>
  </w:style>
  <w:style w:type="character" w:customStyle="1" w:styleId="WW-WW8Num19ztrue12">
    <w:name w:val="WW-WW8Num19ztrue12"/>
    <w:rsid w:val="00721E9D"/>
  </w:style>
  <w:style w:type="character" w:customStyle="1" w:styleId="WW-WW8Num19ztrue123">
    <w:name w:val="WW-WW8Num19ztrue123"/>
    <w:rsid w:val="00721E9D"/>
  </w:style>
  <w:style w:type="character" w:customStyle="1" w:styleId="WW-WW8Num19ztrue1234">
    <w:name w:val="WW-WW8Num19ztrue1234"/>
    <w:rsid w:val="00721E9D"/>
  </w:style>
  <w:style w:type="character" w:customStyle="1" w:styleId="WW-WW8Num19ztrue12345">
    <w:name w:val="WW-WW8Num19ztrue12345"/>
    <w:rsid w:val="00721E9D"/>
  </w:style>
  <w:style w:type="character" w:customStyle="1" w:styleId="WW-WW8Num19ztrue123456">
    <w:name w:val="WW-WW8Num19ztrue123456"/>
    <w:rsid w:val="00721E9D"/>
  </w:style>
  <w:style w:type="character" w:customStyle="1" w:styleId="WW-WW8Num20ztrue">
    <w:name w:val="WW-WW8Num20ztrue"/>
    <w:rsid w:val="00721E9D"/>
  </w:style>
  <w:style w:type="character" w:customStyle="1" w:styleId="WW-WW8Num20ztrue1">
    <w:name w:val="WW-WW8Num20ztrue1"/>
    <w:rsid w:val="00721E9D"/>
  </w:style>
  <w:style w:type="character" w:customStyle="1" w:styleId="WW-WW8Num20ztrue12">
    <w:name w:val="WW-WW8Num20ztrue12"/>
    <w:rsid w:val="00721E9D"/>
  </w:style>
  <w:style w:type="character" w:customStyle="1" w:styleId="WW-WW8Num20ztrue123">
    <w:name w:val="WW-WW8Num20ztrue123"/>
    <w:rsid w:val="00721E9D"/>
  </w:style>
  <w:style w:type="character" w:customStyle="1" w:styleId="WW-WW8Num20ztrue1234">
    <w:name w:val="WW-WW8Num20ztrue1234"/>
    <w:rsid w:val="00721E9D"/>
  </w:style>
  <w:style w:type="character" w:customStyle="1" w:styleId="WW-WW8Num20ztrue12345">
    <w:name w:val="WW-WW8Num20ztrue12345"/>
    <w:rsid w:val="00721E9D"/>
  </w:style>
  <w:style w:type="character" w:customStyle="1" w:styleId="WW-WW8Num20ztrue123456">
    <w:name w:val="WW-WW8Num20ztrue123456"/>
    <w:rsid w:val="00721E9D"/>
  </w:style>
  <w:style w:type="character" w:customStyle="1" w:styleId="WW-WW8Num21ztrue">
    <w:name w:val="WW-WW8Num21ztrue"/>
    <w:rsid w:val="00721E9D"/>
  </w:style>
  <w:style w:type="character" w:customStyle="1" w:styleId="WW-WW8Num21ztrue1">
    <w:name w:val="WW-WW8Num21ztrue1"/>
    <w:rsid w:val="00721E9D"/>
  </w:style>
  <w:style w:type="character" w:customStyle="1" w:styleId="WW-WW8Num21ztrue12">
    <w:name w:val="WW-WW8Num21ztrue12"/>
    <w:rsid w:val="00721E9D"/>
  </w:style>
  <w:style w:type="character" w:customStyle="1" w:styleId="WW-WW8Num21ztrue123">
    <w:name w:val="WW-WW8Num21ztrue123"/>
    <w:rsid w:val="00721E9D"/>
  </w:style>
  <w:style w:type="character" w:customStyle="1" w:styleId="WW-WW8Num21ztrue1234">
    <w:name w:val="WW-WW8Num21ztrue1234"/>
    <w:rsid w:val="00721E9D"/>
  </w:style>
  <w:style w:type="character" w:customStyle="1" w:styleId="WW-WW8Num21ztrue12345">
    <w:name w:val="WW-WW8Num21ztrue12345"/>
    <w:rsid w:val="00721E9D"/>
  </w:style>
  <w:style w:type="character" w:customStyle="1" w:styleId="WW-WW8Num21ztrue123456">
    <w:name w:val="WW-WW8Num21ztrue123456"/>
    <w:rsid w:val="00721E9D"/>
  </w:style>
  <w:style w:type="character" w:customStyle="1" w:styleId="WW-WW8Num22ztrue">
    <w:name w:val="WW-WW8Num22ztrue"/>
    <w:rsid w:val="00721E9D"/>
  </w:style>
  <w:style w:type="character" w:customStyle="1" w:styleId="WW-WW8Num22ztrue1">
    <w:name w:val="WW-WW8Num22ztrue1"/>
    <w:rsid w:val="00721E9D"/>
  </w:style>
  <w:style w:type="character" w:customStyle="1" w:styleId="WW-WW8Num22ztrue12">
    <w:name w:val="WW-WW8Num22ztrue12"/>
    <w:rsid w:val="00721E9D"/>
  </w:style>
  <w:style w:type="character" w:customStyle="1" w:styleId="WW-WW8Num22ztrue123">
    <w:name w:val="WW-WW8Num22ztrue123"/>
    <w:rsid w:val="00721E9D"/>
  </w:style>
  <w:style w:type="character" w:customStyle="1" w:styleId="WW-WW8Num22ztrue1234">
    <w:name w:val="WW-WW8Num22ztrue1234"/>
    <w:rsid w:val="00721E9D"/>
  </w:style>
  <w:style w:type="character" w:customStyle="1" w:styleId="WW-WW8Num22ztrue12345">
    <w:name w:val="WW-WW8Num22ztrue12345"/>
    <w:rsid w:val="00721E9D"/>
  </w:style>
  <w:style w:type="character" w:customStyle="1" w:styleId="WW-WW8Num22ztrue123456">
    <w:name w:val="WW-WW8Num22ztrue123456"/>
    <w:rsid w:val="00721E9D"/>
  </w:style>
  <w:style w:type="character" w:customStyle="1" w:styleId="WW8Num23z3">
    <w:name w:val="WW8Num23z3"/>
    <w:rsid w:val="00721E9D"/>
    <w:rPr>
      <w:b/>
      <w:bCs/>
      <w:sz w:val="24"/>
      <w:szCs w:val="24"/>
    </w:rPr>
  </w:style>
  <w:style w:type="character" w:customStyle="1" w:styleId="WW8Num23z6">
    <w:name w:val="WW8Num23z6"/>
    <w:rsid w:val="00721E9D"/>
    <w:rPr>
      <w:rFonts w:cs="Times New Roman"/>
    </w:rPr>
  </w:style>
  <w:style w:type="character" w:customStyle="1" w:styleId="WW-WW8Num24ztrue">
    <w:name w:val="WW-WW8Num24ztrue"/>
    <w:rsid w:val="00721E9D"/>
  </w:style>
  <w:style w:type="character" w:customStyle="1" w:styleId="WW-WW8Num24ztrue1">
    <w:name w:val="WW-WW8Num24ztrue1"/>
    <w:rsid w:val="00721E9D"/>
  </w:style>
  <w:style w:type="character" w:customStyle="1" w:styleId="WW-WW8Num24ztrue12">
    <w:name w:val="WW-WW8Num24ztrue12"/>
    <w:rsid w:val="00721E9D"/>
  </w:style>
  <w:style w:type="character" w:customStyle="1" w:styleId="WW-WW8Num24ztrue123">
    <w:name w:val="WW-WW8Num24ztrue123"/>
    <w:rsid w:val="00721E9D"/>
  </w:style>
  <w:style w:type="character" w:customStyle="1" w:styleId="WW-WW8Num24ztrue1234">
    <w:name w:val="WW-WW8Num24ztrue1234"/>
    <w:rsid w:val="00721E9D"/>
  </w:style>
  <w:style w:type="character" w:customStyle="1" w:styleId="WW-WW8Num24ztrue12345">
    <w:name w:val="WW-WW8Num24ztrue12345"/>
    <w:rsid w:val="00721E9D"/>
  </w:style>
  <w:style w:type="character" w:customStyle="1" w:styleId="WW-WW8Num24ztrue123456">
    <w:name w:val="WW-WW8Num24ztrue123456"/>
    <w:rsid w:val="00721E9D"/>
  </w:style>
  <w:style w:type="character" w:customStyle="1" w:styleId="WW8Num25zfalse">
    <w:name w:val="WW8Num25zfalse"/>
    <w:rsid w:val="00721E9D"/>
    <w:rPr>
      <w:rFonts w:eastAsia="MS Mincho"/>
      <w:b/>
      <w:bCs/>
      <w:sz w:val="24"/>
      <w:szCs w:val="24"/>
    </w:rPr>
  </w:style>
  <w:style w:type="character" w:customStyle="1" w:styleId="WW-WW8Num25ztrue">
    <w:name w:val="WW-WW8Num25ztrue"/>
    <w:rsid w:val="00721E9D"/>
  </w:style>
  <w:style w:type="character" w:customStyle="1" w:styleId="WW-WW8Num25ztrue1">
    <w:name w:val="WW-WW8Num25ztrue1"/>
    <w:rsid w:val="00721E9D"/>
  </w:style>
  <w:style w:type="character" w:customStyle="1" w:styleId="WW-WW8Num25ztrue12">
    <w:name w:val="WW-WW8Num25ztrue12"/>
    <w:rsid w:val="00721E9D"/>
  </w:style>
  <w:style w:type="character" w:customStyle="1" w:styleId="WW8Num26zfalse">
    <w:name w:val="WW8Num26zfalse"/>
    <w:rsid w:val="00721E9D"/>
    <w:rPr>
      <w:rFonts w:ascii="Times New Roman" w:hAnsi="Times New Roman" w:cs="Times New Roman"/>
      <w:sz w:val="24"/>
      <w:szCs w:val="24"/>
    </w:rPr>
  </w:style>
  <w:style w:type="character" w:customStyle="1" w:styleId="WW-WW8Num26ztrue">
    <w:name w:val="WW-WW8Num26ztrue"/>
    <w:rsid w:val="00721E9D"/>
  </w:style>
  <w:style w:type="character" w:customStyle="1" w:styleId="WW-WW8Num26ztrue1">
    <w:name w:val="WW-WW8Num26ztrue1"/>
    <w:rsid w:val="00721E9D"/>
  </w:style>
  <w:style w:type="character" w:customStyle="1" w:styleId="WW-WW8Num26ztrue12">
    <w:name w:val="WW-WW8Num26ztrue12"/>
    <w:rsid w:val="00721E9D"/>
  </w:style>
  <w:style w:type="character" w:customStyle="1" w:styleId="WW-WW8Num26ztrue123">
    <w:name w:val="WW-WW8Num26ztrue123"/>
    <w:rsid w:val="00721E9D"/>
  </w:style>
  <w:style w:type="character" w:customStyle="1" w:styleId="WW-WW8Num26ztrue1234">
    <w:name w:val="WW-WW8Num26ztrue1234"/>
    <w:rsid w:val="00721E9D"/>
  </w:style>
  <w:style w:type="character" w:customStyle="1" w:styleId="WW-WW8Num26ztrue12345">
    <w:name w:val="WW-WW8Num26ztrue12345"/>
    <w:rsid w:val="00721E9D"/>
  </w:style>
  <w:style w:type="character" w:customStyle="1" w:styleId="WW-WW8Num26ztrue123456">
    <w:name w:val="WW-WW8Num26ztrue123456"/>
    <w:rsid w:val="00721E9D"/>
  </w:style>
  <w:style w:type="character" w:customStyle="1" w:styleId="WW8Num27z2">
    <w:name w:val="WW8Num27z2"/>
    <w:rsid w:val="00721E9D"/>
    <w:rPr>
      <w:rFonts w:cs="Times New Roman"/>
      <w:b/>
      <w:u w:val="none"/>
    </w:rPr>
  </w:style>
  <w:style w:type="character" w:customStyle="1" w:styleId="WW8Num27z6">
    <w:name w:val="WW8Num27z6"/>
    <w:rsid w:val="00721E9D"/>
    <w:rPr>
      <w:rFonts w:cs="Times New Roman"/>
    </w:rPr>
  </w:style>
  <w:style w:type="character" w:customStyle="1" w:styleId="WW-WW8Num28ztrue">
    <w:name w:val="WW-WW8Num28ztrue"/>
    <w:rsid w:val="00721E9D"/>
  </w:style>
  <w:style w:type="character" w:customStyle="1" w:styleId="WW-WW8Num28ztrue1">
    <w:name w:val="WW-WW8Num28ztrue1"/>
    <w:rsid w:val="00721E9D"/>
  </w:style>
  <w:style w:type="character" w:customStyle="1" w:styleId="WW-WW8Num28ztrue12">
    <w:name w:val="WW-WW8Num28ztrue12"/>
    <w:rsid w:val="00721E9D"/>
  </w:style>
  <w:style w:type="character" w:customStyle="1" w:styleId="WW-WW8Num28ztrue123">
    <w:name w:val="WW-WW8Num28ztrue123"/>
    <w:rsid w:val="00721E9D"/>
  </w:style>
  <w:style w:type="character" w:customStyle="1" w:styleId="WW-WW8Num28ztrue1234">
    <w:name w:val="WW-WW8Num28ztrue1234"/>
    <w:rsid w:val="00721E9D"/>
  </w:style>
  <w:style w:type="character" w:customStyle="1" w:styleId="WW-WW8Num28ztrue12345">
    <w:name w:val="WW-WW8Num28ztrue12345"/>
    <w:rsid w:val="00721E9D"/>
  </w:style>
  <w:style w:type="character" w:customStyle="1" w:styleId="WW-WW8Num28ztrue123456">
    <w:name w:val="WW-WW8Num28ztrue123456"/>
    <w:rsid w:val="00721E9D"/>
  </w:style>
  <w:style w:type="character" w:customStyle="1" w:styleId="WW8Num29zfalse">
    <w:name w:val="WW8Num29zfalse"/>
    <w:rsid w:val="00721E9D"/>
  </w:style>
  <w:style w:type="character" w:customStyle="1" w:styleId="WW8Num29z1">
    <w:name w:val="WW8Num29z1"/>
    <w:rsid w:val="00721E9D"/>
    <w:rPr>
      <w:b/>
    </w:rPr>
  </w:style>
  <w:style w:type="character" w:customStyle="1" w:styleId="WW-WW8Num29ztrue">
    <w:name w:val="WW-WW8Num29ztrue"/>
    <w:rsid w:val="00721E9D"/>
  </w:style>
  <w:style w:type="character" w:customStyle="1" w:styleId="WW-WW8Num29ztrue1">
    <w:name w:val="WW-WW8Num29ztrue1"/>
    <w:rsid w:val="00721E9D"/>
  </w:style>
  <w:style w:type="character" w:customStyle="1" w:styleId="WW-WW8Num29ztrue12">
    <w:name w:val="WW-WW8Num29ztrue12"/>
    <w:rsid w:val="00721E9D"/>
  </w:style>
  <w:style w:type="character" w:customStyle="1" w:styleId="WW-WW8Num30ztrue">
    <w:name w:val="WW-WW8Num30ztrue"/>
    <w:rsid w:val="00721E9D"/>
  </w:style>
  <w:style w:type="character" w:customStyle="1" w:styleId="WW-WW8Num30ztrue1">
    <w:name w:val="WW-WW8Num30ztrue1"/>
    <w:rsid w:val="00721E9D"/>
  </w:style>
  <w:style w:type="character" w:customStyle="1" w:styleId="WW-WW8Num30ztrue12">
    <w:name w:val="WW-WW8Num30ztrue12"/>
    <w:rsid w:val="00721E9D"/>
  </w:style>
  <w:style w:type="character" w:customStyle="1" w:styleId="WW-WW8Num30ztrue123">
    <w:name w:val="WW-WW8Num30ztrue123"/>
    <w:rsid w:val="00721E9D"/>
  </w:style>
  <w:style w:type="character" w:customStyle="1" w:styleId="WW-WW8Num30ztrue1234">
    <w:name w:val="WW-WW8Num30ztrue1234"/>
    <w:rsid w:val="00721E9D"/>
  </w:style>
  <w:style w:type="character" w:customStyle="1" w:styleId="WW-WW8Num30ztrue12345">
    <w:name w:val="WW-WW8Num30ztrue12345"/>
    <w:rsid w:val="00721E9D"/>
  </w:style>
  <w:style w:type="character" w:customStyle="1" w:styleId="WW-WW8Num30ztrue123456">
    <w:name w:val="WW-WW8Num30ztrue123456"/>
    <w:rsid w:val="00721E9D"/>
  </w:style>
  <w:style w:type="character" w:customStyle="1" w:styleId="WW-WW8Num31ztrue">
    <w:name w:val="WW-WW8Num31ztrue"/>
    <w:rsid w:val="00721E9D"/>
  </w:style>
  <w:style w:type="character" w:customStyle="1" w:styleId="WW-WW8Num31ztrue1">
    <w:name w:val="WW-WW8Num31ztrue1"/>
    <w:rsid w:val="00721E9D"/>
  </w:style>
  <w:style w:type="character" w:customStyle="1" w:styleId="WW-WW8Num31ztrue12">
    <w:name w:val="WW-WW8Num31ztrue12"/>
    <w:rsid w:val="00721E9D"/>
  </w:style>
  <w:style w:type="character" w:customStyle="1" w:styleId="WW-WW8Num31ztrue123">
    <w:name w:val="WW-WW8Num31ztrue123"/>
    <w:rsid w:val="00721E9D"/>
  </w:style>
  <w:style w:type="character" w:customStyle="1" w:styleId="WW-WW8Num31ztrue1234">
    <w:name w:val="WW-WW8Num31ztrue1234"/>
    <w:rsid w:val="00721E9D"/>
  </w:style>
  <w:style w:type="character" w:customStyle="1" w:styleId="WW-WW8Num31ztrue12345">
    <w:name w:val="WW-WW8Num31ztrue12345"/>
    <w:rsid w:val="00721E9D"/>
  </w:style>
  <w:style w:type="character" w:customStyle="1" w:styleId="WW-WW8Num31ztrue123456">
    <w:name w:val="WW-WW8Num31ztrue123456"/>
    <w:rsid w:val="00721E9D"/>
  </w:style>
  <w:style w:type="character" w:customStyle="1" w:styleId="WW-WW8Num32ztrue">
    <w:name w:val="WW-WW8Num32ztrue"/>
    <w:rsid w:val="00721E9D"/>
  </w:style>
  <w:style w:type="character" w:customStyle="1" w:styleId="WW-WW8Num32ztrue1">
    <w:name w:val="WW-WW8Num32ztrue1"/>
    <w:rsid w:val="00721E9D"/>
  </w:style>
  <w:style w:type="character" w:customStyle="1" w:styleId="WW-WW8Num32ztrue12">
    <w:name w:val="WW-WW8Num32ztrue12"/>
    <w:rsid w:val="00721E9D"/>
  </w:style>
  <w:style w:type="character" w:customStyle="1" w:styleId="WW-WW8Num32ztrue123">
    <w:name w:val="WW-WW8Num32ztrue123"/>
    <w:rsid w:val="00721E9D"/>
  </w:style>
  <w:style w:type="character" w:customStyle="1" w:styleId="WW-WW8Num32ztrue1234">
    <w:name w:val="WW-WW8Num32ztrue1234"/>
    <w:rsid w:val="00721E9D"/>
  </w:style>
  <w:style w:type="character" w:customStyle="1" w:styleId="WW-WW8Num32ztrue12345">
    <w:name w:val="WW-WW8Num32ztrue12345"/>
    <w:rsid w:val="00721E9D"/>
  </w:style>
  <w:style w:type="character" w:customStyle="1" w:styleId="WW-WW8Num32ztrue123456">
    <w:name w:val="WW-WW8Num32ztrue123456"/>
    <w:rsid w:val="00721E9D"/>
  </w:style>
  <w:style w:type="character" w:customStyle="1" w:styleId="Smbolosdenumerao">
    <w:name w:val="Símbolos de numeração"/>
    <w:rsid w:val="00721E9D"/>
    <w:rPr>
      <w:rFonts w:ascii="Arial" w:eastAsia="Times New Roman" w:hAnsi="Arial" w:cs="Arial"/>
      <w:b w:val="0"/>
      <w:bCs/>
      <w:i w:val="0"/>
      <w:iCs w:val="0"/>
      <w:color w:val="auto"/>
      <w:spacing w:val="30"/>
      <w:sz w:val="20"/>
      <w:szCs w:val="20"/>
      <w:lang w:val="pt-BR" w:bidi="ar-SA"/>
    </w:rPr>
  </w:style>
  <w:style w:type="character" w:customStyle="1" w:styleId="Marcadores">
    <w:name w:val="Marcadores"/>
    <w:rsid w:val="00721E9D"/>
    <w:rPr>
      <w:rFonts w:ascii="OpenSymbol" w:eastAsia="OpenSymbol" w:hAnsi="OpenSymbol" w:cs="OpenSymbol"/>
    </w:rPr>
  </w:style>
  <w:style w:type="character" w:customStyle="1" w:styleId="CabealhoChar">
    <w:name w:val="Cabeçalho Char"/>
    <w:basedOn w:val="Fontepargpadro1"/>
    <w:uiPriority w:val="99"/>
    <w:rsid w:val="00721E9D"/>
    <w:rPr>
      <w:rFonts w:eastAsia="Arial Unicode MS" w:cs="Tahoma"/>
      <w:kern w:val="1"/>
      <w:sz w:val="24"/>
      <w:szCs w:val="24"/>
      <w:lang w:bidi="hi-IN"/>
    </w:rPr>
  </w:style>
  <w:style w:type="character" w:customStyle="1" w:styleId="TextodebaloChar">
    <w:name w:val="Texto de balão Char"/>
    <w:basedOn w:val="Fontepargpadro1"/>
    <w:rsid w:val="00721E9D"/>
    <w:rPr>
      <w:rFonts w:ascii="Tahoma" w:eastAsia="Arial Unicode MS" w:hAnsi="Tahoma" w:cs="Mangal"/>
      <w:kern w:val="1"/>
      <w:sz w:val="16"/>
      <w:szCs w:val="14"/>
      <w:lang w:bidi="hi-IN"/>
    </w:rPr>
  </w:style>
  <w:style w:type="character" w:customStyle="1" w:styleId="Ttulo3Char">
    <w:name w:val="Título 3 Char"/>
    <w:basedOn w:val="Fontepargpadro1"/>
    <w:uiPriority w:val="9"/>
    <w:rsid w:val="00721E9D"/>
    <w:rPr>
      <w:rFonts w:ascii="Cambria" w:eastAsia="Times New Roman" w:hAnsi="Cambria" w:cs="Mangal"/>
      <w:b/>
      <w:bCs/>
      <w:kern w:val="1"/>
      <w:sz w:val="26"/>
      <w:szCs w:val="23"/>
      <w:lang w:bidi="hi-IN"/>
    </w:rPr>
  </w:style>
  <w:style w:type="character" w:customStyle="1" w:styleId="Ttulo4Char">
    <w:name w:val="Título 4 Char"/>
    <w:basedOn w:val="Fontepargpadro1"/>
    <w:rsid w:val="00721E9D"/>
    <w:rPr>
      <w:rFonts w:ascii="Calibri" w:eastAsia="Times New Roman" w:hAnsi="Calibri" w:cs="Mangal"/>
      <w:b/>
      <w:bCs/>
      <w:kern w:val="1"/>
      <w:sz w:val="28"/>
      <w:szCs w:val="25"/>
      <w:lang w:bidi="hi-IN"/>
    </w:rPr>
  </w:style>
  <w:style w:type="character" w:customStyle="1" w:styleId="Ttulo5Char">
    <w:name w:val="Título 5 Char"/>
    <w:basedOn w:val="Fontepargpadro1"/>
    <w:rsid w:val="00721E9D"/>
    <w:rPr>
      <w:rFonts w:ascii="Calibri" w:eastAsia="Times New Roman" w:hAnsi="Calibri" w:cs="Mangal"/>
      <w:b/>
      <w:bCs/>
      <w:i/>
      <w:iCs/>
      <w:kern w:val="1"/>
      <w:sz w:val="26"/>
      <w:szCs w:val="23"/>
      <w:lang w:bidi="hi-IN"/>
    </w:rPr>
  </w:style>
  <w:style w:type="character" w:customStyle="1" w:styleId="RodapChar">
    <w:name w:val="Rodapé Char"/>
    <w:basedOn w:val="Fontepargpadro1"/>
    <w:uiPriority w:val="99"/>
    <w:rsid w:val="00721E9D"/>
    <w:rPr>
      <w:rFonts w:eastAsia="Arial Unicode MS" w:cs="Tahoma"/>
      <w:kern w:val="1"/>
      <w:sz w:val="24"/>
      <w:szCs w:val="24"/>
      <w:lang w:bidi="hi-IN"/>
    </w:rPr>
  </w:style>
  <w:style w:type="character" w:customStyle="1" w:styleId="SubttuloChar">
    <w:name w:val="Subtítulo Char"/>
    <w:basedOn w:val="Fontepargpadro1"/>
    <w:rsid w:val="00721E9D"/>
    <w:rPr>
      <w:rFonts w:ascii="Arial" w:eastAsia="Arial Unicode MS" w:hAnsi="Arial" w:cs="Tahoma"/>
      <w:i/>
      <w:iCs/>
      <w:kern w:val="1"/>
      <w:sz w:val="28"/>
      <w:szCs w:val="28"/>
      <w:lang w:bidi="hi-IN"/>
    </w:rPr>
  </w:style>
  <w:style w:type="character" w:customStyle="1" w:styleId="RecuodecorpodetextoChar">
    <w:name w:val="Recuo de corpo de texto Char"/>
    <w:basedOn w:val="Fontepargpadro1"/>
    <w:rsid w:val="00721E9D"/>
    <w:rPr>
      <w:rFonts w:eastAsia="Arial Unicode MS" w:cs="Mangal"/>
      <w:kern w:val="1"/>
      <w:sz w:val="24"/>
      <w:szCs w:val="21"/>
      <w:lang w:bidi="hi-IN"/>
    </w:rPr>
  </w:style>
  <w:style w:type="character" w:customStyle="1" w:styleId="Refdecomentrio1">
    <w:name w:val="Ref. de comentário1"/>
    <w:basedOn w:val="Fontepargpadro1"/>
    <w:rsid w:val="00721E9D"/>
    <w:rPr>
      <w:sz w:val="18"/>
      <w:szCs w:val="18"/>
    </w:rPr>
  </w:style>
  <w:style w:type="character" w:customStyle="1" w:styleId="TextodecomentrioChar">
    <w:name w:val="Texto de comentário Char"/>
    <w:basedOn w:val="Fontepargpadro1"/>
    <w:rsid w:val="00721E9D"/>
    <w:rPr>
      <w:rFonts w:ascii="Arial" w:eastAsia="Arial Unicode MS" w:hAnsi="Arial" w:cs="Tahoma"/>
      <w:kern w:val="1"/>
      <w:sz w:val="24"/>
      <w:szCs w:val="24"/>
      <w:lang w:bidi="hi-IN"/>
    </w:rPr>
  </w:style>
  <w:style w:type="character" w:customStyle="1" w:styleId="AssuntodocomentrioChar">
    <w:name w:val="Assunto do comentário Char"/>
    <w:basedOn w:val="TextodecomentrioChar"/>
    <w:rsid w:val="00721E9D"/>
    <w:rPr>
      <w:rFonts w:ascii="Arial" w:eastAsia="Arial Unicode MS" w:hAnsi="Arial" w:cs="Tahoma"/>
      <w:b/>
      <w:bCs/>
      <w:kern w:val="1"/>
      <w:sz w:val="24"/>
      <w:szCs w:val="24"/>
      <w:lang w:bidi="hi-IN"/>
    </w:rPr>
  </w:style>
  <w:style w:type="paragraph" w:customStyle="1" w:styleId="Ttulo20">
    <w:name w:val="Título2"/>
    <w:basedOn w:val="Ttulo10"/>
    <w:next w:val="Subttulo"/>
    <w:rsid w:val="00721E9D"/>
    <w:pPr>
      <w:keepNext/>
      <w:tabs>
        <w:tab w:val="center" w:pos="4779"/>
        <w:tab w:val="right" w:pos="9198"/>
      </w:tabs>
      <w:autoSpaceDN/>
      <w:spacing w:before="240" w:after="120" w:line="22" w:lineRule="atLeast"/>
      <w:ind w:right="0"/>
      <w:jc w:val="both"/>
      <w:textAlignment w:val="auto"/>
    </w:pPr>
    <w:rPr>
      <w:rFonts w:ascii="Arial" w:eastAsia="Arial Unicode MS" w:hAnsi="Arial"/>
      <w:b w:val="0"/>
      <w:kern w:val="1"/>
      <w:sz w:val="28"/>
      <w:szCs w:val="28"/>
    </w:rPr>
  </w:style>
  <w:style w:type="paragraph" w:customStyle="1" w:styleId="ndice">
    <w:name w:val="Índice"/>
    <w:basedOn w:val="Normal"/>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Legenda1">
    <w:name w:val="Legenda1"/>
    <w:basedOn w:val="Normal"/>
    <w:rsid w:val="00721E9D"/>
    <w:pPr>
      <w:suppressLineNumbers/>
      <w:tabs>
        <w:tab w:val="clear" w:pos="11524"/>
        <w:tab w:val="center" w:pos="4779"/>
        <w:tab w:val="right" w:pos="9198"/>
      </w:tabs>
      <w:autoSpaceDN/>
      <w:spacing w:before="120" w:after="120" w:line="22" w:lineRule="atLeast"/>
      <w:textAlignment w:val="auto"/>
    </w:pPr>
    <w:rPr>
      <w:rFonts w:cs="Tahoma"/>
      <w:i/>
      <w:iCs/>
      <w:kern w:val="1"/>
    </w:rPr>
  </w:style>
  <w:style w:type="paragraph" w:customStyle="1" w:styleId="Contedodetabela">
    <w:name w:val="Conteúdo de tabela"/>
    <w:basedOn w:val="Normal"/>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styleId="Textodebalo">
    <w:name w:val="Balloon Text"/>
    <w:basedOn w:val="Normal"/>
    <w:link w:val="TextodebaloChar1"/>
    <w:rsid w:val="00721E9D"/>
    <w:pPr>
      <w:tabs>
        <w:tab w:val="clear" w:pos="11524"/>
        <w:tab w:val="center" w:pos="4779"/>
        <w:tab w:val="right" w:pos="9198"/>
      </w:tabs>
      <w:autoSpaceDN/>
      <w:spacing w:before="57" w:after="100" w:line="22" w:lineRule="atLeast"/>
      <w:textAlignment w:val="auto"/>
    </w:pPr>
    <w:rPr>
      <w:rFonts w:ascii="Tahoma" w:hAnsi="Tahoma"/>
      <w:kern w:val="1"/>
      <w:sz w:val="16"/>
      <w:szCs w:val="14"/>
    </w:rPr>
  </w:style>
  <w:style w:type="character" w:customStyle="1" w:styleId="TextodebaloChar1">
    <w:name w:val="Texto de balão Char1"/>
    <w:basedOn w:val="Fontepargpadro"/>
    <w:link w:val="Textodebalo"/>
    <w:rsid w:val="00721E9D"/>
    <w:rPr>
      <w:rFonts w:ascii="Tahoma" w:eastAsia="Arial Unicode MS" w:hAnsi="Tahoma"/>
      <w:kern w:val="1"/>
      <w:sz w:val="16"/>
      <w:szCs w:val="14"/>
    </w:rPr>
  </w:style>
  <w:style w:type="paragraph" w:styleId="Recuodecorpodetexto">
    <w:name w:val="Body Text Indent"/>
    <w:basedOn w:val="Normal"/>
    <w:link w:val="RecuodecorpodetextoChar1"/>
    <w:rsid w:val="00721E9D"/>
    <w:pPr>
      <w:tabs>
        <w:tab w:val="clear" w:pos="11524"/>
        <w:tab w:val="center" w:pos="4779"/>
        <w:tab w:val="right" w:pos="9198"/>
      </w:tabs>
      <w:autoSpaceDN/>
      <w:spacing w:before="57" w:after="120" w:line="22" w:lineRule="atLeast"/>
      <w:ind w:left="283"/>
      <w:textAlignment w:val="auto"/>
    </w:pPr>
    <w:rPr>
      <w:kern w:val="1"/>
      <w:sz w:val="22"/>
      <w:szCs w:val="21"/>
    </w:rPr>
  </w:style>
  <w:style w:type="character" w:customStyle="1" w:styleId="RecuodecorpodetextoChar1">
    <w:name w:val="Recuo de corpo de texto Char1"/>
    <w:basedOn w:val="Fontepargpadro"/>
    <w:link w:val="Recuodecorpodetexto"/>
    <w:rsid w:val="00721E9D"/>
    <w:rPr>
      <w:rFonts w:ascii="Arial" w:eastAsia="Arial Unicode MS" w:hAnsi="Arial"/>
      <w:kern w:val="1"/>
      <w:sz w:val="22"/>
      <w:szCs w:val="21"/>
    </w:rPr>
  </w:style>
  <w:style w:type="paragraph" w:customStyle="1" w:styleId="WW-Estilopadro">
    <w:name w:val="WW-Estilo padrão"/>
    <w:rsid w:val="00721E9D"/>
    <w:pPr>
      <w:widowControl/>
      <w:suppressAutoHyphens/>
      <w:autoSpaceDN/>
      <w:spacing w:before="100" w:after="200" w:line="276" w:lineRule="auto"/>
      <w:jc w:val="both"/>
      <w:textAlignment w:val="auto"/>
    </w:pPr>
    <w:rPr>
      <w:rFonts w:eastAsia="Times New Roman" w:cs="Times New Roman"/>
      <w:kern w:val="0"/>
      <w:sz w:val="20"/>
      <w:szCs w:val="20"/>
      <w:lang w:bidi="ar-SA"/>
    </w:rPr>
  </w:style>
  <w:style w:type="paragraph" w:customStyle="1" w:styleId="Textodecomentrio1">
    <w:name w:val="Texto de comentário1"/>
    <w:basedOn w:val="Normal"/>
    <w:rsid w:val="00721E9D"/>
    <w:pPr>
      <w:tabs>
        <w:tab w:val="clear" w:pos="11524"/>
        <w:tab w:val="center" w:pos="4779"/>
        <w:tab w:val="right" w:pos="9198"/>
      </w:tabs>
      <w:autoSpaceDN/>
      <w:spacing w:before="57" w:after="100"/>
      <w:textAlignment w:val="auto"/>
    </w:pPr>
    <w:rPr>
      <w:rFonts w:cs="Tahoma"/>
      <w:kern w:val="1"/>
    </w:rPr>
  </w:style>
  <w:style w:type="paragraph" w:styleId="Textodecomentrio">
    <w:name w:val="annotation text"/>
    <w:basedOn w:val="Normal"/>
    <w:link w:val="TextodecomentrioChar1"/>
    <w:uiPriority w:val="99"/>
    <w:semiHidden/>
    <w:unhideWhenUsed/>
    <w:rsid w:val="00721E9D"/>
    <w:rPr>
      <w:sz w:val="20"/>
      <w:szCs w:val="18"/>
    </w:rPr>
  </w:style>
  <w:style w:type="character" w:customStyle="1" w:styleId="TextodecomentrioChar1">
    <w:name w:val="Texto de comentário Char1"/>
    <w:basedOn w:val="Fontepargpadro"/>
    <w:link w:val="Textodecomentrio"/>
    <w:uiPriority w:val="99"/>
    <w:semiHidden/>
    <w:rsid w:val="00721E9D"/>
    <w:rPr>
      <w:rFonts w:ascii="Arial" w:eastAsia="Arial Unicode MS" w:hAnsi="Arial"/>
      <w:sz w:val="20"/>
      <w:szCs w:val="18"/>
    </w:rPr>
  </w:style>
  <w:style w:type="paragraph" w:styleId="Assuntodocomentrio">
    <w:name w:val="annotation subject"/>
    <w:basedOn w:val="Textodecomentrio1"/>
    <w:next w:val="Textodecomentrio1"/>
    <w:link w:val="AssuntodocomentrioChar1"/>
    <w:rsid w:val="00721E9D"/>
    <w:rPr>
      <w:b/>
      <w:bCs/>
      <w:sz w:val="20"/>
      <w:szCs w:val="20"/>
    </w:rPr>
  </w:style>
  <w:style w:type="character" w:customStyle="1" w:styleId="AssuntodocomentrioChar1">
    <w:name w:val="Assunto do comentário Char1"/>
    <w:basedOn w:val="TextodecomentrioChar1"/>
    <w:link w:val="Assuntodocomentrio"/>
    <w:rsid w:val="00721E9D"/>
    <w:rPr>
      <w:rFonts w:ascii="Arial" w:eastAsia="Arial Unicode MS" w:hAnsi="Arial" w:cs="Tahoma"/>
      <w:b/>
      <w:bCs/>
      <w:kern w:val="1"/>
      <w:sz w:val="20"/>
      <w:szCs w:val="20"/>
    </w:rPr>
  </w:style>
  <w:style w:type="paragraph" w:customStyle="1" w:styleId="Contedodatabela">
    <w:name w:val="Conteúdo da tabela"/>
    <w:basedOn w:val="Normal"/>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Ttulodetabela">
    <w:name w:val="Título de tabela"/>
    <w:basedOn w:val="Contedodatabela"/>
    <w:rsid w:val="00721E9D"/>
    <w:pPr>
      <w:jc w:val="center"/>
    </w:pPr>
    <w:rPr>
      <w:b/>
      <w:bCs/>
    </w:rPr>
  </w:style>
  <w:style w:type="paragraph" w:customStyle="1" w:styleId="Estilopadro">
    <w:name w:val="Estilo padrão"/>
    <w:rsid w:val="00721E9D"/>
    <w:pPr>
      <w:widowControl/>
      <w:suppressAutoHyphens/>
      <w:autoSpaceDN/>
      <w:textAlignment w:val="auto"/>
    </w:pPr>
    <w:rPr>
      <w:rFonts w:eastAsiaTheme="minorEastAsia" w:cs="Times New Roman"/>
      <w:kern w:val="0"/>
      <w:sz w:val="20"/>
      <w:szCs w:val="20"/>
      <w:lang w:eastAsia="ar-SA" w:bidi="ar-SA"/>
    </w:rPr>
  </w:style>
  <w:style w:type="paragraph" w:styleId="PargrafodaLista">
    <w:name w:val="List Paragraph"/>
    <w:basedOn w:val="Estilopadro"/>
    <w:qFormat/>
    <w:rsid w:val="003D46DB"/>
    <w:pPr>
      <w:ind w:left="720"/>
    </w:pPr>
  </w:style>
  <w:style w:type="paragraph" w:customStyle="1" w:styleId="western1">
    <w:name w:val="western1"/>
    <w:basedOn w:val="Normal"/>
    <w:rsid w:val="003D46DB"/>
    <w:pPr>
      <w:widowControl/>
      <w:tabs>
        <w:tab w:val="clear" w:pos="11524"/>
      </w:tabs>
      <w:suppressAutoHyphens w:val="0"/>
      <w:autoSpaceDN/>
      <w:spacing w:before="40" w:after="40" w:line="360" w:lineRule="auto"/>
      <w:textAlignment w:val="auto"/>
    </w:pPr>
    <w:rPr>
      <w:rFonts w:eastAsia="Times New Roman" w:cs="Arial"/>
      <w:kern w:val="0"/>
      <w:sz w:val="20"/>
      <w:szCs w:val="20"/>
      <w:lang w:eastAsia="pt-BR" w:bidi="ar-SA"/>
    </w:rPr>
  </w:style>
  <w:style w:type="table" w:customStyle="1" w:styleId="TableNormal">
    <w:name w:val="Table Normal"/>
    <w:uiPriority w:val="2"/>
    <w:semiHidden/>
    <w:unhideWhenUsed/>
    <w:qFormat/>
    <w:rsid w:val="003D46DB"/>
    <w:pPr>
      <w:autoSpaceDN/>
      <w:textAlignment w:val="auto"/>
    </w:pPr>
    <w:rPr>
      <w:rFonts w:asciiTheme="minorHAnsi" w:eastAsiaTheme="minorHAnsi" w:hAnsiTheme="minorHAnsi" w:cstheme="minorBidi"/>
      <w:kern w:val="0"/>
      <w:sz w:val="20"/>
      <w:szCs w:val="20"/>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46DB"/>
    <w:pPr>
      <w:tabs>
        <w:tab w:val="clear" w:pos="11524"/>
      </w:tabs>
      <w:suppressAutoHyphens w:val="0"/>
      <w:autoSpaceDN/>
      <w:jc w:val="left"/>
      <w:textAlignment w:val="auto"/>
    </w:pPr>
    <w:rPr>
      <w:rFonts w:asciiTheme="minorHAnsi" w:eastAsiaTheme="minorHAnsi" w:hAnsiTheme="minorHAnsi" w:cstheme="minorBidi"/>
      <w:kern w:val="0"/>
      <w:sz w:val="20"/>
      <w:szCs w:val="20"/>
      <w:lang w:val="en-US" w:eastAsia="en-US" w:bidi="ar-SA"/>
    </w:rPr>
  </w:style>
  <w:style w:type="paragraph" w:customStyle="1" w:styleId="3">
    <w:name w:val="3"/>
    <w:basedOn w:val="Normal"/>
    <w:link w:val="3Char"/>
    <w:qFormat/>
    <w:rsid w:val="003D46DB"/>
    <w:pPr>
      <w:widowControl/>
      <w:numPr>
        <w:ilvl w:val="2"/>
        <w:numId w:val="87"/>
      </w:numPr>
      <w:tabs>
        <w:tab w:val="clear" w:pos="11524"/>
        <w:tab w:val="left" w:pos="1985"/>
      </w:tabs>
      <w:suppressAutoHyphens w:val="0"/>
      <w:autoSpaceDN/>
      <w:spacing w:after="240"/>
      <w:textAlignment w:val="auto"/>
    </w:pPr>
    <w:rPr>
      <w:rFonts w:eastAsia="Times New Roman" w:cs="Arial"/>
      <w:kern w:val="0"/>
      <w:lang w:eastAsia="ar-SA" w:bidi="ar-SA"/>
    </w:rPr>
  </w:style>
  <w:style w:type="character" w:customStyle="1" w:styleId="3Char">
    <w:name w:val="3 Char"/>
    <w:link w:val="3"/>
    <w:rsid w:val="003D46DB"/>
    <w:rPr>
      <w:rFonts w:ascii="Arial" w:eastAsia="Times New Roman" w:hAnsi="Arial" w:cs="Arial"/>
      <w:kern w:val="0"/>
      <w:lang w:eastAsia="ar-SA" w:bidi="ar-SA"/>
    </w:rPr>
  </w:style>
  <w:style w:type="paragraph" w:customStyle="1" w:styleId="4">
    <w:name w:val="4"/>
    <w:basedOn w:val="Normal"/>
    <w:link w:val="4Char"/>
    <w:qFormat/>
    <w:rsid w:val="003D46DB"/>
    <w:pPr>
      <w:widowControl/>
      <w:numPr>
        <w:ilvl w:val="3"/>
        <w:numId w:val="87"/>
      </w:numPr>
      <w:tabs>
        <w:tab w:val="clear" w:pos="11524"/>
        <w:tab w:val="left" w:pos="1418"/>
      </w:tabs>
      <w:suppressAutoHyphens w:val="0"/>
      <w:autoSpaceDN/>
      <w:spacing w:after="240"/>
      <w:textAlignment w:val="auto"/>
    </w:pPr>
    <w:rPr>
      <w:rFonts w:eastAsia="Times New Roman" w:cs="Arial"/>
      <w:color w:val="000000"/>
      <w:kern w:val="0"/>
      <w:lang w:eastAsia="pt-BR" w:bidi="ar-SA"/>
    </w:rPr>
  </w:style>
  <w:style w:type="paragraph" w:customStyle="1" w:styleId="5">
    <w:name w:val="5"/>
    <w:basedOn w:val="Normal"/>
    <w:qFormat/>
    <w:rsid w:val="003D46DB"/>
    <w:pPr>
      <w:widowControl/>
      <w:numPr>
        <w:ilvl w:val="4"/>
        <w:numId w:val="87"/>
      </w:numPr>
      <w:tabs>
        <w:tab w:val="clear" w:pos="11524"/>
        <w:tab w:val="left" w:pos="3402"/>
      </w:tabs>
      <w:suppressAutoHyphens w:val="0"/>
      <w:autoSpaceDN/>
      <w:spacing w:after="240"/>
      <w:textAlignment w:val="auto"/>
    </w:pPr>
    <w:rPr>
      <w:rFonts w:eastAsia="Times New Roman" w:cs="Arial"/>
      <w:kern w:val="0"/>
      <w:lang w:val="pt-PT" w:eastAsia="pt-BR" w:bidi="ar-SA"/>
    </w:rPr>
  </w:style>
  <w:style w:type="paragraph" w:customStyle="1" w:styleId="2">
    <w:name w:val="2"/>
    <w:basedOn w:val="Normal"/>
    <w:link w:val="2Char"/>
    <w:qFormat/>
    <w:rsid w:val="003D46DB"/>
    <w:pPr>
      <w:widowControl/>
      <w:numPr>
        <w:ilvl w:val="1"/>
        <w:numId w:val="87"/>
      </w:numPr>
      <w:tabs>
        <w:tab w:val="clear" w:pos="11524"/>
      </w:tabs>
      <w:suppressAutoHyphens w:val="0"/>
      <w:autoSpaceDN/>
      <w:spacing w:after="240"/>
      <w:textAlignment w:val="auto"/>
    </w:pPr>
    <w:rPr>
      <w:rFonts w:eastAsia="Times New Roman" w:cs="Arial"/>
      <w:kern w:val="0"/>
      <w:lang w:eastAsia="pt-BR" w:bidi="ar-SA"/>
    </w:rPr>
  </w:style>
  <w:style w:type="character" w:customStyle="1" w:styleId="4Char">
    <w:name w:val="4 Char"/>
    <w:link w:val="4"/>
    <w:rsid w:val="003D46DB"/>
    <w:rPr>
      <w:rFonts w:ascii="Arial" w:eastAsia="Times New Roman" w:hAnsi="Arial" w:cs="Arial"/>
      <w:color w:val="000000"/>
      <w:kern w:val="0"/>
      <w:lang w:eastAsia="pt-BR" w:bidi="ar-SA"/>
    </w:rPr>
  </w:style>
  <w:style w:type="paragraph" w:customStyle="1" w:styleId="abc">
    <w:name w:val="abc)"/>
    <w:basedOn w:val="Normal"/>
    <w:link w:val="abcChar"/>
    <w:qFormat/>
    <w:rsid w:val="003D46DB"/>
    <w:pPr>
      <w:widowControl/>
      <w:numPr>
        <w:numId w:val="91"/>
      </w:numPr>
      <w:tabs>
        <w:tab w:val="clear" w:pos="11524"/>
        <w:tab w:val="left" w:pos="1418"/>
      </w:tabs>
      <w:suppressAutoHyphens w:val="0"/>
      <w:autoSpaceDN/>
      <w:spacing w:after="240"/>
      <w:textAlignment w:val="auto"/>
    </w:pPr>
    <w:rPr>
      <w:rFonts w:eastAsia="Times New Roman" w:cs="Arial"/>
      <w:kern w:val="0"/>
      <w:lang w:eastAsia="pt-BR" w:bidi="ar-SA"/>
    </w:rPr>
  </w:style>
  <w:style w:type="character" w:customStyle="1" w:styleId="abcChar">
    <w:name w:val="abc) Char"/>
    <w:link w:val="abc"/>
    <w:rsid w:val="003D46DB"/>
    <w:rPr>
      <w:rFonts w:ascii="Arial" w:eastAsia="Times New Roman" w:hAnsi="Arial" w:cs="Arial"/>
      <w:kern w:val="0"/>
      <w:lang w:eastAsia="pt-BR" w:bidi="ar-SA"/>
    </w:rPr>
  </w:style>
  <w:style w:type="character" w:customStyle="1" w:styleId="2Char">
    <w:name w:val="2 Char"/>
    <w:link w:val="2"/>
    <w:rsid w:val="003D46DB"/>
    <w:rPr>
      <w:rFonts w:ascii="Arial" w:eastAsia="Times New Roman" w:hAnsi="Arial" w:cs="Arial"/>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6329">
      <w:bodyDiv w:val="1"/>
      <w:marLeft w:val="0"/>
      <w:marRight w:val="0"/>
      <w:marTop w:val="0"/>
      <w:marBottom w:val="0"/>
      <w:divBdr>
        <w:top w:val="none" w:sz="0" w:space="0" w:color="auto"/>
        <w:left w:val="none" w:sz="0" w:space="0" w:color="auto"/>
        <w:bottom w:val="none" w:sz="0" w:space="0" w:color="auto"/>
        <w:right w:val="none" w:sz="0" w:space="0" w:color="auto"/>
      </w:divBdr>
    </w:div>
    <w:div w:id="86266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mp.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pl@cnmp.gov.br" TargetMode="External"/><Relationship Id="rId22" Type="http://schemas.openxmlformats.org/officeDocument/2006/relationships/hyperlink" Target="http://www.audin.mpu.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6C77-9613-445C-B7DA-0E370084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89</Pages>
  <Words>33513</Words>
  <Characters>180976</Characters>
  <Application>Microsoft Office Word</Application>
  <DocSecurity>0</DocSecurity>
  <Lines>1508</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10</cp:revision>
  <cp:lastPrinted>2016-03-17T20:37:00Z</cp:lastPrinted>
  <dcterms:created xsi:type="dcterms:W3CDTF">2016-03-02T12:46:00Z</dcterms:created>
  <dcterms:modified xsi:type="dcterms:W3CDTF">2016-03-17T20:42:00Z</dcterms:modified>
</cp:coreProperties>
</file>