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7D2891" w14:textId="77777777" w:rsidR="000A5A6F" w:rsidRDefault="002E5440" w:rsidP="00ED6534">
      <w:pPr>
        <w:pStyle w:val="tabelatextocentralizado"/>
        <w:spacing w:before="0" w:beforeAutospacing="0" w:after="0" w:afterAutospacing="0"/>
        <w:ind w:left="60" w:right="60"/>
        <w:jc w:val="center"/>
        <w:rPr>
          <w:color w:val="000000"/>
        </w:rPr>
      </w:pPr>
      <w:r w:rsidRPr="00ED6534">
        <w:rPr>
          <w:noProof/>
        </w:rPr>
        <w:drawing>
          <wp:inline distT="0" distB="0" distL="0" distR="0" wp14:anchorId="1654040F" wp14:editId="2789B3AA">
            <wp:extent cx="2164715" cy="978535"/>
            <wp:effectExtent l="0" t="0" r="6985" b="0"/>
            <wp:docPr id="2" name="Image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715" cy="978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62F1" w:rsidRPr="00ED6534">
        <w:rPr>
          <w:rStyle w:val="Forte"/>
          <w:color w:val="000000"/>
        </w:rPr>
        <w:t xml:space="preserve"> </w:t>
      </w:r>
      <w:r w:rsidR="004D7158" w:rsidRPr="00ED6534">
        <w:rPr>
          <w:color w:val="000000"/>
        </w:rPr>
        <w:t> </w:t>
      </w:r>
    </w:p>
    <w:p w14:paraId="66ECFDA9" w14:textId="77777777" w:rsidR="000A5A6F" w:rsidRDefault="000A5A6F" w:rsidP="00ED6534">
      <w:pPr>
        <w:pStyle w:val="tabelatextocentralizado"/>
        <w:spacing w:before="0" w:beforeAutospacing="0" w:after="0" w:afterAutospacing="0"/>
        <w:ind w:left="60" w:right="60"/>
        <w:jc w:val="center"/>
        <w:rPr>
          <w:color w:val="000000"/>
        </w:rPr>
      </w:pPr>
    </w:p>
    <w:p w14:paraId="201289BB" w14:textId="2CCC34BB" w:rsidR="00ED6534" w:rsidRDefault="00ED6534" w:rsidP="00ED6534">
      <w:pPr>
        <w:pStyle w:val="tabelatextocentralizado"/>
        <w:spacing w:before="0" w:beforeAutospacing="0" w:after="0" w:afterAutospacing="0"/>
        <w:ind w:left="60" w:right="60"/>
        <w:jc w:val="center"/>
        <w:rPr>
          <w:rStyle w:val="Forte"/>
          <w:color w:val="000000"/>
        </w:rPr>
      </w:pPr>
      <w:r w:rsidRPr="00ED6534">
        <w:rPr>
          <w:rStyle w:val="Forte"/>
          <w:color w:val="000000"/>
        </w:rPr>
        <w:t>COMISSÃO DE ENFRENTAMENTO DA CORRUPÇÃO – CEC</w:t>
      </w:r>
    </w:p>
    <w:p w14:paraId="310FB8D6" w14:textId="77777777" w:rsidR="000A5A6F" w:rsidRPr="00ED6534" w:rsidRDefault="000A5A6F" w:rsidP="00ED6534">
      <w:pPr>
        <w:pStyle w:val="tabelatextocentralizado"/>
        <w:spacing w:before="0" w:beforeAutospacing="0" w:after="0" w:afterAutospacing="0"/>
        <w:ind w:left="60" w:right="60"/>
        <w:jc w:val="center"/>
        <w:rPr>
          <w:color w:val="000000"/>
        </w:rPr>
      </w:pPr>
    </w:p>
    <w:p w14:paraId="023A8CE0" w14:textId="5A114DCB" w:rsidR="00ED6534" w:rsidRDefault="00ED6534" w:rsidP="00ED6534">
      <w:pPr>
        <w:pStyle w:val="textojustificadorecuoprimeiralinha"/>
        <w:spacing w:before="0" w:beforeAutospacing="0" w:after="0" w:afterAutospacing="0"/>
        <w:ind w:left="700" w:right="700" w:firstLine="1699"/>
        <w:jc w:val="both"/>
        <w:rPr>
          <w:color w:val="000000"/>
        </w:rPr>
      </w:pPr>
      <w:r w:rsidRPr="00ED6534">
        <w:rPr>
          <w:color w:val="000000"/>
        </w:rPr>
        <w:t> </w:t>
      </w:r>
    </w:p>
    <w:p w14:paraId="5867DC91" w14:textId="4D4A62D1" w:rsidR="00B55F36" w:rsidRPr="008356FF" w:rsidRDefault="00B55F36" w:rsidP="00B55F36">
      <w:pPr>
        <w:pStyle w:val="tabelatextocentralizado"/>
        <w:spacing w:before="0" w:beforeAutospacing="0" w:after="0" w:afterAutospacing="0" w:line="360" w:lineRule="auto"/>
        <w:ind w:left="4956" w:right="709"/>
        <w:jc w:val="both"/>
        <w:rPr>
          <w:b/>
          <w:bCs/>
          <w:color w:val="000000"/>
        </w:rPr>
      </w:pPr>
      <w:r w:rsidRPr="008356FF">
        <w:rPr>
          <w:rStyle w:val="Forte"/>
          <w:color w:val="000000"/>
        </w:rPr>
        <w:t xml:space="preserve">Relatório de Atividades referente ao </w:t>
      </w:r>
      <w:r w:rsidR="00396F5A">
        <w:rPr>
          <w:rStyle w:val="Forte"/>
          <w:color w:val="000000"/>
        </w:rPr>
        <w:t xml:space="preserve">exercício de </w:t>
      </w:r>
      <w:r w:rsidRPr="008356FF">
        <w:rPr>
          <w:rStyle w:val="Forte"/>
          <w:color w:val="000000"/>
        </w:rPr>
        <w:t>2021.</w:t>
      </w:r>
    </w:p>
    <w:p w14:paraId="64E24B19" w14:textId="77777777" w:rsidR="00B55F36" w:rsidRPr="00ED6534" w:rsidRDefault="00B55F36" w:rsidP="00ED6534">
      <w:pPr>
        <w:pStyle w:val="textojustificadorecuoprimeiralinha"/>
        <w:spacing w:before="0" w:beforeAutospacing="0" w:after="0" w:afterAutospacing="0"/>
        <w:ind w:left="700" w:right="700" w:firstLine="1699"/>
        <w:jc w:val="both"/>
        <w:rPr>
          <w:color w:val="000000"/>
        </w:rPr>
      </w:pPr>
    </w:p>
    <w:p w14:paraId="1B3B1ADC" w14:textId="77777777" w:rsidR="00ED6534" w:rsidRPr="00ED6534" w:rsidRDefault="00ED6534" w:rsidP="00ED6534">
      <w:pPr>
        <w:pStyle w:val="textojustificadorecuoprimeiralinha"/>
        <w:spacing w:before="0" w:beforeAutospacing="0" w:after="0" w:afterAutospacing="0"/>
        <w:ind w:left="700" w:right="700" w:firstLine="1699"/>
        <w:jc w:val="both"/>
        <w:rPr>
          <w:color w:val="000000"/>
        </w:rPr>
      </w:pPr>
      <w:r w:rsidRPr="00ED6534">
        <w:rPr>
          <w:color w:val="000000"/>
        </w:rPr>
        <w:t> </w:t>
      </w:r>
    </w:p>
    <w:p w14:paraId="45822737" w14:textId="062609F0" w:rsidR="00ED6534" w:rsidRPr="00ED6534" w:rsidRDefault="00ED6534" w:rsidP="00B55F36">
      <w:pPr>
        <w:pStyle w:val="textojustificadorecuoprimeiralinha"/>
        <w:tabs>
          <w:tab w:val="left" w:pos="7797"/>
        </w:tabs>
        <w:spacing w:before="0" w:beforeAutospacing="0" w:after="0" w:afterAutospacing="0" w:line="360" w:lineRule="auto"/>
        <w:ind w:right="700" w:firstLine="1134"/>
        <w:jc w:val="both"/>
        <w:rPr>
          <w:color w:val="000000"/>
        </w:rPr>
      </w:pPr>
      <w:r w:rsidRPr="00ED6534">
        <w:rPr>
          <w:color w:val="000000"/>
        </w:rPr>
        <w:t xml:space="preserve">A Comissão de Enfrentamento da Corrupção </w:t>
      </w:r>
      <w:r w:rsidR="00B55F36">
        <w:rPr>
          <w:color w:val="000000"/>
        </w:rPr>
        <w:t>(</w:t>
      </w:r>
      <w:r w:rsidRPr="00ED6534">
        <w:rPr>
          <w:color w:val="000000"/>
        </w:rPr>
        <w:t>CEC</w:t>
      </w:r>
      <w:r w:rsidR="007A72EC">
        <w:rPr>
          <w:color w:val="000000"/>
        </w:rPr>
        <w:t>)</w:t>
      </w:r>
      <w:r w:rsidRPr="00ED6534">
        <w:rPr>
          <w:color w:val="000000"/>
        </w:rPr>
        <w:t xml:space="preserve"> foi instituída no âmbito do Conselho Nacional do Ministério Público, mediante Resolução nº 185, de </w:t>
      </w:r>
      <w:proofErr w:type="gramStart"/>
      <w:r w:rsidRPr="00ED6534">
        <w:rPr>
          <w:color w:val="000000"/>
        </w:rPr>
        <w:t>2</w:t>
      </w:r>
      <w:proofErr w:type="gramEnd"/>
      <w:r w:rsidRPr="00ED6534">
        <w:rPr>
          <w:color w:val="000000"/>
        </w:rPr>
        <w:t xml:space="preserve"> de março de 2018</w:t>
      </w:r>
      <w:r w:rsidR="009C0A1D">
        <w:rPr>
          <w:rStyle w:val="Refdenotaderodap"/>
          <w:color w:val="000000"/>
        </w:rPr>
        <w:footnoteReference w:id="1"/>
      </w:r>
      <w:r w:rsidRPr="00ED6534">
        <w:rPr>
          <w:color w:val="000000"/>
        </w:rPr>
        <w:t xml:space="preserve">, destinada a fortalecer as políticas públicas de enfrentamento da corrupção e a </w:t>
      </w:r>
      <w:proofErr w:type="gramStart"/>
      <w:r w:rsidRPr="00ED6534">
        <w:rPr>
          <w:color w:val="000000"/>
        </w:rPr>
        <w:t>tornar</w:t>
      </w:r>
      <w:proofErr w:type="gramEnd"/>
      <w:r w:rsidRPr="00ED6534">
        <w:rPr>
          <w:color w:val="000000"/>
        </w:rPr>
        <w:t xml:space="preserve"> ainda mais eficiente a articulação voltada ao desenvolvimento de estratégias direcionadas ao aprimoramento da atuação do Ministério Público na temática.</w:t>
      </w:r>
    </w:p>
    <w:p w14:paraId="2D2749CA" w14:textId="77777777" w:rsidR="00ED6534" w:rsidRPr="00ED6534" w:rsidRDefault="00ED6534" w:rsidP="00B55F36">
      <w:pPr>
        <w:pStyle w:val="textojustificadorecuoprimeiralinha"/>
        <w:tabs>
          <w:tab w:val="left" w:pos="7797"/>
        </w:tabs>
        <w:spacing w:before="0" w:beforeAutospacing="0" w:after="0" w:afterAutospacing="0" w:line="360" w:lineRule="auto"/>
        <w:ind w:right="700" w:firstLine="1134"/>
        <w:jc w:val="both"/>
        <w:rPr>
          <w:color w:val="000000"/>
        </w:rPr>
      </w:pPr>
      <w:r w:rsidRPr="00ED6534">
        <w:rPr>
          <w:color w:val="000000"/>
        </w:rPr>
        <w:t>Em sua criação, a comissão, inicialmente de natureza temporária, foi prevista para funcionar pelo período de dois anos. Não obstante, por proposta do Conselheiro Silvio Amorim, o Plenário do CNMP aprovou, no dia 10 de dezembro, Emenda Regimental que torna definitiva a Comissão de Enfrentamento da Corrupção (CEC).</w:t>
      </w:r>
    </w:p>
    <w:p w14:paraId="4A3F8597" w14:textId="6DCF8305" w:rsidR="00ED6534" w:rsidRPr="00ED6534" w:rsidRDefault="00ED6534" w:rsidP="00B55F36">
      <w:pPr>
        <w:pStyle w:val="textojustificadorecuoprimeiralinha"/>
        <w:tabs>
          <w:tab w:val="left" w:pos="7797"/>
        </w:tabs>
        <w:spacing w:before="0" w:beforeAutospacing="0" w:after="0" w:afterAutospacing="0" w:line="360" w:lineRule="auto"/>
        <w:ind w:right="700" w:firstLine="1134"/>
        <w:jc w:val="both"/>
        <w:rPr>
          <w:color w:val="000000"/>
        </w:rPr>
      </w:pPr>
      <w:r w:rsidRPr="00ED6534">
        <w:rPr>
          <w:color w:val="000000"/>
        </w:rPr>
        <w:t> A CEC tem como objetivos principais:</w:t>
      </w:r>
    </w:p>
    <w:p w14:paraId="01F4BC90" w14:textId="77777777" w:rsidR="00ED6534" w:rsidRPr="00ED6534" w:rsidRDefault="00ED6534" w:rsidP="00B55F36">
      <w:pPr>
        <w:pStyle w:val="textojustificadorecuoprimeiralinha"/>
        <w:tabs>
          <w:tab w:val="left" w:pos="7797"/>
        </w:tabs>
        <w:spacing w:before="0" w:beforeAutospacing="0" w:after="0" w:afterAutospacing="0" w:line="360" w:lineRule="auto"/>
        <w:ind w:right="700" w:firstLine="1134"/>
        <w:jc w:val="both"/>
        <w:rPr>
          <w:color w:val="000000"/>
        </w:rPr>
      </w:pPr>
      <w:r w:rsidRPr="00ED6534">
        <w:rPr>
          <w:color w:val="000000"/>
        </w:rPr>
        <w:t xml:space="preserve">I. Fomentar a integração entre os ramos e as unidades do Ministério Público e entre esses e outros órgãos públicos e entidades da sociedade </w:t>
      </w:r>
      <w:proofErr w:type="gramStart"/>
      <w:r w:rsidRPr="00ED6534">
        <w:rPr>
          <w:color w:val="000000"/>
        </w:rPr>
        <w:t>civil essenciais ao enfrentamento da corrupção</w:t>
      </w:r>
      <w:proofErr w:type="gramEnd"/>
      <w:r w:rsidRPr="00ED6534">
        <w:rPr>
          <w:color w:val="000000"/>
        </w:rPr>
        <w:t>;</w:t>
      </w:r>
    </w:p>
    <w:p w14:paraId="24F29776" w14:textId="77777777" w:rsidR="00ED6534" w:rsidRPr="00ED6534" w:rsidRDefault="00ED6534" w:rsidP="00B55F36">
      <w:pPr>
        <w:pStyle w:val="textojustificadorecuoprimeiralinha"/>
        <w:tabs>
          <w:tab w:val="left" w:pos="7797"/>
        </w:tabs>
        <w:spacing w:before="0" w:beforeAutospacing="0" w:after="0" w:afterAutospacing="0" w:line="360" w:lineRule="auto"/>
        <w:ind w:right="700" w:firstLine="1134"/>
        <w:jc w:val="both"/>
        <w:rPr>
          <w:color w:val="000000"/>
        </w:rPr>
      </w:pPr>
      <w:r w:rsidRPr="00ED6534">
        <w:rPr>
          <w:color w:val="000000"/>
        </w:rPr>
        <w:t xml:space="preserve">II. Promover estudos, coordenar atividades e sugerir medidas para o aperfeiçoamento da atuação do Ministério Público no combate à corrupção, fomentando a atuação extrajudicial resolutiva e a </w:t>
      </w:r>
      <w:proofErr w:type="gramStart"/>
      <w:r w:rsidRPr="00ED6534">
        <w:rPr>
          <w:color w:val="000000"/>
        </w:rPr>
        <w:t>otimização</w:t>
      </w:r>
      <w:proofErr w:type="gramEnd"/>
      <w:r w:rsidRPr="00ED6534">
        <w:rPr>
          <w:color w:val="000000"/>
        </w:rPr>
        <w:t xml:space="preserve"> da atuação judicial, inclusive;</w:t>
      </w:r>
    </w:p>
    <w:p w14:paraId="09A957B9" w14:textId="77777777" w:rsidR="00ED6534" w:rsidRPr="00ED6534" w:rsidRDefault="00ED6534" w:rsidP="00B55F36">
      <w:pPr>
        <w:pStyle w:val="textojustificadorecuoprimeiralinha"/>
        <w:tabs>
          <w:tab w:val="left" w:pos="7797"/>
        </w:tabs>
        <w:spacing w:before="0" w:beforeAutospacing="0" w:after="0" w:afterAutospacing="0" w:line="360" w:lineRule="auto"/>
        <w:ind w:right="700" w:firstLine="1134"/>
        <w:jc w:val="both"/>
        <w:rPr>
          <w:color w:val="000000"/>
        </w:rPr>
      </w:pPr>
      <w:r w:rsidRPr="00ED6534">
        <w:rPr>
          <w:color w:val="000000"/>
        </w:rPr>
        <w:t>III. Estabelecer articulação institucional com outros órgãos e instituições de controle e gestores das políticas públicas de enfrentamento da corrupção, a fim de buscar e consolidar informações que favoreçam a atuação coordenada do Ministério Público;</w:t>
      </w:r>
    </w:p>
    <w:p w14:paraId="4097141F" w14:textId="77777777" w:rsidR="00ED6534" w:rsidRPr="00ED6534" w:rsidRDefault="00ED6534" w:rsidP="00B55F36">
      <w:pPr>
        <w:pStyle w:val="textojustificadorecuoprimeiralinha"/>
        <w:tabs>
          <w:tab w:val="left" w:pos="7797"/>
        </w:tabs>
        <w:spacing w:before="0" w:beforeAutospacing="0" w:after="0" w:afterAutospacing="0" w:line="360" w:lineRule="auto"/>
        <w:ind w:right="700" w:firstLine="1134"/>
        <w:jc w:val="both"/>
        <w:rPr>
          <w:color w:val="000000"/>
        </w:rPr>
      </w:pPr>
      <w:r w:rsidRPr="00ED6534">
        <w:rPr>
          <w:color w:val="000000"/>
        </w:rPr>
        <w:lastRenderedPageBreak/>
        <w:t xml:space="preserve">IV. Propor ao </w:t>
      </w:r>
      <w:proofErr w:type="gramStart"/>
      <w:r w:rsidRPr="00ED6534">
        <w:rPr>
          <w:color w:val="000000"/>
        </w:rPr>
        <w:t>Plenário medidas</w:t>
      </w:r>
      <w:proofErr w:type="gramEnd"/>
      <w:r w:rsidRPr="00ED6534">
        <w:rPr>
          <w:color w:val="000000"/>
        </w:rPr>
        <w:t xml:space="preserve"> normativas, ações e projetos, de âmbito nacional ou regional, voltados à consecução de seus objetivos;</w:t>
      </w:r>
    </w:p>
    <w:p w14:paraId="7EEBC0C6" w14:textId="77777777" w:rsidR="00ED6534" w:rsidRPr="00ED6534" w:rsidRDefault="00ED6534" w:rsidP="00B55F36">
      <w:pPr>
        <w:pStyle w:val="textojustificadorecuoprimeiralinha"/>
        <w:tabs>
          <w:tab w:val="left" w:pos="7797"/>
        </w:tabs>
        <w:spacing w:before="0" w:beforeAutospacing="0" w:after="0" w:afterAutospacing="0" w:line="360" w:lineRule="auto"/>
        <w:ind w:right="700" w:firstLine="1134"/>
        <w:jc w:val="both"/>
        <w:rPr>
          <w:color w:val="000000"/>
        </w:rPr>
      </w:pPr>
      <w:r w:rsidRPr="00ED6534">
        <w:rPr>
          <w:color w:val="000000"/>
        </w:rPr>
        <w:t>V.  Praticar outros atos necessários ao cumprimento dos seus objetivos e compatíveis com suas atribuições.</w:t>
      </w:r>
    </w:p>
    <w:p w14:paraId="354F7221" w14:textId="77777777" w:rsidR="00ED6534" w:rsidRPr="00ED6534" w:rsidRDefault="00ED6534" w:rsidP="00B55F36">
      <w:pPr>
        <w:pStyle w:val="textojustificadorecuoprimeiralinha"/>
        <w:tabs>
          <w:tab w:val="left" w:pos="7797"/>
        </w:tabs>
        <w:spacing w:before="0" w:beforeAutospacing="0" w:after="0" w:afterAutospacing="0" w:line="360" w:lineRule="auto"/>
        <w:ind w:right="700" w:firstLine="1134"/>
        <w:jc w:val="both"/>
        <w:rPr>
          <w:color w:val="000000"/>
        </w:rPr>
      </w:pPr>
      <w:r w:rsidRPr="00ED6534">
        <w:rPr>
          <w:color w:val="000000"/>
        </w:rPr>
        <w:t> </w:t>
      </w:r>
    </w:p>
    <w:p w14:paraId="43DA1BC1" w14:textId="77777777" w:rsidR="00ED6534" w:rsidRPr="00ED6534" w:rsidRDefault="00ED6534" w:rsidP="00B55F36">
      <w:pPr>
        <w:pStyle w:val="textojustificadorecuoprimeiralinha"/>
        <w:tabs>
          <w:tab w:val="left" w:pos="7797"/>
        </w:tabs>
        <w:spacing w:before="0" w:beforeAutospacing="0" w:after="0" w:afterAutospacing="0" w:line="360" w:lineRule="auto"/>
        <w:ind w:right="700" w:firstLine="1134"/>
        <w:jc w:val="both"/>
        <w:rPr>
          <w:color w:val="000000"/>
        </w:rPr>
      </w:pPr>
      <w:r w:rsidRPr="00ED6534">
        <w:rPr>
          <w:color w:val="000000"/>
        </w:rPr>
        <w:t>Os desafios cada vez maiores para o enfrentamento da corrupção, a qual deve ser percebida em sua complexidade e multidimensionalidade, requerem a construção de estratégias de enfrentamento no sentido de encontrar equilíbrio para fortalecer os três pilares do combate à corrupção: prevenção, controle e repressão.</w:t>
      </w:r>
    </w:p>
    <w:p w14:paraId="216784B2" w14:textId="39F8E2C1" w:rsidR="00ED6534" w:rsidRPr="00ED6534" w:rsidRDefault="00ED6534" w:rsidP="00B55F36">
      <w:pPr>
        <w:pStyle w:val="textojustificadorecuoprimeiralinha"/>
        <w:tabs>
          <w:tab w:val="left" w:pos="7797"/>
        </w:tabs>
        <w:spacing w:before="0" w:beforeAutospacing="0" w:after="0" w:afterAutospacing="0" w:line="360" w:lineRule="auto"/>
        <w:ind w:right="700" w:firstLine="1134"/>
        <w:jc w:val="both"/>
        <w:rPr>
          <w:color w:val="000000"/>
        </w:rPr>
      </w:pPr>
      <w:proofErr w:type="gramStart"/>
      <w:r w:rsidRPr="00ED6534">
        <w:rPr>
          <w:color w:val="000000"/>
        </w:rPr>
        <w:t>Destaca-se</w:t>
      </w:r>
      <w:proofErr w:type="gramEnd"/>
      <w:r w:rsidRPr="00ED6534">
        <w:rPr>
          <w:color w:val="000000"/>
        </w:rPr>
        <w:t xml:space="preserve">, a seguir, as principais ações </w:t>
      </w:r>
      <w:r w:rsidR="00B55F36">
        <w:rPr>
          <w:color w:val="000000"/>
        </w:rPr>
        <w:t xml:space="preserve">realizadas por </w:t>
      </w:r>
      <w:r w:rsidRPr="00ED6534">
        <w:rPr>
          <w:color w:val="000000"/>
        </w:rPr>
        <w:t xml:space="preserve">esta Comissão </w:t>
      </w:r>
      <w:r w:rsidR="00B55F36">
        <w:rPr>
          <w:color w:val="000000"/>
        </w:rPr>
        <w:t>no período de janeiro a junho de 2021.</w:t>
      </w:r>
    </w:p>
    <w:p w14:paraId="1B5A6261" w14:textId="77777777" w:rsidR="00ED6534" w:rsidRPr="00ED6534" w:rsidRDefault="00ED6534" w:rsidP="00B55F36">
      <w:pPr>
        <w:pStyle w:val="textojustificadorecuoprimeiralinha"/>
        <w:tabs>
          <w:tab w:val="left" w:pos="7797"/>
        </w:tabs>
        <w:spacing w:before="0" w:beforeAutospacing="0" w:after="0" w:afterAutospacing="0" w:line="360" w:lineRule="auto"/>
        <w:ind w:right="700" w:firstLine="1134"/>
        <w:jc w:val="both"/>
        <w:rPr>
          <w:color w:val="000000"/>
        </w:rPr>
      </w:pPr>
      <w:r w:rsidRPr="00ED6534">
        <w:rPr>
          <w:color w:val="000000"/>
        </w:rPr>
        <w:t> </w:t>
      </w:r>
    </w:p>
    <w:p w14:paraId="757CE22D" w14:textId="77777777" w:rsidR="00ED6534" w:rsidRPr="00ED6534" w:rsidRDefault="00ED6534" w:rsidP="00B55F36">
      <w:pPr>
        <w:pStyle w:val="textojustificadorecuoprimeiralinha"/>
        <w:tabs>
          <w:tab w:val="left" w:pos="7797"/>
        </w:tabs>
        <w:spacing w:before="0" w:beforeAutospacing="0" w:after="0" w:afterAutospacing="0" w:line="360" w:lineRule="auto"/>
        <w:ind w:right="700" w:firstLine="1134"/>
        <w:jc w:val="both"/>
        <w:rPr>
          <w:color w:val="000000"/>
        </w:rPr>
      </w:pPr>
      <w:r w:rsidRPr="00ED6534">
        <w:rPr>
          <w:rStyle w:val="Forte"/>
          <w:color w:val="000000"/>
        </w:rPr>
        <w:t xml:space="preserve">1. Representação na Estratégia Nacional de Combate à Corrupção e à Lavagem de dinheiro – </w:t>
      </w:r>
      <w:proofErr w:type="spellStart"/>
      <w:proofErr w:type="gramStart"/>
      <w:r w:rsidRPr="00ED6534">
        <w:rPr>
          <w:rStyle w:val="Forte"/>
          <w:color w:val="000000"/>
        </w:rPr>
        <w:t>Enccla</w:t>
      </w:r>
      <w:proofErr w:type="spellEnd"/>
      <w:proofErr w:type="gramEnd"/>
    </w:p>
    <w:p w14:paraId="3C7C3FDF" w14:textId="77777777" w:rsidR="007A72EC" w:rsidRDefault="00ED6534" w:rsidP="00B55F36">
      <w:pPr>
        <w:pStyle w:val="textojustificadorecuoprimeiralinha"/>
        <w:tabs>
          <w:tab w:val="left" w:pos="7797"/>
        </w:tabs>
        <w:spacing w:before="0" w:beforeAutospacing="0" w:after="0" w:afterAutospacing="0" w:line="360" w:lineRule="auto"/>
        <w:ind w:right="700" w:firstLine="1134"/>
        <w:jc w:val="both"/>
        <w:rPr>
          <w:color w:val="000000"/>
        </w:rPr>
      </w:pPr>
      <w:r w:rsidRPr="00ED6534">
        <w:rPr>
          <w:color w:val="000000"/>
        </w:rPr>
        <w:t> </w:t>
      </w:r>
    </w:p>
    <w:p w14:paraId="6CFC86E7" w14:textId="600A7052" w:rsidR="00ED6534" w:rsidRPr="00ED6534" w:rsidRDefault="00ED6534" w:rsidP="00B55F36">
      <w:pPr>
        <w:pStyle w:val="textojustificadorecuoprimeiralinha"/>
        <w:tabs>
          <w:tab w:val="left" w:pos="7797"/>
        </w:tabs>
        <w:spacing w:before="0" w:beforeAutospacing="0" w:after="0" w:afterAutospacing="0" w:line="360" w:lineRule="auto"/>
        <w:ind w:right="700" w:firstLine="1134"/>
        <w:jc w:val="both"/>
        <w:rPr>
          <w:color w:val="000000"/>
        </w:rPr>
      </w:pPr>
      <w:r w:rsidRPr="00ED6534">
        <w:rPr>
          <w:color w:val="000000"/>
        </w:rPr>
        <w:t xml:space="preserve">Por indicação da Presidência do CNMP, a CEC representa o Conselho Nacional do Ministério Público na Estratégia Nacional de Combate à Corrupção e à Lavagem de dinheiro </w:t>
      </w:r>
      <w:r w:rsidR="007A72EC">
        <w:rPr>
          <w:color w:val="000000"/>
        </w:rPr>
        <w:t>(</w:t>
      </w:r>
      <w:proofErr w:type="spellStart"/>
      <w:r w:rsidRPr="00ED6534">
        <w:rPr>
          <w:color w:val="000000"/>
        </w:rPr>
        <w:t>Enccla</w:t>
      </w:r>
      <w:proofErr w:type="spellEnd"/>
      <w:r w:rsidR="007A72EC">
        <w:rPr>
          <w:color w:val="000000"/>
        </w:rPr>
        <w:t>)</w:t>
      </w:r>
      <w:r w:rsidR="002262CA">
        <w:rPr>
          <w:color w:val="000000"/>
        </w:rPr>
        <w:t>.</w:t>
      </w:r>
    </w:p>
    <w:p w14:paraId="2ED03412" w14:textId="77777777" w:rsidR="00ED6534" w:rsidRPr="00ED6534" w:rsidRDefault="00ED6534" w:rsidP="00B55F36">
      <w:pPr>
        <w:pStyle w:val="textojustificadorecuoprimeiralinha"/>
        <w:tabs>
          <w:tab w:val="left" w:pos="7797"/>
        </w:tabs>
        <w:spacing w:before="0" w:beforeAutospacing="0" w:after="0" w:afterAutospacing="0" w:line="360" w:lineRule="auto"/>
        <w:ind w:right="700" w:firstLine="1134"/>
        <w:jc w:val="both"/>
        <w:rPr>
          <w:color w:val="000000"/>
        </w:rPr>
      </w:pPr>
      <w:r w:rsidRPr="00ED6534">
        <w:rPr>
          <w:color w:val="000000"/>
        </w:rPr>
        <w:t xml:space="preserve">Criada em 2003, a </w:t>
      </w:r>
      <w:proofErr w:type="spellStart"/>
      <w:r w:rsidRPr="00ED6534">
        <w:rPr>
          <w:color w:val="000000"/>
        </w:rPr>
        <w:t>Enccla</w:t>
      </w:r>
      <w:proofErr w:type="spellEnd"/>
      <w:r w:rsidRPr="00ED6534">
        <w:rPr>
          <w:color w:val="000000"/>
        </w:rPr>
        <w:t xml:space="preserve"> é a principal rede de articulação para o arranjo e discussões em conjunto com diversos órgãos dos Poderes Executivo, Legislativo e Judiciário das esferas federal e estadual para a formulação de políticas públicas e soluções voltadas à elaboração de estratégias de enfrentamento da corrupção e da lavagem de dinheiro. </w:t>
      </w:r>
    </w:p>
    <w:p w14:paraId="046A5C9A" w14:textId="7FFF1EA3" w:rsidR="00ED6534" w:rsidRPr="00ED6534" w:rsidRDefault="00ED6534" w:rsidP="00B55F36">
      <w:pPr>
        <w:pStyle w:val="textojustificadorecuoprimeiralinha"/>
        <w:tabs>
          <w:tab w:val="left" w:pos="7797"/>
        </w:tabs>
        <w:spacing w:before="0" w:beforeAutospacing="0" w:after="0" w:afterAutospacing="0" w:line="360" w:lineRule="auto"/>
        <w:ind w:right="700" w:firstLine="1134"/>
        <w:jc w:val="both"/>
        <w:rPr>
          <w:color w:val="000000"/>
        </w:rPr>
      </w:pPr>
      <w:r w:rsidRPr="00ED6534">
        <w:rPr>
          <w:color w:val="000000"/>
        </w:rPr>
        <w:t xml:space="preserve">O trabalho é concretizado nas chamadas Ações, as quais são elaboradas e pactuadas anualmente pelos membros da </w:t>
      </w:r>
      <w:proofErr w:type="spellStart"/>
      <w:r w:rsidR="00D13888">
        <w:rPr>
          <w:color w:val="000000"/>
        </w:rPr>
        <w:t>Enccla</w:t>
      </w:r>
      <w:proofErr w:type="spellEnd"/>
      <w:r w:rsidRPr="00ED6534">
        <w:rPr>
          <w:color w:val="000000"/>
        </w:rPr>
        <w:t>.</w:t>
      </w:r>
    </w:p>
    <w:p w14:paraId="7F6F2D0C" w14:textId="49A47FFA" w:rsidR="00ED6534" w:rsidRPr="00ED6534" w:rsidRDefault="00ED6534" w:rsidP="00B55F36">
      <w:pPr>
        <w:pStyle w:val="textojustificadorecuoprimeiralinha"/>
        <w:tabs>
          <w:tab w:val="left" w:pos="7797"/>
        </w:tabs>
        <w:spacing w:before="0" w:beforeAutospacing="0" w:after="0" w:afterAutospacing="0" w:line="360" w:lineRule="auto"/>
        <w:ind w:right="700" w:firstLine="1134"/>
        <w:jc w:val="both"/>
        <w:rPr>
          <w:color w:val="000000"/>
        </w:rPr>
      </w:pPr>
      <w:r w:rsidRPr="00ED6534">
        <w:rPr>
          <w:color w:val="000000"/>
        </w:rPr>
        <w:t xml:space="preserve">No ano de 2021, o CNMP foi proponente da Ação 1/2021 da </w:t>
      </w:r>
      <w:proofErr w:type="spellStart"/>
      <w:r w:rsidRPr="00ED6534">
        <w:rPr>
          <w:color w:val="000000"/>
        </w:rPr>
        <w:t>Enccla</w:t>
      </w:r>
      <w:proofErr w:type="spellEnd"/>
      <w:r w:rsidRPr="00ED6534">
        <w:rPr>
          <w:color w:val="000000"/>
        </w:rPr>
        <w:t>, que tem por objetivo criar mecanismos para o compartilhamento direto e contínuo de bancos de dados, em ambiente seguro, entre os atores estatais responsáveis pela prevenção, detecção e repressão à corrupção, à lavagem de dinheiro e ao financiament</w:t>
      </w:r>
      <w:r w:rsidR="002262CA">
        <w:rPr>
          <w:color w:val="000000"/>
        </w:rPr>
        <w:t>o do terrorismo. O CNMP coordenou</w:t>
      </w:r>
      <w:r w:rsidRPr="00ED6534">
        <w:rPr>
          <w:color w:val="000000"/>
        </w:rPr>
        <w:t xml:space="preserve"> a ação em parceria com o C</w:t>
      </w:r>
      <w:r w:rsidR="00830815">
        <w:rPr>
          <w:color w:val="000000"/>
        </w:rPr>
        <w:t xml:space="preserve">onselho </w:t>
      </w:r>
      <w:r w:rsidRPr="00ED6534">
        <w:rPr>
          <w:color w:val="000000"/>
        </w:rPr>
        <w:t>N</w:t>
      </w:r>
      <w:r w:rsidR="00830815">
        <w:rPr>
          <w:color w:val="000000"/>
        </w:rPr>
        <w:t xml:space="preserve">acional de </w:t>
      </w:r>
      <w:r w:rsidRPr="00ED6534">
        <w:rPr>
          <w:color w:val="000000"/>
        </w:rPr>
        <w:t>J</w:t>
      </w:r>
      <w:r w:rsidR="00830815">
        <w:rPr>
          <w:color w:val="000000"/>
        </w:rPr>
        <w:t>ustiça</w:t>
      </w:r>
      <w:r w:rsidRPr="00ED6534">
        <w:rPr>
          <w:color w:val="000000"/>
        </w:rPr>
        <w:t>.</w:t>
      </w:r>
    </w:p>
    <w:p w14:paraId="672032E6" w14:textId="134288AA" w:rsidR="00ED6534" w:rsidRPr="00ED6534" w:rsidRDefault="00ED6534" w:rsidP="00B55F36">
      <w:pPr>
        <w:pStyle w:val="textojustificadorecuoprimeiralinha"/>
        <w:tabs>
          <w:tab w:val="left" w:pos="7797"/>
        </w:tabs>
        <w:spacing w:before="0" w:beforeAutospacing="0" w:after="0" w:afterAutospacing="0" w:line="360" w:lineRule="auto"/>
        <w:ind w:right="700" w:firstLine="1134"/>
        <w:jc w:val="both"/>
        <w:rPr>
          <w:color w:val="000000"/>
        </w:rPr>
      </w:pPr>
      <w:r w:rsidRPr="00ED6534">
        <w:rPr>
          <w:color w:val="000000"/>
        </w:rPr>
        <w:t>Como subproduto</w:t>
      </w:r>
      <w:r w:rsidR="002262CA">
        <w:rPr>
          <w:color w:val="000000"/>
        </w:rPr>
        <w:t xml:space="preserve"> da Ação</w:t>
      </w:r>
      <w:r w:rsidRPr="00ED6534">
        <w:rPr>
          <w:color w:val="000000"/>
        </w:rPr>
        <w:t xml:space="preserve">, instituiu-se o Repositório de Dados e Tecnologias, em ambiente fechado </w:t>
      </w:r>
      <w:r w:rsidR="00A647E2">
        <w:rPr>
          <w:color w:val="000000"/>
        </w:rPr>
        <w:t>n</w:t>
      </w:r>
      <w:r w:rsidRPr="00ED6534">
        <w:rPr>
          <w:color w:val="000000"/>
        </w:rPr>
        <w:t xml:space="preserve">o </w:t>
      </w:r>
      <w:proofErr w:type="spellStart"/>
      <w:proofErr w:type="gramStart"/>
      <w:r w:rsidRPr="00ED6534">
        <w:rPr>
          <w:color w:val="000000"/>
        </w:rPr>
        <w:t>GitHub</w:t>
      </w:r>
      <w:proofErr w:type="spellEnd"/>
      <w:proofErr w:type="gramEnd"/>
      <w:r w:rsidRPr="00ED6534">
        <w:rPr>
          <w:color w:val="000000"/>
        </w:rPr>
        <w:t xml:space="preserve"> (site de compartilhamento de código), vinculado aos seus objetivos, princípios e diretrizes.</w:t>
      </w:r>
    </w:p>
    <w:p w14:paraId="594D800A" w14:textId="77777777" w:rsidR="00ED6534" w:rsidRPr="00ED6534" w:rsidRDefault="00ED6534" w:rsidP="00B55F36">
      <w:pPr>
        <w:pStyle w:val="textojustificadorecuoprimeiralinha"/>
        <w:tabs>
          <w:tab w:val="left" w:pos="7797"/>
        </w:tabs>
        <w:spacing w:before="0" w:beforeAutospacing="0" w:after="0" w:afterAutospacing="0" w:line="360" w:lineRule="auto"/>
        <w:ind w:right="700" w:firstLine="1134"/>
        <w:jc w:val="both"/>
        <w:rPr>
          <w:color w:val="000000"/>
        </w:rPr>
      </w:pPr>
      <w:r w:rsidRPr="00ED6534">
        <w:rPr>
          <w:color w:val="000000"/>
        </w:rPr>
        <w:lastRenderedPageBreak/>
        <w:t>O Repositório é entendido como uma plataforma composta de códigos e bases de dados internalizadas em quaisquer de suas plataformas computacionais, catálogo de informações, ferramentas e soluções para tratamento e análise de dados. Destina-se a apoiar o exercício das atribuições institucionais relacionadas à prevenção, detecção e repressão à corrupção, à lavagem de dinheiro, ao financiamento do terrorismo e a outros atos ilícitos.</w:t>
      </w:r>
    </w:p>
    <w:p w14:paraId="662CA565" w14:textId="17B1E952" w:rsidR="00ED6534" w:rsidRPr="00ED6534" w:rsidRDefault="00ED6534" w:rsidP="00B55F36">
      <w:pPr>
        <w:pStyle w:val="textojustificadorecuoprimeiralinha"/>
        <w:tabs>
          <w:tab w:val="left" w:pos="7797"/>
        </w:tabs>
        <w:spacing w:before="0" w:beforeAutospacing="0" w:after="0" w:afterAutospacing="0" w:line="360" w:lineRule="auto"/>
        <w:ind w:right="700" w:firstLine="1134"/>
        <w:jc w:val="both"/>
        <w:rPr>
          <w:color w:val="000000"/>
        </w:rPr>
      </w:pPr>
      <w:r w:rsidRPr="00ED6534">
        <w:rPr>
          <w:color w:val="000000"/>
        </w:rPr>
        <w:t xml:space="preserve"> O </w:t>
      </w:r>
      <w:proofErr w:type="spellStart"/>
      <w:proofErr w:type="gramStart"/>
      <w:r w:rsidRPr="00ED6534">
        <w:rPr>
          <w:color w:val="000000"/>
        </w:rPr>
        <w:t>GitHub</w:t>
      </w:r>
      <w:proofErr w:type="spellEnd"/>
      <w:proofErr w:type="gramEnd"/>
      <w:r w:rsidRPr="00ED6534">
        <w:rPr>
          <w:color w:val="000000"/>
        </w:rPr>
        <w:t xml:space="preserve"> tem por objetivo:</w:t>
      </w:r>
    </w:p>
    <w:p w14:paraId="59D1F925" w14:textId="4F9F99EA" w:rsidR="00ED6534" w:rsidRPr="00ED6534" w:rsidRDefault="00542456" w:rsidP="00B55F36">
      <w:pPr>
        <w:pStyle w:val="textojustificadorecuoprimeiralinha"/>
        <w:tabs>
          <w:tab w:val="left" w:pos="7797"/>
        </w:tabs>
        <w:spacing w:before="0" w:beforeAutospacing="0" w:after="0" w:afterAutospacing="0" w:line="360" w:lineRule="auto"/>
        <w:ind w:right="700" w:firstLine="1134"/>
        <w:jc w:val="both"/>
        <w:rPr>
          <w:color w:val="000000"/>
        </w:rPr>
      </w:pPr>
      <w:proofErr w:type="gramStart"/>
      <w:r>
        <w:rPr>
          <w:color w:val="000000"/>
        </w:rPr>
        <w:t>i</w:t>
      </w:r>
      <w:proofErr w:type="gramEnd"/>
      <w:r w:rsidR="00ED6534" w:rsidRPr="00ED6534">
        <w:rPr>
          <w:color w:val="000000"/>
        </w:rPr>
        <w:t xml:space="preserve">. </w:t>
      </w:r>
      <w:proofErr w:type="gramStart"/>
      <w:r w:rsidR="00ED6534" w:rsidRPr="00ED6534">
        <w:rPr>
          <w:color w:val="000000"/>
        </w:rPr>
        <w:t>garantir</w:t>
      </w:r>
      <w:proofErr w:type="gramEnd"/>
      <w:r w:rsidR="00ED6534" w:rsidRPr="00ED6534">
        <w:rPr>
          <w:color w:val="000000"/>
        </w:rPr>
        <w:t>, em quantidade, qualidade e tempestividade suficientes, os insumos de informação necessários ao atendimento da estratégia traçada na Ação 01/2021, da ENCCLA, no âmbito de cada subgrupo;</w:t>
      </w:r>
    </w:p>
    <w:p w14:paraId="674FD808" w14:textId="51CEB1D3" w:rsidR="00ED6534" w:rsidRPr="00ED6534" w:rsidRDefault="00542456" w:rsidP="00B55F36">
      <w:pPr>
        <w:pStyle w:val="textojustificadorecuoprimeiralinha"/>
        <w:tabs>
          <w:tab w:val="left" w:pos="7797"/>
        </w:tabs>
        <w:spacing w:before="0" w:beforeAutospacing="0" w:after="0" w:afterAutospacing="0" w:line="360" w:lineRule="auto"/>
        <w:ind w:right="700" w:firstLine="1134"/>
        <w:jc w:val="both"/>
        <w:rPr>
          <w:color w:val="000000"/>
        </w:rPr>
      </w:pPr>
      <w:proofErr w:type="spellStart"/>
      <w:r>
        <w:rPr>
          <w:color w:val="000000"/>
        </w:rPr>
        <w:t>ii</w:t>
      </w:r>
      <w:proofErr w:type="spellEnd"/>
      <w:r w:rsidR="00ED6534" w:rsidRPr="00ED6534">
        <w:rPr>
          <w:color w:val="000000"/>
        </w:rPr>
        <w:t xml:space="preserve">. fomentar o intercâmbio de informações com instituições públicas, privadas e a sociedade, observadas as regras de classificação da informação, disposições legais e o caráter público do tratamento dos dados; </w:t>
      </w:r>
      <w:proofErr w:type="gramStart"/>
      <w:r w:rsidR="00ED6534" w:rsidRPr="00ED6534">
        <w:rPr>
          <w:color w:val="000000"/>
        </w:rPr>
        <w:t>e</w:t>
      </w:r>
      <w:proofErr w:type="gramEnd"/>
    </w:p>
    <w:p w14:paraId="7D1F91B4" w14:textId="14C94E6C" w:rsidR="00ED6534" w:rsidRPr="00ED6534" w:rsidRDefault="00542456" w:rsidP="00B55F36">
      <w:pPr>
        <w:pStyle w:val="textojustificadorecuoprimeiralinha"/>
        <w:tabs>
          <w:tab w:val="left" w:pos="7797"/>
        </w:tabs>
        <w:spacing w:before="0" w:beforeAutospacing="0" w:after="0" w:afterAutospacing="0" w:line="360" w:lineRule="auto"/>
        <w:ind w:right="700" w:firstLine="1134"/>
        <w:jc w:val="both"/>
        <w:rPr>
          <w:color w:val="000000"/>
        </w:rPr>
      </w:pPr>
      <w:proofErr w:type="spellStart"/>
      <w:r>
        <w:rPr>
          <w:color w:val="000000"/>
        </w:rPr>
        <w:t>iii</w:t>
      </w:r>
      <w:proofErr w:type="spellEnd"/>
      <w:r w:rsidR="00ED6534" w:rsidRPr="00ED6534">
        <w:rPr>
          <w:color w:val="000000"/>
        </w:rPr>
        <w:t xml:space="preserve">. </w:t>
      </w:r>
      <w:proofErr w:type="gramStart"/>
      <w:r w:rsidR="00ED6534" w:rsidRPr="00ED6534">
        <w:rPr>
          <w:color w:val="000000"/>
        </w:rPr>
        <w:t>proporcionar</w:t>
      </w:r>
      <w:proofErr w:type="gramEnd"/>
      <w:r w:rsidR="00ED6534" w:rsidRPr="00ED6534">
        <w:rPr>
          <w:color w:val="000000"/>
        </w:rPr>
        <w:t xml:space="preserve"> ambiente de exploração de dados para uso intensivo de recursos de tecnologia e ativos de informação entre órgão e instituições vocacionadas à prevenção, detecção e repressão a ilícitos.</w:t>
      </w:r>
    </w:p>
    <w:p w14:paraId="3DD07C5C" w14:textId="5574BBAD" w:rsidR="00ED6534" w:rsidRPr="00ED6534" w:rsidRDefault="005E7C0F" w:rsidP="00B55F36">
      <w:pPr>
        <w:pStyle w:val="textojustificadorecuoprimeiralinha"/>
        <w:tabs>
          <w:tab w:val="left" w:pos="7797"/>
        </w:tabs>
        <w:spacing w:before="0" w:beforeAutospacing="0" w:after="0" w:afterAutospacing="0" w:line="360" w:lineRule="auto"/>
        <w:ind w:right="700" w:firstLine="1134"/>
        <w:jc w:val="both"/>
        <w:rPr>
          <w:color w:val="000000"/>
        </w:rPr>
      </w:pPr>
      <w:r>
        <w:rPr>
          <w:color w:val="000000"/>
        </w:rPr>
        <w:t>Para além</w:t>
      </w:r>
      <w:r w:rsidR="00ED6534" w:rsidRPr="00ED6534">
        <w:rPr>
          <w:color w:val="000000"/>
        </w:rPr>
        <w:t xml:space="preserve">, o CNMP também </w:t>
      </w:r>
      <w:r w:rsidR="002262CA">
        <w:rPr>
          <w:color w:val="000000"/>
        </w:rPr>
        <w:t>atuou</w:t>
      </w:r>
      <w:r w:rsidR="00ED6534" w:rsidRPr="00ED6534">
        <w:rPr>
          <w:color w:val="000000"/>
        </w:rPr>
        <w:t xml:space="preserve"> como colaborador nas seguintes ações:</w:t>
      </w:r>
    </w:p>
    <w:p w14:paraId="023FA4ED" w14:textId="77777777" w:rsidR="00ED6534" w:rsidRPr="00ED6534" w:rsidRDefault="00ED6534" w:rsidP="00B55F36">
      <w:pPr>
        <w:pStyle w:val="textojustificadorecuoprimeiralinha"/>
        <w:tabs>
          <w:tab w:val="left" w:pos="7797"/>
        </w:tabs>
        <w:spacing w:before="0" w:beforeAutospacing="0" w:after="0" w:afterAutospacing="0" w:line="360" w:lineRule="auto"/>
        <w:ind w:right="700" w:firstLine="1134"/>
        <w:jc w:val="both"/>
        <w:rPr>
          <w:color w:val="000000"/>
        </w:rPr>
      </w:pPr>
      <w:proofErr w:type="gramStart"/>
      <w:r w:rsidRPr="00ED6534">
        <w:rPr>
          <w:color w:val="000000"/>
        </w:rPr>
        <w:t>i</w:t>
      </w:r>
      <w:proofErr w:type="gramEnd"/>
      <w:r w:rsidRPr="00ED6534">
        <w:rPr>
          <w:color w:val="000000"/>
        </w:rPr>
        <w:t>. Ação 04/2021: Avaliação e acompanhamento da proposta da Câmara dos Deputados decorrente do Ato do Presidente de 08.09.2020 que Institui Comissão de Juristas responsável por elaboração de anteprojeto de reforma da Lei nº 9.613/1998 e do Anteprojeto de Lei de Proteção de Dados para segurança pública e persecução penal – LGPD-Penal.</w:t>
      </w:r>
    </w:p>
    <w:p w14:paraId="5EA6C0DB" w14:textId="77777777" w:rsidR="00ED6534" w:rsidRPr="00ED6534" w:rsidRDefault="00ED6534" w:rsidP="00B55F36">
      <w:pPr>
        <w:pStyle w:val="textojustificadorecuoprimeiralinha"/>
        <w:tabs>
          <w:tab w:val="left" w:pos="7797"/>
        </w:tabs>
        <w:spacing w:before="0" w:beforeAutospacing="0" w:after="0" w:afterAutospacing="0" w:line="360" w:lineRule="auto"/>
        <w:ind w:right="700" w:firstLine="1134"/>
        <w:jc w:val="both"/>
        <w:rPr>
          <w:color w:val="000000"/>
        </w:rPr>
      </w:pPr>
      <w:proofErr w:type="spellStart"/>
      <w:r w:rsidRPr="00ED6534">
        <w:rPr>
          <w:color w:val="000000"/>
        </w:rPr>
        <w:t>ii</w:t>
      </w:r>
      <w:proofErr w:type="spellEnd"/>
      <w:r w:rsidRPr="00ED6534">
        <w:rPr>
          <w:color w:val="000000"/>
        </w:rPr>
        <w:t>. Ação 08/2021: Big data e inteligência artificial: usos voltados para o combate à corrupção e à lavagem de dinheiro.</w:t>
      </w:r>
    </w:p>
    <w:p w14:paraId="3E418A92" w14:textId="77777777" w:rsidR="00ED6534" w:rsidRPr="00ED6534" w:rsidRDefault="00ED6534" w:rsidP="00B55F36">
      <w:pPr>
        <w:pStyle w:val="textojustificadorecuoprimeiralinha"/>
        <w:tabs>
          <w:tab w:val="left" w:pos="7797"/>
        </w:tabs>
        <w:spacing w:before="0" w:beforeAutospacing="0" w:after="0" w:afterAutospacing="0" w:line="360" w:lineRule="auto"/>
        <w:ind w:right="700" w:firstLine="1134"/>
        <w:jc w:val="both"/>
        <w:rPr>
          <w:color w:val="000000"/>
        </w:rPr>
      </w:pPr>
      <w:r w:rsidRPr="00ED6534">
        <w:rPr>
          <w:color w:val="000000"/>
        </w:rPr>
        <w:t> </w:t>
      </w:r>
    </w:p>
    <w:p w14:paraId="736DDAED" w14:textId="77777777" w:rsidR="00ED6534" w:rsidRPr="00ED6534" w:rsidRDefault="00ED6534" w:rsidP="00B55F36">
      <w:pPr>
        <w:pStyle w:val="textojustificadorecuoprimeiralinha"/>
        <w:tabs>
          <w:tab w:val="left" w:pos="7797"/>
        </w:tabs>
        <w:spacing w:before="0" w:beforeAutospacing="0" w:after="0" w:afterAutospacing="0" w:line="360" w:lineRule="auto"/>
        <w:ind w:right="700" w:firstLine="1134"/>
        <w:jc w:val="both"/>
        <w:rPr>
          <w:color w:val="000000"/>
        </w:rPr>
      </w:pPr>
      <w:r w:rsidRPr="00ED6534">
        <w:rPr>
          <w:rStyle w:val="Forte"/>
          <w:color w:val="000000"/>
        </w:rPr>
        <w:t>2. Gestão de Acordos de Cooperação</w:t>
      </w:r>
    </w:p>
    <w:p w14:paraId="5874B8C5" w14:textId="77777777" w:rsidR="00ED6534" w:rsidRPr="00ED6534" w:rsidRDefault="00ED6534" w:rsidP="00B55F36">
      <w:pPr>
        <w:pStyle w:val="textojustificadorecuoprimeiralinha"/>
        <w:tabs>
          <w:tab w:val="left" w:pos="7797"/>
        </w:tabs>
        <w:spacing w:before="0" w:beforeAutospacing="0" w:after="0" w:afterAutospacing="0" w:line="360" w:lineRule="auto"/>
        <w:ind w:right="700" w:firstLine="1134"/>
        <w:jc w:val="both"/>
        <w:rPr>
          <w:color w:val="000000"/>
        </w:rPr>
      </w:pPr>
      <w:r w:rsidRPr="00ED6534">
        <w:rPr>
          <w:color w:val="000000"/>
        </w:rPr>
        <w:t xml:space="preserve">Considerando que diversas bases de dados de elevado valor estratégico para a persecução dos crimes contra a Administração Pública não estão hoje disponíveis para a maior parte das unidades e ramos do Ministério Públicos, a CEC atua </w:t>
      </w:r>
      <w:proofErr w:type="spellStart"/>
      <w:r w:rsidRPr="00ED6534">
        <w:rPr>
          <w:color w:val="000000"/>
        </w:rPr>
        <w:t>proativamente</w:t>
      </w:r>
      <w:proofErr w:type="spellEnd"/>
      <w:r w:rsidRPr="00ED6534">
        <w:rPr>
          <w:color w:val="000000"/>
        </w:rPr>
        <w:t xml:space="preserve"> para que o CNMP possa centralizar a celebração de parcerias institucionais relevantes com foco no acesso às bases de dados. Essa medida confere maior eficiência às relações interinstitucionais, diminuindo os custos e tempo investidos pelas diferentes unidades e ramos do Ministério Público, quando da persecução dos mesmos objetivos.</w:t>
      </w:r>
    </w:p>
    <w:p w14:paraId="169E80E4" w14:textId="43D6EF7E" w:rsidR="006367C4" w:rsidRDefault="00ED6534" w:rsidP="00B55F36">
      <w:pPr>
        <w:pStyle w:val="textojustificadorecuoprimeiralinha"/>
        <w:tabs>
          <w:tab w:val="left" w:pos="7797"/>
        </w:tabs>
        <w:spacing w:before="0" w:beforeAutospacing="0" w:after="0" w:afterAutospacing="0" w:line="360" w:lineRule="auto"/>
        <w:ind w:right="700" w:firstLine="1134"/>
        <w:jc w:val="both"/>
        <w:rPr>
          <w:color w:val="000000"/>
        </w:rPr>
      </w:pPr>
      <w:r w:rsidRPr="00ED6534">
        <w:rPr>
          <w:color w:val="000000"/>
        </w:rPr>
        <w:t xml:space="preserve">Hoje, são gerenciados pela CEC </w:t>
      </w:r>
      <w:r w:rsidR="002262CA">
        <w:rPr>
          <w:color w:val="000000"/>
        </w:rPr>
        <w:t>três</w:t>
      </w:r>
      <w:r w:rsidRPr="00ED6534">
        <w:rPr>
          <w:color w:val="000000"/>
        </w:rPr>
        <w:t xml:space="preserve"> importantes acordos</w:t>
      </w:r>
      <w:r w:rsidR="006367C4">
        <w:rPr>
          <w:color w:val="000000"/>
        </w:rPr>
        <w:t>:</w:t>
      </w:r>
    </w:p>
    <w:p w14:paraId="6D9F759E" w14:textId="39BDC0E5" w:rsidR="002117AD" w:rsidRDefault="00E523B7" w:rsidP="00E523B7">
      <w:pPr>
        <w:pStyle w:val="textojustificadorecuoprimeiralinha"/>
        <w:tabs>
          <w:tab w:val="left" w:pos="7797"/>
        </w:tabs>
        <w:spacing w:before="0" w:beforeAutospacing="0" w:after="0" w:afterAutospacing="0" w:line="360" w:lineRule="auto"/>
        <w:ind w:right="700" w:firstLine="1134"/>
        <w:jc w:val="both"/>
        <w:rPr>
          <w:color w:val="000000"/>
        </w:rPr>
      </w:pPr>
      <w:proofErr w:type="gramStart"/>
      <w:r>
        <w:rPr>
          <w:color w:val="000000"/>
        </w:rPr>
        <w:lastRenderedPageBreak/>
        <w:t>i</w:t>
      </w:r>
      <w:proofErr w:type="gramEnd"/>
      <w:r>
        <w:rPr>
          <w:color w:val="000000"/>
        </w:rPr>
        <w:t>. A</w:t>
      </w:r>
      <w:r w:rsidR="00ED6534" w:rsidRPr="00ED6534">
        <w:rPr>
          <w:color w:val="000000"/>
        </w:rPr>
        <w:t>cordo de Cooperação Técnica celebrado entre o CNMP, o</w:t>
      </w:r>
      <w:r w:rsidR="00866CD0">
        <w:rPr>
          <w:color w:val="000000"/>
        </w:rPr>
        <w:t xml:space="preserve"> então</w:t>
      </w:r>
      <w:r w:rsidR="00ED6534" w:rsidRPr="00ED6534">
        <w:rPr>
          <w:color w:val="000000"/>
        </w:rPr>
        <w:t xml:space="preserve"> Ministério do Planejamento</w:t>
      </w:r>
      <w:r w:rsidR="00396F5A">
        <w:rPr>
          <w:color w:val="000000"/>
        </w:rPr>
        <w:t>,</w:t>
      </w:r>
      <w:r w:rsidR="00ED6534" w:rsidRPr="00ED6534">
        <w:rPr>
          <w:color w:val="000000"/>
        </w:rPr>
        <w:t xml:space="preserve"> Desenvolvimento e Gestão e a Escola Nacional de Administração Pública, cujo objeto é a adesão à </w:t>
      </w:r>
      <w:r w:rsidR="006367C4">
        <w:rPr>
          <w:color w:val="000000"/>
        </w:rPr>
        <w:t>R</w:t>
      </w:r>
      <w:r w:rsidR="00ED6534" w:rsidRPr="00ED6534">
        <w:rPr>
          <w:color w:val="000000"/>
        </w:rPr>
        <w:t xml:space="preserve">ede </w:t>
      </w:r>
      <w:proofErr w:type="spellStart"/>
      <w:r w:rsidR="00ED6534" w:rsidRPr="00ED6534">
        <w:rPr>
          <w:color w:val="000000"/>
        </w:rPr>
        <w:t>S</w:t>
      </w:r>
      <w:r w:rsidR="002117AD">
        <w:rPr>
          <w:color w:val="000000"/>
        </w:rPr>
        <w:t>iconv</w:t>
      </w:r>
      <w:proofErr w:type="spellEnd"/>
      <w:r w:rsidR="00D42B92">
        <w:rPr>
          <w:rStyle w:val="Refdenotaderodap"/>
          <w:color w:val="000000"/>
        </w:rPr>
        <w:footnoteReference w:id="2"/>
      </w:r>
      <w:r w:rsidR="00ED6534" w:rsidRPr="00ED6534">
        <w:rPr>
          <w:color w:val="000000"/>
        </w:rPr>
        <w:t>, para desenvolvimento de ações conjuntas e apoio mútuo às atividades de interesse comum para a melhoria da gestão, capacitação, e o fortalecimento da comunicação e transparência, relativas às transferências voluntárias</w:t>
      </w:r>
      <w:r w:rsidR="007C60E1">
        <w:rPr>
          <w:color w:val="000000"/>
        </w:rPr>
        <w:t xml:space="preserve">. </w:t>
      </w:r>
    </w:p>
    <w:p w14:paraId="7847F5B1" w14:textId="1ED85635" w:rsidR="007C60E1" w:rsidRDefault="00EF5FB1" w:rsidP="007C60E1">
      <w:pPr>
        <w:pStyle w:val="textojustificadorecuoprimeiralinha"/>
        <w:tabs>
          <w:tab w:val="left" w:pos="7797"/>
        </w:tabs>
        <w:spacing w:before="0" w:beforeAutospacing="0" w:after="0" w:afterAutospacing="0" w:line="360" w:lineRule="auto"/>
        <w:ind w:right="700" w:firstLine="1134"/>
        <w:jc w:val="both"/>
        <w:rPr>
          <w:color w:val="000000"/>
        </w:rPr>
      </w:pPr>
      <w:r>
        <w:rPr>
          <w:color w:val="000000"/>
        </w:rPr>
        <w:t>C</w:t>
      </w:r>
      <w:r w:rsidR="007C60E1">
        <w:rPr>
          <w:color w:val="000000"/>
        </w:rPr>
        <w:t xml:space="preserve">onsiderando a proximidade do termo final de vigência do instrumento de adesão à Rede </w:t>
      </w:r>
      <w:proofErr w:type="spellStart"/>
      <w:r w:rsidR="007C60E1">
        <w:rPr>
          <w:color w:val="000000"/>
        </w:rPr>
        <w:t>Siconv</w:t>
      </w:r>
      <w:proofErr w:type="spellEnd"/>
      <w:r w:rsidR="007C60E1">
        <w:rPr>
          <w:color w:val="000000"/>
        </w:rPr>
        <w:t xml:space="preserve"> e o seu destacado valor para este CNMP, a CEC solicitou à Presidência do CNMP a prorrogação do indigitado acordo de cooperação.</w:t>
      </w:r>
    </w:p>
    <w:p w14:paraId="27AE93B6" w14:textId="77777777" w:rsidR="002262CA" w:rsidRDefault="002262CA" w:rsidP="007C60E1">
      <w:pPr>
        <w:pStyle w:val="textojustificadorecuoprimeiralinha"/>
        <w:tabs>
          <w:tab w:val="left" w:pos="7797"/>
        </w:tabs>
        <w:spacing w:before="0" w:beforeAutospacing="0" w:after="0" w:afterAutospacing="0" w:line="360" w:lineRule="auto"/>
        <w:ind w:right="700" w:firstLine="1134"/>
        <w:jc w:val="both"/>
        <w:rPr>
          <w:color w:val="000000"/>
        </w:rPr>
      </w:pPr>
    </w:p>
    <w:p w14:paraId="53DE2D7A" w14:textId="4B750E29" w:rsidR="00396F5A" w:rsidRDefault="00060866" w:rsidP="00396F5A">
      <w:pPr>
        <w:pStyle w:val="textojustificadorecuoprimeiralinha"/>
        <w:tabs>
          <w:tab w:val="left" w:pos="7797"/>
        </w:tabs>
        <w:spacing w:before="0" w:beforeAutospacing="0" w:after="0" w:afterAutospacing="0" w:line="360" w:lineRule="auto"/>
        <w:ind w:right="700" w:firstLine="1134"/>
        <w:jc w:val="both"/>
        <w:rPr>
          <w:color w:val="000000"/>
        </w:rPr>
      </w:pPr>
      <w:proofErr w:type="spellStart"/>
      <w:r>
        <w:rPr>
          <w:color w:val="000000"/>
        </w:rPr>
        <w:t>ii</w:t>
      </w:r>
      <w:proofErr w:type="spellEnd"/>
      <w:r>
        <w:rPr>
          <w:color w:val="000000"/>
        </w:rPr>
        <w:t xml:space="preserve">. </w:t>
      </w:r>
      <w:bookmarkStart w:id="0" w:name="_GoBack"/>
      <w:bookmarkEnd w:id="0"/>
      <w:r w:rsidR="00396F5A" w:rsidRPr="00335B2C">
        <w:rPr>
          <w:color w:val="000000"/>
        </w:rPr>
        <w:t>Acordo de Cooperação Técnica </w:t>
      </w:r>
      <w:r w:rsidR="002262CA">
        <w:rPr>
          <w:color w:val="000000"/>
        </w:rPr>
        <w:t>celebrado, em 12 de agosto do corrente ano, entre o</w:t>
      </w:r>
      <w:r w:rsidR="002262CA" w:rsidRPr="00335B2C">
        <w:rPr>
          <w:color w:val="000000"/>
        </w:rPr>
        <w:t xml:space="preserve"> Conselho Nacional do Ministério Público</w:t>
      </w:r>
      <w:r w:rsidR="002262CA" w:rsidRPr="00335B2C">
        <w:rPr>
          <w:color w:val="000000"/>
        </w:rPr>
        <w:t xml:space="preserve"> </w:t>
      </w:r>
      <w:r w:rsidR="002262CA">
        <w:rPr>
          <w:color w:val="000000"/>
        </w:rPr>
        <w:t>e</w:t>
      </w:r>
      <w:r w:rsidR="00396F5A" w:rsidRPr="00335B2C">
        <w:rPr>
          <w:color w:val="000000"/>
        </w:rPr>
        <w:t xml:space="preserve"> o Ministério da Economia para adesão à Rede + Brasil</w:t>
      </w:r>
      <w:r w:rsidR="00396F5A">
        <w:rPr>
          <w:rStyle w:val="Refdenotaderodap"/>
          <w:color w:val="000000"/>
        </w:rPr>
        <w:footnoteReference w:id="3"/>
      </w:r>
      <w:r>
        <w:rPr>
          <w:color w:val="000000"/>
        </w:rPr>
        <w:t xml:space="preserve">. </w:t>
      </w:r>
      <w:r w:rsidR="00396F5A" w:rsidRPr="00335B2C">
        <w:rPr>
          <w:color w:val="000000"/>
        </w:rPr>
        <w:t xml:space="preserve">Instituída em 2019, a Plataforma + Brasil destina-se à informatização e à operacionalização das transferências de recursos do Orçamento Fiscal e da Seguridade Social da União, para além daquelas transferências voluntárias executadas no então </w:t>
      </w:r>
      <w:proofErr w:type="spellStart"/>
      <w:r w:rsidR="00396F5A" w:rsidRPr="00335B2C">
        <w:rPr>
          <w:color w:val="000000"/>
        </w:rPr>
        <w:t>Siconv</w:t>
      </w:r>
      <w:proofErr w:type="spellEnd"/>
      <w:r w:rsidR="00396F5A" w:rsidRPr="00335B2C">
        <w:rPr>
          <w:color w:val="000000"/>
        </w:rPr>
        <w:t xml:space="preserve">, as quais já figuram como objeto do Acordo de Cooperação nº 10/2016 cuja adesão ocorreu por </w:t>
      </w:r>
      <w:r>
        <w:rPr>
          <w:color w:val="000000"/>
        </w:rPr>
        <w:t>todos os Ministérios Públicos.</w:t>
      </w:r>
    </w:p>
    <w:p w14:paraId="198F7F9A" w14:textId="246BB3A0" w:rsidR="007C60E1" w:rsidRDefault="00396F5A" w:rsidP="00396F5A">
      <w:pPr>
        <w:pStyle w:val="textojustificadorecuoprimeiralinha"/>
        <w:tabs>
          <w:tab w:val="left" w:pos="7797"/>
        </w:tabs>
        <w:spacing w:before="0" w:beforeAutospacing="0" w:after="0" w:afterAutospacing="0" w:line="360" w:lineRule="auto"/>
        <w:ind w:right="700" w:firstLine="1134"/>
        <w:jc w:val="both"/>
        <w:rPr>
          <w:color w:val="000000"/>
        </w:rPr>
      </w:pPr>
      <w:r>
        <w:rPr>
          <w:color w:val="000000"/>
        </w:rPr>
        <w:t>Convicto da importância do instrumento e de seu destacado valor para o Ministério Público, a CEC encaminhou ao</w:t>
      </w:r>
      <w:r w:rsidR="00060866">
        <w:rPr>
          <w:color w:val="000000"/>
        </w:rPr>
        <w:t>s</w:t>
      </w:r>
      <w:r>
        <w:rPr>
          <w:color w:val="000000"/>
        </w:rPr>
        <w:t xml:space="preserve"> Ministério</w:t>
      </w:r>
      <w:r w:rsidR="00060866">
        <w:rPr>
          <w:color w:val="000000"/>
        </w:rPr>
        <w:t>s</w:t>
      </w:r>
      <w:r>
        <w:rPr>
          <w:color w:val="000000"/>
        </w:rPr>
        <w:t xml:space="preserve"> Públicos o inteiro teor do referido Termo de Cooperação Técnica para ciência e adesão aos seus termos.</w:t>
      </w:r>
    </w:p>
    <w:p w14:paraId="10E15561" w14:textId="24027C6F" w:rsidR="00ED6534" w:rsidRDefault="002117AD" w:rsidP="00E523B7">
      <w:pPr>
        <w:pStyle w:val="textojustificadorecuoprimeiralinha"/>
        <w:tabs>
          <w:tab w:val="left" w:pos="7797"/>
        </w:tabs>
        <w:spacing w:before="0" w:beforeAutospacing="0" w:after="0" w:afterAutospacing="0" w:line="360" w:lineRule="auto"/>
        <w:ind w:right="700" w:firstLine="1134"/>
        <w:jc w:val="both"/>
        <w:rPr>
          <w:color w:val="000000"/>
        </w:rPr>
      </w:pPr>
      <w:proofErr w:type="spellStart"/>
      <w:r>
        <w:rPr>
          <w:color w:val="000000"/>
        </w:rPr>
        <w:t>ii</w:t>
      </w:r>
      <w:r w:rsidR="00060866">
        <w:rPr>
          <w:color w:val="000000"/>
        </w:rPr>
        <w:t>i</w:t>
      </w:r>
      <w:proofErr w:type="spellEnd"/>
      <w:r>
        <w:rPr>
          <w:color w:val="000000"/>
        </w:rPr>
        <w:t xml:space="preserve">. </w:t>
      </w:r>
      <w:r w:rsidR="00ED6534" w:rsidRPr="00ED6534">
        <w:rPr>
          <w:color w:val="000000"/>
        </w:rPr>
        <w:t xml:space="preserve">Acordo de Cooperação Técnica firmado entre o CNMP e o TCU, celebrado para a finalidade de possibilitar intercâmbio de conhecimentos, informações e bases de dados entre os participantes, por intermédio de plataforma digital denominada Laboratório de Informações de Controle – </w:t>
      </w:r>
      <w:proofErr w:type="spellStart"/>
      <w:proofErr w:type="gramStart"/>
      <w:r w:rsidR="00ED6534" w:rsidRPr="00ED6534">
        <w:rPr>
          <w:color w:val="000000"/>
        </w:rPr>
        <w:t>LabContas</w:t>
      </w:r>
      <w:proofErr w:type="spellEnd"/>
      <w:proofErr w:type="gramEnd"/>
      <w:r w:rsidR="00ED6534" w:rsidRPr="00ED6534">
        <w:rPr>
          <w:color w:val="000000"/>
        </w:rPr>
        <w:t>.</w:t>
      </w:r>
    </w:p>
    <w:p w14:paraId="2F952EB9" w14:textId="0E294EE3" w:rsidR="00ED6534" w:rsidRPr="00ED6534" w:rsidRDefault="003F5491" w:rsidP="00B55F36">
      <w:pPr>
        <w:pStyle w:val="textojustificadorecuoprimeiralinha"/>
        <w:tabs>
          <w:tab w:val="left" w:pos="7797"/>
        </w:tabs>
        <w:spacing w:before="0" w:beforeAutospacing="0" w:after="0" w:afterAutospacing="0" w:line="360" w:lineRule="auto"/>
        <w:ind w:right="700" w:firstLine="1134"/>
        <w:jc w:val="both"/>
        <w:rPr>
          <w:color w:val="000000"/>
        </w:rPr>
      </w:pPr>
      <w:r>
        <w:rPr>
          <w:color w:val="000000"/>
        </w:rPr>
        <w:t>Por fim, a</w:t>
      </w:r>
      <w:r w:rsidR="00ED6534" w:rsidRPr="00ED6534">
        <w:rPr>
          <w:color w:val="000000"/>
        </w:rPr>
        <w:t xml:space="preserve"> adesão a acordos de cooperação para acesso a sistemas de informação constantes de bases de dados, por parte de </w:t>
      </w:r>
      <w:proofErr w:type="gramStart"/>
      <w:r w:rsidR="00ED6534" w:rsidRPr="00ED6534">
        <w:rPr>
          <w:color w:val="000000"/>
        </w:rPr>
        <w:t xml:space="preserve">todos os </w:t>
      </w:r>
      <w:r w:rsidR="00920EF6">
        <w:rPr>
          <w:color w:val="000000"/>
        </w:rPr>
        <w:t>R</w:t>
      </w:r>
      <w:r w:rsidR="00ED6534" w:rsidRPr="00ED6534">
        <w:rPr>
          <w:color w:val="000000"/>
        </w:rPr>
        <w:t>amos</w:t>
      </w:r>
      <w:proofErr w:type="gramEnd"/>
      <w:r w:rsidR="00ED6534" w:rsidRPr="00ED6534">
        <w:rPr>
          <w:color w:val="000000"/>
        </w:rPr>
        <w:t xml:space="preserve"> e </w:t>
      </w:r>
      <w:r w:rsidR="00920EF6">
        <w:rPr>
          <w:color w:val="000000"/>
        </w:rPr>
        <w:t>U</w:t>
      </w:r>
      <w:r w:rsidR="00ED6534" w:rsidRPr="00ED6534">
        <w:rPr>
          <w:color w:val="000000"/>
        </w:rPr>
        <w:t xml:space="preserve">nidades do </w:t>
      </w:r>
      <w:r w:rsidR="00ED6534" w:rsidRPr="00ED6534">
        <w:rPr>
          <w:color w:val="000000"/>
        </w:rPr>
        <w:lastRenderedPageBreak/>
        <w:t>Ministério Público é um dos objetivos estratégicos desta CEC, porquanto sua celebração proporciona maior eficiência, eficácia e efetividade à atuação do Ministério Público.</w:t>
      </w:r>
    </w:p>
    <w:p w14:paraId="092E49CD" w14:textId="77777777" w:rsidR="00ED6534" w:rsidRPr="00ED6534" w:rsidRDefault="00ED6534" w:rsidP="00B55F36">
      <w:pPr>
        <w:pStyle w:val="textojustificadorecuoprimeiralinha"/>
        <w:tabs>
          <w:tab w:val="left" w:pos="7797"/>
        </w:tabs>
        <w:spacing w:before="0" w:beforeAutospacing="0" w:after="0" w:afterAutospacing="0" w:line="360" w:lineRule="auto"/>
        <w:ind w:right="700" w:firstLine="1134"/>
        <w:jc w:val="both"/>
        <w:rPr>
          <w:color w:val="000000"/>
        </w:rPr>
      </w:pPr>
      <w:r w:rsidRPr="00ED6534">
        <w:rPr>
          <w:color w:val="000000"/>
        </w:rPr>
        <w:t> </w:t>
      </w:r>
    </w:p>
    <w:p w14:paraId="4FD1E1BD" w14:textId="77777777" w:rsidR="00ED6534" w:rsidRPr="00ED6534" w:rsidRDefault="00ED6534" w:rsidP="00B55F36">
      <w:pPr>
        <w:pStyle w:val="textojustificadorecuoprimeiralinha"/>
        <w:tabs>
          <w:tab w:val="left" w:pos="7797"/>
        </w:tabs>
        <w:spacing w:before="0" w:beforeAutospacing="0" w:after="0" w:afterAutospacing="0" w:line="360" w:lineRule="auto"/>
        <w:ind w:right="700" w:firstLine="1134"/>
        <w:jc w:val="both"/>
        <w:rPr>
          <w:color w:val="000000"/>
        </w:rPr>
      </w:pPr>
      <w:r w:rsidRPr="00ED6534">
        <w:rPr>
          <w:rStyle w:val="Forte"/>
          <w:color w:val="000000"/>
        </w:rPr>
        <w:t xml:space="preserve">3.  Grupos de </w:t>
      </w:r>
      <w:proofErr w:type="gramStart"/>
      <w:r w:rsidRPr="00ED6534">
        <w:rPr>
          <w:rStyle w:val="Forte"/>
          <w:color w:val="000000"/>
        </w:rPr>
        <w:t>Trabalho</w:t>
      </w:r>
      <w:proofErr w:type="gramEnd"/>
      <w:r w:rsidRPr="00ED6534">
        <w:rPr>
          <w:rStyle w:val="Forte"/>
          <w:color w:val="000000"/>
        </w:rPr>
        <w:t> </w:t>
      </w:r>
      <w:bookmarkStart w:id="1" w:name="_Hlk44418757"/>
      <w:bookmarkEnd w:id="1"/>
    </w:p>
    <w:p w14:paraId="41CDE634" w14:textId="77777777" w:rsidR="00ED6534" w:rsidRPr="00ED6534" w:rsidRDefault="00ED6534" w:rsidP="00B55F36">
      <w:pPr>
        <w:pStyle w:val="textojustificadorecuoprimeiralinha"/>
        <w:tabs>
          <w:tab w:val="left" w:pos="7797"/>
        </w:tabs>
        <w:spacing w:before="0" w:beforeAutospacing="0" w:after="0" w:afterAutospacing="0" w:line="360" w:lineRule="auto"/>
        <w:ind w:right="700" w:firstLine="1134"/>
        <w:jc w:val="both"/>
        <w:rPr>
          <w:color w:val="000000"/>
        </w:rPr>
      </w:pPr>
      <w:proofErr w:type="gramStart"/>
      <w:r w:rsidRPr="00ED6534">
        <w:rPr>
          <w:rStyle w:val="Forte"/>
          <w:color w:val="000000"/>
        </w:rPr>
        <w:t>3.1 Inovação</w:t>
      </w:r>
      <w:proofErr w:type="gramEnd"/>
      <w:r w:rsidRPr="00ED6534">
        <w:rPr>
          <w:rStyle w:val="Forte"/>
          <w:color w:val="000000"/>
        </w:rPr>
        <w:t xml:space="preserve"> no Enfrentamento da Corrupção por meio da Tecnologia da Informação</w:t>
      </w:r>
    </w:p>
    <w:p w14:paraId="2E466910" w14:textId="77777777" w:rsidR="00060866" w:rsidRPr="00ED6534" w:rsidRDefault="00060866" w:rsidP="00060866">
      <w:pPr>
        <w:pStyle w:val="textojustificadorecuoprimeiralinha"/>
        <w:tabs>
          <w:tab w:val="left" w:pos="7797"/>
        </w:tabs>
        <w:spacing w:before="0" w:beforeAutospacing="0" w:after="0" w:afterAutospacing="0" w:line="360" w:lineRule="auto"/>
        <w:ind w:right="700" w:firstLine="1134"/>
        <w:jc w:val="both"/>
        <w:rPr>
          <w:color w:val="000000"/>
        </w:rPr>
      </w:pPr>
      <w:bookmarkStart w:id="2" w:name="_Hlk44420677"/>
      <w:r w:rsidRPr="00ED6534">
        <w:rPr>
          <w:color w:val="000000"/>
        </w:rPr>
        <w:t xml:space="preserve">Designado pela Presidência do Conselho Nacional do Ministério Público, </w:t>
      </w:r>
      <w:r>
        <w:rPr>
          <w:color w:val="000000"/>
        </w:rPr>
        <w:t>mediante</w:t>
      </w:r>
      <w:r w:rsidRPr="00603767">
        <w:rPr>
          <w:color w:val="000000"/>
        </w:rPr>
        <w:t xml:space="preserve"> </w:t>
      </w:r>
      <w:r>
        <w:rPr>
          <w:color w:val="000000"/>
        </w:rPr>
        <w:t xml:space="preserve">Portaria </w:t>
      </w:r>
      <w:r w:rsidRPr="00ED6534">
        <w:rPr>
          <w:color w:val="000000"/>
        </w:rPr>
        <w:t>CNMP-PRESI nº 22</w:t>
      </w:r>
      <w:r>
        <w:rPr>
          <w:color w:val="000000"/>
        </w:rPr>
        <w:t>0</w:t>
      </w:r>
      <w:r w:rsidRPr="00ED6534">
        <w:rPr>
          <w:color w:val="000000"/>
        </w:rPr>
        <w:t>, de 22 de novembro de 2019</w:t>
      </w:r>
      <w:r>
        <w:rPr>
          <w:rStyle w:val="Refdenotaderodap"/>
          <w:color w:val="000000"/>
        </w:rPr>
        <w:footnoteReference w:id="4"/>
      </w:r>
      <w:r>
        <w:rPr>
          <w:color w:val="000000"/>
        </w:rPr>
        <w:t>,</w:t>
      </w:r>
      <w:r w:rsidRPr="00ED6534">
        <w:rPr>
          <w:color w:val="000000"/>
        </w:rPr>
        <w:t> </w:t>
      </w:r>
      <w:bookmarkEnd w:id="2"/>
      <w:r w:rsidRPr="00ED6534">
        <w:rPr>
          <w:color w:val="000000"/>
        </w:rPr>
        <w:t>Grupo de Trabalho de Inovação no Enfrentamento da Corrupção por meio da Tecnologia da Informação foi instituído</w:t>
      </w:r>
      <w:bookmarkStart w:id="3" w:name="_Hlk44424665"/>
      <w:r w:rsidRPr="00ED6534">
        <w:rPr>
          <w:color w:val="000000"/>
        </w:rPr>
        <w:t> para a finalidade de empreender estudos tendentes a subsidiar a atuação deste Conselho Nacional na referida temática, nos limites de sua competência institucional.</w:t>
      </w:r>
      <w:bookmarkEnd w:id="3"/>
    </w:p>
    <w:p w14:paraId="5E395AFC" w14:textId="77777777" w:rsidR="00060866" w:rsidRPr="00335B2C" w:rsidRDefault="00060866" w:rsidP="00060866">
      <w:pPr>
        <w:pStyle w:val="textojustificadorecuoprimeiralinha"/>
        <w:tabs>
          <w:tab w:val="left" w:pos="7797"/>
        </w:tabs>
        <w:spacing w:before="0" w:beforeAutospacing="0" w:after="0" w:afterAutospacing="0" w:line="360" w:lineRule="auto"/>
        <w:ind w:right="700" w:firstLine="1134"/>
        <w:jc w:val="both"/>
        <w:rPr>
          <w:color w:val="000000"/>
        </w:rPr>
      </w:pPr>
      <w:r w:rsidRPr="00335B2C">
        <w:rPr>
          <w:color w:val="000000"/>
        </w:rPr>
        <w:t xml:space="preserve"> Como consectário dos estudos empreendidos no âmbito do Grupo de Trabalho, o CNMP apresentou à Estratégia Nacional de Combate à Corrupção e à Lavagem de dinheiro – </w:t>
      </w:r>
      <w:proofErr w:type="spellStart"/>
      <w:r w:rsidRPr="00335B2C">
        <w:rPr>
          <w:color w:val="000000"/>
        </w:rPr>
        <w:t>Enccla</w:t>
      </w:r>
      <w:proofErr w:type="spellEnd"/>
      <w:r w:rsidRPr="00335B2C">
        <w:rPr>
          <w:color w:val="000000"/>
        </w:rPr>
        <w:t xml:space="preserve"> proposta de ação estratégica com objetivo de criar mecanismos para o compartilhamento direto e contínuo de bancos de dados entre os atores estatais responsáveis pela prevenção e repressão de atos ilícitos de corrupção, lavagem de dinheiro e financiamento de terrorismo, em ordem a prevenir, detectar e punir atos lesivos.</w:t>
      </w:r>
    </w:p>
    <w:p w14:paraId="59645D06" w14:textId="77777777" w:rsidR="00060866" w:rsidRPr="00335B2C" w:rsidRDefault="00060866" w:rsidP="00060866">
      <w:pPr>
        <w:pStyle w:val="textojustificadorecuoprimeiralinha"/>
        <w:tabs>
          <w:tab w:val="left" w:pos="7797"/>
        </w:tabs>
        <w:spacing w:before="0" w:beforeAutospacing="0" w:after="0" w:afterAutospacing="0" w:line="360" w:lineRule="auto"/>
        <w:ind w:right="700" w:firstLine="1134"/>
        <w:jc w:val="both"/>
        <w:rPr>
          <w:color w:val="000000"/>
        </w:rPr>
      </w:pPr>
      <w:r w:rsidRPr="00335B2C">
        <w:rPr>
          <w:color w:val="000000"/>
        </w:rPr>
        <w:t xml:space="preserve">Referida proposta, aprovada na XVIII Reunião Plenária Anual da </w:t>
      </w:r>
      <w:proofErr w:type="spellStart"/>
      <w:r w:rsidRPr="00335B2C">
        <w:rPr>
          <w:color w:val="000000"/>
        </w:rPr>
        <w:t>Enccla</w:t>
      </w:r>
      <w:proofErr w:type="spellEnd"/>
      <w:r w:rsidRPr="00335B2C">
        <w:rPr>
          <w:color w:val="000000"/>
        </w:rPr>
        <w:t>, havida no dia 4 de dezembro de 2020, foi, em 2021, coordenada pelo CNMP, em parceria com o Conselho Nacional de Justiça – CNJ.</w:t>
      </w:r>
    </w:p>
    <w:p w14:paraId="7A518319" w14:textId="77777777" w:rsidR="00060866" w:rsidRPr="00335B2C" w:rsidRDefault="00060866" w:rsidP="00060866">
      <w:pPr>
        <w:pStyle w:val="textojustificadorecuoprimeiralinha"/>
        <w:tabs>
          <w:tab w:val="left" w:pos="7797"/>
        </w:tabs>
        <w:spacing w:before="0" w:beforeAutospacing="0" w:after="0" w:afterAutospacing="0" w:line="360" w:lineRule="auto"/>
        <w:ind w:right="700" w:firstLine="1134"/>
        <w:jc w:val="both"/>
        <w:rPr>
          <w:color w:val="000000"/>
        </w:rPr>
      </w:pPr>
      <w:r w:rsidRPr="00335B2C">
        <w:rPr>
          <w:color w:val="000000"/>
        </w:rPr>
        <w:t xml:space="preserve">O GT atuou, então, em conjunto com a </w:t>
      </w:r>
      <w:proofErr w:type="spellStart"/>
      <w:r w:rsidRPr="00335B2C">
        <w:rPr>
          <w:color w:val="000000"/>
        </w:rPr>
        <w:t>Enccla</w:t>
      </w:r>
      <w:proofErr w:type="spellEnd"/>
      <w:r w:rsidRPr="00335B2C">
        <w:rPr>
          <w:color w:val="000000"/>
        </w:rPr>
        <w:t>, para alcançar os seguintes resultados:</w:t>
      </w:r>
    </w:p>
    <w:p w14:paraId="241F40B5" w14:textId="77777777" w:rsidR="00060866" w:rsidRPr="00335B2C" w:rsidRDefault="00060866" w:rsidP="00060866">
      <w:pPr>
        <w:pStyle w:val="textojustificadorecuoprimeiralinha"/>
        <w:tabs>
          <w:tab w:val="left" w:pos="7797"/>
        </w:tabs>
        <w:spacing w:before="0" w:beforeAutospacing="0" w:after="0" w:afterAutospacing="0" w:line="360" w:lineRule="auto"/>
        <w:ind w:right="700" w:firstLine="1134"/>
        <w:jc w:val="both"/>
        <w:rPr>
          <w:color w:val="000000"/>
        </w:rPr>
      </w:pPr>
      <w:r w:rsidRPr="00335B2C">
        <w:rPr>
          <w:color w:val="000000"/>
        </w:rPr>
        <w:t xml:space="preserve"> R1. Realização de estudo de viabilidade para a criação de infraestrutura central, em domínio estatal e com rígidos controles de Governança de Dados, para a recepção, armazenamento e, quando for o caso, compartilhamento de bases de dados pelos atores estatais responsáveis pela prevenção, detecção e repressão à corrupção, à lavagem de dinheiro e ao financiamento do terrorismo, dentre elas as que possam </w:t>
      </w:r>
      <w:r w:rsidRPr="00335B2C">
        <w:rPr>
          <w:color w:val="000000"/>
        </w:rPr>
        <w:lastRenderedPageBreak/>
        <w:t>contribuir para a identificação dos ativos ocultos, tais como boletins de ocorrência policial;</w:t>
      </w:r>
    </w:p>
    <w:p w14:paraId="5E022583" w14:textId="77777777" w:rsidR="00060866" w:rsidRPr="00335B2C" w:rsidRDefault="00060866" w:rsidP="00060866">
      <w:pPr>
        <w:pStyle w:val="textojustificadorecuoprimeiralinha"/>
        <w:tabs>
          <w:tab w:val="left" w:pos="7797"/>
        </w:tabs>
        <w:spacing w:before="0" w:beforeAutospacing="0" w:after="0" w:afterAutospacing="0" w:line="360" w:lineRule="auto"/>
        <w:ind w:right="700" w:firstLine="1134"/>
        <w:jc w:val="both"/>
        <w:rPr>
          <w:color w:val="000000"/>
        </w:rPr>
      </w:pPr>
      <w:r w:rsidRPr="00335B2C">
        <w:rPr>
          <w:color w:val="000000"/>
        </w:rPr>
        <w:t>R2. Definição de padrão de comunicação e de troca de informações entre os sistemas de busca de dados dos atores estatais responsáveis pela prevenção, detecção e repressão à corrupção, à lavagem de dinheiro e ao financiamento do terrorismo, permitindo a interoperabilidade entre estes sistemas e a construção de matrizes de risco de lavagem de dinheiro, financiamento do terrorismo e corrupção;</w:t>
      </w:r>
    </w:p>
    <w:p w14:paraId="1365F08E" w14:textId="13F004E7" w:rsidR="00060866" w:rsidRPr="00335B2C" w:rsidRDefault="00060866" w:rsidP="00060866">
      <w:pPr>
        <w:pStyle w:val="textojustificadorecuoprimeiralinha"/>
        <w:tabs>
          <w:tab w:val="left" w:pos="7797"/>
        </w:tabs>
        <w:spacing w:before="0" w:beforeAutospacing="0" w:after="0" w:afterAutospacing="0" w:line="360" w:lineRule="auto"/>
        <w:ind w:right="700" w:firstLine="1134"/>
        <w:jc w:val="both"/>
        <w:rPr>
          <w:color w:val="000000"/>
        </w:rPr>
      </w:pPr>
      <w:r w:rsidRPr="00335B2C">
        <w:rPr>
          <w:color w:val="000000"/>
        </w:rPr>
        <w:t>R3. Criação de um modelo de Repositório de Bases de Dados, com o estabelecimento de regras mínimas de Governança</w:t>
      </w:r>
      <w:r>
        <w:rPr>
          <w:color w:val="000000"/>
        </w:rPr>
        <w:t>.</w:t>
      </w:r>
    </w:p>
    <w:p w14:paraId="43E3A09F" w14:textId="48CA2285" w:rsidR="00ED6534" w:rsidRPr="00ED6534" w:rsidRDefault="00060866" w:rsidP="00060866">
      <w:pPr>
        <w:pStyle w:val="textojustificadorecuoprimeiralinha"/>
        <w:tabs>
          <w:tab w:val="left" w:pos="7797"/>
        </w:tabs>
        <w:spacing w:before="0" w:beforeAutospacing="0" w:after="0" w:afterAutospacing="0" w:line="360" w:lineRule="auto"/>
        <w:ind w:right="700" w:firstLine="1134"/>
        <w:jc w:val="both"/>
        <w:rPr>
          <w:color w:val="000000"/>
        </w:rPr>
      </w:pPr>
      <w:r w:rsidRPr="00335B2C">
        <w:rPr>
          <w:color w:val="000000"/>
        </w:rPr>
        <w:t> Diante do pleno alcance dos objetivos propostos na Ação 1/2021/</w:t>
      </w:r>
      <w:proofErr w:type="spellStart"/>
      <w:r w:rsidRPr="00335B2C">
        <w:rPr>
          <w:color w:val="000000"/>
        </w:rPr>
        <w:t>Enccla</w:t>
      </w:r>
      <w:proofErr w:type="spellEnd"/>
      <w:r w:rsidRPr="00335B2C">
        <w:rPr>
          <w:color w:val="000000"/>
        </w:rPr>
        <w:t xml:space="preserve"> e daqueles indicados no ato de criação do GT, </w:t>
      </w:r>
      <w:r>
        <w:rPr>
          <w:color w:val="000000"/>
        </w:rPr>
        <w:t>o</w:t>
      </w:r>
      <w:r w:rsidRPr="00ED6534">
        <w:rPr>
          <w:color w:val="000000"/>
        </w:rPr>
        <w:t>rdenou-se, então, o</w:t>
      </w:r>
      <w:r>
        <w:rPr>
          <w:color w:val="000000"/>
        </w:rPr>
        <w:t xml:space="preserve"> seu</w:t>
      </w:r>
      <w:r w:rsidRPr="00ED6534">
        <w:rPr>
          <w:color w:val="000000"/>
        </w:rPr>
        <w:t xml:space="preserve"> encerramento</w:t>
      </w:r>
      <w:r>
        <w:rPr>
          <w:color w:val="000000"/>
        </w:rPr>
        <w:t>.</w:t>
      </w:r>
    </w:p>
    <w:p w14:paraId="0E95CF1A" w14:textId="77777777" w:rsidR="00ED6534" w:rsidRPr="00ED6534" w:rsidRDefault="00ED6534" w:rsidP="00B55F36">
      <w:pPr>
        <w:pStyle w:val="textojustificadorecuoprimeiralinha"/>
        <w:tabs>
          <w:tab w:val="left" w:pos="7797"/>
        </w:tabs>
        <w:spacing w:before="0" w:beforeAutospacing="0" w:after="0" w:afterAutospacing="0" w:line="360" w:lineRule="auto"/>
        <w:ind w:right="700" w:firstLine="1134"/>
        <w:jc w:val="both"/>
        <w:rPr>
          <w:color w:val="000000"/>
        </w:rPr>
      </w:pPr>
      <w:r w:rsidRPr="00ED6534">
        <w:rPr>
          <w:color w:val="000000"/>
        </w:rPr>
        <w:t>           </w:t>
      </w:r>
    </w:p>
    <w:p w14:paraId="2436DC08" w14:textId="77777777" w:rsidR="00ED6534" w:rsidRPr="00ED6534" w:rsidRDefault="00ED6534" w:rsidP="00B55F36">
      <w:pPr>
        <w:pStyle w:val="textojustificadorecuoprimeiralinha"/>
        <w:tabs>
          <w:tab w:val="left" w:pos="7797"/>
        </w:tabs>
        <w:spacing w:before="0" w:beforeAutospacing="0" w:after="0" w:afterAutospacing="0" w:line="360" w:lineRule="auto"/>
        <w:ind w:right="700" w:firstLine="1134"/>
        <w:jc w:val="both"/>
        <w:rPr>
          <w:color w:val="000000"/>
        </w:rPr>
      </w:pPr>
      <w:r w:rsidRPr="00ED6534">
        <w:rPr>
          <w:rStyle w:val="Forte"/>
          <w:color w:val="000000"/>
        </w:rPr>
        <w:t>3.2.</w:t>
      </w:r>
      <w:r w:rsidRPr="00ED6534">
        <w:rPr>
          <w:color w:val="000000"/>
        </w:rPr>
        <w:t> </w:t>
      </w:r>
      <w:r w:rsidRPr="00ED6534">
        <w:rPr>
          <w:rStyle w:val="Forte"/>
          <w:color w:val="000000"/>
        </w:rPr>
        <w:t>Roteirização e Fluxograma de Atuação das Diversas Tipologias de Corrupção e Improbidade Administrativa</w:t>
      </w:r>
    </w:p>
    <w:p w14:paraId="7FF74F03" w14:textId="77777777" w:rsidR="00060866" w:rsidRPr="00074021" w:rsidRDefault="00060866" w:rsidP="00060866">
      <w:pPr>
        <w:pStyle w:val="textojustificadorecuoprimeiralinha"/>
        <w:tabs>
          <w:tab w:val="left" w:pos="7797"/>
        </w:tabs>
        <w:spacing w:before="0" w:beforeAutospacing="0" w:after="0" w:afterAutospacing="0" w:line="360" w:lineRule="auto"/>
        <w:ind w:right="700" w:firstLine="1134"/>
        <w:jc w:val="both"/>
        <w:rPr>
          <w:color w:val="000000"/>
        </w:rPr>
      </w:pPr>
      <w:r w:rsidRPr="00ED6534">
        <w:rPr>
          <w:color w:val="000000"/>
        </w:rPr>
        <w:t xml:space="preserve">O Grupo de Trabalho para Roteirização e Fluxograma de Atuação das Diversas Tipologias de Corrupção e Improbidade Administrativa, instituído no âmbito da </w:t>
      </w:r>
      <w:r>
        <w:rPr>
          <w:color w:val="000000"/>
        </w:rPr>
        <w:t>CEC</w:t>
      </w:r>
      <w:r w:rsidRPr="00ED6534">
        <w:rPr>
          <w:color w:val="000000"/>
        </w:rPr>
        <w:t xml:space="preserve"> pela Portaria CNMP-PRESI nº 222, de 22 de novembro de 2019</w:t>
      </w:r>
      <w:r>
        <w:rPr>
          <w:rStyle w:val="Refdenotaderodap"/>
          <w:color w:val="000000"/>
        </w:rPr>
        <w:footnoteReference w:id="5"/>
      </w:r>
      <w:r w:rsidRPr="00074021">
        <w:rPr>
          <w:color w:val="000000"/>
        </w:rPr>
        <w:t>, desenvolveu ferramenta com o objetivo precípuo de apoiar o</w:t>
      </w:r>
      <w:r>
        <w:rPr>
          <w:color w:val="000000"/>
        </w:rPr>
        <w:t xml:space="preserve"> </w:t>
      </w:r>
      <w:r w:rsidRPr="00074021">
        <w:rPr>
          <w:color w:val="000000"/>
        </w:rPr>
        <w:t>desenvolvimento de investigações de ilícitos contra a Administração Pública.</w:t>
      </w:r>
    </w:p>
    <w:p w14:paraId="4D9F1715" w14:textId="77777777" w:rsidR="00060866" w:rsidRPr="00074021" w:rsidRDefault="00060866" w:rsidP="00060866">
      <w:pPr>
        <w:pStyle w:val="textojustificadorecuoprimeiralinha"/>
        <w:tabs>
          <w:tab w:val="left" w:pos="7797"/>
        </w:tabs>
        <w:spacing w:before="0" w:beforeAutospacing="0" w:after="0" w:afterAutospacing="0" w:line="360" w:lineRule="auto"/>
        <w:ind w:right="700" w:firstLine="1134"/>
        <w:jc w:val="both"/>
        <w:rPr>
          <w:color w:val="000000"/>
        </w:rPr>
      </w:pPr>
      <w:r w:rsidRPr="00074021">
        <w:rPr>
          <w:color w:val="000000"/>
        </w:rPr>
        <w:t>A solução informatizada, denominada Sistema de Apoio à</w:t>
      </w:r>
      <w:r>
        <w:rPr>
          <w:color w:val="000000"/>
        </w:rPr>
        <w:t xml:space="preserve"> </w:t>
      </w:r>
      <w:r w:rsidRPr="00074021">
        <w:rPr>
          <w:color w:val="000000"/>
        </w:rPr>
        <w:t>Investigação (SAI), presta-se a aprimorar a atividade investigatória do Ministério</w:t>
      </w:r>
      <w:r>
        <w:rPr>
          <w:color w:val="000000"/>
        </w:rPr>
        <w:t xml:space="preserve"> </w:t>
      </w:r>
      <w:r w:rsidRPr="00074021">
        <w:rPr>
          <w:color w:val="000000"/>
        </w:rPr>
        <w:t>Público, mediante suporte ao planejamento e à condução de investigações, de</w:t>
      </w:r>
      <w:r>
        <w:rPr>
          <w:color w:val="000000"/>
        </w:rPr>
        <w:t xml:space="preserve"> </w:t>
      </w:r>
      <w:r w:rsidRPr="00074021">
        <w:rPr>
          <w:color w:val="000000"/>
        </w:rPr>
        <w:t>modo a auxiliar na obtenção de resultados mais céleres e eficazes na defesa do</w:t>
      </w:r>
      <w:r>
        <w:rPr>
          <w:color w:val="000000"/>
        </w:rPr>
        <w:t xml:space="preserve"> </w:t>
      </w:r>
      <w:r w:rsidRPr="00074021">
        <w:rPr>
          <w:color w:val="000000"/>
        </w:rPr>
        <w:t>patrimônio público, especialmente a partir das seguintes funcionalidades:</w:t>
      </w:r>
    </w:p>
    <w:p w14:paraId="6B45572B" w14:textId="77777777" w:rsidR="00060866" w:rsidRDefault="00060866" w:rsidP="00060866">
      <w:pPr>
        <w:pStyle w:val="textojustificadorecuoprimeiralinha"/>
        <w:tabs>
          <w:tab w:val="left" w:pos="7797"/>
        </w:tabs>
        <w:spacing w:before="0" w:beforeAutospacing="0" w:after="0" w:afterAutospacing="0" w:line="360" w:lineRule="auto"/>
        <w:ind w:right="700" w:firstLine="1134"/>
        <w:jc w:val="both"/>
        <w:rPr>
          <w:color w:val="000000"/>
        </w:rPr>
      </w:pPr>
      <w:r w:rsidRPr="00074021">
        <w:rPr>
          <w:color w:val="000000"/>
        </w:rPr>
        <w:t>(a) Auxílio no enquadramento jurídico dos fatos investigados;</w:t>
      </w:r>
    </w:p>
    <w:p w14:paraId="5E2E04F4" w14:textId="77777777" w:rsidR="00060866" w:rsidRPr="00074021" w:rsidRDefault="00060866" w:rsidP="00060866">
      <w:pPr>
        <w:pStyle w:val="textojustificadorecuoprimeiralinha"/>
        <w:tabs>
          <w:tab w:val="left" w:pos="7797"/>
        </w:tabs>
        <w:spacing w:before="0" w:beforeAutospacing="0" w:after="0" w:afterAutospacing="0" w:line="360" w:lineRule="auto"/>
        <w:ind w:right="700" w:firstLine="1134"/>
        <w:jc w:val="both"/>
        <w:rPr>
          <w:color w:val="000000"/>
        </w:rPr>
      </w:pPr>
      <w:r w:rsidRPr="00074021">
        <w:rPr>
          <w:color w:val="000000"/>
        </w:rPr>
        <w:t>(b) Apresentação de sugestões das diligências mais eficazes para a</w:t>
      </w:r>
      <w:r>
        <w:rPr>
          <w:color w:val="000000"/>
        </w:rPr>
        <w:t xml:space="preserve"> </w:t>
      </w:r>
      <w:r w:rsidRPr="00074021">
        <w:rPr>
          <w:color w:val="000000"/>
        </w:rPr>
        <w:t xml:space="preserve">investigação do ilícito selecionado, com explicação acerca do propósito que </w:t>
      </w:r>
      <w:r>
        <w:rPr>
          <w:color w:val="000000"/>
        </w:rPr>
        <w:t xml:space="preserve">se </w:t>
      </w:r>
      <w:r w:rsidRPr="00074021">
        <w:rPr>
          <w:color w:val="000000"/>
        </w:rPr>
        <w:t xml:space="preserve">pretende atingir com cada diligência e as formas possíveis de </w:t>
      </w:r>
      <w:proofErr w:type="gramStart"/>
      <w:r w:rsidRPr="00074021">
        <w:rPr>
          <w:color w:val="000000"/>
        </w:rPr>
        <w:t>a executar</w:t>
      </w:r>
      <w:proofErr w:type="gramEnd"/>
      <w:r w:rsidRPr="00074021">
        <w:rPr>
          <w:color w:val="000000"/>
        </w:rPr>
        <w:t>;</w:t>
      </w:r>
    </w:p>
    <w:p w14:paraId="2680FA0E" w14:textId="77777777" w:rsidR="00060866" w:rsidRPr="00074021" w:rsidRDefault="00060866" w:rsidP="00060866">
      <w:pPr>
        <w:pStyle w:val="textojustificadorecuoprimeiralinha"/>
        <w:tabs>
          <w:tab w:val="left" w:pos="7797"/>
        </w:tabs>
        <w:spacing w:before="0" w:beforeAutospacing="0" w:after="0" w:afterAutospacing="0" w:line="360" w:lineRule="auto"/>
        <w:ind w:right="700" w:firstLine="1134"/>
        <w:jc w:val="both"/>
        <w:rPr>
          <w:color w:val="000000"/>
        </w:rPr>
      </w:pPr>
      <w:r w:rsidRPr="00074021">
        <w:rPr>
          <w:color w:val="000000"/>
        </w:rPr>
        <w:t>(c) Apresentação de sugestões de investigação para orientar, de</w:t>
      </w:r>
      <w:r>
        <w:rPr>
          <w:color w:val="000000"/>
        </w:rPr>
        <w:t xml:space="preserve"> </w:t>
      </w:r>
      <w:r w:rsidRPr="00074021">
        <w:rPr>
          <w:color w:val="000000"/>
        </w:rPr>
        <w:t>maneira eficaz, o sequenciamento das diligências a serem realizadas;</w:t>
      </w:r>
    </w:p>
    <w:p w14:paraId="3D05B6C4" w14:textId="77777777" w:rsidR="00060866" w:rsidRPr="00074021" w:rsidRDefault="00060866" w:rsidP="00060866">
      <w:pPr>
        <w:pStyle w:val="textojustificadorecuoprimeiralinha"/>
        <w:tabs>
          <w:tab w:val="left" w:pos="7797"/>
        </w:tabs>
        <w:spacing w:before="0" w:beforeAutospacing="0" w:after="0" w:afterAutospacing="0" w:line="360" w:lineRule="auto"/>
        <w:ind w:right="700" w:firstLine="1134"/>
        <w:jc w:val="both"/>
        <w:rPr>
          <w:color w:val="000000"/>
        </w:rPr>
      </w:pPr>
      <w:r w:rsidRPr="00074021">
        <w:rPr>
          <w:color w:val="000000"/>
        </w:rPr>
        <w:lastRenderedPageBreak/>
        <w:t>(d) Estruturação de painel de gestão da investigação, com registro</w:t>
      </w:r>
      <w:r>
        <w:rPr>
          <w:color w:val="000000"/>
        </w:rPr>
        <w:t xml:space="preserve"> </w:t>
      </w:r>
      <w:r w:rsidRPr="00074021">
        <w:rPr>
          <w:color w:val="000000"/>
        </w:rPr>
        <w:t>visual simples e atualizado acerca das diligências selecionadas para cada</w:t>
      </w:r>
      <w:r>
        <w:rPr>
          <w:color w:val="000000"/>
        </w:rPr>
        <w:t xml:space="preserve"> </w:t>
      </w:r>
      <w:r w:rsidRPr="00074021">
        <w:rPr>
          <w:color w:val="000000"/>
        </w:rPr>
        <w:t>investigação, das que foram determinadas e se encontram pendentes e das que já</w:t>
      </w:r>
      <w:r>
        <w:rPr>
          <w:color w:val="000000"/>
        </w:rPr>
        <w:t xml:space="preserve"> </w:t>
      </w:r>
      <w:r w:rsidRPr="00074021">
        <w:rPr>
          <w:color w:val="000000"/>
        </w:rPr>
        <w:t>foram concluídas, com ou sem êxito;</w:t>
      </w:r>
    </w:p>
    <w:p w14:paraId="1F414237" w14:textId="77777777" w:rsidR="00060866" w:rsidRPr="00074021" w:rsidRDefault="00060866" w:rsidP="00060866">
      <w:pPr>
        <w:pStyle w:val="textojustificadorecuoprimeiralinha"/>
        <w:tabs>
          <w:tab w:val="left" w:pos="7797"/>
        </w:tabs>
        <w:spacing w:before="0" w:beforeAutospacing="0" w:after="0" w:afterAutospacing="0" w:line="360" w:lineRule="auto"/>
        <w:ind w:right="700" w:firstLine="1134"/>
        <w:jc w:val="both"/>
        <w:rPr>
          <w:color w:val="000000"/>
        </w:rPr>
      </w:pPr>
      <w:r w:rsidRPr="00074021">
        <w:rPr>
          <w:color w:val="000000"/>
        </w:rPr>
        <w:t>(e) Estruturação do gráfico “linha do tempo”, para posicionar as</w:t>
      </w:r>
      <w:r>
        <w:rPr>
          <w:color w:val="000000"/>
        </w:rPr>
        <w:t xml:space="preserve"> </w:t>
      </w:r>
      <w:r w:rsidRPr="00074021">
        <w:rPr>
          <w:color w:val="000000"/>
        </w:rPr>
        <w:t>diligências selecionadas e demais anotações relativas ao caso e consolidar, assim,</w:t>
      </w:r>
      <w:r>
        <w:rPr>
          <w:color w:val="000000"/>
        </w:rPr>
        <w:t xml:space="preserve"> </w:t>
      </w:r>
      <w:r w:rsidRPr="00074021">
        <w:rPr>
          <w:color w:val="000000"/>
        </w:rPr>
        <w:t>a memória das investigações.</w:t>
      </w:r>
    </w:p>
    <w:p w14:paraId="2595F69F" w14:textId="77777777" w:rsidR="00060866" w:rsidRPr="00074021" w:rsidRDefault="00060866" w:rsidP="00060866">
      <w:pPr>
        <w:pStyle w:val="textojustificadorecuoprimeiralinha"/>
        <w:tabs>
          <w:tab w:val="left" w:pos="7797"/>
        </w:tabs>
        <w:spacing w:before="0" w:beforeAutospacing="0" w:after="0" w:afterAutospacing="0" w:line="360" w:lineRule="auto"/>
        <w:ind w:right="700" w:firstLine="1134"/>
        <w:jc w:val="both"/>
        <w:rPr>
          <w:color w:val="000000"/>
        </w:rPr>
      </w:pPr>
      <w:r w:rsidRPr="00074021">
        <w:rPr>
          <w:color w:val="000000"/>
        </w:rPr>
        <w:t>A ferramenta foi concebida de forma a preservar o sigilo das</w:t>
      </w:r>
      <w:r>
        <w:rPr>
          <w:color w:val="000000"/>
        </w:rPr>
        <w:t xml:space="preserve"> </w:t>
      </w:r>
      <w:r w:rsidRPr="00074021">
        <w:rPr>
          <w:color w:val="000000"/>
        </w:rPr>
        <w:t>investigações e não solicitará aos usuários a inserção de informações específicas</w:t>
      </w:r>
      <w:r>
        <w:rPr>
          <w:color w:val="000000"/>
        </w:rPr>
        <w:t xml:space="preserve"> </w:t>
      </w:r>
      <w:r w:rsidRPr="00074021">
        <w:rPr>
          <w:color w:val="000000"/>
        </w:rPr>
        <w:t>sobre suas apurações ou passíveis de identificação das partes envolvidas ou da</w:t>
      </w:r>
      <w:r>
        <w:rPr>
          <w:color w:val="000000"/>
        </w:rPr>
        <w:t xml:space="preserve"> </w:t>
      </w:r>
      <w:r w:rsidRPr="00074021">
        <w:rPr>
          <w:color w:val="000000"/>
        </w:rPr>
        <w:t xml:space="preserve">situação concreta </w:t>
      </w:r>
      <w:proofErr w:type="gramStart"/>
      <w:r w:rsidRPr="00074021">
        <w:rPr>
          <w:color w:val="000000"/>
        </w:rPr>
        <w:t>sob investigação</w:t>
      </w:r>
      <w:proofErr w:type="gramEnd"/>
      <w:r w:rsidRPr="00074021">
        <w:rPr>
          <w:color w:val="000000"/>
        </w:rPr>
        <w:t>. Além disso, foi desenvolvida a partir de</w:t>
      </w:r>
      <w:r>
        <w:rPr>
          <w:color w:val="000000"/>
        </w:rPr>
        <w:t xml:space="preserve"> </w:t>
      </w:r>
      <w:r w:rsidRPr="00074021">
        <w:rPr>
          <w:color w:val="000000"/>
        </w:rPr>
        <w:t xml:space="preserve">regras de </w:t>
      </w:r>
      <w:proofErr w:type="spellStart"/>
      <w:r w:rsidRPr="00074021">
        <w:rPr>
          <w:color w:val="000000"/>
        </w:rPr>
        <w:t>anonimização</w:t>
      </w:r>
      <w:proofErr w:type="spellEnd"/>
      <w:r w:rsidRPr="00074021">
        <w:rPr>
          <w:color w:val="000000"/>
        </w:rPr>
        <w:t xml:space="preserve"> dos dados a impedir o reconhecimento e a associação das</w:t>
      </w:r>
      <w:r>
        <w:rPr>
          <w:color w:val="000000"/>
        </w:rPr>
        <w:t xml:space="preserve"> </w:t>
      </w:r>
      <w:r w:rsidRPr="00074021">
        <w:rPr>
          <w:color w:val="000000"/>
        </w:rPr>
        <w:t>investigações que algum Membro específico esteja a conduzir. Assegura, ainda,</w:t>
      </w:r>
      <w:r>
        <w:rPr>
          <w:color w:val="000000"/>
        </w:rPr>
        <w:t xml:space="preserve"> </w:t>
      </w:r>
      <w:r w:rsidRPr="00074021">
        <w:rPr>
          <w:color w:val="000000"/>
        </w:rPr>
        <w:t>que as apurações não sejam indevidamente acessadas por terceiros.</w:t>
      </w:r>
    </w:p>
    <w:p w14:paraId="052305E9" w14:textId="77777777" w:rsidR="00060866" w:rsidRPr="00074021" w:rsidRDefault="00060866" w:rsidP="00060866">
      <w:pPr>
        <w:pStyle w:val="textojustificadorecuoprimeiralinha"/>
        <w:tabs>
          <w:tab w:val="left" w:pos="7797"/>
        </w:tabs>
        <w:spacing w:before="0" w:beforeAutospacing="0" w:after="0" w:afterAutospacing="0" w:line="360" w:lineRule="auto"/>
        <w:ind w:right="700" w:firstLine="1134"/>
        <w:jc w:val="both"/>
        <w:rPr>
          <w:color w:val="000000"/>
        </w:rPr>
      </w:pPr>
      <w:r w:rsidRPr="00074021">
        <w:rPr>
          <w:color w:val="000000"/>
        </w:rPr>
        <w:t>O CNMP terá acesso a dados estatísticos gerais, sem indicação da</w:t>
      </w:r>
      <w:r>
        <w:rPr>
          <w:color w:val="000000"/>
        </w:rPr>
        <w:t xml:space="preserve"> </w:t>
      </w:r>
      <w:r w:rsidRPr="00074021">
        <w:rPr>
          <w:color w:val="000000"/>
        </w:rPr>
        <w:t>origem e usuário, o que (i) permitirá a identificação das espécies de ilícitos que</w:t>
      </w:r>
      <w:r>
        <w:rPr>
          <w:color w:val="000000"/>
        </w:rPr>
        <w:t xml:space="preserve"> </w:t>
      </w:r>
      <w:r w:rsidRPr="00074021">
        <w:rPr>
          <w:color w:val="000000"/>
        </w:rPr>
        <w:t>mais geram apurações no Ministério Público, (</w:t>
      </w:r>
      <w:proofErr w:type="spellStart"/>
      <w:proofErr w:type="gramStart"/>
      <w:r w:rsidRPr="00074021">
        <w:rPr>
          <w:color w:val="000000"/>
        </w:rPr>
        <w:t>ii</w:t>
      </w:r>
      <w:proofErr w:type="spellEnd"/>
      <w:proofErr w:type="gramEnd"/>
      <w:r w:rsidRPr="00074021">
        <w:rPr>
          <w:color w:val="000000"/>
        </w:rPr>
        <w:t>) servirá de base ao planejamento</w:t>
      </w:r>
      <w:r>
        <w:rPr>
          <w:color w:val="000000"/>
        </w:rPr>
        <w:t xml:space="preserve"> </w:t>
      </w:r>
      <w:r w:rsidRPr="00074021">
        <w:rPr>
          <w:color w:val="000000"/>
        </w:rPr>
        <w:t>de atividades de capacitação e aperfeiçoamento da atuação funcional e (</w:t>
      </w:r>
      <w:proofErr w:type="spellStart"/>
      <w:r w:rsidRPr="00074021">
        <w:rPr>
          <w:color w:val="000000"/>
        </w:rPr>
        <w:t>iii</w:t>
      </w:r>
      <w:proofErr w:type="spellEnd"/>
      <w:r w:rsidRPr="00074021">
        <w:rPr>
          <w:color w:val="000000"/>
        </w:rPr>
        <w:t>)</w:t>
      </w:r>
      <w:r>
        <w:rPr>
          <w:color w:val="000000"/>
        </w:rPr>
        <w:t xml:space="preserve"> </w:t>
      </w:r>
      <w:r w:rsidRPr="00074021">
        <w:rPr>
          <w:color w:val="000000"/>
        </w:rPr>
        <w:t>propiciará a emissão de informações e relatórios atuais sobre os ilícitos.</w:t>
      </w:r>
    </w:p>
    <w:p w14:paraId="2BA66E73" w14:textId="77777777" w:rsidR="00060866" w:rsidRDefault="00060866" w:rsidP="00060866">
      <w:pPr>
        <w:pStyle w:val="textojustificadorecuoprimeiralinha"/>
        <w:tabs>
          <w:tab w:val="left" w:pos="7797"/>
        </w:tabs>
        <w:spacing w:before="0" w:beforeAutospacing="0" w:after="0" w:afterAutospacing="0" w:line="360" w:lineRule="auto"/>
        <w:ind w:right="700" w:firstLine="1134"/>
        <w:jc w:val="both"/>
        <w:rPr>
          <w:color w:val="000000"/>
        </w:rPr>
      </w:pPr>
      <w:r>
        <w:rPr>
          <w:color w:val="000000"/>
        </w:rPr>
        <w:t>O Sistema</w:t>
      </w:r>
      <w:r w:rsidRPr="00074021">
        <w:rPr>
          <w:color w:val="000000"/>
        </w:rPr>
        <w:t xml:space="preserve"> foi apresentad</w:t>
      </w:r>
      <w:r>
        <w:rPr>
          <w:color w:val="000000"/>
        </w:rPr>
        <w:t>o</w:t>
      </w:r>
      <w:r w:rsidRPr="00074021">
        <w:rPr>
          <w:color w:val="000000"/>
        </w:rPr>
        <w:t xml:space="preserve"> por ocasião da Sessão Plenária</w:t>
      </w:r>
      <w:r>
        <w:rPr>
          <w:color w:val="000000"/>
        </w:rPr>
        <w:t xml:space="preserve"> </w:t>
      </w:r>
      <w:r w:rsidRPr="00074021">
        <w:rPr>
          <w:color w:val="000000"/>
        </w:rPr>
        <w:t>havida dia 14 de setembro de 2021</w:t>
      </w:r>
      <w:r>
        <w:rPr>
          <w:rStyle w:val="Refdenotaderodap"/>
          <w:color w:val="000000"/>
        </w:rPr>
        <w:footnoteReference w:id="6"/>
      </w:r>
      <w:r w:rsidRPr="00074021">
        <w:rPr>
          <w:color w:val="000000"/>
        </w:rPr>
        <w:t>.</w:t>
      </w:r>
      <w:r>
        <w:rPr>
          <w:color w:val="000000"/>
        </w:rPr>
        <w:t xml:space="preserve"> </w:t>
      </w:r>
    </w:p>
    <w:p w14:paraId="2AE7EB19" w14:textId="77777777" w:rsidR="00060866" w:rsidRDefault="00060866" w:rsidP="00060866">
      <w:pPr>
        <w:pStyle w:val="textojustificadorecuoprimeiralinha"/>
        <w:tabs>
          <w:tab w:val="left" w:pos="7797"/>
        </w:tabs>
        <w:spacing w:before="0" w:beforeAutospacing="0" w:after="0" w:afterAutospacing="0" w:line="360" w:lineRule="auto"/>
        <w:ind w:right="700" w:firstLine="1134"/>
        <w:jc w:val="both"/>
        <w:rPr>
          <w:color w:val="000000"/>
        </w:rPr>
      </w:pPr>
      <w:r>
        <w:rPr>
          <w:color w:val="000000"/>
        </w:rPr>
        <w:t xml:space="preserve">Ato contínuo, a CEC encaminhou às </w:t>
      </w:r>
      <w:r w:rsidRPr="00ED6534">
        <w:rPr>
          <w:color w:val="000000"/>
        </w:rPr>
        <w:t>Unidades</w:t>
      </w:r>
      <w:r>
        <w:rPr>
          <w:color w:val="000000"/>
        </w:rPr>
        <w:t xml:space="preserve"> e </w:t>
      </w:r>
      <w:r w:rsidRPr="00ED6534">
        <w:rPr>
          <w:color w:val="000000"/>
        </w:rPr>
        <w:t>Ramos e do Ministério Público brasileiro</w:t>
      </w:r>
      <w:r>
        <w:rPr>
          <w:color w:val="000000"/>
        </w:rPr>
        <w:t xml:space="preserve">, ofício- circular comunicando o Lançamento do SAI e solicitando, no prazo de 90 dias, a </w:t>
      </w:r>
      <w:r w:rsidRPr="009E643E">
        <w:rPr>
          <w:color w:val="000000"/>
        </w:rPr>
        <w:t>apresentação de sugestões e contribuições de melhoria</w:t>
      </w:r>
      <w:r>
        <w:rPr>
          <w:color w:val="000000"/>
        </w:rPr>
        <w:t>.</w:t>
      </w:r>
    </w:p>
    <w:p w14:paraId="21F3B3E2" w14:textId="77777777" w:rsidR="00ED6534" w:rsidRPr="00ED6534" w:rsidRDefault="00ED6534" w:rsidP="00B55F36">
      <w:pPr>
        <w:pStyle w:val="textojustificadorecuoprimeiralinha"/>
        <w:tabs>
          <w:tab w:val="left" w:pos="7797"/>
        </w:tabs>
        <w:spacing w:before="0" w:beforeAutospacing="0" w:after="0" w:afterAutospacing="0" w:line="360" w:lineRule="auto"/>
        <w:ind w:right="700" w:firstLine="1134"/>
        <w:jc w:val="both"/>
        <w:rPr>
          <w:color w:val="000000"/>
        </w:rPr>
      </w:pPr>
      <w:r w:rsidRPr="00ED6534">
        <w:rPr>
          <w:color w:val="000000"/>
        </w:rPr>
        <w:t> </w:t>
      </w:r>
    </w:p>
    <w:p w14:paraId="1D48B979" w14:textId="77777777" w:rsidR="00ED6534" w:rsidRPr="00ED6534" w:rsidRDefault="00ED6534" w:rsidP="00B55F36">
      <w:pPr>
        <w:pStyle w:val="textojustificadorecuoprimeiralinha"/>
        <w:tabs>
          <w:tab w:val="left" w:pos="7797"/>
        </w:tabs>
        <w:spacing w:before="0" w:beforeAutospacing="0" w:after="0" w:afterAutospacing="0" w:line="360" w:lineRule="auto"/>
        <w:ind w:right="700" w:firstLine="1134"/>
        <w:jc w:val="both"/>
        <w:rPr>
          <w:color w:val="000000"/>
        </w:rPr>
      </w:pPr>
      <w:proofErr w:type="gramStart"/>
      <w:r w:rsidRPr="00ED6534">
        <w:rPr>
          <w:rStyle w:val="Forte"/>
          <w:color w:val="000000"/>
        </w:rPr>
        <w:t>3.3 Fomento</w:t>
      </w:r>
      <w:proofErr w:type="gramEnd"/>
      <w:r w:rsidRPr="00ED6534">
        <w:rPr>
          <w:rStyle w:val="Forte"/>
          <w:color w:val="000000"/>
        </w:rPr>
        <w:t xml:space="preserve"> à Atuação Negocial Cível</w:t>
      </w:r>
    </w:p>
    <w:p w14:paraId="0A001EAB" w14:textId="6EE47AA2" w:rsidR="00ED6534" w:rsidRPr="00ED6534" w:rsidRDefault="00ED6534" w:rsidP="00B55F36">
      <w:pPr>
        <w:pStyle w:val="textojustificadorecuoprimeiralinha"/>
        <w:tabs>
          <w:tab w:val="left" w:pos="7797"/>
        </w:tabs>
        <w:spacing w:before="0" w:beforeAutospacing="0" w:after="0" w:afterAutospacing="0" w:line="360" w:lineRule="auto"/>
        <w:ind w:right="700" w:firstLine="1134"/>
        <w:jc w:val="both"/>
        <w:rPr>
          <w:color w:val="000000"/>
        </w:rPr>
      </w:pPr>
      <w:r w:rsidRPr="00ED6534">
        <w:rPr>
          <w:color w:val="000000"/>
        </w:rPr>
        <w:t xml:space="preserve">Considerando que o advento da Lei nº 13.964, de 24 de dezembro de 2019 (Pacote Anticrime), ocasionou alteração na Lei nº 8.429, de 02 de junho de 1992 e previu o acordo de não persecução cível (Art. 17, § 1º); e considerando que o acordo de não persecução cível não possui regulamentação legal, o Conselheiro Presidente da Comissão de Enfrentamento da Corrupção, Silvio Amorim, solicitou à Presidência do </w:t>
      </w:r>
      <w:r w:rsidRPr="00ED6534">
        <w:rPr>
          <w:color w:val="000000"/>
        </w:rPr>
        <w:lastRenderedPageBreak/>
        <w:t xml:space="preserve">Conselho Nacional do Ministério Público, a instituição do Grupo de Trabalho de Fomento à Atuação Negocial Cível, com o desiderato de empreender estudos para uniformizar e aperfeiçoar a atuação do Ministério Público quanto </w:t>
      </w:r>
      <w:r w:rsidR="002262CA" w:rsidRPr="00ED6534">
        <w:rPr>
          <w:color w:val="000000"/>
        </w:rPr>
        <w:t>à</w:t>
      </w:r>
      <w:r w:rsidRPr="00ED6534">
        <w:rPr>
          <w:color w:val="000000"/>
        </w:rPr>
        <w:t xml:space="preserve"> utilização do indicado instituto. </w:t>
      </w:r>
    </w:p>
    <w:p w14:paraId="41A53314" w14:textId="11AEF4F1" w:rsidR="00ED6534" w:rsidRPr="00ED6534" w:rsidRDefault="00ED6534" w:rsidP="00B55F36">
      <w:pPr>
        <w:pStyle w:val="textojustificadorecuoprimeiralinha"/>
        <w:tabs>
          <w:tab w:val="left" w:pos="7797"/>
        </w:tabs>
        <w:spacing w:before="0" w:beforeAutospacing="0" w:after="0" w:afterAutospacing="0" w:line="360" w:lineRule="auto"/>
        <w:ind w:right="700" w:firstLine="1134"/>
        <w:jc w:val="both"/>
        <w:rPr>
          <w:color w:val="000000"/>
        </w:rPr>
      </w:pPr>
      <w:r w:rsidRPr="00ED6534">
        <w:rPr>
          <w:color w:val="000000"/>
        </w:rPr>
        <w:t> Ato contínuo à instituição do GT</w:t>
      </w:r>
      <w:r w:rsidR="005E3A6F">
        <w:rPr>
          <w:color w:val="000000"/>
        </w:rPr>
        <w:t xml:space="preserve"> (Portaria CNMP-PRESI nº</w:t>
      </w:r>
      <w:r w:rsidR="00277918">
        <w:rPr>
          <w:color w:val="000000"/>
        </w:rPr>
        <w:t xml:space="preserve"> 248 de 17 de dezembro de 2020</w:t>
      </w:r>
      <w:r w:rsidR="009C3A04">
        <w:rPr>
          <w:rStyle w:val="Refdenotaderodap"/>
          <w:color w:val="000000"/>
        </w:rPr>
        <w:footnoteReference w:id="7"/>
      </w:r>
      <w:r w:rsidR="00277918">
        <w:rPr>
          <w:color w:val="000000"/>
        </w:rPr>
        <w:t>)</w:t>
      </w:r>
      <w:r w:rsidRPr="00ED6534">
        <w:rPr>
          <w:color w:val="000000"/>
        </w:rPr>
        <w:t>, em resposta ao contido no Ofício-Circular nº 001/2021/CEC-CNMP, foram colhidas informações acerca de eventual regulamentação do ANPC no âmbito dos Ramos e Unidades do Ministério Público brasileiro.</w:t>
      </w:r>
    </w:p>
    <w:p w14:paraId="79A55F81" w14:textId="77777777" w:rsidR="00ED6534" w:rsidRPr="00ED6534" w:rsidRDefault="00ED6534" w:rsidP="00B55F36">
      <w:pPr>
        <w:pStyle w:val="textojustificadorecuoprimeiralinha"/>
        <w:tabs>
          <w:tab w:val="left" w:pos="7797"/>
        </w:tabs>
        <w:spacing w:before="0" w:beforeAutospacing="0" w:after="0" w:afterAutospacing="0" w:line="360" w:lineRule="auto"/>
        <w:ind w:right="700" w:firstLine="1134"/>
        <w:jc w:val="both"/>
        <w:rPr>
          <w:color w:val="000000"/>
        </w:rPr>
      </w:pPr>
      <w:r w:rsidRPr="00ED6534">
        <w:rPr>
          <w:color w:val="000000"/>
        </w:rPr>
        <w:t>O GT, então, passou a analisar as normas já editadas e elaborou proposta de Resolução para regulamentar o artigo 17, § 1º, da Lei 8.429/1992 e disciplinar, no âmbito do Ministério Público, o ANPC.</w:t>
      </w:r>
    </w:p>
    <w:p w14:paraId="584DBE84" w14:textId="77777777" w:rsidR="00ED6534" w:rsidRPr="00ED6534" w:rsidRDefault="00ED6534" w:rsidP="00B55F36">
      <w:pPr>
        <w:pStyle w:val="textojustificadorecuoprimeiralinha"/>
        <w:tabs>
          <w:tab w:val="left" w:pos="7797"/>
        </w:tabs>
        <w:spacing w:before="0" w:beforeAutospacing="0" w:after="0" w:afterAutospacing="0" w:line="360" w:lineRule="auto"/>
        <w:ind w:right="700" w:firstLine="1134"/>
        <w:jc w:val="both"/>
        <w:rPr>
          <w:color w:val="000000"/>
        </w:rPr>
      </w:pPr>
      <w:r w:rsidRPr="00ED6534">
        <w:rPr>
          <w:color w:val="000000"/>
        </w:rPr>
        <w:t>A proposta foi apresentada ao Plenário do Conselho Nacional do Ministério Público - CNMP por ocasião da Sessão Plenária havida no dia 1º de julho de 2021, e, nos termos do art. 147, § 1º do Regimento Interno do CNMP - RI/CNMP, foi autuada, distribuída e remetida por cópia aos Conselheiros, para que, no prazo próprio, possa ser analisada e aperfeiçoada, na perspectiva de ser votada e, enfim, aprovada.</w:t>
      </w:r>
    </w:p>
    <w:p w14:paraId="3992A219" w14:textId="77777777" w:rsidR="00ED6534" w:rsidRPr="00ED6534" w:rsidRDefault="00ED6534" w:rsidP="00B55F36">
      <w:pPr>
        <w:pStyle w:val="textojustificadorecuoprimeiralinha"/>
        <w:tabs>
          <w:tab w:val="left" w:pos="7797"/>
        </w:tabs>
        <w:spacing w:before="0" w:beforeAutospacing="0" w:after="0" w:afterAutospacing="0" w:line="360" w:lineRule="auto"/>
        <w:ind w:right="700" w:firstLine="1134"/>
        <w:jc w:val="both"/>
        <w:rPr>
          <w:color w:val="000000"/>
        </w:rPr>
      </w:pPr>
      <w:r w:rsidRPr="00ED6534">
        <w:rPr>
          <w:color w:val="000000"/>
        </w:rPr>
        <w:t>Ordenou-se, então, o encerramento do GT, diante do pleno alcance de sua finalidade.</w:t>
      </w:r>
    </w:p>
    <w:p w14:paraId="37F7C5BE" w14:textId="4961723F" w:rsidR="004D7158" w:rsidRPr="00ED6534" w:rsidRDefault="004D7158" w:rsidP="00B55F36">
      <w:pPr>
        <w:pStyle w:val="textocentralizado"/>
        <w:tabs>
          <w:tab w:val="left" w:pos="7797"/>
        </w:tabs>
        <w:spacing w:before="0" w:beforeAutospacing="0" w:after="0" w:afterAutospacing="0" w:line="360" w:lineRule="auto"/>
        <w:ind w:right="-1" w:firstLine="1134"/>
        <w:rPr>
          <w:color w:val="000000"/>
        </w:rPr>
      </w:pPr>
    </w:p>
    <w:sectPr w:rsidR="004D7158" w:rsidRPr="00ED6534" w:rsidSect="00B55F36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B0645F" w14:textId="77777777" w:rsidR="00787170" w:rsidRDefault="00787170" w:rsidP="009C0A1D">
      <w:pPr>
        <w:spacing w:after="0" w:line="240" w:lineRule="auto"/>
      </w:pPr>
      <w:r>
        <w:separator/>
      </w:r>
    </w:p>
  </w:endnote>
  <w:endnote w:type="continuationSeparator" w:id="0">
    <w:p w14:paraId="38C3C220" w14:textId="77777777" w:rsidR="00787170" w:rsidRDefault="00787170" w:rsidP="009C0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EF226E" w14:textId="77777777" w:rsidR="00787170" w:rsidRDefault="00787170" w:rsidP="009C0A1D">
      <w:pPr>
        <w:spacing w:after="0" w:line="240" w:lineRule="auto"/>
      </w:pPr>
      <w:r>
        <w:separator/>
      </w:r>
    </w:p>
  </w:footnote>
  <w:footnote w:type="continuationSeparator" w:id="0">
    <w:p w14:paraId="58BDBAA1" w14:textId="77777777" w:rsidR="00787170" w:rsidRDefault="00787170" w:rsidP="009C0A1D">
      <w:pPr>
        <w:spacing w:after="0" w:line="240" w:lineRule="auto"/>
      </w:pPr>
      <w:r>
        <w:continuationSeparator/>
      </w:r>
    </w:p>
  </w:footnote>
  <w:footnote w:id="1">
    <w:p w14:paraId="7C57E459" w14:textId="7F06E0A0" w:rsidR="009C0A1D" w:rsidRPr="00A64F0C" w:rsidRDefault="009C0A1D" w:rsidP="00603767">
      <w:pPr>
        <w:pStyle w:val="Textodenotaderodap"/>
        <w:jc w:val="both"/>
        <w:rPr>
          <w:rFonts w:ascii="Times New Roman" w:hAnsi="Times New Roman" w:cs="Times New Roman"/>
        </w:rPr>
      </w:pPr>
      <w:r w:rsidRPr="00A64F0C">
        <w:rPr>
          <w:rStyle w:val="Refdenotaderodap"/>
          <w:rFonts w:ascii="Times New Roman" w:hAnsi="Times New Roman" w:cs="Times New Roman"/>
        </w:rPr>
        <w:footnoteRef/>
      </w:r>
      <w:r w:rsidRPr="00A64F0C">
        <w:rPr>
          <w:rFonts w:ascii="Times New Roman" w:hAnsi="Times New Roman" w:cs="Times New Roman"/>
        </w:rPr>
        <w:t xml:space="preserve"> </w:t>
      </w:r>
      <w:r w:rsidRPr="00A64F0C">
        <w:rPr>
          <w:rFonts w:ascii="Times New Roman" w:hAnsi="Times New Roman" w:cs="Times New Roman"/>
          <w:b/>
          <w:bCs/>
        </w:rPr>
        <w:t>CONSELHO NACIONAL DO MINISTÉRIO PÚBLICO</w:t>
      </w:r>
      <w:r w:rsidRPr="00A64F0C">
        <w:rPr>
          <w:rFonts w:ascii="Times New Roman" w:hAnsi="Times New Roman" w:cs="Times New Roman"/>
        </w:rPr>
        <w:t xml:space="preserve">. </w:t>
      </w:r>
      <w:r w:rsidRPr="00A64F0C">
        <w:rPr>
          <w:rFonts w:ascii="Times New Roman" w:hAnsi="Times New Roman" w:cs="Times New Roman"/>
          <w:color w:val="000000"/>
        </w:rPr>
        <w:t xml:space="preserve">Resolução nº 185, de </w:t>
      </w:r>
      <w:proofErr w:type="gramStart"/>
      <w:r w:rsidRPr="00A64F0C">
        <w:rPr>
          <w:rFonts w:ascii="Times New Roman" w:hAnsi="Times New Roman" w:cs="Times New Roman"/>
          <w:color w:val="000000"/>
        </w:rPr>
        <w:t>2</w:t>
      </w:r>
      <w:proofErr w:type="gramEnd"/>
      <w:r w:rsidRPr="00A64F0C">
        <w:rPr>
          <w:rFonts w:ascii="Times New Roman" w:hAnsi="Times New Roman" w:cs="Times New Roman"/>
          <w:color w:val="000000"/>
        </w:rPr>
        <w:t xml:space="preserve"> de março de 2018. </w:t>
      </w:r>
      <w:r w:rsidR="00A64F0C" w:rsidRPr="00A64F0C">
        <w:rPr>
          <w:rFonts w:ascii="Times New Roman" w:hAnsi="Times New Roman" w:cs="Times New Roman"/>
        </w:rPr>
        <w:t>Dispõe sobre a criação da Comissão Especial de Enfrentamento à Corrupção.</w:t>
      </w:r>
      <w:r w:rsidR="00A64F0C">
        <w:rPr>
          <w:rFonts w:ascii="Times New Roman" w:hAnsi="Times New Roman" w:cs="Times New Roman"/>
        </w:rPr>
        <w:t xml:space="preserve"> Disponível em: &lt;</w:t>
      </w:r>
      <w:r w:rsidR="00CA41AC" w:rsidRPr="00CA41AC">
        <w:t xml:space="preserve"> </w:t>
      </w:r>
      <w:hyperlink r:id="rId1" w:history="1">
        <w:r w:rsidR="00CA41AC" w:rsidRPr="000C4CA4">
          <w:rPr>
            <w:rStyle w:val="Hyperlink"/>
            <w:rFonts w:ascii="Times New Roman" w:hAnsi="Times New Roman" w:cs="Times New Roman"/>
          </w:rPr>
          <w:t>https://www.cnmp.mp.br/portal/images/Resolucoes/Resoluo-n-185-2018-Dispe-sobre-a-criao-da-Comisso-Especial-de-Enfrentamento--Corrupo.pdf</w:t>
        </w:r>
      </w:hyperlink>
      <w:r w:rsidR="00CA41AC">
        <w:rPr>
          <w:rFonts w:ascii="Times New Roman" w:hAnsi="Times New Roman" w:cs="Times New Roman"/>
        </w:rPr>
        <w:t>&gt;. Acesso em 05 de julho de 2021.</w:t>
      </w:r>
    </w:p>
  </w:footnote>
  <w:footnote w:id="2">
    <w:p w14:paraId="08992DA3" w14:textId="56DC8DD5" w:rsidR="00F02DDD" w:rsidRPr="00603767" w:rsidRDefault="00D42B92" w:rsidP="00603767">
      <w:pPr>
        <w:pStyle w:val="Textodenotaderodap"/>
        <w:jc w:val="both"/>
        <w:rPr>
          <w:rFonts w:ascii="Times New Roman" w:hAnsi="Times New Roman" w:cs="Times New Roman"/>
        </w:rPr>
      </w:pPr>
      <w:r w:rsidRPr="00603767">
        <w:rPr>
          <w:rStyle w:val="Refdenotaderodap"/>
          <w:rFonts w:ascii="Times New Roman" w:hAnsi="Times New Roman" w:cs="Times New Roman"/>
        </w:rPr>
        <w:footnoteRef/>
      </w:r>
      <w:r w:rsidRPr="00603767">
        <w:rPr>
          <w:rFonts w:ascii="Times New Roman" w:hAnsi="Times New Roman" w:cs="Times New Roman"/>
        </w:rPr>
        <w:t xml:space="preserve"> </w:t>
      </w:r>
      <w:r w:rsidRPr="00603767">
        <w:rPr>
          <w:rFonts w:ascii="Times New Roman" w:hAnsi="Times New Roman" w:cs="Times New Roman"/>
          <w:b/>
          <w:bCs/>
        </w:rPr>
        <w:t xml:space="preserve">CONSELHO NACIONAL DO MINISTÉRIO PÚBLICO. </w:t>
      </w:r>
      <w:r w:rsidR="00F02DDD" w:rsidRPr="00603767">
        <w:rPr>
          <w:rFonts w:ascii="Times New Roman" w:hAnsi="Times New Roman" w:cs="Times New Roman"/>
          <w:b/>
          <w:bCs/>
        </w:rPr>
        <w:t>Acordo de Cooperação Técnica (Seges/</w:t>
      </w:r>
      <w:proofErr w:type="spellStart"/>
      <w:proofErr w:type="gramStart"/>
      <w:r w:rsidR="00F02DDD" w:rsidRPr="00603767">
        <w:rPr>
          <w:rFonts w:ascii="Times New Roman" w:hAnsi="Times New Roman" w:cs="Times New Roman"/>
          <w:b/>
          <w:bCs/>
        </w:rPr>
        <w:t>Mp</w:t>
      </w:r>
      <w:proofErr w:type="spellEnd"/>
      <w:proofErr w:type="gramEnd"/>
      <w:r w:rsidR="00F02DDD" w:rsidRPr="00603767">
        <w:rPr>
          <w:rFonts w:ascii="Times New Roman" w:hAnsi="Times New Roman" w:cs="Times New Roman"/>
          <w:b/>
          <w:bCs/>
        </w:rPr>
        <w:t xml:space="preserve"> e </w:t>
      </w:r>
      <w:proofErr w:type="spellStart"/>
      <w:r w:rsidR="00F02DDD" w:rsidRPr="00603767">
        <w:rPr>
          <w:rFonts w:ascii="Times New Roman" w:hAnsi="Times New Roman" w:cs="Times New Roman"/>
          <w:b/>
          <w:bCs/>
        </w:rPr>
        <w:t>Enap</w:t>
      </w:r>
      <w:proofErr w:type="spellEnd"/>
      <w:r w:rsidR="00F02DDD" w:rsidRPr="00603767">
        <w:rPr>
          <w:rFonts w:ascii="Times New Roman" w:hAnsi="Times New Roman" w:cs="Times New Roman"/>
          <w:b/>
          <w:bCs/>
        </w:rPr>
        <w:t>)</w:t>
      </w:r>
      <w:r w:rsidR="00D903E3" w:rsidRPr="00603767">
        <w:rPr>
          <w:rFonts w:ascii="Times New Roman" w:hAnsi="Times New Roman" w:cs="Times New Roman"/>
          <w:b/>
          <w:bCs/>
        </w:rPr>
        <w:t xml:space="preserve">. </w:t>
      </w:r>
      <w:r w:rsidR="00D903E3" w:rsidRPr="00603767">
        <w:rPr>
          <w:rFonts w:ascii="Times New Roman" w:hAnsi="Times New Roman" w:cs="Times New Roman"/>
        </w:rPr>
        <w:t xml:space="preserve">Adesão à Rede </w:t>
      </w:r>
      <w:proofErr w:type="spellStart"/>
      <w:r w:rsidR="00D903E3" w:rsidRPr="00603767">
        <w:rPr>
          <w:rFonts w:ascii="Times New Roman" w:hAnsi="Times New Roman" w:cs="Times New Roman"/>
        </w:rPr>
        <w:t>Siconv</w:t>
      </w:r>
      <w:proofErr w:type="spellEnd"/>
      <w:r w:rsidR="00D903E3" w:rsidRPr="00603767">
        <w:rPr>
          <w:rFonts w:ascii="Times New Roman" w:hAnsi="Times New Roman" w:cs="Times New Roman"/>
        </w:rPr>
        <w:t xml:space="preserve"> para o desenvolvimento de ações conjuntas e apoio mútuo às atividades de interesse comum para a melhoria da gestão, capacitação, e o fortalecimento da comunicação e transparência, relativas às transferências voluntárias. Disponível em: &lt;</w:t>
      </w:r>
      <w:r w:rsidR="00603767" w:rsidRPr="00603767">
        <w:rPr>
          <w:rFonts w:ascii="Times New Roman" w:hAnsi="Times New Roman" w:cs="Times New Roman"/>
        </w:rPr>
        <w:t xml:space="preserve"> </w:t>
      </w:r>
      <w:hyperlink r:id="rId2" w:history="1">
        <w:r w:rsidR="00603767" w:rsidRPr="00603767">
          <w:rPr>
            <w:rStyle w:val="Hyperlink"/>
            <w:rFonts w:ascii="Times New Roman" w:hAnsi="Times New Roman" w:cs="Times New Roman"/>
          </w:rPr>
          <w:t>https://www.cnmp.mp.br/portal/atos-e-normas/norma/4309/&amp;highlight=WyJhY29yZG8iLCJjb29wZXJhXHUwMGU3XHUwMGUzbyIsImNvb3BlcmFcdTAwZTdcdTAwZTNvJy4iLCJ0XHUwMGU5Y25pY2EiLCJjb29wZXJhXHUwMGU3XHUwMGUzbyB0XHUwMGU5Y25pY2EiXQ==</w:t>
        </w:r>
      </w:hyperlink>
      <w:r w:rsidR="00603767" w:rsidRPr="00603767">
        <w:rPr>
          <w:rFonts w:ascii="Times New Roman" w:hAnsi="Times New Roman" w:cs="Times New Roman"/>
        </w:rPr>
        <w:t>&gt;. Acesso em: 05 de julho de 2021.</w:t>
      </w:r>
    </w:p>
    <w:p w14:paraId="65AC4587" w14:textId="777877E4" w:rsidR="00D42B92" w:rsidRPr="00603767" w:rsidRDefault="00D42B92" w:rsidP="00603767">
      <w:pPr>
        <w:pStyle w:val="Textodenotaderodap"/>
        <w:jc w:val="both"/>
        <w:rPr>
          <w:rFonts w:ascii="Times New Roman" w:hAnsi="Times New Roman" w:cs="Times New Roman"/>
        </w:rPr>
      </w:pPr>
    </w:p>
  </w:footnote>
  <w:footnote w:id="3">
    <w:p w14:paraId="08F8DB7C" w14:textId="77777777" w:rsidR="00396F5A" w:rsidRPr="00A223A7" w:rsidRDefault="00396F5A" w:rsidP="00396F5A">
      <w:pPr>
        <w:pStyle w:val="Textodenotaderodap"/>
        <w:jc w:val="both"/>
        <w:rPr>
          <w:rFonts w:ascii="Times New Roman" w:hAnsi="Times New Roman" w:cs="Times New Roman"/>
        </w:rPr>
      </w:pPr>
      <w:r w:rsidRPr="00A223A7">
        <w:rPr>
          <w:rStyle w:val="Refdenotaderodap"/>
          <w:rFonts w:ascii="Times New Roman" w:hAnsi="Times New Roman" w:cs="Times New Roman"/>
        </w:rPr>
        <w:footnoteRef/>
      </w:r>
      <w:r w:rsidRPr="00A223A7">
        <w:rPr>
          <w:rFonts w:ascii="Times New Roman" w:hAnsi="Times New Roman" w:cs="Times New Roman"/>
        </w:rPr>
        <w:t xml:space="preserve"> </w:t>
      </w:r>
      <w:r w:rsidRPr="00A223A7">
        <w:rPr>
          <w:rFonts w:ascii="Times New Roman" w:hAnsi="Times New Roman" w:cs="Times New Roman"/>
          <w:b/>
          <w:bCs/>
        </w:rPr>
        <w:t xml:space="preserve">CONSELHO NACIONAL DO MINISTÉRIO PÚBLICO. </w:t>
      </w:r>
      <w:r w:rsidRPr="00A223A7">
        <w:rPr>
          <w:rFonts w:ascii="Times New Roman" w:hAnsi="Times New Roman" w:cs="Times New Roman"/>
        </w:rPr>
        <w:t xml:space="preserve">Acordo de Cooperação Técnica Nº 148/2021 (Rede +Brasil). Disponível em: &lt; </w:t>
      </w:r>
      <w:hyperlink r:id="rId3" w:history="1">
        <w:r w:rsidRPr="00A223A7">
          <w:rPr>
            <w:rStyle w:val="Hyperlink"/>
            <w:rFonts w:ascii="Times New Roman" w:hAnsi="Times New Roman" w:cs="Times New Roman"/>
          </w:rPr>
          <w:t>https://www.cnmp.mp.br/portal/atos-e-normas/norma/8236/</w:t>
        </w:r>
      </w:hyperlink>
      <w:r w:rsidRPr="00A223A7">
        <w:rPr>
          <w:rFonts w:ascii="Times New Roman" w:hAnsi="Times New Roman" w:cs="Times New Roman"/>
        </w:rPr>
        <w:t>&gt;. Acesso em 21 de out. 2021.</w:t>
      </w:r>
    </w:p>
    <w:p w14:paraId="4E08C889" w14:textId="77777777" w:rsidR="00396F5A" w:rsidRDefault="00396F5A" w:rsidP="00396F5A">
      <w:pPr>
        <w:pStyle w:val="Textodenotaderodap"/>
      </w:pPr>
    </w:p>
  </w:footnote>
  <w:footnote w:id="4">
    <w:p w14:paraId="0D9B253B" w14:textId="77777777" w:rsidR="00060866" w:rsidRPr="00A223A7" w:rsidRDefault="00060866" w:rsidP="00060866">
      <w:pPr>
        <w:pStyle w:val="Textodenotaderodap"/>
        <w:jc w:val="both"/>
        <w:rPr>
          <w:rFonts w:ascii="Times New Roman" w:hAnsi="Times New Roman" w:cs="Times New Roman"/>
        </w:rPr>
      </w:pPr>
      <w:r w:rsidRPr="00A223A7">
        <w:rPr>
          <w:rStyle w:val="Refdenotaderodap"/>
          <w:rFonts w:ascii="Times New Roman" w:hAnsi="Times New Roman" w:cs="Times New Roman"/>
        </w:rPr>
        <w:footnoteRef/>
      </w:r>
      <w:r w:rsidRPr="00A223A7">
        <w:rPr>
          <w:rFonts w:ascii="Times New Roman" w:hAnsi="Times New Roman" w:cs="Times New Roman"/>
        </w:rPr>
        <w:t xml:space="preserve"> </w:t>
      </w:r>
      <w:r w:rsidRPr="00A223A7">
        <w:rPr>
          <w:rFonts w:ascii="Times New Roman" w:hAnsi="Times New Roman" w:cs="Times New Roman"/>
          <w:b/>
          <w:bCs/>
        </w:rPr>
        <w:t xml:space="preserve">CONSELHO NACIONAL DO MINISTÉRIO PÚBLICO. </w:t>
      </w:r>
      <w:r w:rsidRPr="00A223A7">
        <w:rPr>
          <w:rFonts w:ascii="Times New Roman" w:hAnsi="Times New Roman" w:cs="Times New Roman"/>
          <w:color w:val="000000"/>
        </w:rPr>
        <w:t xml:space="preserve">Portaria CNMP-PRESI nº 220, de 22 de novembro de 2019. Designa, pelo período de </w:t>
      </w:r>
      <w:proofErr w:type="gramStart"/>
      <w:r w:rsidRPr="00A223A7">
        <w:rPr>
          <w:rFonts w:ascii="Times New Roman" w:hAnsi="Times New Roman" w:cs="Times New Roman"/>
          <w:color w:val="000000"/>
        </w:rPr>
        <w:t>1</w:t>
      </w:r>
      <w:proofErr w:type="gramEnd"/>
      <w:r w:rsidRPr="00A223A7">
        <w:rPr>
          <w:rFonts w:ascii="Times New Roman" w:hAnsi="Times New Roman" w:cs="Times New Roman"/>
          <w:color w:val="000000"/>
        </w:rPr>
        <w:t xml:space="preserve"> (um) ano, os membros do Ministério Público a seguir relacionados para integrarem o Grupo de Trabalho de Inovação por meio da Tecnologia da Informação, junto à Comissão Especial de Enfrentamento da Corrupção – CEC. Disponível em: </w:t>
      </w:r>
      <w:hyperlink r:id="rId4" w:history="1">
        <w:r w:rsidRPr="00A223A7">
          <w:rPr>
            <w:rStyle w:val="Hyperlink"/>
            <w:rFonts w:ascii="Times New Roman" w:hAnsi="Times New Roman" w:cs="Times New Roman"/>
          </w:rPr>
          <w:t>https://www2.cnmp.mp.br/portal/images/Portarias_Presidencia_nova_versao/2019/2019.Portaria-CNMP-PRESI.220.pdf</w:t>
        </w:r>
      </w:hyperlink>
      <w:r w:rsidRPr="00A223A7">
        <w:rPr>
          <w:rFonts w:ascii="Times New Roman" w:hAnsi="Times New Roman" w:cs="Times New Roman"/>
          <w:color w:val="000000"/>
        </w:rPr>
        <w:t xml:space="preserve">. Acesso em: 05 de julho de 2021. </w:t>
      </w:r>
    </w:p>
  </w:footnote>
  <w:footnote w:id="5">
    <w:p w14:paraId="1E32F633" w14:textId="77777777" w:rsidR="00060866" w:rsidRPr="008B3957" w:rsidRDefault="00060866" w:rsidP="00060866">
      <w:pPr>
        <w:pStyle w:val="Textodenotaderodap"/>
        <w:jc w:val="both"/>
        <w:rPr>
          <w:rFonts w:ascii="Times New Roman" w:hAnsi="Times New Roman" w:cs="Times New Roman"/>
        </w:rPr>
      </w:pPr>
      <w:r w:rsidRPr="008B3957">
        <w:rPr>
          <w:rStyle w:val="Refdenotaderodap"/>
          <w:rFonts w:ascii="Times New Roman" w:hAnsi="Times New Roman" w:cs="Times New Roman"/>
        </w:rPr>
        <w:footnoteRef/>
      </w:r>
      <w:r w:rsidRPr="008B3957">
        <w:rPr>
          <w:rFonts w:ascii="Times New Roman" w:hAnsi="Times New Roman" w:cs="Times New Roman"/>
        </w:rPr>
        <w:t xml:space="preserve"> </w:t>
      </w:r>
      <w:r w:rsidRPr="008B3957">
        <w:rPr>
          <w:rFonts w:ascii="Times New Roman" w:hAnsi="Times New Roman" w:cs="Times New Roman"/>
          <w:b/>
          <w:bCs/>
        </w:rPr>
        <w:t xml:space="preserve">CONSELHO NACIONAL DO MINISTÉRIO PÚBLICO. </w:t>
      </w:r>
      <w:r w:rsidRPr="008B3957">
        <w:rPr>
          <w:rFonts w:ascii="Times New Roman" w:hAnsi="Times New Roman" w:cs="Times New Roman"/>
          <w:color w:val="000000"/>
        </w:rPr>
        <w:t xml:space="preserve">Portaria CNMP-PRESI nº 222, de 22 de novembro de 2019. Designa, pelo período de </w:t>
      </w:r>
      <w:proofErr w:type="gramStart"/>
      <w:r w:rsidRPr="008B3957">
        <w:rPr>
          <w:rFonts w:ascii="Times New Roman" w:hAnsi="Times New Roman" w:cs="Times New Roman"/>
          <w:color w:val="000000"/>
        </w:rPr>
        <w:t>1</w:t>
      </w:r>
      <w:proofErr w:type="gramEnd"/>
      <w:r w:rsidRPr="008B3957">
        <w:rPr>
          <w:rFonts w:ascii="Times New Roman" w:hAnsi="Times New Roman" w:cs="Times New Roman"/>
          <w:color w:val="000000"/>
        </w:rPr>
        <w:t xml:space="preserve"> (um) ano, os membros do Ministério Público a seguir relacionados para integrarem o Grupo de Trabalho de Inovação por meio da Tecnologia da Informação, junto à Comissão Especial de Enfrentamento da Corrupção - CEC. Disponível em: </w:t>
      </w:r>
      <w:hyperlink r:id="rId5" w:history="1">
        <w:r w:rsidRPr="008B3957">
          <w:rPr>
            <w:rStyle w:val="Hyperlink"/>
            <w:rFonts w:ascii="Times New Roman" w:hAnsi="Times New Roman" w:cs="Times New Roman"/>
          </w:rPr>
          <w:t>https://www2.cnmp.mp.br/portal/images/Portarias_Presidencia_nova_versao/2019/2019.Portaria-CNMP-PRESI.220.pdf</w:t>
        </w:r>
      </w:hyperlink>
      <w:r w:rsidRPr="008B3957">
        <w:rPr>
          <w:rFonts w:ascii="Times New Roman" w:hAnsi="Times New Roman" w:cs="Times New Roman"/>
          <w:color w:val="000000"/>
        </w:rPr>
        <w:t>. Acesso em: 05 de julho de 2021.</w:t>
      </w:r>
    </w:p>
  </w:footnote>
  <w:footnote w:id="6">
    <w:p w14:paraId="241BCD62" w14:textId="77777777" w:rsidR="00060866" w:rsidRPr="008B3957" w:rsidRDefault="00060866" w:rsidP="00060866">
      <w:pPr>
        <w:pStyle w:val="Textodenotaderodap"/>
        <w:rPr>
          <w:rFonts w:ascii="Times New Roman" w:hAnsi="Times New Roman" w:cs="Times New Roman"/>
          <w:color w:val="000000"/>
        </w:rPr>
      </w:pPr>
      <w:r w:rsidRPr="008B3957">
        <w:rPr>
          <w:rFonts w:ascii="Times New Roman" w:hAnsi="Times New Roman" w:cs="Times New Roman"/>
          <w:color w:val="000000"/>
        </w:rPr>
        <w:footnoteRef/>
      </w:r>
      <w:r w:rsidRPr="008B3957">
        <w:rPr>
          <w:rFonts w:ascii="Times New Roman" w:hAnsi="Times New Roman" w:cs="Times New Roman"/>
          <w:color w:val="000000"/>
        </w:rPr>
        <w:t xml:space="preserve">  Informação disponível em: &lt; </w:t>
      </w:r>
      <w:hyperlink r:id="rId6" w:history="1">
        <w:r w:rsidRPr="00D14CC8">
          <w:rPr>
            <w:rStyle w:val="Hyperlink"/>
            <w:rFonts w:ascii="Times New Roman" w:hAnsi="Times New Roman" w:cs="Times New Roman"/>
          </w:rPr>
          <w:t>https://www.cnmp.mp.br/portal/todas-as-noticias/14656-cnmplanca-sistema-de-apoio-a-investigacoes-de-crimes-contra-a-administracao-publica</w:t>
        </w:r>
      </w:hyperlink>
      <w:r>
        <w:rPr>
          <w:rFonts w:ascii="Times New Roman" w:hAnsi="Times New Roman" w:cs="Times New Roman"/>
          <w:color w:val="000000"/>
        </w:rPr>
        <w:t xml:space="preserve"> </w:t>
      </w:r>
      <w:r w:rsidRPr="008B3957">
        <w:rPr>
          <w:rFonts w:ascii="Times New Roman" w:hAnsi="Times New Roman" w:cs="Times New Roman"/>
          <w:color w:val="000000"/>
        </w:rPr>
        <w:t>&gt;. Acesso em 15 set. 2021.</w:t>
      </w:r>
    </w:p>
    <w:p w14:paraId="59A2EDAF" w14:textId="77777777" w:rsidR="00060866" w:rsidRDefault="00060866" w:rsidP="00060866">
      <w:pPr>
        <w:pStyle w:val="Textodenotaderodap"/>
      </w:pPr>
    </w:p>
  </w:footnote>
  <w:footnote w:id="7">
    <w:p w14:paraId="7FF78881" w14:textId="563D06A9" w:rsidR="009C3A04" w:rsidRDefault="009C3A04" w:rsidP="009C3A04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Pr="00900DA9">
        <w:rPr>
          <w:rFonts w:ascii="Times New Roman" w:hAnsi="Times New Roman" w:cs="Times New Roman"/>
          <w:b/>
          <w:bCs/>
        </w:rPr>
        <w:t xml:space="preserve">CONSELHO NACIONAL DO MINISTÉRIO PÚBLICO. </w:t>
      </w:r>
      <w:r w:rsidRPr="00900DA9">
        <w:rPr>
          <w:rFonts w:ascii="Times New Roman" w:hAnsi="Times New Roman" w:cs="Times New Roman"/>
          <w:color w:val="000000"/>
        </w:rPr>
        <w:t xml:space="preserve">Portaria CNMP-PRESI </w:t>
      </w:r>
      <w:r>
        <w:rPr>
          <w:color w:val="000000"/>
        </w:rPr>
        <w:t>nº 248 de 17 de dezembro de 2020</w:t>
      </w:r>
      <w:r w:rsidRPr="00900DA9">
        <w:rPr>
          <w:rFonts w:ascii="Times New Roman" w:hAnsi="Times New Roman" w:cs="Times New Roman"/>
          <w:color w:val="000000"/>
        </w:rPr>
        <w:t xml:space="preserve">. </w:t>
      </w:r>
      <w:r w:rsidRPr="00780F28">
        <w:rPr>
          <w:rFonts w:ascii="Times New Roman" w:hAnsi="Times New Roman" w:cs="Times New Roman"/>
          <w:color w:val="000000"/>
        </w:rPr>
        <w:t xml:space="preserve">Designa, pelo período de </w:t>
      </w:r>
      <w:proofErr w:type="gramStart"/>
      <w:r w:rsidRPr="00780F28">
        <w:rPr>
          <w:rFonts w:ascii="Times New Roman" w:hAnsi="Times New Roman" w:cs="Times New Roman"/>
          <w:color w:val="000000"/>
        </w:rPr>
        <w:t>1</w:t>
      </w:r>
      <w:proofErr w:type="gramEnd"/>
      <w:r w:rsidRPr="00780F28">
        <w:rPr>
          <w:rFonts w:ascii="Times New Roman" w:hAnsi="Times New Roman" w:cs="Times New Roman"/>
          <w:color w:val="000000"/>
        </w:rPr>
        <w:t xml:space="preserve"> (um) ano, os membros do Ministério Público </w:t>
      </w:r>
      <w:r w:rsidR="001350CB" w:rsidRPr="001350CB">
        <w:rPr>
          <w:rFonts w:ascii="Times New Roman" w:hAnsi="Times New Roman" w:cs="Times New Roman"/>
          <w:color w:val="000000"/>
        </w:rPr>
        <w:t xml:space="preserve">a seguir relacionados, para atuarem como colaboradores do Conselho Nacional do Ministério Público e integrarem o Grupo de Trabalho (GT) de fomento à atuação negocial cível, junto à Comissão de Enfrentamento da </w:t>
      </w:r>
      <w:r w:rsidR="00AB7F29" w:rsidRPr="001350CB">
        <w:rPr>
          <w:rFonts w:ascii="Times New Roman" w:hAnsi="Times New Roman" w:cs="Times New Roman"/>
          <w:color w:val="000000"/>
        </w:rPr>
        <w:t>Corrupção (</w:t>
      </w:r>
      <w:r w:rsidR="001350CB" w:rsidRPr="001350CB">
        <w:rPr>
          <w:rFonts w:ascii="Times New Roman" w:hAnsi="Times New Roman" w:cs="Times New Roman"/>
          <w:color w:val="000000"/>
        </w:rPr>
        <w:t>CEC)</w:t>
      </w:r>
      <w:r w:rsidRPr="00900DA9">
        <w:rPr>
          <w:rFonts w:ascii="Times New Roman" w:hAnsi="Times New Roman" w:cs="Times New Roman"/>
          <w:color w:val="000000"/>
        </w:rPr>
        <w:t xml:space="preserve">. Disponível em: </w:t>
      </w:r>
      <w:r w:rsidR="00AB7F29">
        <w:rPr>
          <w:rFonts w:ascii="Times New Roman" w:hAnsi="Times New Roman" w:cs="Times New Roman"/>
          <w:color w:val="000000"/>
        </w:rPr>
        <w:t>&lt;</w:t>
      </w:r>
      <w:r w:rsidR="00AB7F29" w:rsidRPr="00AB7F29">
        <w:t xml:space="preserve"> </w:t>
      </w:r>
      <w:proofErr w:type="gramStart"/>
      <w:r w:rsidR="00AB7F29" w:rsidRPr="00AB7F29">
        <w:rPr>
          <w:rFonts w:ascii="Times New Roman" w:hAnsi="Times New Roman" w:cs="Times New Roman"/>
          <w:color w:val="000000"/>
        </w:rPr>
        <w:t>https</w:t>
      </w:r>
      <w:proofErr w:type="gramEnd"/>
      <w:r w:rsidR="00AB7F29" w:rsidRPr="00AB7F29">
        <w:rPr>
          <w:rFonts w:ascii="Times New Roman" w:hAnsi="Times New Roman" w:cs="Times New Roman"/>
          <w:color w:val="000000"/>
        </w:rPr>
        <w:t>://www.cnmp.mp.br/portal/images/Portarias_Presidencia_nova_versao/2020/2020.Portaria-CNMP-PRESI.248.pdf</w:t>
      </w:r>
      <w:r w:rsidR="00AB7F29">
        <w:rPr>
          <w:rFonts w:ascii="Times New Roman" w:hAnsi="Times New Roman" w:cs="Times New Roman"/>
          <w:color w:val="000000"/>
        </w:rPr>
        <w:t>&gt;</w:t>
      </w:r>
      <w:hyperlink r:id="rId7" w:history="1"/>
      <w:r w:rsidRPr="00900DA9">
        <w:rPr>
          <w:rFonts w:ascii="Times New Roman" w:hAnsi="Times New Roman" w:cs="Times New Roman"/>
          <w:color w:val="000000"/>
        </w:rPr>
        <w:t>. Acesso em: 05 de julho de 2021.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C37E1"/>
    <w:multiLevelType w:val="hybridMultilevel"/>
    <w:tmpl w:val="27FEC6AA"/>
    <w:lvl w:ilvl="0" w:tplc="F1BC7488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96561F4"/>
    <w:multiLevelType w:val="hybridMultilevel"/>
    <w:tmpl w:val="07DE4EE0"/>
    <w:lvl w:ilvl="0" w:tplc="25B87522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9FA6901"/>
    <w:multiLevelType w:val="hybridMultilevel"/>
    <w:tmpl w:val="BC9640AE"/>
    <w:lvl w:ilvl="0" w:tplc="472CE236">
      <w:start w:val="1"/>
      <w:numFmt w:val="low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440"/>
    <w:rsid w:val="000105C8"/>
    <w:rsid w:val="000166E0"/>
    <w:rsid w:val="00024731"/>
    <w:rsid w:val="00047A54"/>
    <w:rsid w:val="00060866"/>
    <w:rsid w:val="000965A2"/>
    <w:rsid w:val="000A5A6F"/>
    <w:rsid w:val="000C4CAA"/>
    <w:rsid w:val="001042C9"/>
    <w:rsid w:val="001150EB"/>
    <w:rsid w:val="001350CB"/>
    <w:rsid w:val="00166ECF"/>
    <w:rsid w:val="00195A7B"/>
    <w:rsid w:val="001A0666"/>
    <w:rsid w:val="001C2B30"/>
    <w:rsid w:val="002117AD"/>
    <w:rsid w:val="00212466"/>
    <w:rsid w:val="002262CA"/>
    <w:rsid w:val="00227CA5"/>
    <w:rsid w:val="0026165B"/>
    <w:rsid w:val="00277918"/>
    <w:rsid w:val="002D67C8"/>
    <w:rsid w:val="002E5440"/>
    <w:rsid w:val="003041F0"/>
    <w:rsid w:val="00364A57"/>
    <w:rsid w:val="00373C3B"/>
    <w:rsid w:val="00394A43"/>
    <w:rsid w:val="00396F5A"/>
    <w:rsid w:val="003F5491"/>
    <w:rsid w:val="00421DC3"/>
    <w:rsid w:val="004454F6"/>
    <w:rsid w:val="004814B4"/>
    <w:rsid w:val="004904F7"/>
    <w:rsid w:val="004B301D"/>
    <w:rsid w:val="004B62F1"/>
    <w:rsid w:val="004C39D8"/>
    <w:rsid w:val="004D7158"/>
    <w:rsid w:val="00517567"/>
    <w:rsid w:val="005329C6"/>
    <w:rsid w:val="00542456"/>
    <w:rsid w:val="00546864"/>
    <w:rsid w:val="00587E91"/>
    <w:rsid w:val="005A080E"/>
    <w:rsid w:val="005A30A5"/>
    <w:rsid w:val="005A556E"/>
    <w:rsid w:val="005B7229"/>
    <w:rsid w:val="005E3A6F"/>
    <w:rsid w:val="005E7C0F"/>
    <w:rsid w:val="005F0273"/>
    <w:rsid w:val="005F15FF"/>
    <w:rsid w:val="00603767"/>
    <w:rsid w:val="00625485"/>
    <w:rsid w:val="006333F4"/>
    <w:rsid w:val="006367C4"/>
    <w:rsid w:val="0064219F"/>
    <w:rsid w:val="006608C5"/>
    <w:rsid w:val="006721B3"/>
    <w:rsid w:val="00693C4E"/>
    <w:rsid w:val="006B59F2"/>
    <w:rsid w:val="00712A1A"/>
    <w:rsid w:val="00717A4C"/>
    <w:rsid w:val="00731A84"/>
    <w:rsid w:val="00753C5E"/>
    <w:rsid w:val="00760F79"/>
    <w:rsid w:val="007802C2"/>
    <w:rsid w:val="00780F28"/>
    <w:rsid w:val="00787170"/>
    <w:rsid w:val="007A72EC"/>
    <w:rsid w:val="007B058D"/>
    <w:rsid w:val="007B4EDF"/>
    <w:rsid w:val="007C0216"/>
    <w:rsid w:val="007C60E1"/>
    <w:rsid w:val="007C6445"/>
    <w:rsid w:val="007D6887"/>
    <w:rsid w:val="007E11AE"/>
    <w:rsid w:val="0081606D"/>
    <w:rsid w:val="00830815"/>
    <w:rsid w:val="008435D7"/>
    <w:rsid w:val="00866CD0"/>
    <w:rsid w:val="008A61B6"/>
    <w:rsid w:val="008B6652"/>
    <w:rsid w:val="00900DA9"/>
    <w:rsid w:val="00902AA9"/>
    <w:rsid w:val="00916814"/>
    <w:rsid w:val="00920EF6"/>
    <w:rsid w:val="009244F9"/>
    <w:rsid w:val="009278EA"/>
    <w:rsid w:val="009468A2"/>
    <w:rsid w:val="009532EB"/>
    <w:rsid w:val="009632A7"/>
    <w:rsid w:val="009C0A1D"/>
    <w:rsid w:val="009C3A04"/>
    <w:rsid w:val="009D1543"/>
    <w:rsid w:val="00A363E5"/>
    <w:rsid w:val="00A46F74"/>
    <w:rsid w:val="00A647E2"/>
    <w:rsid w:val="00A64F0C"/>
    <w:rsid w:val="00A81BD2"/>
    <w:rsid w:val="00A90887"/>
    <w:rsid w:val="00AA2830"/>
    <w:rsid w:val="00AA7639"/>
    <w:rsid w:val="00AB152A"/>
    <w:rsid w:val="00AB327E"/>
    <w:rsid w:val="00AB7F29"/>
    <w:rsid w:val="00AC3E8A"/>
    <w:rsid w:val="00B30BC2"/>
    <w:rsid w:val="00B55F36"/>
    <w:rsid w:val="00B735E3"/>
    <w:rsid w:val="00BA1ADE"/>
    <w:rsid w:val="00BA4A77"/>
    <w:rsid w:val="00BA53D2"/>
    <w:rsid w:val="00C0491F"/>
    <w:rsid w:val="00C50CB0"/>
    <w:rsid w:val="00CA2888"/>
    <w:rsid w:val="00CA41AC"/>
    <w:rsid w:val="00CD361A"/>
    <w:rsid w:val="00D02E6F"/>
    <w:rsid w:val="00D13888"/>
    <w:rsid w:val="00D42B92"/>
    <w:rsid w:val="00D7427E"/>
    <w:rsid w:val="00D8523E"/>
    <w:rsid w:val="00D873CF"/>
    <w:rsid w:val="00D903E3"/>
    <w:rsid w:val="00E523B7"/>
    <w:rsid w:val="00E61ED2"/>
    <w:rsid w:val="00E8719F"/>
    <w:rsid w:val="00ED6534"/>
    <w:rsid w:val="00ED772D"/>
    <w:rsid w:val="00EF3DCA"/>
    <w:rsid w:val="00EF5FB1"/>
    <w:rsid w:val="00F02DDD"/>
    <w:rsid w:val="00F6021B"/>
    <w:rsid w:val="00F9025A"/>
    <w:rsid w:val="00FA1F46"/>
    <w:rsid w:val="00FA3D02"/>
    <w:rsid w:val="00FC0773"/>
    <w:rsid w:val="00FD67F5"/>
    <w:rsid w:val="00FF1301"/>
    <w:rsid w:val="00FF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ED3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8B6652"/>
    <w:pPr>
      <w:keepNext/>
      <w:keepLines/>
      <w:spacing w:before="240" w:after="0" w:line="360" w:lineRule="auto"/>
      <w:jc w:val="both"/>
      <w:outlineLvl w:val="0"/>
    </w:pPr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02D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B6652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212466"/>
    <w:pPr>
      <w:spacing w:before="100" w:beforeAutospacing="1"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customStyle="1" w:styleId="textocentralizado">
    <w:name w:val="texto_centralizado"/>
    <w:basedOn w:val="Normal"/>
    <w:rsid w:val="002E5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E5440"/>
    <w:rPr>
      <w:b/>
      <w:bCs/>
    </w:rPr>
  </w:style>
  <w:style w:type="paragraph" w:customStyle="1" w:styleId="textojustificadorecuoprimeiralinha">
    <w:name w:val="texto_justificado_recuo_primeira_linha"/>
    <w:basedOn w:val="Normal"/>
    <w:rsid w:val="002E5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2E5440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2E5440"/>
    <w:rPr>
      <w:i/>
      <w:iCs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02E6F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A81BD2"/>
    <w:pPr>
      <w:spacing w:line="256" w:lineRule="auto"/>
      <w:ind w:left="720"/>
      <w:contextualSpacing/>
    </w:pPr>
  </w:style>
  <w:style w:type="paragraph" w:customStyle="1" w:styleId="Default">
    <w:name w:val="Default"/>
    <w:rsid w:val="00D873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abelatextocentralizado">
    <w:name w:val="tabela_texto_centralizado"/>
    <w:basedOn w:val="Normal"/>
    <w:rsid w:val="00ED6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C0A1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C0A1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C0A1D"/>
    <w:rPr>
      <w:vertAlign w:val="superscript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02DD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66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6E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8B6652"/>
    <w:pPr>
      <w:keepNext/>
      <w:keepLines/>
      <w:spacing w:before="240" w:after="0" w:line="360" w:lineRule="auto"/>
      <w:jc w:val="both"/>
      <w:outlineLvl w:val="0"/>
    </w:pPr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02D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B6652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212466"/>
    <w:pPr>
      <w:spacing w:before="100" w:beforeAutospacing="1"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customStyle="1" w:styleId="textocentralizado">
    <w:name w:val="texto_centralizado"/>
    <w:basedOn w:val="Normal"/>
    <w:rsid w:val="002E5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E5440"/>
    <w:rPr>
      <w:b/>
      <w:bCs/>
    </w:rPr>
  </w:style>
  <w:style w:type="paragraph" w:customStyle="1" w:styleId="textojustificadorecuoprimeiralinha">
    <w:name w:val="texto_justificado_recuo_primeira_linha"/>
    <w:basedOn w:val="Normal"/>
    <w:rsid w:val="002E5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2E5440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2E5440"/>
    <w:rPr>
      <w:i/>
      <w:iCs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02E6F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A81BD2"/>
    <w:pPr>
      <w:spacing w:line="256" w:lineRule="auto"/>
      <w:ind w:left="720"/>
      <w:contextualSpacing/>
    </w:pPr>
  </w:style>
  <w:style w:type="paragraph" w:customStyle="1" w:styleId="Default">
    <w:name w:val="Default"/>
    <w:rsid w:val="00D873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abelatextocentralizado">
    <w:name w:val="tabela_texto_centralizado"/>
    <w:basedOn w:val="Normal"/>
    <w:rsid w:val="00ED6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C0A1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C0A1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C0A1D"/>
    <w:rPr>
      <w:vertAlign w:val="superscript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02DD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66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6E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7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53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2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cnmp.mp.br/portal/atos-e-normas/norma/8236/" TargetMode="External"/><Relationship Id="rId7" Type="http://schemas.openxmlformats.org/officeDocument/2006/relationships/hyperlink" Target="https://www2.cnmp.mp.br/portal/images/Portarias_Presidencia_nova_versao/2019/2019.Portaria-CNMP-PRESI.220.pdf" TargetMode="External"/><Relationship Id="rId2" Type="http://schemas.openxmlformats.org/officeDocument/2006/relationships/hyperlink" Target="https://www.cnmp.mp.br/portal/atos-e-normas/norma/4309/&amp;highlight=WyJhY29yZG8iLCJjb29wZXJhXHUwMGU3XHUwMGUzbyIsImNvb3BlcmFcdTAwZTdcdTAwZTNvJy4iLCJ0XHUwMGU5Y25pY2EiLCJjb29wZXJhXHUwMGU3XHUwMGUzbyB0XHUwMGU5Y25pY2EiXQ==" TargetMode="External"/><Relationship Id="rId1" Type="http://schemas.openxmlformats.org/officeDocument/2006/relationships/hyperlink" Target="https://www.cnmp.mp.br/portal/images/Resolucoes/Resoluo-n-185-2018-Dispe-sobre-a-criao-da-Comisso-Especial-de-Enfrentamento--Corrupo.pdf" TargetMode="External"/><Relationship Id="rId6" Type="http://schemas.openxmlformats.org/officeDocument/2006/relationships/hyperlink" Target="https://www.cnmp.mp.br/portal/todas-as-noticias/14656-cnmplanca-sistema-de-apoio-a-investigacoes-de-crimes-contra-a-administracao-publica" TargetMode="External"/><Relationship Id="rId5" Type="http://schemas.openxmlformats.org/officeDocument/2006/relationships/hyperlink" Target="https://www2.cnmp.mp.br/portal/images/Portarias_Presidencia_nova_versao/2019/2019.Portaria-CNMP-PRESI.220.pdf" TargetMode="External"/><Relationship Id="rId4" Type="http://schemas.openxmlformats.org/officeDocument/2006/relationships/hyperlink" Target="https://www2.cnmp.mp.br/portal/images/Portarias_Presidencia_nova_versao/2019/2019.Portaria-CNMP-PRESI.220.pdf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71FEC-7ED9-460E-9A40-BFD2BE95F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2329</Words>
  <Characters>12582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 Damacena</dc:creator>
  <cp:lastModifiedBy>Larissa</cp:lastModifiedBy>
  <cp:revision>2</cp:revision>
  <dcterms:created xsi:type="dcterms:W3CDTF">2022-02-01T00:48:00Z</dcterms:created>
  <dcterms:modified xsi:type="dcterms:W3CDTF">2022-02-01T00:48:00Z</dcterms:modified>
</cp:coreProperties>
</file>