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78021D30">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238615B1" w:rsidR="006163E8" w:rsidRDefault="0048594A" w:rsidP="1E93050F">
            <w:pPr>
              <w:pStyle w:val="Standard"/>
              <w:spacing w:line="360" w:lineRule="auto"/>
            </w:pPr>
            <w:r w:rsidRPr="1E93050F">
              <w:rPr>
                <w:rFonts w:cs="Times New Roman"/>
                <w:b/>
                <w:bCs/>
                <w:sz w:val="24"/>
                <w:szCs w:val="24"/>
              </w:rPr>
              <w:t xml:space="preserve">Pregão Eletrônico </w:t>
            </w:r>
            <w:r w:rsidR="006F24BF">
              <w:rPr>
                <w:rFonts w:cs="Times New Roman"/>
                <w:b/>
                <w:bCs/>
                <w:sz w:val="24"/>
                <w:szCs w:val="24"/>
              </w:rPr>
              <w:t>25/2020</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2AB56DDB" w:rsidR="006163E8" w:rsidRDefault="0048594A">
            <w:pPr>
              <w:pStyle w:val="Standard"/>
              <w:spacing w:line="360" w:lineRule="auto"/>
              <w:jc w:val="center"/>
            </w:pPr>
            <w:r w:rsidRPr="78021D30">
              <w:rPr>
                <w:rFonts w:cs="Times New Roman"/>
                <w:b/>
                <w:bCs/>
                <w:sz w:val="24"/>
                <w:szCs w:val="24"/>
              </w:rPr>
              <w:t xml:space="preserve">Data de abertura: </w:t>
            </w:r>
            <w:r w:rsidR="00960D64">
              <w:rPr>
                <w:rFonts w:cs="Times New Roman"/>
                <w:b/>
                <w:bCs/>
                <w:sz w:val="24"/>
                <w:szCs w:val="24"/>
              </w:rPr>
              <w:t>22</w:t>
            </w:r>
            <w:r w:rsidRPr="78021D30">
              <w:rPr>
                <w:rFonts w:cs="Times New Roman"/>
                <w:b/>
                <w:bCs/>
                <w:sz w:val="24"/>
                <w:szCs w:val="24"/>
              </w:rPr>
              <w:t>/</w:t>
            </w:r>
            <w:r w:rsidR="00960D64">
              <w:rPr>
                <w:rFonts w:cs="Times New Roman"/>
                <w:b/>
                <w:bCs/>
                <w:sz w:val="24"/>
                <w:szCs w:val="24"/>
              </w:rPr>
              <w:t>09</w:t>
            </w:r>
            <w:r w:rsidRPr="78021D30">
              <w:rPr>
                <w:rFonts w:cs="Times New Roman"/>
                <w:b/>
                <w:bCs/>
                <w:sz w:val="24"/>
                <w:szCs w:val="24"/>
              </w:rPr>
              <w:t xml:space="preserve">/2020 às </w:t>
            </w:r>
            <w:r w:rsidR="00960D64">
              <w:rPr>
                <w:rFonts w:cs="Times New Roman"/>
                <w:b/>
                <w:bCs/>
                <w:sz w:val="24"/>
                <w:szCs w:val="24"/>
              </w:rPr>
              <w:t>14</w:t>
            </w:r>
            <w:r w:rsidR="006163E8" w:rsidRPr="78021D30">
              <w:rPr>
                <w:rFonts w:cs="Times New Roman"/>
                <w:b/>
                <w:bCs/>
                <w:sz w:val="24"/>
                <w:szCs w:val="24"/>
              </w:rPr>
              <w:t xml:space="preserve"> h</w:t>
            </w:r>
          </w:p>
        </w:tc>
      </w:tr>
      <w:tr w:rsidR="006163E8" w14:paraId="2DFC74AB" w14:textId="77777777" w:rsidTr="78021D30">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78021D30">
        <w:tblPrEx>
          <w:tblCellMar>
            <w:left w:w="108" w:type="dxa"/>
            <w:right w:w="108" w:type="dxa"/>
          </w:tblCellMar>
        </w:tblPrEx>
        <w:trPr>
          <w:trHeight w:val="1550"/>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6E6D936D" w:rsidR="006163E8" w:rsidRPr="00F16B40" w:rsidRDefault="00F16B40" w:rsidP="00F16B40">
            <w:pPr>
              <w:pStyle w:val="Corpodetexto"/>
              <w:tabs>
                <w:tab w:val="left" w:pos="-1451"/>
                <w:tab w:val="left" w:pos="-742"/>
              </w:tabs>
              <w:snapToGrid w:val="0"/>
              <w:spacing w:before="0" w:after="240"/>
              <w:rPr>
                <w:rFonts w:ascii="Arial" w:hAnsi="Arial" w:cs="Arial"/>
                <w:b/>
                <w:bCs/>
                <w:szCs w:val="24"/>
              </w:rPr>
            </w:pPr>
            <w:r w:rsidRPr="00F16B40">
              <w:rPr>
                <w:rStyle w:val="Fontepargpadro2"/>
                <w:szCs w:val="24"/>
              </w:rPr>
              <w:t xml:space="preserve">Contratação de serviços para o fornecimento, instalação, configuração, suporte e atualizações de solução de software para transmissão e distribuição sob demanda de streaming de áudio e vídeo para instalação em </w:t>
            </w:r>
            <w:bookmarkStart w:id="0" w:name="_Hlk46135824"/>
            <w:r w:rsidRPr="00F16B40">
              <w:rPr>
                <w:rStyle w:val="Fontepargpadro2"/>
                <w:szCs w:val="24"/>
              </w:rPr>
              <w:t xml:space="preserve">ambiente virtualizado </w:t>
            </w:r>
            <w:bookmarkEnd w:id="0"/>
            <w:r w:rsidRPr="00F16B40">
              <w:rPr>
                <w:rStyle w:val="Fontepargpadro2"/>
                <w:szCs w:val="24"/>
              </w:rPr>
              <w:t xml:space="preserve">no </w:t>
            </w:r>
            <w:proofErr w:type="spellStart"/>
            <w:r w:rsidRPr="00F16B40">
              <w:rPr>
                <w:rStyle w:val="Fontepargpadro2"/>
                <w:i/>
                <w:iCs/>
                <w:szCs w:val="24"/>
              </w:rPr>
              <w:t>DataCenter</w:t>
            </w:r>
            <w:proofErr w:type="spellEnd"/>
            <w:r w:rsidRPr="00F16B40">
              <w:rPr>
                <w:rStyle w:val="Fontepargpadro2"/>
                <w:szCs w:val="24"/>
              </w:rPr>
              <w:t xml:space="preserve"> do Conselho Nacional do Ministério Público</w:t>
            </w:r>
            <w:r w:rsidR="00B830D9">
              <w:rPr>
                <w:rStyle w:val="Fontepargpadro2"/>
                <w:i/>
                <w:szCs w:val="24"/>
              </w:rPr>
              <w:t>.</w:t>
            </w:r>
          </w:p>
        </w:tc>
      </w:tr>
      <w:tr w:rsidR="006163E8" w14:paraId="608E65D6"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Default="006163E8">
            <w:pPr>
              <w:pStyle w:val="textojustificadorecuoprimeiralinha"/>
              <w:snapToGrid w:val="0"/>
              <w:spacing w:before="0" w:after="0"/>
              <w:ind w:right="700"/>
              <w:jc w:val="both"/>
              <w:rPr>
                <w:b/>
                <w:bCs/>
                <w:color w:val="000000"/>
              </w:rPr>
            </w:pPr>
          </w:p>
          <w:p w14:paraId="064398B7" w14:textId="34142F83" w:rsidR="006163E8" w:rsidRDefault="00CC405A">
            <w:pPr>
              <w:pStyle w:val="textojustificadorecuoprimeiralinha"/>
              <w:spacing w:before="0" w:after="0"/>
              <w:ind w:right="700"/>
              <w:jc w:val="both"/>
              <w:rPr>
                <w:rStyle w:val="Forte"/>
                <w:color w:val="000000"/>
              </w:rPr>
            </w:pPr>
            <w:r>
              <w:rPr>
                <w:rStyle w:val="Forte"/>
                <w:color w:val="000000"/>
              </w:rPr>
              <w:t>R$ 75.000,00</w:t>
            </w:r>
            <w:r>
              <w:rPr>
                <w:b/>
                <w:bCs/>
                <w:color w:val="000000"/>
              </w:rPr>
              <w:t> </w:t>
            </w:r>
            <w:r>
              <w:rPr>
                <w:rStyle w:val="Forte"/>
                <w:color w:val="000000"/>
              </w:rPr>
              <w:t>(Setenta e cinco mil reais)</w:t>
            </w:r>
          </w:p>
          <w:p w14:paraId="0A37501D" w14:textId="034EEF6B" w:rsidR="0026292C" w:rsidRDefault="0026292C">
            <w:pPr>
              <w:pStyle w:val="textojustificadorecuoprimeiralinha"/>
              <w:spacing w:before="0" w:after="0"/>
              <w:ind w:right="700"/>
              <w:jc w:val="both"/>
              <w:rPr>
                <w:color w:val="000000"/>
              </w:rPr>
            </w:pPr>
          </w:p>
        </w:tc>
      </w:tr>
      <w:tr w:rsidR="006163E8" w14:paraId="2B9E25A0" w14:textId="77777777" w:rsidTr="78021D30">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78021D30">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14416DC7" w:rsidR="006163E8" w:rsidRDefault="00084236">
            <w:pPr>
              <w:pStyle w:val="Standard"/>
              <w:spacing w:line="360" w:lineRule="auto"/>
              <w:jc w:val="center"/>
            </w:pPr>
            <w:r>
              <w:rPr>
                <w:rFonts w:cs="Times New Roman"/>
                <w:sz w:val="24"/>
                <w:szCs w:val="24"/>
              </w:rPr>
              <w:t>Facultativa (item 4 do Termo de Referência)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Default="006163E8">
            <w:pPr>
              <w:pStyle w:val="Standard"/>
              <w:spacing w:line="360" w:lineRule="auto"/>
              <w:jc w:val="center"/>
            </w:pPr>
            <w:r>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4A5F196E" w:rsidR="006163E8" w:rsidRDefault="006163E8" w:rsidP="008261EE">
            <w:pPr>
              <w:pStyle w:val="Standard"/>
              <w:spacing w:line="360" w:lineRule="auto"/>
              <w:jc w:val="center"/>
            </w:pPr>
            <w:r>
              <w:rPr>
                <w:rFonts w:cs="Times New Roman"/>
                <w:sz w:val="24"/>
                <w:szCs w:val="24"/>
              </w:rPr>
              <w:t xml:space="preserve">Menor Preço </w:t>
            </w:r>
            <w:r w:rsidR="00FB1EEC">
              <w:rPr>
                <w:rFonts w:cs="Times New Roman"/>
                <w:sz w:val="24"/>
                <w:szCs w:val="24"/>
              </w:rPr>
              <w:t>por item</w:t>
            </w:r>
          </w:p>
        </w:tc>
      </w:tr>
      <w:tr w:rsidR="006163E8" w14:paraId="4F6D885E"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78021D30">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78021D30">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Default="006163E8">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78021D30">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78021D30">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1EE87A59" w:rsidR="006163E8" w:rsidRDefault="07E782F5">
            <w:pPr>
              <w:pStyle w:val="Standard"/>
              <w:spacing w:line="360" w:lineRule="auto"/>
              <w:jc w:val="both"/>
            </w:pPr>
            <w:r w:rsidRPr="78021D30">
              <w:rPr>
                <w:rFonts w:cs="Times New Roman"/>
                <w:sz w:val="24"/>
                <w:szCs w:val="24"/>
              </w:rPr>
              <w:t>Até</w:t>
            </w:r>
            <w:r w:rsidR="00960D64">
              <w:rPr>
                <w:rFonts w:cs="Times New Roman"/>
                <w:sz w:val="24"/>
                <w:szCs w:val="24"/>
              </w:rPr>
              <w:t xml:space="preserve"> 17</w:t>
            </w:r>
            <w:r w:rsidR="5D6525CE" w:rsidRPr="78021D30">
              <w:rPr>
                <w:rFonts w:cs="Times New Roman"/>
                <w:sz w:val="24"/>
                <w:szCs w:val="24"/>
              </w:rPr>
              <w:t>/</w:t>
            </w:r>
            <w:r w:rsidR="00960D64">
              <w:rPr>
                <w:rFonts w:cs="Times New Roman"/>
                <w:sz w:val="24"/>
                <w:szCs w:val="24"/>
              </w:rPr>
              <w:t>09</w:t>
            </w:r>
            <w:r w:rsidR="5D6525CE" w:rsidRPr="78021D30">
              <w:rPr>
                <w:rFonts w:cs="Times New Roman"/>
                <w:sz w:val="24"/>
                <w:szCs w:val="24"/>
              </w:rPr>
              <w:t>/</w:t>
            </w:r>
            <w:r w:rsidRPr="78021D30">
              <w:rPr>
                <w:rFonts w:cs="Times New Roman"/>
                <w:sz w:val="24"/>
                <w:szCs w:val="24"/>
              </w:rPr>
              <w:t>2020</w:t>
            </w:r>
            <w:r w:rsidR="006163E8" w:rsidRPr="78021D30">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66AEB5FF" w:rsidR="006163E8" w:rsidRDefault="07E782F5">
            <w:pPr>
              <w:pStyle w:val="Standard"/>
              <w:spacing w:line="360" w:lineRule="auto"/>
            </w:pPr>
            <w:proofErr w:type="gramStart"/>
            <w:r w:rsidRPr="78021D30">
              <w:rPr>
                <w:rFonts w:cs="Times New Roman"/>
                <w:sz w:val="24"/>
                <w:szCs w:val="24"/>
              </w:rPr>
              <w:t xml:space="preserve">Até </w:t>
            </w:r>
            <w:r w:rsidR="00946B66">
              <w:rPr>
                <w:rFonts w:cs="Times New Roman"/>
                <w:sz w:val="24"/>
                <w:szCs w:val="24"/>
              </w:rPr>
              <w:t xml:space="preserve"> </w:t>
            </w:r>
            <w:r w:rsidR="00960D64">
              <w:rPr>
                <w:rFonts w:cs="Times New Roman"/>
                <w:sz w:val="24"/>
                <w:szCs w:val="24"/>
              </w:rPr>
              <w:t>17</w:t>
            </w:r>
            <w:proofErr w:type="gramEnd"/>
            <w:r w:rsidR="00960D64">
              <w:rPr>
                <w:rFonts w:cs="Times New Roman"/>
                <w:sz w:val="24"/>
                <w:szCs w:val="24"/>
              </w:rPr>
              <w:t>/09</w:t>
            </w:r>
            <w:r w:rsidRPr="78021D30">
              <w:rPr>
                <w:rFonts w:cs="Times New Roman"/>
                <w:sz w:val="24"/>
                <w:szCs w:val="24"/>
              </w:rPr>
              <w:t>/2020</w:t>
            </w:r>
            <w:r w:rsidR="006163E8" w:rsidRPr="78021D30">
              <w:rPr>
                <w:rFonts w:cs="Times New Roman"/>
                <w:sz w:val="24"/>
                <w:szCs w:val="24"/>
              </w:rPr>
              <w:t xml:space="preserve"> para o endereço licitacoes@cnmp.mp.br</w:t>
            </w:r>
          </w:p>
        </w:tc>
      </w:tr>
      <w:tr w:rsidR="006163E8" w14:paraId="1D649709"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78021D30">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77777777" w:rsidR="006163E8" w:rsidRDefault="006163E8">
      <w:pPr>
        <w:pStyle w:val="Standard"/>
        <w:spacing w:line="360" w:lineRule="auto"/>
        <w:jc w:val="center"/>
        <w:rPr>
          <w:b/>
          <w:sz w:val="24"/>
          <w:szCs w:val="24"/>
          <w:u w:val="single"/>
        </w:rPr>
      </w:pPr>
    </w:p>
    <w:p w14:paraId="6A05A809" w14:textId="77777777" w:rsidR="006163E8" w:rsidRDefault="006163E8">
      <w:pPr>
        <w:pStyle w:val="Standard"/>
        <w:spacing w:line="360" w:lineRule="auto"/>
        <w:jc w:val="center"/>
        <w:rPr>
          <w:b/>
          <w:sz w:val="24"/>
          <w:szCs w:val="24"/>
          <w:u w:val="single"/>
        </w:rPr>
      </w:pPr>
    </w:p>
    <w:p w14:paraId="5A39BBE3" w14:textId="77777777" w:rsidR="006163E8" w:rsidRDefault="006163E8">
      <w:pPr>
        <w:pStyle w:val="Standard"/>
        <w:spacing w:line="360" w:lineRule="auto"/>
        <w:jc w:val="center"/>
        <w:rPr>
          <w:b/>
          <w:sz w:val="24"/>
          <w:szCs w:val="24"/>
          <w:u w:val="single"/>
        </w:rPr>
      </w:pPr>
    </w:p>
    <w:p w14:paraId="41C8F396" w14:textId="77777777" w:rsidR="006163E8" w:rsidRDefault="006163E8">
      <w:pPr>
        <w:pStyle w:val="Standard"/>
        <w:spacing w:line="360" w:lineRule="auto"/>
        <w:jc w:val="center"/>
        <w:rPr>
          <w:b/>
          <w:sz w:val="24"/>
          <w:szCs w:val="24"/>
          <w:u w:val="single"/>
        </w:rPr>
      </w:pPr>
    </w:p>
    <w:p w14:paraId="72A3D3EC" w14:textId="77777777" w:rsidR="006163E8" w:rsidRDefault="006163E8">
      <w:pPr>
        <w:pStyle w:val="Standard"/>
        <w:spacing w:line="360" w:lineRule="auto"/>
        <w:jc w:val="center"/>
        <w:rPr>
          <w:b/>
          <w:sz w:val="24"/>
          <w:szCs w:val="24"/>
          <w:u w:val="single"/>
        </w:rPr>
      </w:pPr>
    </w:p>
    <w:p w14:paraId="0D0B940D" w14:textId="77777777" w:rsidR="006163E8" w:rsidRDefault="006163E8">
      <w:pPr>
        <w:pStyle w:val="Standard"/>
        <w:spacing w:line="360" w:lineRule="auto"/>
        <w:jc w:val="center"/>
        <w:rPr>
          <w:b/>
          <w:sz w:val="24"/>
          <w:szCs w:val="24"/>
          <w:u w:val="single"/>
        </w:rPr>
      </w:pPr>
    </w:p>
    <w:p w14:paraId="1EDCD159" w14:textId="59B5DE4C"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6F24BF">
        <w:rPr>
          <w:b/>
          <w:sz w:val="24"/>
          <w:szCs w:val="24"/>
          <w:u w:val="single"/>
        </w:rPr>
        <w:t>25/2020</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147B9D29" w:rsidR="006163E8" w:rsidRDefault="006163E8">
      <w:pPr>
        <w:pStyle w:val="Standard"/>
        <w:spacing w:line="360" w:lineRule="auto"/>
        <w:jc w:val="center"/>
      </w:pPr>
      <w:r>
        <w:rPr>
          <w:b/>
          <w:bCs/>
          <w:sz w:val="24"/>
          <w:szCs w:val="24"/>
          <w:u w:val="single"/>
        </w:rPr>
        <w:t>SEI</w:t>
      </w:r>
      <w:r>
        <w:rPr>
          <w:b/>
          <w:bCs/>
          <w:color w:val="000000"/>
          <w:sz w:val="24"/>
          <w:szCs w:val="24"/>
          <w:u w:val="single"/>
        </w:rPr>
        <w:t xml:space="preserve"> </w:t>
      </w:r>
      <w:r w:rsidR="00D722BA">
        <w:rPr>
          <w:rStyle w:val="Hyperlink"/>
          <w:rFonts w:cs="Times New Roman"/>
          <w:b/>
          <w:color w:val="000000"/>
          <w:sz w:val="24"/>
          <w:szCs w:val="24"/>
        </w:rPr>
        <w:t>19.00.6160.0005042/2020-18</w:t>
      </w:r>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7" w:history="1">
        <w:r>
          <w:rPr>
            <w:rStyle w:val="Internetlink"/>
            <w:b/>
            <w:sz w:val="24"/>
            <w:szCs w:val="24"/>
          </w:rPr>
          <w:t>www.comprasgovernamentais.gov.br</w:t>
        </w:r>
      </w:hyperlink>
    </w:p>
    <w:p w14:paraId="4B89653A" w14:textId="44632665" w:rsidR="006163E8" w:rsidRDefault="000F316F">
      <w:pPr>
        <w:pStyle w:val="Standard"/>
        <w:spacing w:line="360" w:lineRule="auto"/>
        <w:jc w:val="both"/>
      </w:pPr>
      <w:r w:rsidRPr="78021D30">
        <w:rPr>
          <w:b/>
          <w:bCs/>
          <w:sz w:val="24"/>
          <w:szCs w:val="24"/>
        </w:rPr>
        <w:t>DATA:</w:t>
      </w:r>
      <w:r w:rsidR="00960D64">
        <w:rPr>
          <w:b/>
          <w:bCs/>
          <w:sz w:val="24"/>
          <w:szCs w:val="24"/>
        </w:rPr>
        <w:t xml:space="preserve"> 22</w:t>
      </w:r>
      <w:r w:rsidR="006163E8" w:rsidRPr="78021D30">
        <w:rPr>
          <w:b/>
          <w:bCs/>
          <w:sz w:val="24"/>
          <w:szCs w:val="24"/>
        </w:rPr>
        <w:t>/</w:t>
      </w:r>
      <w:r w:rsidR="00960D64">
        <w:rPr>
          <w:b/>
          <w:bCs/>
          <w:sz w:val="24"/>
          <w:szCs w:val="24"/>
        </w:rPr>
        <w:t>09</w:t>
      </w:r>
      <w:r w:rsidRPr="78021D30">
        <w:rPr>
          <w:b/>
          <w:bCs/>
          <w:sz w:val="24"/>
          <w:szCs w:val="24"/>
        </w:rPr>
        <w:t>/2020</w:t>
      </w:r>
    </w:p>
    <w:p w14:paraId="24B7BB0A" w14:textId="7BB95CCA" w:rsidR="006163E8" w:rsidRDefault="000F316F">
      <w:pPr>
        <w:pStyle w:val="Standard"/>
        <w:spacing w:line="360" w:lineRule="auto"/>
        <w:jc w:val="both"/>
      </w:pPr>
      <w:r w:rsidRPr="78021D30">
        <w:rPr>
          <w:b/>
          <w:bCs/>
          <w:sz w:val="24"/>
          <w:szCs w:val="24"/>
        </w:rPr>
        <w:t xml:space="preserve">HORÁRIO: </w:t>
      </w:r>
      <w:r w:rsidR="00960D64">
        <w:rPr>
          <w:b/>
          <w:bCs/>
          <w:sz w:val="24"/>
          <w:szCs w:val="24"/>
        </w:rPr>
        <w:t>14</w:t>
      </w:r>
      <w:r w:rsidR="0026292C" w:rsidRPr="78021D30">
        <w:rPr>
          <w:b/>
          <w:bCs/>
          <w:sz w:val="24"/>
          <w:szCs w:val="24"/>
        </w:rPr>
        <w:t xml:space="preserve"> </w:t>
      </w:r>
      <w:r w:rsidR="006163E8" w:rsidRPr="78021D30">
        <w:rPr>
          <w:b/>
          <w:bCs/>
          <w:sz w:val="24"/>
          <w:szCs w:val="24"/>
        </w:rPr>
        <w:t>horas</w:t>
      </w:r>
    </w:p>
    <w:p w14:paraId="60061E4C" w14:textId="77777777" w:rsidR="006163E8" w:rsidRDefault="006163E8">
      <w:pPr>
        <w:pStyle w:val="Standard"/>
        <w:spacing w:line="360" w:lineRule="auto"/>
        <w:jc w:val="both"/>
        <w:rPr>
          <w:b/>
          <w:sz w:val="24"/>
          <w:szCs w:val="24"/>
        </w:rPr>
      </w:pPr>
    </w:p>
    <w:p w14:paraId="4ED3BD13" w14:textId="77777777" w:rsidR="006163E8" w:rsidRDefault="006163E8">
      <w:pPr>
        <w:pStyle w:val="Standard"/>
        <w:spacing w:line="360" w:lineRule="auto"/>
        <w:jc w:val="both"/>
      </w:pPr>
      <w:proofErr w:type="spellStart"/>
      <w:r>
        <w:rPr>
          <w:b/>
          <w:sz w:val="24"/>
          <w:szCs w:val="24"/>
        </w:rPr>
        <w:t>Obs</w:t>
      </w:r>
      <w:proofErr w:type="spellEnd"/>
      <w:r>
        <w:rPr>
          <w:b/>
          <w:sz w:val="24"/>
          <w:szCs w:val="24"/>
        </w:rPr>
        <w:t xml:space="preserve">: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Default="006163E8">
      <w:pPr>
        <w:pStyle w:val="Standard"/>
        <w:spacing w:line="360" w:lineRule="auto"/>
        <w:jc w:val="both"/>
        <w:rPr>
          <w:sz w:val="24"/>
          <w:szCs w:val="24"/>
        </w:rPr>
      </w:pPr>
    </w:p>
    <w:p w14:paraId="53FA8B87" w14:textId="6622F74F" w:rsidR="006163E8" w:rsidRDefault="006163E8">
      <w:pPr>
        <w:pStyle w:val="Corpodetexto"/>
        <w:tabs>
          <w:tab w:val="left" w:pos="-1451"/>
          <w:tab w:val="left" w:pos="-742"/>
        </w:tabs>
        <w:snapToGrid w:val="0"/>
        <w:spacing w:before="0" w:after="238"/>
      </w:pPr>
      <w:r>
        <w:rPr>
          <w:rFonts w:cs="Trebuchet MS"/>
          <w:szCs w:val="24"/>
        </w:rPr>
        <w:tab/>
      </w:r>
      <w:r>
        <w:rPr>
          <w:rFonts w:cs="Trebuchet MS"/>
          <w:szCs w:val="24"/>
        </w:rPr>
        <w:tab/>
      </w:r>
      <w:r w:rsidRPr="500E6EE3">
        <w:rPr>
          <w:rFonts w:cs="Trebuchet MS"/>
        </w:rPr>
        <w:t xml:space="preserve">O </w:t>
      </w:r>
      <w:r w:rsidRPr="500E6EE3">
        <w:rPr>
          <w:rFonts w:cs="Trebuchet MS"/>
          <w:b/>
          <w:bCs/>
        </w:rPr>
        <w:t>CONSELHO NACIONAL DO MINISTÉRIO PÚBLICO</w:t>
      </w:r>
      <w:r w:rsidRPr="500E6EE3">
        <w:rPr>
          <w:rFonts w:cs="Trebuchet MS"/>
        </w:rPr>
        <w:t xml:space="preserve">, sediado no Setor de Administração Federal Sul – SAFS, Quadra 2, Lote 3, Ed. Adail Belmonte, CEP 70070-600, torna público, por meio do Pregoeiro Marciel Rubens da Silva e sua equipe de apoio, designados pela </w:t>
      </w:r>
      <w:r w:rsidR="00851595">
        <w:rPr>
          <w:rStyle w:val="normaltextrun"/>
          <w:color w:val="000000"/>
          <w:shd w:val="clear" w:color="auto" w:fill="FFFFFF"/>
        </w:rPr>
        <w:t>Portaria nº 159, de 5 de maio de 2020, do Exmo. Senhor Secretário-Geral do Conselho Nacional do Ministério Público</w:t>
      </w:r>
      <w:r w:rsidRPr="500E6EE3">
        <w:rPr>
          <w:rFonts w:cs="Trebuchet MS"/>
        </w:rPr>
        <w:t xml:space="preserve">, </w:t>
      </w:r>
      <w:r w:rsidRPr="500E6EE3">
        <w:rPr>
          <w:rFonts w:eastAsia="CourierNewPSMT" w:cs="CourierNewPSMT"/>
        </w:rPr>
        <w:t xml:space="preserve">que no </w:t>
      </w:r>
      <w:r w:rsidR="00337D0B" w:rsidRPr="500E6EE3">
        <w:rPr>
          <w:rFonts w:eastAsia="CourierNewPSMT" w:cs="CourierNewPSMT"/>
          <w:b/>
          <w:bCs/>
        </w:rPr>
        <w:t>dia</w:t>
      </w:r>
      <w:r w:rsidR="00960D64">
        <w:rPr>
          <w:rFonts w:eastAsia="CourierNewPSMT" w:cs="CourierNewPSMT"/>
          <w:b/>
          <w:bCs/>
        </w:rPr>
        <w:t xml:space="preserve"> 29 </w:t>
      </w:r>
      <w:r w:rsidRPr="500E6EE3">
        <w:rPr>
          <w:rFonts w:eastAsia="CourierNewPSMT" w:cs="CourierNewPSMT"/>
          <w:b/>
          <w:bCs/>
        </w:rPr>
        <w:t>de</w:t>
      </w:r>
      <w:r w:rsidR="25351BD5" w:rsidRPr="500E6EE3">
        <w:rPr>
          <w:rFonts w:eastAsia="CourierNewPSMT" w:cs="CourierNewPSMT"/>
          <w:b/>
          <w:bCs/>
        </w:rPr>
        <w:t xml:space="preserve"> </w:t>
      </w:r>
      <w:r w:rsidR="00960D64">
        <w:rPr>
          <w:rFonts w:eastAsia="CourierNewPSMT" w:cs="CourierNewPSMT"/>
          <w:b/>
          <w:bCs/>
        </w:rPr>
        <w:t>setembro</w:t>
      </w:r>
      <w:r w:rsidR="00337D0B" w:rsidRPr="500E6EE3">
        <w:rPr>
          <w:rFonts w:eastAsia="CourierNewPSMT" w:cs="CourierNewPSMT"/>
          <w:b/>
          <w:bCs/>
        </w:rPr>
        <w:t xml:space="preserve"> 2020, às</w:t>
      </w:r>
      <w:r w:rsidR="00960D64">
        <w:rPr>
          <w:rFonts w:eastAsia="CourierNewPSMT" w:cs="CourierNewPSMT"/>
          <w:b/>
          <w:bCs/>
        </w:rPr>
        <w:t xml:space="preserve"> 14</w:t>
      </w:r>
      <w:r w:rsidRPr="500E6EE3">
        <w:rPr>
          <w:rFonts w:eastAsia="CourierNewPSMT" w:cs="CourierNewPSMT"/>
          <w:b/>
          <w:bCs/>
        </w:rPr>
        <w:t xml:space="preserve"> horas (horário de Brasília-DF)</w:t>
      </w:r>
      <w:r w:rsidRPr="500E6EE3">
        <w:rPr>
          <w:rFonts w:eastAsia="CourierNewPSMT" w:cs="CourierNewPSMT"/>
        </w:rPr>
        <w:t xml:space="preserve">, ou no mesmo horário do primeiro dia útil subsequente, na hipótese de não haver expediente nessa data, através do endereço eletrônico </w:t>
      </w:r>
      <w:hyperlink r:id="rId8" w:history="1">
        <w:r w:rsidRPr="500E6EE3">
          <w:rPr>
            <w:rStyle w:val="Hyperlink"/>
            <w:rFonts w:cs="Trebuchet MS"/>
          </w:rPr>
          <w:t>www.comprasgovernamentais.gov.br</w:t>
        </w:r>
      </w:hyperlink>
      <w:r w:rsidRPr="500E6EE3">
        <w:rPr>
          <w:rFonts w:eastAsia="CourierNewPSMT" w:cs="CourierNewPSMT"/>
        </w:rPr>
        <w:t>, que</w:t>
      </w:r>
      <w:r w:rsidRPr="500E6EE3">
        <w:rPr>
          <w:rFonts w:cs="Trebuchet MS"/>
        </w:rPr>
        <w:t xml:space="preserve"> realizará licitação do </w:t>
      </w:r>
      <w:r w:rsidRPr="500E6EE3">
        <w:rPr>
          <w:rFonts w:cs="Trebuchet MS"/>
          <w:b/>
          <w:bCs/>
          <w:color w:val="000000"/>
        </w:rPr>
        <w:t>tipo MENOR PREÇO</w:t>
      </w:r>
      <w:r w:rsidR="00FB1EEC">
        <w:rPr>
          <w:rFonts w:cs="Trebuchet MS"/>
          <w:b/>
          <w:bCs/>
          <w:color w:val="000000"/>
        </w:rPr>
        <w:t xml:space="preserve"> POR ITEM</w:t>
      </w:r>
      <w:r w:rsidRPr="500E6EE3">
        <w:rPr>
          <w:rFonts w:cs="Trebuchet MS"/>
          <w:b/>
          <w:bCs/>
          <w:color w:val="000000"/>
        </w:rPr>
        <w:t>, na modalidade de PREGÃO ELETRÔNICO</w:t>
      </w:r>
      <w:r w:rsidRPr="500E6EE3">
        <w:rPr>
          <w:rFonts w:cs="Times New Roman"/>
          <w:b/>
          <w:bCs/>
          <w:color w:val="000000"/>
        </w:rPr>
        <w:t xml:space="preserve">, </w:t>
      </w:r>
      <w:r w:rsidRPr="500E6EE3">
        <w:rPr>
          <w:rFonts w:cs="Trebuchet MS"/>
          <w:b/>
          <w:bCs/>
          <w:color w:val="000000"/>
        </w:rPr>
        <w:t>execução</w:t>
      </w:r>
      <w:r w:rsidR="008261EE">
        <w:rPr>
          <w:rFonts w:cs="Trebuchet MS"/>
          <w:b/>
          <w:bCs/>
          <w:color w:val="000000"/>
        </w:rPr>
        <w:t xml:space="preserve"> indireta, empreitado por </w:t>
      </w:r>
      <w:r w:rsidR="00817803">
        <w:rPr>
          <w:rFonts w:cs="Trebuchet MS"/>
          <w:b/>
          <w:bCs/>
          <w:color w:val="000000"/>
        </w:rPr>
        <w:t>valor</w:t>
      </w:r>
      <w:r w:rsidR="008261EE">
        <w:rPr>
          <w:rFonts w:cs="Trebuchet MS"/>
          <w:b/>
          <w:bCs/>
          <w:color w:val="000000"/>
        </w:rPr>
        <w:t xml:space="preserve"> </w:t>
      </w:r>
      <w:r w:rsidR="00FB1EEC">
        <w:rPr>
          <w:rFonts w:cs="Trebuchet MS"/>
          <w:b/>
          <w:bCs/>
          <w:color w:val="000000"/>
        </w:rPr>
        <w:t>unitário</w:t>
      </w:r>
      <w:r w:rsidRPr="500E6EE3">
        <w:rPr>
          <w:rFonts w:cs="Trebuchet MS"/>
          <w:b/>
          <w:bCs/>
          <w:color w:val="000000"/>
        </w:rPr>
        <w:t>,</w:t>
      </w:r>
      <w:r w:rsidRPr="500E6EE3">
        <w:rPr>
          <w:rFonts w:cs="Times New Roman"/>
          <w:b/>
          <w:bCs/>
          <w:color w:val="000000"/>
        </w:rPr>
        <w:t xml:space="preserve"> visando</w:t>
      </w:r>
      <w:r w:rsidRPr="500E6EE3">
        <w:rPr>
          <w:rStyle w:val="Fontepargpadro2"/>
          <w:rFonts w:cs="Times New Roman"/>
        </w:rPr>
        <w:t xml:space="preserve"> </w:t>
      </w:r>
      <w:r w:rsidR="00E84225" w:rsidRPr="00E84225">
        <w:rPr>
          <w:rStyle w:val="Fontepargpadro2"/>
          <w:b/>
          <w:bCs/>
          <w:szCs w:val="24"/>
        </w:rPr>
        <w:t xml:space="preserve">contratação de serviços para o fornecimento, instalação, configuração, suporte e atualizações de solução de software para transmissão e distribuição sob demanda de streaming de áudio e vídeo para instalação em ambiente virtualizado no </w:t>
      </w:r>
      <w:proofErr w:type="spellStart"/>
      <w:r w:rsidR="00E84225" w:rsidRPr="00E84225">
        <w:rPr>
          <w:rStyle w:val="Fontepargpadro2"/>
          <w:b/>
          <w:bCs/>
          <w:i/>
          <w:iCs/>
          <w:szCs w:val="24"/>
        </w:rPr>
        <w:t>DataCenter</w:t>
      </w:r>
      <w:proofErr w:type="spellEnd"/>
      <w:r w:rsidR="00E84225" w:rsidRPr="00E84225">
        <w:rPr>
          <w:rStyle w:val="Fontepargpadro2"/>
          <w:b/>
          <w:bCs/>
          <w:szCs w:val="24"/>
        </w:rPr>
        <w:t xml:space="preserve"> do Conselho Nacional do Ministério Público</w:t>
      </w:r>
      <w:r w:rsidRPr="78021D30">
        <w:rPr>
          <w:rFonts w:eastAsia="Arial" w:cs="Times New Roman"/>
          <w:b/>
          <w:bCs/>
          <w:i/>
          <w:iCs/>
        </w:rPr>
        <w:t>.</w:t>
      </w:r>
      <w:r w:rsidRPr="500E6EE3">
        <w:rPr>
          <w:rFonts w:eastAsia="Arial" w:cs="Times New Roman"/>
          <w:b/>
          <w:bCs/>
        </w:rPr>
        <w:t xml:space="preserve"> </w:t>
      </w:r>
      <w:r w:rsidRPr="500E6EE3">
        <w:rPr>
          <w:rFonts w:cs="Times New Roman"/>
        </w:rPr>
        <w:t>A presente licitação será regida pela Lei n</w:t>
      </w:r>
      <w:r w:rsidRPr="500E6EE3">
        <w:rPr>
          <w:rFonts w:cs="Trebuchet MS"/>
        </w:rPr>
        <w:t xml:space="preserve">º 10.520 </w:t>
      </w:r>
      <w:r w:rsidRPr="500E6EE3">
        <w:rPr>
          <w:rFonts w:eastAsia="Arial" w:cs="Arial"/>
        </w:rPr>
        <w:t>de 17/07/2002 e Lei nº 8.666 de 21/06/1993</w:t>
      </w:r>
      <w:r w:rsidRPr="500E6EE3">
        <w:rPr>
          <w:rFonts w:cs="Trebuchet MS"/>
        </w:rPr>
        <w:t xml:space="preserve">, pelo </w:t>
      </w:r>
      <w:r>
        <w:t>Decreto nº 10.024, de 20/09/2019</w:t>
      </w:r>
      <w:r w:rsidRPr="500E6EE3">
        <w:rPr>
          <w:rFonts w:eastAsia="CourierNewPSMT" w:cs="CourierNewPSMT"/>
        </w:rPr>
        <w:t xml:space="preserve">, e </w:t>
      </w:r>
      <w:r w:rsidRPr="500E6EE3">
        <w:rPr>
          <w:rFonts w:cs="Trebuchet MS"/>
        </w:rPr>
        <w:t xml:space="preserve">Lei </w:t>
      </w:r>
      <w:r w:rsidRPr="500E6EE3">
        <w:rPr>
          <w:rFonts w:cs="Trebuchet MS"/>
        </w:rPr>
        <w:lastRenderedPageBreak/>
        <w:t>Complementar nº 123 de 14/12/2006,</w:t>
      </w:r>
      <w:r w:rsidRPr="500E6EE3">
        <w:rPr>
          <w:rFonts w:eastAsia="CourierNewPSMT" w:cs="CourierNewPSMT"/>
        </w:rPr>
        <w:t xml:space="preserve"> no que couber, </w:t>
      </w:r>
      <w:r w:rsidRPr="500E6EE3">
        <w:rPr>
          <w:rFonts w:cs="Trebuchet MS"/>
        </w:rPr>
        <w:t>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69D250A1" w:rsidR="006163E8" w:rsidRDefault="006163E8">
      <w:pPr>
        <w:pStyle w:val="Corpodetexto"/>
        <w:tabs>
          <w:tab w:val="left" w:pos="-1451"/>
          <w:tab w:val="left" w:pos="-742"/>
        </w:tabs>
        <w:snapToGrid w:val="0"/>
        <w:spacing w:before="0" w:after="240"/>
      </w:pPr>
      <w:r>
        <w:rPr>
          <w:szCs w:val="24"/>
        </w:rPr>
        <w:tab/>
      </w:r>
      <w:r>
        <w:rPr>
          <w:szCs w:val="24"/>
        </w:rPr>
        <w:tab/>
        <w:t xml:space="preserve"> 2.1 A presente licitação tem por objeto</w:t>
      </w:r>
      <w:r>
        <w:rPr>
          <w:rFonts w:eastAsia="Arial" w:cs="Times New Roman"/>
          <w:b/>
          <w:szCs w:val="24"/>
        </w:rPr>
        <w:t xml:space="preserve"> </w:t>
      </w:r>
      <w:r w:rsidR="00E84225" w:rsidRPr="00E84225">
        <w:rPr>
          <w:rStyle w:val="Fontepargpadro2"/>
          <w:b/>
          <w:bCs/>
          <w:szCs w:val="24"/>
        </w:rPr>
        <w:t xml:space="preserve">contratação de serviços para o fornecimento, instalação, configuração, suporte e atualizações de solução de software para transmissão e distribuição sob demanda de streaming de áudio e vídeo para instalação em ambiente virtualizado no </w:t>
      </w:r>
      <w:proofErr w:type="spellStart"/>
      <w:r w:rsidR="00E84225" w:rsidRPr="00E84225">
        <w:rPr>
          <w:rStyle w:val="Fontepargpadro2"/>
          <w:b/>
          <w:bCs/>
          <w:i/>
          <w:iCs/>
          <w:szCs w:val="24"/>
        </w:rPr>
        <w:t>DataCenter</w:t>
      </w:r>
      <w:proofErr w:type="spellEnd"/>
      <w:r w:rsidR="00E84225" w:rsidRPr="00E84225">
        <w:rPr>
          <w:rStyle w:val="Fontepargpadro2"/>
          <w:b/>
          <w:bCs/>
          <w:szCs w:val="24"/>
        </w:rPr>
        <w:t xml:space="preserve"> do Conselho Nacional do Ministério Público</w:t>
      </w:r>
      <w:r w:rsidR="00851595" w:rsidRPr="0026292C">
        <w:rPr>
          <w:rFonts w:eastAsia="Arial Unicode MS"/>
          <w:szCs w:val="24"/>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14:paraId="4A2B556F" w14:textId="77777777" w:rsidR="006163E8" w:rsidRDefault="006163E8">
      <w:pPr>
        <w:pStyle w:val="Standard"/>
        <w:numPr>
          <w:ilvl w:val="0"/>
          <w:numId w:val="16"/>
        </w:numPr>
        <w:spacing w:line="360" w:lineRule="auto"/>
        <w:jc w:val="both"/>
      </w:pPr>
      <w:r>
        <w:rPr>
          <w:sz w:val="24"/>
          <w:szCs w:val="24"/>
        </w:rPr>
        <w:t>Termo de Referência - Anexo I;</w:t>
      </w:r>
    </w:p>
    <w:p w14:paraId="74ECBED6" w14:textId="77777777" w:rsidR="006163E8" w:rsidRDefault="006163E8">
      <w:pPr>
        <w:pStyle w:val="Standard"/>
        <w:numPr>
          <w:ilvl w:val="0"/>
          <w:numId w:val="16"/>
        </w:numPr>
        <w:spacing w:line="360" w:lineRule="auto"/>
        <w:jc w:val="both"/>
      </w:pPr>
      <w:r>
        <w:rPr>
          <w:sz w:val="24"/>
          <w:szCs w:val="24"/>
        </w:rPr>
        <w:t>Planilhas de Custos e Formação de Preços – Anexo II;</w:t>
      </w:r>
    </w:p>
    <w:p w14:paraId="06174D91" w14:textId="77777777" w:rsidR="006163E8" w:rsidRDefault="006163E8">
      <w:pPr>
        <w:pStyle w:val="Standard"/>
        <w:numPr>
          <w:ilvl w:val="0"/>
          <w:numId w:val="16"/>
        </w:numPr>
        <w:spacing w:line="360" w:lineRule="auto"/>
        <w:jc w:val="both"/>
      </w:pPr>
      <w:r>
        <w:rPr>
          <w:rFonts w:eastAsia="Times New Roman" w:cs="Times New Roman"/>
          <w:sz w:val="24"/>
          <w:szCs w:val="24"/>
        </w:rPr>
        <w:t>Declaração de Regularidade - Anexo III;</w:t>
      </w:r>
    </w:p>
    <w:p w14:paraId="3410DB58" w14:textId="77777777" w:rsidR="006163E8" w:rsidRDefault="006163E8">
      <w:pPr>
        <w:pStyle w:val="Standard"/>
        <w:spacing w:line="360" w:lineRule="auto"/>
        <w:ind w:firstLine="1417"/>
        <w:jc w:val="both"/>
      </w:pPr>
      <w:r>
        <w:rPr>
          <w:sz w:val="24"/>
          <w:szCs w:val="24"/>
        </w:rPr>
        <w:t>4.   Minuta de Contrato - Anexo IV.</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46FF1042" w14:textId="77777777" w:rsidR="006163E8" w:rsidRDefault="006163E8">
      <w:pPr>
        <w:spacing w:line="360" w:lineRule="auto"/>
        <w:ind w:firstLine="1417"/>
        <w:jc w:val="both"/>
      </w:pPr>
      <w:r>
        <w:tab/>
        <w:t xml:space="preserve">3.1 </w:t>
      </w:r>
      <w:r>
        <w:rPr>
          <w:rFonts w:cs="Trebuchet MS"/>
          <w:b/>
          <w:bCs/>
        </w:rPr>
        <w:t xml:space="preserve">Poderão participar desta licitação, empresas que explorem ramo de atividade compatível com o objeto licitado, atendam às condições exigidas neste Edital e seus anexos e </w:t>
      </w:r>
      <w:r>
        <w:rPr>
          <w:rFonts w:cs="Trebuchet MS"/>
          <w:b/>
          <w:bCs/>
        </w:rPr>
        <w:lastRenderedPageBreak/>
        <w:t xml:space="preserve">estejam devidamente credenciadas, por meio do sítio </w:t>
      </w:r>
      <w:hyperlink r:id="rId9" w:anchor="_blank" w:history="1">
        <w:r>
          <w:rPr>
            <w:rStyle w:val="Hyperlink"/>
            <w:rFonts w:cs="Trebuchet MS"/>
            <w:b/>
            <w:bCs/>
          </w:rPr>
          <w:t>www.comprasgovernamentais.gov.br</w:t>
        </w:r>
      </w:hyperlink>
      <w:r>
        <w:rPr>
          <w:rFonts w:cs="Trebuchet MS"/>
          <w:b/>
          <w:bCs/>
        </w:rPr>
        <w:t>, para acesso ao sistema eletrônico.</w:t>
      </w:r>
      <w:r>
        <w:rPr>
          <w:rFonts w:cs="Trebuchet MS"/>
          <w:b/>
          <w:bCs/>
        </w:rPr>
        <w:tab/>
      </w:r>
    </w:p>
    <w:p w14:paraId="62486C05" w14:textId="77777777" w:rsidR="006163E8" w:rsidRDefault="006163E8">
      <w:pPr>
        <w:pStyle w:val="Textbody"/>
        <w:spacing w:after="0" w:line="360" w:lineRule="auto"/>
        <w:ind w:firstLine="1417"/>
        <w:jc w:val="both"/>
      </w:pPr>
    </w:p>
    <w:p w14:paraId="2D69F90F" w14:textId="77777777" w:rsidR="006163E8" w:rsidRDefault="006163E8">
      <w:pPr>
        <w:pStyle w:val="Textbody"/>
        <w:numPr>
          <w:ilvl w:val="1"/>
          <w:numId w:val="14"/>
        </w:numPr>
        <w:spacing w:after="0" w:line="360" w:lineRule="auto"/>
        <w:ind w:left="0" w:firstLine="1417"/>
        <w:jc w:val="both"/>
      </w:pPr>
      <w:r>
        <w:rPr>
          <w:rFonts w:ascii="Times New Roman" w:hAnsi="Times New Roman" w:cs="Times New Roman"/>
          <w:b/>
          <w:bCs/>
          <w:sz w:val="24"/>
          <w:szCs w:val="24"/>
        </w:rPr>
        <w:t>Não poderá participar desta licitação:</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0344428"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w:t>
      </w:r>
      <w:r w:rsidR="001F53AB">
        <w:rPr>
          <w:sz w:val="24"/>
          <w:szCs w:val="24"/>
        </w:rPr>
        <w:t>19</w:t>
      </w:r>
      <w:r>
        <w:rPr>
          <w:sz w:val="24"/>
          <w:szCs w:val="24"/>
        </w:rPr>
        <w:t>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77777777" w:rsidR="006163E8" w:rsidRDefault="006163E8">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lastRenderedPageBreak/>
        <w:t>de servidor (este quando ocupante de cargo de direção, chefia ou assessoramento) do Conselho 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6AE26FB1" w:rsidR="006163E8" w:rsidRDefault="006163E8">
      <w:pPr>
        <w:pStyle w:val="Standard"/>
        <w:spacing w:line="360" w:lineRule="auto"/>
        <w:ind w:firstLine="1417"/>
        <w:jc w:val="both"/>
      </w:pPr>
      <w:r>
        <w:rPr>
          <w:sz w:val="24"/>
          <w:szCs w:val="24"/>
        </w:rPr>
        <w:t>4.2 O cadastro no SICAF deverá ser feito no Portal de Compras do Governo Federal, no sítio</w:t>
      </w:r>
      <w:r w:rsidR="0059213E">
        <w:rPr>
          <w:sz w:val="24"/>
          <w:szCs w:val="24"/>
        </w:rPr>
        <w:t xml:space="preserve"> </w:t>
      </w:r>
      <w:hyperlink r:id="rId10" w:history="1">
        <w:r w:rsidR="0059213E" w:rsidRPr="00514E05">
          <w:rPr>
            <w:rStyle w:val="Hyperlink"/>
            <w:sz w:val="24"/>
            <w:szCs w:val="24"/>
          </w:rP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lastRenderedPageBreak/>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 xml:space="preserve">5.8. Os documentos que compõem a proposta e a habilitação do licitante melhor classificado somente serão disponibilizados para avaliação do pregoeiro e para acesso público após o </w:t>
      </w:r>
      <w:r>
        <w:lastRenderedPageBreak/>
        <w:t>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2DDB49CD"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w:t>
      </w:r>
      <w:r w:rsidR="001F53AB">
        <w:rPr>
          <w:sz w:val="24"/>
          <w:szCs w:val="24"/>
        </w:rPr>
        <w:t>19</w:t>
      </w:r>
      <w:r>
        <w:rPr>
          <w:sz w:val="24"/>
          <w:szCs w:val="24"/>
        </w:rPr>
        <w:t>93, expresso em moeda corrente nacional (R$), considerando as quantidades constantes do Anexo I deste Edital;</w:t>
      </w:r>
    </w:p>
    <w:p w14:paraId="5BC46535" w14:textId="4D375A6B"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w:t>
      </w:r>
      <w:r w:rsidR="001F53AB">
        <w:rPr>
          <w:sz w:val="24"/>
          <w:szCs w:val="24"/>
        </w:rPr>
        <w:t>19</w:t>
      </w:r>
      <w:r>
        <w:rPr>
          <w:sz w:val="24"/>
          <w:szCs w:val="24"/>
        </w:rPr>
        <w:t>93, em algarismo e por extenso, expresso em moeda corrente nacional (R$), considerando as quantidades constantes na planilha do Anexo I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6D28272D" w14:textId="77777777" w:rsidR="006163E8" w:rsidRDefault="006163E8">
      <w:pPr>
        <w:pStyle w:val="Standard"/>
        <w:spacing w:line="360" w:lineRule="auto"/>
        <w:ind w:firstLine="1417"/>
        <w:jc w:val="both"/>
      </w:pPr>
      <w:r>
        <w:rPr>
          <w:sz w:val="24"/>
          <w:szCs w:val="24"/>
        </w:rPr>
        <w:t xml:space="preserve">5.13. Serão desclassificadas as propostas e excluídos os lances que ofereçam preços excessivos ou inexequíveis, podendo o Pregoeiro realizar diligências para averiguação </w:t>
      </w:r>
      <w:proofErr w:type="gramStart"/>
      <w:r>
        <w:rPr>
          <w:sz w:val="24"/>
          <w:szCs w:val="24"/>
        </w:rPr>
        <w:t>dos mesmos</w:t>
      </w:r>
      <w:proofErr w:type="gramEnd"/>
      <w:r>
        <w:rPr>
          <w:sz w:val="24"/>
          <w:szCs w:val="24"/>
        </w:rPr>
        <w:t>.</w:t>
      </w:r>
    </w:p>
    <w:p w14:paraId="46982E32" w14:textId="77777777" w:rsidR="006163E8" w:rsidRDefault="006163E8">
      <w:pPr>
        <w:pStyle w:val="Standard"/>
        <w:spacing w:line="360" w:lineRule="auto"/>
        <w:ind w:firstLine="1417"/>
        <w:jc w:val="both"/>
      </w:pPr>
      <w:r>
        <w:rPr>
          <w:sz w:val="24"/>
          <w:szCs w:val="24"/>
        </w:rPr>
        <w:lastRenderedPageBreak/>
        <w:tab/>
        <w:t>5.13.1 O ônus da prova da exequibilidade dos preços cotados incumbe ao autor da proposta, no prazo de cinco dias úteis contados da notificação.</w:t>
      </w:r>
    </w:p>
    <w:p w14:paraId="3461D779" w14:textId="77777777" w:rsidR="006163E8" w:rsidRDefault="006163E8">
      <w:pPr>
        <w:pStyle w:val="Standard"/>
        <w:spacing w:line="360" w:lineRule="auto"/>
        <w:ind w:firstLine="1417"/>
        <w:jc w:val="both"/>
        <w:rPr>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64914E97" w:rsidR="006163E8" w:rsidRDefault="006163E8">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6F24BF">
        <w:rPr>
          <w:color w:val="000000"/>
          <w:sz w:val="24"/>
          <w:szCs w:val="24"/>
        </w:rPr>
        <w:t>25/2020</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2C9D2C7F" w:rsidR="006163E8" w:rsidRDefault="006163E8">
      <w:pPr>
        <w:pStyle w:val="Standard"/>
        <w:spacing w:line="360" w:lineRule="auto"/>
        <w:ind w:firstLine="1417"/>
        <w:jc w:val="both"/>
      </w:pPr>
      <w:r w:rsidRPr="78021D30">
        <w:rPr>
          <w:rFonts w:eastAsia="Times New Roman" w:cs="Times New Roman"/>
          <w:sz w:val="24"/>
          <w:szCs w:val="24"/>
        </w:rPr>
        <w:t xml:space="preserve"> </w:t>
      </w:r>
      <w:r w:rsidRPr="78021D30">
        <w:rPr>
          <w:rFonts w:eastAsia="Arial" w:cs="Arial"/>
          <w:sz w:val="24"/>
          <w:szCs w:val="24"/>
        </w:rPr>
        <w:t xml:space="preserve">7.1 </w:t>
      </w:r>
      <w:r w:rsidR="00DC4270" w:rsidRPr="78021D30">
        <w:rPr>
          <w:rFonts w:eastAsia="Arial" w:cs="Arial"/>
          <w:b/>
          <w:bCs/>
          <w:sz w:val="24"/>
          <w:szCs w:val="24"/>
        </w:rPr>
        <w:t>Até o dia</w:t>
      </w:r>
      <w:r w:rsidR="00A0060E" w:rsidRPr="78021D30">
        <w:rPr>
          <w:rFonts w:eastAsia="Arial" w:cs="Arial"/>
          <w:b/>
          <w:bCs/>
          <w:sz w:val="24"/>
          <w:szCs w:val="24"/>
        </w:rPr>
        <w:t xml:space="preserve"> </w:t>
      </w:r>
      <w:r w:rsidR="00960D64">
        <w:rPr>
          <w:rFonts w:eastAsia="Arial" w:cs="Arial"/>
          <w:b/>
          <w:bCs/>
          <w:sz w:val="24"/>
          <w:szCs w:val="24"/>
        </w:rPr>
        <w:t>17</w:t>
      </w:r>
      <w:r w:rsidR="00DC4270" w:rsidRPr="78021D30">
        <w:rPr>
          <w:rFonts w:eastAsia="Times New Roman" w:cs="Times New Roman"/>
          <w:b/>
          <w:bCs/>
          <w:sz w:val="24"/>
          <w:szCs w:val="24"/>
        </w:rPr>
        <w:t>/</w:t>
      </w:r>
      <w:r w:rsidR="00960D64">
        <w:rPr>
          <w:rFonts w:eastAsia="Times New Roman" w:cs="Times New Roman"/>
          <w:b/>
          <w:bCs/>
          <w:sz w:val="24"/>
          <w:szCs w:val="24"/>
        </w:rPr>
        <w:t>09</w:t>
      </w:r>
      <w:r w:rsidR="00DC4270" w:rsidRPr="78021D30">
        <w:rPr>
          <w:rFonts w:eastAsia="Times New Roman" w:cs="Times New Roman"/>
          <w:b/>
          <w:bCs/>
          <w:sz w:val="24"/>
          <w:szCs w:val="24"/>
        </w:rPr>
        <w:t>/2020</w:t>
      </w:r>
      <w:r w:rsidRPr="78021D30">
        <w:rPr>
          <w:rFonts w:eastAsia="Times New Roman" w:cs="Times New Roman"/>
          <w:color w:val="000000" w:themeColor="text1"/>
          <w:sz w:val="24"/>
          <w:szCs w:val="24"/>
        </w:rPr>
        <w:t>,</w:t>
      </w:r>
      <w:r w:rsidRPr="78021D30">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78021D30">
        <w:rPr>
          <w:rFonts w:eastAsia="Arial" w:cs="Arial"/>
          <w:sz w:val="24"/>
          <w:szCs w:val="24"/>
        </w:rPr>
        <w:t xml:space="preserve">para o endereço </w:t>
      </w:r>
      <w:r w:rsidRPr="78021D30">
        <w:rPr>
          <w:rFonts w:cs="Times New Roman"/>
          <w:sz w:val="24"/>
          <w:szCs w:val="24"/>
        </w:rPr>
        <w:t>licitacoes@cnmp.mp.br</w:t>
      </w:r>
    </w:p>
    <w:p w14:paraId="0BA0EFFC" w14:textId="77777777" w:rsidR="006163E8" w:rsidRDefault="006163E8">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14:paraId="3E2C5C30" w14:textId="6090E987" w:rsidR="006163E8" w:rsidRDefault="006163E8">
      <w:pPr>
        <w:pStyle w:val="Standard"/>
        <w:spacing w:line="360" w:lineRule="auto"/>
        <w:ind w:firstLine="1417"/>
        <w:jc w:val="both"/>
      </w:pPr>
      <w:r w:rsidRPr="78021D30">
        <w:rPr>
          <w:rFonts w:eastAsia="Arial" w:cs="Arial"/>
          <w:color w:val="000000" w:themeColor="text1"/>
          <w:sz w:val="24"/>
          <w:szCs w:val="24"/>
        </w:rPr>
        <w:t xml:space="preserve">7.2 Os pedidos de esclarecimentos referentes ao processo licitatório deverão ser enviados ao Pregoeiro, </w:t>
      </w:r>
      <w:r w:rsidR="00DC4270" w:rsidRPr="78021D30">
        <w:rPr>
          <w:rFonts w:eastAsia="Arial" w:cs="Arial"/>
          <w:b/>
          <w:bCs/>
          <w:sz w:val="24"/>
          <w:szCs w:val="24"/>
        </w:rPr>
        <w:t xml:space="preserve">até o dia </w:t>
      </w:r>
      <w:r w:rsidR="00960D64">
        <w:rPr>
          <w:rFonts w:eastAsia="Arial" w:cs="Arial"/>
          <w:b/>
          <w:bCs/>
          <w:sz w:val="24"/>
          <w:szCs w:val="24"/>
        </w:rPr>
        <w:t>17</w:t>
      </w:r>
      <w:r w:rsidR="00DC4270" w:rsidRPr="78021D30">
        <w:rPr>
          <w:rFonts w:eastAsia="Times New Roman" w:cs="Times New Roman"/>
          <w:b/>
          <w:bCs/>
          <w:sz w:val="24"/>
          <w:szCs w:val="24"/>
        </w:rPr>
        <w:t>/</w:t>
      </w:r>
      <w:r w:rsidR="00960D64">
        <w:rPr>
          <w:rFonts w:eastAsia="Times New Roman" w:cs="Times New Roman"/>
          <w:b/>
          <w:bCs/>
          <w:sz w:val="24"/>
          <w:szCs w:val="24"/>
        </w:rPr>
        <w:t>09</w:t>
      </w:r>
      <w:r w:rsidR="284B0CDA" w:rsidRPr="78021D30">
        <w:rPr>
          <w:rFonts w:eastAsia="Times New Roman" w:cs="Times New Roman"/>
          <w:b/>
          <w:bCs/>
          <w:sz w:val="24"/>
          <w:szCs w:val="24"/>
        </w:rPr>
        <w:t>/</w:t>
      </w:r>
      <w:r w:rsidR="00DC4270" w:rsidRPr="78021D30">
        <w:rPr>
          <w:rFonts w:eastAsia="Times New Roman" w:cs="Times New Roman"/>
          <w:b/>
          <w:bCs/>
          <w:sz w:val="24"/>
          <w:szCs w:val="24"/>
        </w:rPr>
        <w:t>2020</w:t>
      </w:r>
      <w:r w:rsidRPr="78021D30">
        <w:rPr>
          <w:rFonts w:eastAsia="Arial" w:cs="Arial"/>
          <w:sz w:val="24"/>
          <w:szCs w:val="24"/>
        </w:rPr>
        <w:t>, 3 (três) dias úteis anteriores</w:t>
      </w:r>
      <w:r w:rsidRPr="78021D30">
        <w:rPr>
          <w:rFonts w:eastAsia="Arial" w:cs="Arial"/>
          <w:color w:val="000000" w:themeColor="text1"/>
          <w:sz w:val="24"/>
          <w:szCs w:val="24"/>
        </w:rPr>
        <w:t xml:space="preserve"> a data fixada para abertura </w:t>
      </w:r>
      <w:r w:rsidRPr="78021D30">
        <w:rPr>
          <w:rFonts w:eastAsia="Arial" w:cs="Arial"/>
          <w:color w:val="000000" w:themeColor="text1"/>
          <w:sz w:val="24"/>
          <w:szCs w:val="24"/>
        </w:rPr>
        <w:lastRenderedPageBreak/>
        <w:t>da sessão pública, preferencialmente por meio eletrônico, via internet, via correio eletrônico</w:t>
      </w:r>
      <w:r w:rsidRPr="78021D30">
        <w:rPr>
          <w:rStyle w:val="Internetlink"/>
          <w:rFonts w:eastAsia="Arial" w:cs="Arial"/>
          <w:sz w:val="24"/>
          <w:szCs w:val="24"/>
        </w:rPr>
        <w:t xml:space="preserve"> </w:t>
      </w:r>
      <w:r w:rsidRPr="78021D30">
        <w:rPr>
          <w:rFonts w:cs="Times New Roman"/>
          <w:sz w:val="24"/>
          <w:szCs w:val="24"/>
        </w:rPr>
        <w:t>licitacoes@cnmp.mp.br</w:t>
      </w:r>
      <w:r w:rsidRPr="78021D30">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77777777" w:rsidR="006163E8" w:rsidRDefault="006163E8">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548A6E1E" w:rsidR="006163E8" w:rsidRDefault="006163E8">
      <w:pPr>
        <w:pStyle w:val="Standard"/>
        <w:spacing w:line="360" w:lineRule="auto"/>
        <w:ind w:firstLine="1417"/>
        <w:jc w:val="both"/>
      </w:pPr>
      <w:r>
        <w:rPr>
          <w:sz w:val="24"/>
          <w:szCs w:val="24"/>
        </w:rPr>
        <w:t xml:space="preserve">8.4 O intervalo mínimo de diferença de valores ou percentuais entre os lances, que incidirá tanto em relação aos lances intermediários quanto em relação à proposta que cobrir a melhor oferta deverá ser de </w:t>
      </w:r>
      <w:r w:rsidR="00BA22E5">
        <w:rPr>
          <w:sz w:val="24"/>
          <w:szCs w:val="24"/>
        </w:rPr>
        <w:t>1% (um por cento).</w:t>
      </w:r>
      <w:r>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7777777"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lastRenderedPageBreak/>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1" w:history="1">
        <w:r>
          <w:rPr>
            <w:rStyle w:val="Hyperlink"/>
            <w:sz w:val="24"/>
            <w:szCs w:val="24"/>
          </w:rPr>
          <w:t>www.comprasnet.gov.br</w:t>
        </w:r>
      </w:hyperlink>
      <w:r>
        <w:rPr>
          <w:sz w:val="24"/>
          <w:szCs w:val="24"/>
        </w:rPr>
        <w:t>.</w:t>
      </w:r>
    </w:p>
    <w:p w14:paraId="683BD500" w14:textId="77777777" w:rsidR="006163E8" w:rsidRDefault="006163E8">
      <w:pPr>
        <w:pStyle w:val="Standard"/>
        <w:spacing w:line="360" w:lineRule="auto"/>
        <w:ind w:firstLine="1417"/>
        <w:jc w:val="both"/>
      </w:pPr>
      <w:r>
        <w:rPr>
          <w:sz w:val="24"/>
          <w:szCs w:val="24"/>
        </w:rPr>
        <w:t xml:space="preserve">8.22 O pregoeiro solicitará ao licitante </w:t>
      </w:r>
      <w:proofErr w:type="gramStart"/>
      <w:r>
        <w:rPr>
          <w:sz w:val="24"/>
          <w:szCs w:val="24"/>
        </w:rPr>
        <w:t>melhor</w:t>
      </w:r>
      <w:proofErr w:type="gramEnd"/>
      <w:r>
        <w:rPr>
          <w:sz w:val="24"/>
          <w:szCs w:val="24"/>
        </w:rPr>
        <w:t xml:space="preserve">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 xml:space="preserve">1 Encerrada a etapa de negociação, o pregoeiro examinará a proposta classificada em primeiro lugar quanto à adequação ao objeto e à compatibilidade do preço em relação ao máximo </w:t>
      </w:r>
      <w:r>
        <w:rPr>
          <w:sz w:val="24"/>
          <w:szCs w:val="24"/>
        </w:rPr>
        <w:lastRenderedPageBreak/>
        <w:t>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67628DE5"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3148C7">
        <w:rPr>
          <w:rFonts w:eastAsia="Arial" w:cs="Arial"/>
          <w:sz w:val="24"/>
          <w:szCs w:val="24"/>
        </w:rPr>
        <w:t>por item</w:t>
      </w:r>
      <w:r>
        <w:rPr>
          <w:rFonts w:eastAsia="Arial" w:cs="Arial"/>
          <w:sz w:val="24"/>
          <w:szCs w:val="24"/>
        </w:rPr>
        <w:t>, sendo aceito duas casas decimais, com o valor unitário exato (sem dízimas), conforme as planilhas de Formação de Preços constantes do Anexo II.</w:t>
      </w:r>
    </w:p>
    <w:p w14:paraId="60FA3201" w14:textId="37E86C06"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justificativa </w:t>
      </w:r>
      <w:r w:rsidR="008261EE">
        <w:rPr>
          <w:sz w:val="24"/>
          <w:szCs w:val="24"/>
        </w:rPr>
        <w:t xml:space="preserve">os </w:t>
      </w:r>
      <w:r>
        <w:rPr>
          <w:sz w:val="24"/>
          <w:szCs w:val="24"/>
        </w:rPr>
        <w:t>valores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7DAFD686" w14:textId="77777777" w:rsidR="006163E8" w:rsidRDefault="006163E8">
      <w:pPr>
        <w:pStyle w:val="Standard"/>
        <w:spacing w:line="360" w:lineRule="auto"/>
        <w:ind w:firstLine="1417"/>
        <w:jc w:val="both"/>
      </w:pPr>
      <w:r>
        <w:rPr>
          <w:sz w:val="24"/>
          <w:szCs w:val="24"/>
        </w:rPr>
        <w:t xml:space="preserve">9.8 </w:t>
      </w:r>
      <w:r>
        <w:rPr>
          <w:rFonts w:cs="Trebuchet MS"/>
          <w:b/>
          <w:bCs/>
          <w:sz w:val="24"/>
          <w:szCs w:val="24"/>
        </w:rPr>
        <w:t>Os limites máximos aceitáveis para a contratação serão conforme a tabela abaixo:</w:t>
      </w:r>
    </w:p>
    <w:p w14:paraId="2946DB82" w14:textId="77777777" w:rsidR="006163E8" w:rsidRDefault="006163E8">
      <w:pPr>
        <w:pStyle w:val="Standard"/>
        <w:spacing w:line="360" w:lineRule="auto"/>
        <w:ind w:firstLine="1417"/>
        <w:jc w:val="both"/>
        <w:rPr>
          <w:rFonts w:cs="Trebuchet MS"/>
          <w:b/>
          <w:bCs/>
          <w:sz w:val="24"/>
          <w:szCs w:val="24"/>
        </w:rPr>
      </w:pPr>
    </w:p>
    <w:tbl>
      <w:tblPr>
        <w:tblW w:w="0" w:type="auto"/>
        <w:tblInd w:w="199" w:type="dxa"/>
        <w:tblLayout w:type="fixed"/>
        <w:tblCellMar>
          <w:left w:w="10" w:type="dxa"/>
          <w:right w:w="10" w:type="dxa"/>
        </w:tblCellMar>
        <w:tblLook w:val="0000" w:firstRow="0" w:lastRow="0" w:firstColumn="0" w:lastColumn="0" w:noHBand="0" w:noVBand="0"/>
      </w:tblPr>
      <w:tblGrid>
        <w:gridCol w:w="592"/>
        <w:gridCol w:w="4033"/>
        <w:gridCol w:w="935"/>
        <w:gridCol w:w="1601"/>
        <w:gridCol w:w="1606"/>
      </w:tblGrid>
      <w:tr w:rsidR="00AF58E7" w14:paraId="752A07B9" w14:textId="77777777">
        <w:trPr>
          <w:trHeight w:val="800"/>
        </w:trPr>
        <w:tc>
          <w:tcPr>
            <w:tcW w:w="592" w:type="dxa"/>
            <w:tcBorders>
              <w:top w:val="single" w:sz="2" w:space="0" w:color="000000"/>
              <w:left w:val="single" w:sz="2" w:space="0" w:color="000000"/>
              <w:bottom w:val="single" w:sz="2" w:space="0" w:color="000000"/>
            </w:tcBorders>
            <w:shd w:val="clear" w:color="auto" w:fill="EEEEEE"/>
          </w:tcPr>
          <w:p w14:paraId="769726BA" w14:textId="77777777" w:rsidR="00AF58E7" w:rsidRDefault="00AF58E7">
            <w:pPr>
              <w:pStyle w:val="TableContents"/>
              <w:jc w:val="center"/>
            </w:pPr>
            <w:r>
              <w:rPr>
                <w:b/>
                <w:bCs/>
                <w:sz w:val="24"/>
                <w:szCs w:val="24"/>
              </w:rPr>
              <w:t>Item</w:t>
            </w:r>
          </w:p>
        </w:tc>
        <w:tc>
          <w:tcPr>
            <w:tcW w:w="4033" w:type="dxa"/>
            <w:tcBorders>
              <w:top w:val="single" w:sz="2" w:space="0" w:color="000000"/>
              <w:left w:val="single" w:sz="2" w:space="0" w:color="000000"/>
              <w:bottom w:val="single" w:sz="2" w:space="0" w:color="000000"/>
            </w:tcBorders>
            <w:shd w:val="clear" w:color="auto" w:fill="EEEEEE"/>
          </w:tcPr>
          <w:p w14:paraId="212251CE" w14:textId="77777777" w:rsidR="00AF58E7" w:rsidRDefault="00AF58E7">
            <w:pPr>
              <w:pStyle w:val="TableContents"/>
              <w:jc w:val="center"/>
            </w:pPr>
            <w:r>
              <w:rPr>
                <w:b/>
                <w:bCs/>
                <w:sz w:val="24"/>
                <w:szCs w:val="24"/>
              </w:rPr>
              <w:t>Descrição</w:t>
            </w:r>
          </w:p>
        </w:tc>
        <w:tc>
          <w:tcPr>
            <w:tcW w:w="935" w:type="dxa"/>
            <w:tcBorders>
              <w:top w:val="single" w:sz="2" w:space="0" w:color="000000"/>
              <w:left w:val="single" w:sz="2" w:space="0" w:color="000000"/>
              <w:bottom w:val="single" w:sz="2" w:space="0" w:color="000000"/>
            </w:tcBorders>
            <w:shd w:val="clear" w:color="auto" w:fill="EEEEEE"/>
          </w:tcPr>
          <w:p w14:paraId="5F3EEA43" w14:textId="77777777" w:rsidR="00AF58E7" w:rsidRDefault="00AF58E7">
            <w:pPr>
              <w:pStyle w:val="western"/>
              <w:snapToGrid w:val="0"/>
              <w:spacing w:before="0" w:after="113"/>
              <w:jc w:val="center"/>
            </w:pPr>
            <w:r>
              <w:rPr>
                <w:rFonts w:ascii="Times New Roman" w:hAnsi="Times New Roman" w:cs="Georgia"/>
                <w:b/>
                <w:bCs/>
                <w:sz w:val="24"/>
                <w:szCs w:val="24"/>
              </w:rPr>
              <w:t>QTDE</w:t>
            </w:r>
          </w:p>
        </w:tc>
        <w:tc>
          <w:tcPr>
            <w:tcW w:w="1601" w:type="dxa"/>
            <w:tcBorders>
              <w:top w:val="single" w:sz="2" w:space="0" w:color="000000"/>
              <w:left w:val="single" w:sz="2" w:space="0" w:color="000000"/>
              <w:bottom w:val="single" w:sz="2" w:space="0" w:color="000000"/>
            </w:tcBorders>
            <w:shd w:val="clear" w:color="auto" w:fill="EEEEEE"/>
          </w:tcPr>
          <w:p w14:paraId="07C8E0B7" w14:textId="77777777" w:rsidR="00AF58E7" w:rsidRDefault="00AF58E7">
            <w:pPr>
              <w:pStyle w:val="TableContents"/>
              <w:jc w:val="center"/>
            </w:pPr>
            <w:r>
              <w:rPr>
                <w:b/>
                <w:bCs/>
                <w:sz w:val="24"/>
                <w:szCs w:val="24"/>
              </w:rPr>
              <w:t>Valor Unitário</w:t>
            </w:r>
          </w:p>
          <w:p w14:paraId="659B167E" w14:textId="77777777" w:rsidR="00AF58E7" w:rsidRDefault="00AF58E7">
            <w:pPr>
              <w:pStyle w:val="TableContents"/>
              <w:jc w:val="center"/>
            </w:pPr>
            <w:r>
              <w:rPr>
                <w:b/>
                <w:bCs/>
                <w:sz w:val="24"/>
                <w:szCs w:val="24"/>
              </w:rPr>
              <w:t>R$</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Pr>
          <w:p w14:paraId="47E11960" w14:textId="77777777" w:rsidR="00AF58E7" w:rsidRDefault="00AF58E7">
            <w:pPr>
              <w:pStyle w:val="TableContents"/>
              <w:jc w:val="center"/>
            </w:pPr>
            <w:r>
              <w:rPr>
                <w:b/>
                <w:bCs/>
                <w:sz w:val="24"/>
                <w:szCs w:val="24"/>
              </w:rPr>
              <w:t>Valor Total R$</w:t>
            </w:r>
          </w:p>
        </w:tc>
      </w:tr>
      <w:tr w:rsidR="00A0060E" w14:paraId="08F60CA1" w14:textId="77777777" w:rsidTr="00A523DC">
        <w:trPr>
          <w:trHeight w:val="827"/>
        </w:trPr>
        <w:tc>
          <w:tcPr>
            <w:tcW w:w="592" w:type="dxa"/>
            <w:tcBorders>
              <w:left w:val="single" w:sz="2" w:space="0" w:color="000000"/>
            </w:tcBorders>
            <w:shd w:val="clear" w:color="auto" w:fill="auto"/>
          </w:tcPr>
          <w:p w14:paraId="649841BE" w14:textId="77777777" w:rsidR="00A0060E" w:rsidRDefault="00A0060E" w:rsidP="00A0060E">
            <w:pPr>
              <w:pStyle w:val="TableContents"/>
              <w:jc w:val="center"/>
            </w:pPr>
            <w:r>
              <w:rPr>
                <w:sz w:val="18"/>
                <w:szCs w:val="18"/>
              </w:rPr>
              <w:t>1</w:t>
            </w:r>
          </w:p>
        </w:tc>
        <w:tc>
          <w:tcPr>
            <w:tcW w:w="4033" w:type="dxa"/>
            <w:tcBorders>
              <w:left w:val="single" w:sz="2" w:space="0" w:color="000000"/>
            </w:tcBorders>
            <w:shd w:val="clear" w:color="auto" w:fill="auto"/>
          </w:tcPr>
          <w:p w14:paraId="4FBFC491" w14:textId="3C448197" w:rsidR="00A0060E" w:rsidRPr="004669FE" w:rsidRDefault="004669FE" w:rsidP="00A0060E">
            <w:pPr>
              <w:pStyle w:val="TableParagraph"/>
              <w:tabs>
                <w:tab w:val="left" w:pos="1508"/>
              </w:tabs>
              <w:spacing w:before="1"/>
              <w:ind w:left="66" w:right="31"/>
              <w:jc w:val="both"/>
              <w:rPr>
                <w:rFonts w:ascii="Times New Roman" w:hAnsi="Times New Roman" w:cs="Times New Roman"/>
                <w:sz w:val="24"/>
                <w:szCs w:val="24"/>
                <w:lang w:val="pt-BR"/>
              </w:rPr>
            </w:pPr>
            <w:r w:rsidRPr="008261EE">
              <w:rPr>
                <w:rStyle w:val="Fontepargpadro2"/>
                <w:rFonts w:ascii="Times New Roman" w:hAnsi="Times New Roman" w:cs="Times New Roman"/>
                <w:sz w:val="24"/>
                <w:szCs w:val="24"/>
                <w:lang w:val="pt-BR"/>
              </w:rPr>
              <w:t xml:space="preserve">Fornecimento, instalação, configuração, suporte, repasse de instruções básicas e atualizações, de solução de software para transmissão e distribuição sob demanda de streaming de áudio e vídeo para </w:t>
            </w:r>
            <w:r w:rsidRPr="008261EE">
              <w:rPr>
                <w:rStyle w:val="Fontepargpadro2"/>
                <w:rFonts w:ascii="Times New Roman" w:hAnsi="Times New Roman" w:cs="Times New Roman"/>
                <w:sz w:val="24"/>
                <w:szCs w:val="24"/>
                <w:lang w:val="pt-BR"/>
              </w:rPr>
              <w:lastRenderedPageBreak/>
              <w:t xml:space="preserve">instalação em servidor virtualizado no </w:t>
            </w:r>
            <w:proofErr w:type="spellStart"/>
            <w:r w:rsidRPr="008261EE">
              <w:rPr>
                <w:rStyle w:val="Fontepargpadro2"/>
                <w:rFonts w:ascii="Times New Roman" w:hAnsi="Times New Roman" w:cs="Times New Roman"/>
                <w:i/>
                <w:iCs/>
                <w:sz w:val="24"/>
                <w:szCs w:val="24"/>
                <w:lang w:val="pt-BR"/>
              </w:rPr>
              <w:t>DataCenter</w:t>
            </w:r>
            <w:proofErr w:type="spellEnd"/>
            <w:r w:rsidRPr="008261EE">
              <w:rPr>
                <w:rStyle w:val="Fontepargpadro2"/>
                <w:rFonts w:ascii="Times New Roman" w:hAnsi="Times New Roman" w:cs="Times New Roman"/>
                <w:sz w:val="24"/>
                <w:szCs w:val="24"/>
                <w:lang w:val="pt-BR"/>
              </w:rPr>
              <w:t xml:space="preserve"> do Conselho Nacional do Ministério Público, conforme condições e especificações descritas neste Termo de Referência.</w:t>
            </w:r>
          </w:p>
        </w:tc>
        <w:tc>
          <w:tcPr>
            <w:tcW w:w="935" w:type="dxa"/>
            <w:tcBorders>
              <w:left w:val="single" w:sz="2" w:space="0" w:color="000000"/>
            </w:tcBorders>
            <w:shd w:val="clear" w:color="auto" w:fill="auto"/>
            <w:vAlign w:val="center"/>
          </w:tcPr>
          <w:p w14:paraId="56B20A0C" w14:textId="3E256946" w:rsidR="00A0060E" w:rsidRPr="00AF58E7" w:rsidRDefault="004669FE" w:rsidP="00A0060E">
            <w:pPr>
              <w:pStyle w:val="TableContents"/>
              <w:jc w:val="center"/>
              <w:rPr>
                <w:sz w:val="24"/>
                <w:szCs w:val="24"/>
              </w:rPr>
            </w:pPr>
            <w:r>
              <w:rPr>
                <w:sz w:val="24"/>
                <w:szCs w:val="24"/>
              </w:rPr>
              <w:lastRenderedPageBreak/>
              <w:t>1</w:t>
            </w:r>
          </w:p>
        </w:tc>
        <w:tc>
          <w:tcPr>
            <w:tcW w:w="1601" w:type="dxa"/>
            <w:tcBorders>
              <w:left w:val="single" w:sz="2" w:space="0" w:color="000000"/>
            </w:tcBorders>
            <w:shd w:val="clear" w:color="auto" w:fill="auto"/>
            <w:vAlign w:val="center"/>
          </w:tcPr>
          <w:p w14:paraId="4C735549" w14:textId="4B124BE5" w:rsidR="00A0060E" w:rsidRPr="00AF58E7" w:rsidRDefault="00A0060E" w:rsidP="00A0060E">
            <w:pPr>
              <w:pStyle w:val="TableContents"/>
              <w:jc w:val="center"/>
              <w:rPr>
                <w:sz w:val="24"/>
                <w:szCs w:val="24"/>
              </w:rPr>
            </w:pPr>
            <w:r w:rsidRPr="00A0060E">
              <w:rPr>
                <w:rStyle w:val="Forte"/>
                <w:b w:val="0"/>
                <w:bCs w:val="0"/>
                <w:color w:val="000000"/>
                <w:sz w:val="24"/>
                <w:szCs w:val="24"/>
              </w:rPr>
              <w:t>R$ </w:t>
            </w:r>
            <w:r w:rsidR="007A5250">
              <w:rPr>
                <w:rStyle w:val="Forte"/>
                <w:b w:val="0"/>
                <w:bCs w:val="0"/>
                <w:color w:val="000000"/>
                <w:sz w:val="24"/>
                <w:szCs w:val="24"/>
              </w:rPr>
              <w:t>75.000,00</w:t>
            </w:r>
          </w:p>
        </w:tc>
        <w:tc>
          <w:tcPr>
            <w:tcW w:w="1606" w:type="dxa"/>
            <w:tcBorders>
              <w:left w:val="single" w:sz="2" w:space="0" w:color="000000"/>
              <w:right w:val="single" w:sz="2" w:space="0" w:color="000000"/>
            </w:tcBorders>
            <w:shd w:val="clear" w:color="auto" w:fill="auto"/>
            <w:vAlign w:val="center"/>
          </w:tcPr>
          <w:p w14:paraId="53F2E512" w14:textId="7391868A" w:rsidR="00A0060E" w:rsidRPr="00AF58E7" w:rsidRDefault="00A0060E" w:rsidP="00A0060E">
            <w:pPr>
              <w:pStyle w:val="TableContents"/>
              <w:jc w:val="center"/>
              <w:rPr>
                <w:sz w:val="24"/>
                <w:szCs w:val="24"/>
              </w:rPr>
            </w:pPr>
            <w:r w:rsidRPr="00A0060E">
              <w:rPr>
                <w:rStyle w:val="Forte"/>
                <w:b w:val="0"/>
                <w:bCs w:val="0"/>
                <w:color w:val="000000"/>
                <w:sz w:val="24"/>
                <w:szCs w:val="24"/>
              </w:rPr>
              <w:t>R$</w:t>
            </w:r>
            <w:r w:rsidR="007A5250">
              <w:rPr>
                <w:rStyle w:val="Forte"/>
                <w:b w:val="0"/>
                <w:bCs w:val="0"/>
                <w:color w:val="000000"/>
                <w:sz w:val="24"/>
                <w:szCs w:val="24"/>
              </w:rPr>
              <w:t xml:space="preserve"> 75.000,00</w:t>
            </w:r>
            <w:r w:rsidRPr="00A0060E">
              <w:rPr>
                <w:rStyle w:val="Forte"/>
                <w:b w:val="0"/>
                <w:bCs w:val="0"/>
                <w:color w:val="000000"/>
                <w:sz w:val="24"/>
                <w:szCs w:val="24"/>
              </w:rPr>
              <w:t> </w:t>
            </w:r>
          </w:p>
        </w:tc>
      </w:tr>
      <w:tr w:rsidR="00A0060E" w:rsidRPr="00A0060E" w14:paraId="6D5A4484" w14:textId="77777777" w:rsidTr="00A523DC">
        <w:trPr>
          <w:trHeight w:val="438"/>
        </w:trPr>
        <w:tc>
          <w:tcPr>
            <w:tcW w:w="7161" w:type="dxa"/>
            <w:gridSpan w:val="4"/>
            <w:tcBorders>
              <w:top w:val="single" w:sz="4" w:space="0" w:color="auto"/>
              <w:left w:val="single" w:sz="2" w:space="0" w:color="000000"/>
              <w:bottom w:val="single" w:sz="4" w:space="0" w:color="auto"/>
            </w:tcBorders>
            <w:shd w:val="clear" w:color="auto" w:fill="auto"/>
          </w:tcPr>
          <w:p w14:paraId="660D07BE" w14:textId="77777777" w:rsidR="00A0060E" w:rsidRPr="00AF58E7" w:rsidRDefault="00A0060E" w:rsidP="00A0060E">
            <w:pPr>
              <w:pStyle w:val="TableContents"/>
              <w:rPr>
                <w:sz w:val="24"/>
                <w:szCs w:val="24"/>
              </w:rPr>
            </w:pPr>
            <w:r>
              <w:rPr>
                <w:sz w:val="24"/>
                <w:szCs w:val="24"/>
              </w:rPr>
              <w:t xml:space="preserve"> Valor total </w:t>
            </w: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138ED0C0" w14:textId="30E34688" w:rsidR="00A0060E" w:rsidRPr="00A0060E" w:rsidRDefault="00A0060E" w:rsidP="00A0060E">
            <w:pPr>
              <w:pStyle w:val="TableContents"/>
              <w:jc w:val="center"/>
              <w:rPr>
                <w:sz w:val="24"/>
                <w:szCs w:val="24"/>
              </w:rPr>
            </w:pPr>
            <w:r w:rsidRPr="00A0060E">
              <w:rPr>
                <w:rStyle w:val="Forte"/>
                <w:b w:val="0"/>
                <w:bCs w:val="0"/>
                <w:color w:val="000000"/>
                <w:sz w:val="24"/>
                <w:szCs w:val="24"/>
              </w:rPr>
              <w:t>R$ </w:t>
            </w:r>
            <w:r w:rsidR="007A5250">
              <w:rPr>
                <w:rStyle w:val="Forte"/>
                <w:b w:val="0"/>
                <w:bCs w:val="0"/>
                <w:color w:val="000000"/>
                <w:sz w:val="24"/>
                <w:szCs w:val="24"/>
              </w:rPr>
              <w:t>75.000,00</w:t>
            </w:r>
          </w:p>
        </w:tc>
      </w:tr>
    </w:tbl>
    <w:p w14:paraId="5997CC1D" w14:textId="77777777" w:rsidR="006163E8" w:rsidRDefault="006163E8">
      <w:pPr>
        <w:pStyle w:val="Standard"/>
        <w:spacing w:line="360" w:lineRule="auto"/>
        <w:ind w:firstLine="1417"/>
        <w:jc w:val="both"/>
        <w:rPr>
          <w:sz w:val="24"/>
          <w:szCs w:val="24"/>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lastRenderedPageBreak/>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2"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3"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4" w:history="1">
        <w:r>
          <w:rPr>
            <w:rStyle w:val="Hyperlink"/>
            <w:rFonts w:eastAsia="CourierNewPSMT" w:cs="CourierNewPSMT"/>
            <w:sz w:val="24"/>
            <w:szCs w:val="24"/>
          </w:rPr>
          <w:t>(</w:t>
        </w:r>
      </w:hyperlink>
      <w:hyperlink r:id="rId15" w:history="1">
        <w:r>
          <w:rPr>
            <w:rStyle w:val="Hyperlink"/>
            <w:rFonts w:eastAsia="CourierNewPSMT" w:cs="CourierNewPSMT"/>
            <w:sz w:val="24"/>
            <w:szCs w:val="24"/>
          </w:rPr>
          <w:t>http://www.tst.jus.br/certidao</w:t>
        </w:r>
      </w:hyperlink>
      <w:hyperlink r:id="rId16" w:history="1">
        <w:r>
          <w:rPr>
            <w:rStyle w:val="Hyperlink"/>
            <w:rFonts w:eastAsia="CourierNewPSMT" w:cs="CourierNewPSMT"/>
            <w:sz w:val="24"/>
            <w:szCs w:val="24"/>
          </w:rPr>
          <w:t>)</w:t>
        </w:r>
      </w:hyperlink>
      <w:hyperlink r:id="rId17"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lastRenderedPageBreak/>
        <w:tab/>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Pr="008261EE" w:rsidRDefault="006163E8">
      <w:pPr>
        <w:pStyle w:val="Standard"/>
        <w:spacing w:line="360" w:lineRule="auto"/>
        <w:ind w:firstLine="1417"/>
        <w:jc w:val="both"/>
        <w:rPr>
          <w:b/>
        </w:rPr>
      </w:pPr>
      <w:r w:rsidRPr="008261EE">
        <w:rPr>
          <w:rFonts w:eastAsia="CourierNewPSMT" w:cs="CourierNewPSMT"/>
          <w:b/>
          <w:sz w:val="24"/>
          <w:szCs w:val="24"/>
        </w:rPr>
        <w:t>10.4 Habilitação jurídica:</w:t>
      </w: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14:paraId="3DFADD10" w14:textId="0A65F852"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10.4.4 decreto de autorização, em se tratando de sociedade empresária estrangeira em funcionamento no País;</w:t>
      </w:r>
    </w:p>
    <w:p w14:paraId="04F41CE9" w14:textId="77777777" w:rsidR="005469E7" w:rsidRDefault="005469E7">
      <w:pPr>
        <w:pStyle w:val="Standard"/>
        <w:spacing w:line="360" w:lineRule="auto"/>
        <w:ind w:firstLine="1417"/>
        <w:jc w:val="both"/>
      </w:pPr>
    </w:p>
    <w:p w14:paraId="56FBE911" w14:textId="77777777" w:rsidR="006163E8" w:rsidRPr="008261EE" w:rsidRDefault="006163E8">
      <w:pPr>
        <w:pStyle w:val="Standard"/>
        <w:spacing w:line="360" w:lineRule="auto"/>
        <w:ind w:firstLine="1417"/>
        <w:jc w:val="both"/>
        <w:rPr>
          <w:b/>
        </w:rPr>
      </w:pPr>
      <w:r w:rsidRPr="008261EE">
        <w:rPr>
          <w:rFonts w:eastAsia="CourierNewPSMT" w:cs="CourierNewPSMT"/>
          <w:b/>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8261EE" w:rsidRDefault="006163E8">
      <w:pPr>
        <w:pStyle w:val="Corpodetexto23"/>
        <w:tabs>
          <w:tab w:val="left" w:pos="15"/>
        </w:tabs>
        <w:spacing w:line="360" w:lineRule="auto"/>
        <w:ind w:firstLine="1417"/>
        <w:rPr>
          <w:b/>
        </w:rPr>
      </w:pPr>
      <w:r w:rsidRPr="008261EE">
        <w:rPr>
          <w:rFonts w:ascii="Times New Roman" w:eastAsia="Times New Roman" w:hAnsi="Times New Roman" w:cs="Times New Roman"/>
          <w:b/>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4C92337A"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1FCDAD0F" w14:textId="77777777" w:rsidR="005C41A3" w:rsidRDefault="005C41A3">
      <w:pPr>
        <w:pStyle w:val="Corpodetexto23"/>
        <w:tabs>
          <w:tab w:val="left" w:pos="15"/>
        </w:tabs>
        <w:spacing w:line="360" w:lineRule="auto"/>
        <w:ind w:firstLine="1417"/>
      </w:pPr>
    </w:p>
    <w:p w14:paraId="3F7954A9" w14:textId="77777777" w:rsidR="006163E8" w:rsidRPr="008261EE" w:rsidRDefault="006163E8">
      <w:pPr>
        <w:pStyle w:val="Corpodetexto23"/>
        <w:tabs>
          <w:tab w:val="left" w:pos="15"/>
        </w:tabs>
        <w:spacing w:line="360" w:lineRule="auto"/>
        <w:ind w:firstLine="1417"/>
        <w:rPr>
          <w:b/>
        </w:rPr>
      </w:pPr>
      <w:r w:rsidRPr="008261EE">
        <w:rPr>
          <w:rFonts w:ascii="Times New Roman" w:eastAsia="Times New Roman" w:hAnsi="Times New Roman" w:cs="Times New Roman"/>
          <w:b/>
          <w:color w:val="000000"/>
          <w:sz w:val="24"/>
          <w:szCs w:val="24"/>
        </w:rPr>
        <w:t>10.7 Qualificação Técnica:</w:t>
      </w:r>
    </w:p>
    <w:p w14:paraId="423014ED" w14:textId="7C0711BB" w:rsidR="006163E8" w:rsidRDefault="006163E8">
      <w:pPr>
        <w:pStyle w:val="western"/>
        <w:suppressAutoHyphens w:val="0"/>
        <w:spacing w:before="58" w:line="360" w:lineRule="auto"/>
        <w:ind w:firstLine="1418"/>
        <w:jc w:val="both"/>
        <w:textAlignment w:val="auto"/>
      </w:pPr>
      <w:r>
        <w:rPr>
          <w:rFonts w:ascii="Times New Roman" w:eastAsia="Times New Roman" w:hAnsi="Times New Roman" w:cs="Times New Roman"/>
          <w:color w:val="000000"/>
          <w:sz w:val="24"/>
          <w:szCs w:val="24"/>
        </w:rPr>
        <w:t xml:space="preserve">10.7.1 Atestado de capacitação técnica expedidos por entidades da Administração Pública ou pessoa jurídica de direito privado, </w:t>
      </w:r>
      <w:r>
        <w:rPr>
          <w:rFonts w:ascii="Times New Roman" w:hAnsi="Times New Roman" w:cs="Times New Roman"/>
          <w:sz w:val="24"/>
          <w:szCs w:val="24"/>
          <w:lang w:eastAsia="pt-BR"/>
        </w:rPr>
        <w:t>de acordo com as es</w:t>
      </w:r>
      <w:r w:rsidR="0048594A">
        <w:rPr>
          <w:rFonts w:ascii="Times New Roman" w:hAnsi="Times New Roman" w:cs="Times New Roman"/>
          <w:sz w:val="24"/>
          <w:szCs w:val="24"/>
          <w:lang w:eastAsia="pt-BR"/>
        </w:rPr>
        <w:t xml:space="preserve">pecificações contidas no item </w:t>
      </w:r>
      <w:r w:rsidR="00EA22DD">
        <w:rPr>
          <w:rFonts w:ascii="Times New Roman" w:hAnsi="Times New Roman" w:cs="Times New Roman"/>
          <w:sz w:val="24"/>
          <w:szCs w:val="24"/>
          <w:lang w:eastAsia="pt-BR"/>
        </w:rPr>
        <w:t>8</w:t>
      </w:r>
      <w:r>
        <w:rPr>
          <w:rFonts w:ascii="Times New Roman" w:hAnsi="Times New Roman" w:cs="Times New Roman"/>
          <w:sz w:val="24"/>
          <w:szCs w:val="24"/>
          <w:lang w:eastAsia="pt-BR"/>
        </w:rPr>
        <w:t xml:space="preserve"> do </w:t>
      </w:r>
      <w:r>
        <w:rPr>
          <w:rFonts w:ascii="Times New Roman" w:eastAsia="Times New Roman" w:hAnsi="Times New Roman" w:cs="Times New Roman"/>
          <w:color w:val="000000"/>
          <w:sz w:val="24"/>
          <w:szCs w:val="24"/>
        </w:rPr>
        <w:t xml:space="preserve">Termo de Referência (Anexo I), isto é, compatível em característica e quantitativo equivalente ou superior ao objeto descrito. </w:t>
      </w:r>
    </w:p>
    <w:p w14:paraId="1324731D" w14:textId="77777777" w:rsidR="006163E8" w:rsidRPr="008261EE" w:rsidRDefault="006163E8">
      <w:pPr>
        <w:pStyle w:val="Corpodetexto23"/>
        <w:tabs>
          <w:tab w:val="left" w:pos="15"/>
        </w:tabs>
        <w:spacing w:line="360" w:lineRule="auto"/>
        <w:ind w:firstLine="1417"/>
        <w:rPr>
          <w:b/>
        </w:rPr>
      </w:pPr>
      <w:r w:rsidRPr="008261EE">
        <w:rPr>
          <w:rFonts w:ascii="Times New Roman" w:eastAsia="Times New Roman" w:hAnsi="Times New Roman" w:cs="Times New Roman"/>
          <w:b/>
          <w:color w:val="000000"/>
          <w:sz w:val="24"/>
          <w:szCs w:val="24"/>
        </w:rPr>
        <w:t>10.8 Documentação complementar:</w:t>
      </w:r>
    </w:p>
    <w:p w14:paraId="0CEAEB05" w14:textId="0942E9C1" w:rsidR="006163E8" w:rsidRDefault="006163E8">
      <w:pPr>
        <w:pStyle w:val="Corpodetexto23"/>
        <w:tabs>
          <w:tab w:val="left" w:pos="15"/>
        </w:tabs>
        <w:spacing w:line="360" w:lineRule="auto"/>
        <w:ind w:firstLine="1417"/>
        <w:rPr>
          <w:rFonts w:ascii="Times New Roman" w:eastAsia="Times New Roman" w:hAnsi="Times New Roman" w:cs="Times New Roman"/>
          <w:b/>
          <w:color w:val="000000"/>
          <w:sz w:val="24"/>
          <w:szCs w:val="24"/>
        </w:rPr>
      </w:pPr>
      <w:r w:rsidRPr="008261EE">
        <w:rPr>
          <w:rFonts w:ascii="Times New Roman" w:eastAsia="Times New Roman" w:hAnsi="Times New Roman" w:cs="Times New Roman"/>
          <w:b/>
          <w:color w:val="000000"/>
          <w:sz w:val="24"/>
          <w:szCs w:val="24"/>
        </w:rPr>
        <w:t>10.8.1 Declaração de regularidade (anexo III do edital);</w:t>
      </w:r>
    </w:p>
    <w:p w14:paraId="670E53CC" w14:textId="77777777" w:rsidR="008261EE" w:rsidRPr="008261EE" w:rsidRDefault="008261EE">
      <w:pPr>
        <w:pStyle w:val="Corpodetexto23"/>
        <w:tabs>
          <w:tab w:val="left" w:pos="15"/>
        </w:tabs>
        <w:spacing w:line="360" w:lineRule="auto"/>
        <w:ind w:firstLine="1417"/>
        <w:rPr>
          <w:b/>
        </w:rPr>
      </w:pPr>
    </w:p>
    <w:p w14:paraId="73D6581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10.9 A verificação em sítios oficiais de órgão e entidades emissores de certidões constitui meio legal de prova.</w:t>
      </w:r>
    </w:p>
    <w:p w14:paraId="6C0014F8"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ab/>
        <w:t xml:space="preserve"> 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10.11 Comprovada a impossibilidade de envio por meio da referida ferramenta, a critério do Pregoeiro, poderá ser utilizada outra forma de envio.</w:t>
      </w:r>
    </w:p>
    <w:p w14:paraId="0B1A7B10"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10.12 Se a documentação de habilitação não estiver completa e correta, ou contrariar qualquer dispositivo deste Edital e seus anexos, poderá o Pregoeiro considerar o proponente INABILITADO.</w:t>
      </w:r>
    </w:p>
    <w:p w14:paraId="7E6183DF" w14:textId="77777777"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10.13 Os documentos deverão ter validade expressa ou estabelecida em Lei, admitidos como válidos, no caso de omissão, os emitidos a menos de noventa dias.</w:t>
      </w:r>
    </w:p>
    <w:p w14:paraId="58847572" w14:textId="77777777"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10.14 Não serão aceitos protocolos de entrega ou solicitação de documentos em substituição aos documentos requeridos no presente Edital e seus anexos.</w:t>
      </w:r>
    </w:p>
    <w:p w14:paraId="6E8B53FA" w14:textId="77777777"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r>
        <w:rPr>
          <w:rFonts w:ascii="Times New Roman" w:hAnsi="Times New Roman" w:cs="Trebuchet MS"/>
          <w:sz w:val="24"/>
          <w:szCs w:val="24"/>
        </w:rPr>
        <w:t xml:space="preserve">10.14.1 </w:t>
      </w:r>
      <w:r>
        <w:rPr>
          <w:rFonts w:ascii="Times New Roman" w:eastAsia="CourierNewPSMT" w:hAnsi="Times New Roman" w:cs="Trebuchet MS"/>
          <w:sz w:val="24"/>
          <w:szCs w:val="24"/>
        </w:rPr>
        <w:t xml:space="preserve">Os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 xml:space="preserve">apresentados com validade expirada, se não for </w:t>
      </w:r>
      <w:proofErr w:type="gramStart"/>
      <w:r>
        <w:rPr>
          <w:rFonts w:ascii="Times New Roman" w:hAnsi="Times New Roman" w:cs="Trebuchet MS"/>
          <w:b/>
          <w:bCs/>
          <w:sz w:val="24"/>
          <w:szCs w:val="24"/>
        </w:rPr>
        <w:t>falta</w:t>
      </w:r>
      <w:proofErr w:type="gramEnd"/>
      <w:r>
        <w:rPr>
          <w:rFonts w:ascii="Times New Roman" w:hAnsi="Times New Roman" w:cs="Trebuchet MS"/>
          <w:b/>
          <w:bCs/>
          <w:sz w:val="24"/>
          <w:szCs w:val="24"/>
        </w:rPr>
        <w:t xml:space="preserve"> sanável, acarretarão a INABILITAÇÃO do proponente.</w:t>
      </w:r>
      <w:r>
        <w:rPr>
          <w:sz w:val="24"/>
          <w:szCs w:val="24"/>
        </w:rPr>
        <w:t xml:space="preserve"> </w:t>
      </w:r>
    </w:p>
    <w:p w14:paraId="4ACAE3C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0FA163D6"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ab/>
        <w:t>10.18 O licitante deverá declarar quaisquer fatos supervenientes à inscrição cadastral impeditivos de sua habilitação.</w:t>
      </w:r>
    </w:p>
    <w:p w14:paraId="0975475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 xml:space="preserve">10.19 </w:t>
      </w:r>
      <w:r>
        <w:rPr>
          <w:rFonts w:ascii="Times New Roman" w:eastAsia="Times New Roman" w:hAnsi="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00CA5B69" w14:textId="77777777"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6136C601"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w:t>
      </w:r>
      <w:r w:rsidR="001F53AB">
        <w:rPr>
          <w:rStyle w:val="Fontepargpadro1"/>
          <w:rFonts w:eastAsia="Times New Roman" w:cs="Times New Roman"/>
          <w:sz w:val="24"/>
          <w:szCs w:val="24"/>
        </w:rPr>
        <w:t>19</w:t>
      </w:r>
      <w:r>
        <w:rPr>
          <w:rStyle w:val="Fontepargpadro1"/>
          <w:rFonts w:eastAsia="Times New Roman" w:cs="Times New Roman"/>
          <w:sz w:val="24"/>
          <w:szCs w:val="24"/>
        </w:rPr>
        <w:t>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w:t>
      </w:r>
      <w:r>
        <w:rPr>
          <w:rFonts w:cs="Trebuchet MS"/>
          <w:b/>
          <w:bCs/>
          <w:color w:val="000000"/>
          <w:sz w:val="24"/>
          <w:szCs w:val="24"/>
        </w:rPr>
        <w:lastRenderedPageBreak/>
        <w:t>de até 5 anos, sem prejuízo de multa de até 10% (dez por cento) do valor estimado para a contratação e demais cominações legais.</w:t>
      </w:r>
    </w:p>
    <w:p w14:paraId="46441FCB" w14:textId="6944A3E3"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w:t>
      </w:r>
      <w:r w:rsidR="001F53AB">
        <w:rPr>
          <w:rFonts w:ascii="Times New Roman" w:hAnsi="Times New Roman" w:cs="Trebuchet MS"/>
          <w:sz w:val="24"/>
          <w:szCs w:val="24"/>
        </w:rPr>
        <w:t>19</w:t>
      </w:r>
      <w:r>
        <w:rPr>
          <w:rFonts w:ascii="Times New Roman" w:hAnsi="Times New Roman" w:cs="Trebuchet MS"/>
          <w:sz w:val="24"/>
          <w:szCs w:val="24"/>
        </w:rPr>
        <w:t>93, a Administração poderá, resguardados os procedimentos legais pertinentes, aplicar as seguintes sanções, conforme art. 87 da Lei 8.666/</w:t>
      </w:r>
      <w:r w:rsidR="001F53AB">
        <w:rPr>
          <w:rFonts w:ascii="Times New Roman" w:hAnsi="Times New Roman" w:cs="Trebuchet MS"/>
          <w:sz w:val="24"/>
          <w:szCs w:val="24"/>
        </w:rPr>
        <w:t>19</w:t>
      </w:r>
      <w:r>
        <w:rPr>
          <w:rFonts w:ascii="Times New Roman" w:hAnsi="Times New Roman" w:cs="Trebuchet MS"/>
          <w:sz w:val="24"/>
          <w:szCs w:val="24"/>
        </w:rPr>
        <w:t>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43F7483A"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s hipóteses previstas no</w:t>
      </w:r>
      <w:r w:rsidR="003834CB">
        <w:rPr>
          <w:rFonts w:ascii="Times New Roman" w:hAnsi="Times New Roman" w:cs="Times New Roman"/>
          <w:sz w:val="24"/>
          <w:szCs w:val="24"/>
        </w:rPr>
        <w:t>s</w:t>
      </w:r>
      <w:r w:rsidR="000F316F">
        <w:rPr>
          <w:rFonts w:ascii="Times New Roman" w:hAnsi="Times New Roman" w:cs="Times New Roman"/>
          <w:sz w:val="24"/>
          <w:szCs w:val="24"/>
        </w:rPr>
        <w:t xml:space="preserve"> ite</w:t>
      </w:r>
      <w:r w:rsidR="003834CB">
        <w:rPr>
          <w:rFonts w:ascii="Times New Roman" w:hAnsi="Times New Roman" w:cs="Times New Roman"/>
          <w:sz w:val="24"/>
          <w:szCs w:val="24"/>
        </w:rPr>
        <w:t>ns</w:t>
      </w:r>
      <w:r w:rsidR="000F316F">
        <w:rPr>
          <w:rFonts w:ascii="Times New Roman" w:hAnsi="Times New Roman" w:cs="Times New Roman"/>
          <w:sz w:val="24"/>
          <w:szCs w:val="24"/>
        </w:rPr>
        <w:t xml:space="preserve"> </w:t>
      </w:r>
      <w:r w:rsidR="0044419E">
        <w:rPr>
          <w:rFonts w:ascii="Times New Roman" w:hAnsi="Times New Roman" w:cs="Times New Roman"/>
          <w:sz w:val="24"/>
          <w:szCs w:val="24"/>
        </w:rPr>
        <w:t>1</w:t>
      </w:r>
      <w:r w:rsidR="003834CB">
        <w:rPr>
          <w:rFonts w:ascii="Times New Roman" w:hAnsi="Times New Roman" w:cs="Times New Roman"/>
          <w:sz w:val="24"/>
          <w:szCs w:val="24"/>
        </w:rPr>
        <w:t>2</w:t>
      </w:r>
      <w:r>
        <w:rPr>
          <w:rFonts w:ascii="Times New Roman" w:hAnsi="Times New Roman" w:cs="Times New Roman"/>
          <w:sz w:val="24"/>
          <w:szCs w:val="24"/>
        </w:rPr>
        <w:t xml:space="preserve"> – Das Sanções</w:t>
      </w:r>
      <w:r w:rsidR="003834CB">
        <w:rPr>
          <w:rFonts w:ascii="Times New Roman" w:hAnsi="Times New Roman" w:cs="Times New Roman"/>
          <w:sz w:val="24"/>
          <w:szCs w:val="24"/>
        </w:rPr>
        <w:t xml:space="preserve"> Administrativas e item 13 </w:t>
      </w:r>
      <w:r w:rsidR="00FE5B9F">
        <w:rPr>
          <w:rFonts w:ascii="Times New Roman" w:hAnsi="Times New Roman" w:cs="Times New Roman"/>
          <w:sz w:val="24"/>
          <w:szCs w:val="24"/>
        </w:rPr>
        <w:t>–</w:t>
      </w:r>
      <w:r w:rsidR="003834CB">
        <w:rPr>
          <w:rFonts w:ascii="Times New Roman" w:hAnsi="Times New Roman" w:cs="Times New Roman"/>
          <w:sz w:val="24"/>
          <w:szCs w:val="24"/>
        </w:rPr>
        <w:t xml:space="preserve"> </w:t>
      </w:r>
      <w:r w:rsidR="00FE5B9F">
        <w:rPr>
          <w:rFonts w:ascii="Times New Roman" w:hAnsi="Times New Roman" w:cs="Times New Roman"/>
          <w:sz w:val="24"/>
          <w:szCs w:val="24"/>
        </w:rPr>
        <w:t>Tabela de 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622E2D69" w:rsidR="006163E8" w:rsidRDefault="006163E8">
      <w:pPr>
        <w:pStyle w:val="PADRAO"/>
        <w:spacing w:line="360" w:lineRule="auto"/>
        <w:ind w:firstLine="1417"/>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w:t>
      </w:r>
      <w:r w:rsidR="001F53AB">
        <w:rPr>
          <w:rFonts w:ascii="Times New Roman" w:hAnsi="Times New Roman" w:cs="Trebuchet MS"/>
          <w:sz w:val="24"/>
          <w:szCs w:val="24"/>
        </w:rPr>
        <w:t>19</w:t>
      </w:r>
      <w:r>
        <w:rPr>
          <w:rFonts w:ascii="Times New Roman" w:hAnsi="Times New Roman" w:cs="Trebuchet MS"/>
          <w:sz w:val="24"/>
          <w:szCs w:val="24"/>
        </w:rPr>
        <w:t>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7374E7FC" w:rsidR="006163E8" w:rsidRDefault="006163E8">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w:t>
      </w:r>
      <w:r w:rsidR="001F53AB">
        <w:rPr>
          <w:sz w:val="24"/>
          <w:szCs w:val="24"/>
        </w:rPr>
        <w:t>19</w:t>
      </w:r>
      <w:r>
        <w:rPr>
          <w:sz w:val="24"/>
          <w:szCs w:val="24"/>
        </w:rPr>
        <w:t>93, acrescida de juros moratórios de 1,0% (um por cento) ao mês.</w:t>
      </w:r>
    </w:p>
    <w:p w14:paraId="3486B96C" w14:textId="3AA58E1B"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w:t>
      </w:r>
      <w:r w:rsidR="001F53AB">
        <w:rPr>
          <w:sz w:val="24"/>
          <w:szCs w:val="24"/>
        </w:rPr>
        <w:t>19</w:t>
      </w:r>
      <w:r>
        <w:rPr>
          <w:sz w:val="24"/>
          <w:szCs w:val="24"/>
        </w:rPr>
        <w:t>93 e a constantes do art. 7º da Lei nº 10.520/</w:t>
      </w:r>
      <w:r w:rsidR="0059213E">
        <w:rPr>
          <w:sz w:val="24"/>
          <w:szCs w:val="24"/>
        </w:rPr>
        <w:t>20</w:t>
      </w:r>
      <w:r>
        <w:rPr>
          <w:sz w:val="24"/>
          <w:szCs w:val="24"/>
        </w:rPr>
        <w:t>02, bem como a rescisão contratual, serão publicados resumidamente no Diário Oficial da União.</w:t>
      </w:r>
    </w:p>
    <w:p w14:paraId="49A4DA6F" w14:textId="4CDBA0BE" w:rsidR="006163E8" w:rsidRDefault="006163E8">
      <w:pPr>
        <w:pStyle w:val="Standard"/>
        <w:spacing w:line="360" w:lineRule="auto"/>
        <w:ind w:firstLine="1417"/>
        <w:jc w:val="both"/>
      </w:pPr>
      <w:r>
        <w:rPr>
          <w:sz w:val="24"/>
          <w:szCs w:val="24"/>
        </w:rPr>
        <w:lastRenderedPageBreak/>
        <w:t>11.8 De acordo com o artigo 88, da Lei nº 8.666/</w:t>
      </w:r>
      <w:r w:rsidR="001F53AB">
        <w:rPr>
          <w:sz w:val="24"/>
          <w:szCs w:val="24"/>
        </w:rPr>
        <w:t>19</w:t>
      </w:r>
      <w:r>
        <w:rPr>
          <w:sz w:val="24"/>
          <w:szCs w:val="24"/>
        </w:rPr>
        <w:t>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7B5D1DE4" w:rsidR="006163E8" w:rsidRDefault="006163E8">
      <w:pPr>
        <w:pStyle w:val="Standard"/>
        <w:spacing w:line="360" w:lineRule="auto"/>
        <w:ind w:firstLine="1417"/>
        <w:jc w:val="both"/>
      </w:pPr>
      <w:r>
        <w:rPr>
          <w:sz w:val="24"/>
          <w:szCs w:val="24"/>
        </w:rPr>
        <w:t>11.9 Da aplicação das penas definidas no § 1º e no art. 87, da Lei n.º 8.666/</w:t>
      </w:r>
      <w:r w:rsidR="001F53AB">
        <w:rPr>
          <w:sz w:val="24"/>
          <w:szCs w:val="24"/>
        </w:rPr>
        <w:t>19</w:t>
      </w:r>
      <w:r>
        <w:rPr>
          <w:sz w:val="24"/>
          <w:szCs w:val="24"/>
        </w:rPr>
        <w:t>93, exceto para aquela definida no inciso IV, caberá recurso no prazo de 05(cinco) dias úteis da data de intimação do ato.</w:t>
      </w:r>
    </w:p>
    <w:p w14:paraId="7B9AC95E" w14:textId="373D1E11" w:rsidR="006163E8" w:rsidRDefault="006163E8">
      <w:pPr>
        <w:pStyle w:val="Standard"/>
        <w:spacing w:line="360" w:lineRule="auto"/>
        <w:ind w:firstLine="1417"/>
        <w:jc w:val="both"/>
      </w:pPr>
      <w:r>
        <w:rPr>
          <w:sz w:val="24"/>
          <w:szCs w:val="24"/>
        </w:rPr>
        <w:t>11.10 No caso de declaração de inidoneidade, prevista no inciso IV, do art. 87, da Lei n.º 8.666/</w:t>
      </w:r>
      <w:r w:rsidR="001F53AB">
        <w:rPr>
          <w:sz w:val="24"/>
          <w:szCs w:val="24"/>
        </w:rPr>
        <w:t>19</w:t>
      </w:r>
      <w:r>
        <w:rPr>
          <w:sz w:val="24"/>
          <w:szCs w:val="24"/>
        </w:rPr>
        <w:t>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5D4F2034" w:rsidR="006163E8" w:rsidRDefault="006163E8">
      <w:pPr>
        <w:pStyle w:val="Standard"/>
        <w:spacing w:line="360" w:lineRule="auto"/>
        <w:ind w:firstLine="1417"/>
        <w:jc w:val="both"/>
      </w:pPr>
      <w:r>
        <w:rPr>
          <w:rFonts w:eastAsia="Arial" w:cs="Arial"/>
          <w:sz w:val="24"/>
          <w:szCs w:val="24"/>
        </w:rPr>
        <w:lastRenderedPageBreak/>
        <w:t>12.3 Os recursos serão dirigidos ao Ordenador de Despesas do CNMP por intermédio do Pregoeiro, o qual poderá reconsiderar sua decisão, em 5 dias úteis ou, nesse período, encaminhá-los ao Ordenador de Despesas, devidamente informado</w:t>
      </w:r>
      <w:r w:rsidR="00495973">
        <w:rPr>
          <w:rFonts w:eastAsia="Arial" w:cs="Arial"/>
          <w:sz w:val="24"/>
          <w:szCs w:val="24"/>
        </w:rPr>
        <w:t>s</w:t>
      </w:r>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195C2215"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w:t>
      </w:r>
      <w:r w:rsidR="001F53AB">
        <w:rPr>
          <w:rFonts w:ascii="Times New Roman" w:hAnsi="Times New Roman" w:cs="Times New Roman"/>
          <w:sz w:val="24"/>
          <w:szCs w:val="24"/>
        </w:rPr>
        <w:t>19</w:t>
      </w:r>
      <w:r>
        <w:rPr>
          <w:rFonts w:ascii="Times New Roman" w:hAnsi="Times New Roman" w:cs="Times New Roman"/>
          <w:sz w:val="24"/>
          <w:szCs w:val="24"/>
        </w:rPr>
        <w:t>93, exceto para aquela definida no inciso IV da referida Lei, poderão ocorrer no prazo máximo de 5 (cinco) dias úteis a contar da intimação do ato ou da lavratura da ata.</w:t>
      </w:r>
    </w:p>
    <w:p w14:paraId="20DFAB47" w14:textId="1B110F9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w:t>
      </w:r>
      <w:r w:rsidR="001F53AB">
        <w:rPr>
          <w:rFonts w:ascii="Times New Roman" w:hAnsi="Times New Roman" w:cs="Times New Roman"/>
          <w:sz w:val="24"/>
          <w:szCs w:val="24"/>
          <w:lang w:eastAsia="pt-BR"/>
        </w:rPr>
        <w:t>19</w:t>
      </w:r>
      <w:r>
        <w:rPr>
          <w:rFonts w:ascii="Times New Roman" w:hAnsi="Times New Roman" w:cs="Times New Roman"/>
          <w:sz w:val="24"/>
          <w:szCs w:val="24"/>
          <w:lang w:eastAsia="pt-BR"/>
        </w:rPr>
        <w:t>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14:paraId="23DE523C" w14:textId="77777777" w:rsidR="006163E8" w:rsidRDefault="006163E8">
      <w:pPr>
        <w:pStyle w:val="Textbodyindent"/>
        <w:spacing w:line="360" w:lineRule="auto"/>
        <w:ind w:left="0" w:firstLine="1417"/>
        <w:jc w:val="both"/>
        <w:rPr>
          <w:sz w:val="24"/>
          <w:szCs w:val="24"/>
        </w:rPr>
      </w:pPr>
    </w:p>
    <w:p w14:paraId="0D651F6E" w14:textId="77777777" w:rsidR="006163E8" w:rsidRDefault="006163E8">
      <w:pPr>
        <w:pStyle w:val="Standard"/>
        <w:shd w:val="clear" w:color="auto" w:fill="C0C0C0"/>
        <w:spacing w:line="360" w:lineRule="auto"/>
        <w:ind w:firstLine="1417"/>
        <w:jc w:val="both"/>
      </w:pPr>
      <w:r>
        <w:rPr>
          <w:b/>
          <w:sz w:val="23"/>
          <w:szCs w:val="23"/>
        </w:rPr>
        <w:t>13– DA ASSINATURA DO CONTRATO E DO REAJUSTAMENTO DE PREÇOS</w:t>
      </w:r>
    </w:p>
    <w:p w14:paraId="52E56223" w14:textId="77777777" w:rsidR="006163E8" w:rsidRDefault="006163E8">
      <w:pPr>
        <w:pStyle w:val="Standard"/>
        <w:spacing w:line="360" w:lineRule="auto"/>
        <w:ind w:firstLine="1417"/>
        <w:jc w:val="both"/>
        <w:rPr>
          <w:b/>
          <w:sz w:val="24"/>
          <w:szCs w:val="24"/>
        </w:rPr>
      </w:pPr>
    </w:p>
    <w:p w14:paraId="502E979C" w14:textId="05071613" w:rsidR="008838F6" w:rsidRPr="008838F6" w:rsidRDefault="006163E8" w:rsidP="008838F6">
      <w:pPr>
        <w:pStyle w:val="western"/>
        <w:spacing w:before="58" w:after="0" w:line="360" w:lineRule="auto"/>
        <w:ind w:firstLine="851"/>
        <w:jc w:val="both"/>
        <w:rPr>
          <w:rFonts w:ascii="Times New Roman" w:eastAsia="Arial" w:hAnsi="Times New Roman" w:cs="Times New Roman"/>
          <w:sz w:val="24"/>
          <w:szCs w:val="24"/>
        </w:rPr>
      </w:pPr>
      <w:r>
        <w:rPr>
          <w:rFonts w:ascii="Times New Roman" w:hAnsi="Times New Roman" w:cs="Times New Roman"/>
          <w:sz w:val="24"/>
          <w:szCs w:val="24"/>
        </w:rPr>
        <w:tab/>
        <w:t xml:space="preserve">13.1 </w:t>
      </w:r>
      <w:r w:rsidR="008838F6" w:rsidRPr="008838F6">
        <w:rPr>
          <w:rFonts w:ascii="Times New Roman" w:eastAsia="Arial" w:hAnsi="Times New Roman" w:cs="Times New Roman"/>
          <w:sz w:val="24"/>
          <w:szCs w:val="24"/>
        </w:rPr>
        <w:t xml:space="preserve">O contrato terá vigência </w:t>
      </w:r>
      <w:r w:rsidR="0090760C" w:rsidRPr="0090760C">
        <w:rPr>
          <w:rFonts w:ascii="Times New Roman" w:hAnsi="Times New Roman" w:cs="Times New Roman"/>
          <w:bCs/>
          <w:sz w:val="24"/>
          <w:szCs w:val="24"/>
        </w:rPr>
        <w:t>de 03 (três) meses, de modo a contemplar o período de instalação, configuração e disponibilização da solução</w:t>
      </w:r>
      <w:r w:rsidR="00FB1EEC">
        <w:rPr>
          <w:rFonts w:ascii="Times New Roman" w:hAnsi="Times New Roman" w:cs="Times New Roman"/>
          <w:bCs/>
          <w:sz w:val="24"/>
          <w:szCs w:val="24"/>
        </w:rPr>
        <w:t>,</w:t>
      </w:r>
      <w:r w:rsidR="0090760C" w:rsidRPr="0090760C">
        <w:rPr>
          <w:rFonts w:ascii="Times New Roman" w:hAnsi="Times New Roman" w:cs="Times New Roman"/>
          <w:bCs/>
          <w:sz w:val="24"/>
          <w:szCs w:val="24"/>
        </w:rPr>
        <w:t xml:space="preserve"> conforme as exigências previstas n</w:t>
      </w:r>
      <w:r w:rsidR="00A952A2">
        <w:rPr>
          <w:rFonts w:ascii="Times New Roman" w:hAnsi="Times New Roman" w:cs="Times New Roman"/>
          <w:bCs/>
          <w:sz w:val="24"/>
          <w:szCs w:val="24"/>
        </w:rPr>
        <w:t>o</w:t>
      </w:r>
      <w:r w:rsidR="0090760C" w:rsidRPr="0090760C">
        <w:rPr>
          <w:rFonts w:ascii="Times New Roman" w:hAnsi="Times New Roman" w:cs="Times New Roman"/>
          <w:bCs/>
          <w:sz w:val="24"/>
          <w:szCs w:val="24"/>
        </w:rPr>
        <w:t xml:space="preserve"> Termo de Referência, </w:t>
      </w:r>
      <w:r w:rsidR="00FB1EEC">
        <w:rPr>
          <w:rFonts w:ascii="Times New Roman" w:hAnsi="Times New Roman" w:cs="Times New Roman"/>
          <w:bCs/>
          <w:sz w:val="24"/>
          <w:szCs w:val="24"/>
        </w:rPr>
        <w:t>sem prejuízo do prazo de garantia e suporte técnico descritos no item 6 do Termo de Referência</w:t>
      </w:r>
      <w:r w:rsidR="0090760C" w:rsidRPr="0090760C">
        <w:rPr>
          <w:rFonts w:ascii="Times New Roman" w:hAnsi="Times New Roman" w:cs="Times New Roman"/>
          <w:bCs/>
          <w:sz w:val="24"/>
          <w:szCs w:val="24"/>
        </w:rPr>
        <w:t>.</w:t>
      </w:r>
    </w:p>
    <w:p w14:paraId="79F8FF2A" w14:textId="3F2F55EE" w:rsidR="006163E8" w:rsidRDefault="006163E8">
      <w:pPr>
        <w:pStyle w:val="Standard"/>
        <w:spacing w:line="360" w:lineRule="auto"/>
        <w:ind w:firstLine="1417"/>
        <w:jc w:val="both"/>
      </w:pPr>
      <w:r>
        <w:rPr>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w:t>
      </w:r>
      <w:r>
        <w:rPr>
          <w:sz w:val="24"/>
          <w:szCs w:val="24"/>
        </w:rPr>
        <w:lastRenderedPageBreak/>
        <w:t>Lei nº 8.666/</w:t>
      </w:r>
      <w:r w:rsidR="001F53AB">
        <w:rPr>
          <w:sz w:val="24"/>
          <w:szCs w:val="24"/>
        </w:rPr>
        <w:t>19</w:t>
      </w:r>
      <w:r>
        <w:rPr>
          <w:sz w:val="24"/>
          <w:szCs w:val="24"/>
        </w:rPr>
        <w:t xml:space="preserve">93, bem como a aplicação das sanções previstas no item 11 deste Edital e no art. 7º da Lei nº 10.520/2002. </w:t>
      </w:r>
    </w:p>
    <w:p w14:paraId="65D78D74" w14:textId="77777777" w:rsidR="006163E8" w:rsidRDefault="006163E8">
      <w:pPr>
        <w:pStyle w:val="Standard"/>
        <w:spacing w:line="360" w:lineRule="auto"/>
        <w:ind w:firstLine="1417"/>
        <w:jc w:val="both"/>
      </w:pPr>
      <w:r>
        <w:rPr>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28240DAE" w:rsidR="006163E8" w:rsidRDefault="006163E8">
      <w:pPr>
        <w:pStyle w:val="Standard"/>
        <w:spacing w:line="360" w:lineRule="auto"/>
        <w:ind w:firstLine="1417"/>
        <w:jc w:val="both"/>
      </w:pPr>
      <w:r>
        <w:rPr>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w:t>
      </w:r>
      <w:r w:rsidR="001F53AB">
        <w:rPr>
          <w:sz w:val="24"/>
          <w:szCs w:val="24"/>
        </w:rPr>
        <w:t>19</w:t>
      </w:r>
      <w:r>
        <w:rPr>
          <w:sz w:val="24"/>
          <w:szCs w:val="24"/>
        </w:rPr>
        <w:t>93.</w:t>
      </w:r>
    </w:p>
    <w:p w14:paraId="5198E585" w14:textId="77777777" w:rsidR="006163E8" w:rsidRDefault="006163E8">
      <w:pPr>
        <w:pStyle w:val="Standard"/>
        <w:spacing w:line="360" w:lineRule="auto"/>
        <w:ind w:firstLine="1417"/>
        <w:jc w:val="both"/>
      </w:pPr>
      <w:r>
        <w:rPr>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Default="006163E8">
      <w:pPr>
        <w:pStyle w:val="Standard"/>
        <w:spacing w:line="360" w:lineRule="auto"/>
        <w:ind w:firstLine="1417"/>
        <w:jc w:val="both"/>
      </w:pPr>
      <w:r>
        <w:rPr>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Pr>
          <w:sz w:val="24"/>
          <w:szCs w:val="24"/>
        </w:rPr>
        <w:t>habilitatórios</w:t>
      </w:r>
      <w:proofErr w:type="spellEnd"/>
      <w:r>
        <w:rPr>
          <w:sz w:val="24"/>
          <w:szCs w:val="24"/>
        </w:rPr>
        <w:t xml:space="preserve"> e feita a negociação, assinar o contrato, sem prejuízo das multas previstas em Edital e no Contrato e das demais cominações legais.</w:t>
      </w:r>
    </w:p>
    <w:p w14:paraId="0CF95957" w14:textId="77777777" w:rsidR="006163E8" w:rsidRDefault="006163E8">
      <w:pPr>
        <w:pStyle w:val="Standard"/>
        <w:spacing w:line="360" w:lineRule="auto"/>
        <w:ind w:firstLine="1417"/>
        <w:jc w:val="both"/>
      </w:pPr>
      <w:r>
        <w:rPr>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3BBECC2E" w:rsidR="006163E8" w:rsidRDefault="006163E8">
      <w:pPr>
        <w:pStyle w:val="Standard"/>
        <w:spacing w:line="360" w:lineRule="auto"/>
        <w:ind w:firstLine="1417"/>
        <w:jc w:val="both"/>
      </w:pPr>
      <w:r>
        <w:rPr>
          <w:sz w:val="24"/>
          <w:szCs w:val="24"/>
        </w:rPr>
        <w:t xml:space="preserve">13.8 A Nota de Empenho poderá ser anulada a qualquer tempo, independente de notificação ou interpelação judicial ou extrajudicial, com base nos motivos previstos nos </w:t>
      </w:r>
      <w:proofErr w:type="spellStart"/>
      <w:r>
        <w:rPr>
          <w:sz w:val="24"/>
          <w:szCs w:val="24"/>
        </w:rPr>
        <w:t>arts</w:t>
      </w:r>
      <w:proofErr w:type="spellEnd"/>
      <w:r>
        <w:rPr>
          <w:sz w:val="24"/>
          <w:szCs w:val="24"/>
        </w:rPr>
        <w:t>. 77 e 78, na forma do art. 79, da Lei nº 8.666/</w:t>
      </w:r>
      <w:r w:rsidR="001F53AB">
        <w:rPr>
          <w:sz w:val="24"/>
          <w:szCs w:val="24"/>
        </w:rPr>
        <w:t>19</w:t>
      </w:r>
      <w:r>
        <w:rPr>
          <w:sz w:val="24"/>
          <w:szCs w:val="24"/>
        </w:rPr>
        <w:t>93.</w:t>
      </w:r>
    </w:p>
    <w:p w14:paraId="07547A01" w14:textId="77777777" w:rsidR="006163E8" w:rsidRDefault="006163E8">
      <w:pPr>
        <w:pStyle w:val="Standard"/>
        <w:spacing w:line="360" w:lineRule="auto"/>
        <w:ind w:firstLine="1417"/>
        <w:jc w:val="both"/>
        <w:rPr>
          <w:rFonts w:cs="Times New Roman"/>
          <w:sz w:val="24"/>
          <w:szCs w:val="24"/>
          <w:lang w:eastAsia="pt-BR"/>
        </w:rPr>
      </w:pPr>
    </w:p>
    <w:p w14:paraId="641CECAC" w14:textId="77777777" w:rsidR="006163E8" w:rsidRDefault="006163E8">
      <w:pPr>
        <w:pStyle w:val="Standard"/>
        <w:shd w:val="clear" w:color="auto" w:fill="C0C0C0"/>
        <w:spacing w:line="360" w:lineRule="auto"/>
        <w:ind w:firstLine="1417"/>
        <w:jc w:val="both"/>
      </w:pPr>
      <w:r>
        <w:rPr>
          <w:b/>
          <w:bCs/>
          <w:sz w:val="24"/>
          <w:szCs w:val="24"/>
        </w:rPr>
        <w:t>14 – DA FISCALIZAÇÃO</w:t>
      </w:r>
    </w:p>
    <w:p w14:paraId="5043CB0F" w14:textId="77777777" w:rsidR="006163E8" w:rsidRDefault="006163E8">
      <w:pPr>
        <w:pStyle w:val="Standard"/>
        <w:spacing w:line="360" w:lineRule="auto"/>
        <w:ind w:firstLine="1417"/>
        <w:jc w:val="both"/>
        <w:rPr>
          <w:b/>
          <w:bCs/>
          <w:sz w:val="24"/>
          <w:szCs w:val="24"/>
        </w:rPr>
      </w:pPr>
    </w:p>
    <w:p w14:paraId="6FE291BC" w14:textId="55F54709" w:rsidR="006163E8" w:rsidRDefault="006163E8">
      <w:pPr>
        <w:pStyle w:val="Standard"/>
        <w:spacing w:line="360" w:lineRule="auto"/>
        <w:ind w:firstLine="1417"/>
        <w:jc w:val="both"/>
      </w:pPr>
      <w:r>
        <w:rPr>
          <w:sz w:val="24"/>
          <w:szCs w:val="24"/>
        </w:rPr>
        <w:t>14.1 Nos termos do Art. 67, §1º, da Lei nº 8.666/</w:t>
      </w:r>
      <w:r w:rsidR="001F53AB">
        <w:rPr>
          <w:sz w:val="24"/>
          <w:szCs w:val="24"/>
        </w:rPr>
        <w:t>19</w:t>
      </w:r>
      <w:r>
        <w:rPr>
          <w:sz w:val="24"/>
          <w:szCs w:val="24"/>
        </w:rPr>
        <w:t xml:space="preserve">93, o CNMP designará um representante para acompanhar e fiscalizar a execução do Contrato, anotando em registro próprio </w:t>
      </w:r>
      <w:r>
        <w:rPr>
          <w:sz w:val="24"/>
          <w:szCs w:val="24"/>
        </w:rPr>
        <w:lastRenderedPageBreak/>
        <w:t>todas as ocorrências relacionadas com a execução e determinando o que for necessário à regularização das falhas ou defeitos observados.</w:t>
      </w:r>
    </w:p>
    <w:p w14:paraId="618A83EC" w14:textId="77777777" w:rsidR="006163E8" w:rsidRDefault="006163E8">
      <w:pPr>
        <w:pStyle w:val="Standard"/>
        <w:spacing w:line="360" w:lineRule="auto"/>
        <w:ind w:firstLine="1417"/>
        <w:jc w:val="both"/>
      </w:pPr>
      <w:r>
        <w:rPr>
          <w:sz w:val="24"/>
          <w:szCs w:val="24"/>
        </w:rPr>
        <w:t>14.1.2 As decisões e providências que ultrapassarem a competência do representante deverão ser solicitadas ao seu gestor, em tempo hábil para adoção das medidas convenientes.</w:t>
      </w:r>
    </w:p>
    <w:p w14:paraId="44703623" w14:textId="77777777" w:rsidR="006163E8" w:rsidRDefault="006163E8">
      <w:pPr>
        <w:pStyle w:val="Standard"/>
        <w:spacing w:line="360" w:lineRule="auto"/>
        <w:ind w:firstLine="1417"/>
        <w:jc w:val="both"/>
      </w:pPr>
      <w:r>
        <w:rPr>
          <w:sz w:val="24"/>
          <w:szCs w:val="24"/>
        </w:rPr>
        <w:t xml:space="preserve">14.2 Da mesma forma, a Adjudicatária deverá indicar um preposto </w:t>
      </w:r>
      <w:proofErr w:type="gramStart"/>
      <w:r>
        <w:rPr>
          <w:sz w:val="24"/>
          <w:szCs w:val="24"/>
        </w:rPr>
        <w:t>para, se</w:t>
      </w:r>
      <w:proofErr w:type="gramEnd"/>
      <w:r>
        <w:rPr>
          <w:sz w:val="24"/>
          <w:szCs w:val="24"/>
        </w:rPr>
        <w:t xml:space="preserve"> aceito pelo CNMP, representá-la na execução do Contrato.</w:t>
      </w:r>
    </w:p>
    <w:p w14:paraId="463EE75D" w14:textId="18CAF2D4" w:rsidR="006163E8" w:rsidRDefault="006163E8">
      <w:pPr>
        <w:pStyle w:val="Standard"/>
        <w:spacing w:line="360" w:lineRule="auto"/>
        <w:ind w:firstLine="1417"/>
        <w:jc w:val="both"/>
      </w:pPr>
      <w:r>
        <w:rPr>
          <w:sz w:val="24"/>
          <w:szCs w:val="24"/>
        </w:rPr>
        <w:t>14.3 Nos termos da Lei nº 8.666/</w:t>
      </w:r>
      <w:r w:rsidR="001F53AB">
        <w:rPr>
          <w:sz w:val="24"/>
          <w:szCs w:val="24"/>
        </w:rPr>
        <w:t>19</w:t>
      </w:r>
      <w:r>
        <w:rPr>
          <w:sz w:val="24"/>
          <w:szCs w:val="24"/>
        </w:rPr>
        <w:t>93 constituirá documento de autorização para a execução dos serviços o Contrato Assinado, acompanhado da Nota de Empenho.</w:t>
      </w:r>
    </w:p>
    <w:p w14:paraId="5D78EB1C" w14:textId="77777777" w:rsidR="006163E8" w:rsidRDefault="006163E8">
      <w:pPr>
        <w:pStyle w:val="Standard"/>
        <w:spacing w:line="360" w:lineRule="auto"/>
        <w:ind w:firstLine="1417"/>
        <w:jc w:val="both"/>
      </w:pPr>
      <w:r>
        <w:rPr>
          <w:sz w:val="24"/>
          <w:szCs w:val="24"/>
        </w:rPr>
        <w:t>14.4 O Conselho Nacional do Ministério Público, poderá rejeitar, no todo ou em parte, os serviços prestados, se em desacordo com o Contrato.</w:t>
      </w:r>
    </w:p>
    <w:p w14:paraId="4F05E686" w14:textId="77777777" w:rsidR="006163E8" w:rsidRDefault="006163E8">
      <w:pPr>
        <w:pStyle w:val="Standard"/>
        <w:spacing w:line="360" w:lineRule="auto"/>
        <w:ind w:firstLine="1417"/>
        <w:jc w:val="both"/>
      </w:pPr>
      <w:r>
        <w:rPr>
          <w:sz w:val="24"/>
          <w:szCs w:val="24"/>
        </w:rPr>
        <w:t>14.5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77777777" w:rsidR="006163E8" w:rsidRDefault="006163E8">
      <w:pPr>
        <w:pStyle w:val="Standard"/>
        <w:shd w:val="clear" w:color="auto" w:fill="C0C0C0"/>
        <w:spacing w:line="360" w:lineRule="auto"/>
        <w:ind w:firstLine="1417"/>
        <w:jc w:val="both"/>
      </w:pPr>
      <w:r>
        <w:rPr>
          <w:b/>
          <w:bCs/>
          <w:sz w:val="24"/>
          <w:szCs w:val="24"/>
        </w:rPr>
        <w:t>15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77777777" w:rsidR="006163E8" w:rsidRDefault="006163E8">
      <w:pPr>
        <w:pStyle w:val="Standard"/>
        <w:spacing w:line="360" w:lineRule="auto"/>
        <w:ind w:firstLine="1417"/>
        <w:jc w:val="both"/>
      </w:pPr>
      <w:r>
        <w:rPr>
          <w:b/>
          <w:bCs/>
          <w:sz w:val="24"/>
          <w:szCs w:val="24"/>
        </w:rPr>
        <w:t>15.1 -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77777777" w:rsidR="006163E8" w:rsidRDefault="006163E8">
      <w:pPr>
        <w:pStyle w:val="Standard"/>
        <w:shd w:val="clear" w:color="auto" w:fill="C0C0C0"/>
        <w:spacing w:line="360" w:lineRule="auto"/>
        <w:ind w:firstLine="1417"/>
        <w:jc w:val="both"/>
      </w:pPr>
      <w:r>
        <w:rPr>
          <w:b/>
          <w:sz w:val="24"/>
          <w:szCs w:val="24"/>
        </w:rPr>
        <w:t>16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77777777" w:rsidR="006163E8" w:rsidRDefault="006163E8">
      <w:pPr>
        <w:pStyle w:val="Standard"/>
        <w:spacing w:line="360" w:lineRule="auto"/>
        <w:ind w:firstLine="1417"/>
        <w:jc w:val="both"/>
      </w:pPr>
      <w:r>
        <w:rPr>
          <w:b/>
          <w:bCs/>
          <w:sz w:val="24"/>
          <w:szCs w:val="24"/>
        </w:rPr>
        <w:t xml:space="preserve">16.1 São as constantes do Termo de Referência, Anexo I deste Edital. </w:t>
      </w:r>
      <w:r>
        <w:rPr>
          <w:rFonts w:eastAsia="Arial" w:cs="Arial"/>
          <w:b/>
          <w:bCs/>
          <w:color w:val="000000"/>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77777777" w:rsidR="006163E8" w:rsidRDefault="006163E8">
      <w:pPr>
        <w:pStyle w:val="Standard"/>
        <w:shd w:val="clear" w:color="auto" w:fill="C0C0C0"/>
        <w:spacing w:line="360" w:lineRule="auto"/>
        <w:ind w:firstLine="1417"/>
        <w:jc w:val="both"/>
      </w:pPr>
      <w:r>
        <w:rPr>
          <w:b/>
          <w:sz w:val="24"/>
          <w:szCs w:val="24"/>
        </w:rPr>
        <w:t>17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77777777" w:rsidR="006163E8" w:rsidRDefault="006163E8">
      <w:pPr>
        <w:pStyle w:val="Standard"/>
        <w:spacing w:line="360" w:lineRule="auto"/>
        <w:ind w:firstLine="1417"/>
        <w:jc w:val="both"/>
      </w:pPr>
      <w:r>
        <w:rPr>
          <w:rFonts w:eastAsia="Arial" w:cs="Arial"/>
          <w:b/>
          <w:bCs/>
          <w:color w:val="000000"/>
          <w:sz w:val="24"/>
          <w:szCs w:val="24"/>
        </w:rPr>
        <w:t>17.1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18 – DA DOTAÇÃO</w:t>
      </w:r>
    </w:p>
    <w:p w14:paraId="637805D2" w14:textId="77777777" w:rsidR="006163E8" w:rsidRDefault="006163E8">
      <w:pPr>
        <w:pStyle w:val="Standard"/>
        <w:spacing w:line="360" w:lineRule="auto"/>
        <w:ind w:firstLine="1417"/>
        <w:jc w:val="both"/>
      </w:pPr>
      <w:r>
        <w:rPr>
          <w:sz w:val="24"/>
          <w:szCs w:val="24"/>
        </w:rPr>
        <w:tab/>
      </w:r>
    </w:p>
    <w:p w14:paraId="1F48DA43" w14:textId="51EE4ACA" w:rsidR="006163E8" w:rsidRDefault="006163E8">
      <w:pPr>
        <w:spacing w:line="360" w:lineRule="auto"/>
        <w:ind w:firstLine="1417"/>
        <w:jc w:val="both"/>
      </w:pPr>
      <w:r w:rsidRPr="000F316F">
        <w:rPr>
          <w:rFonts w:cs="Times New Roman"/>
          <w:bCs/>
        </w:rPr>
        <w:tab/>
        <w:t>18.1</w:t>
      </w:r>
      <w:r>
        <w:rPr>
          <w:rFonts w:cs="Times New Roman"/>
          <w:b/>
          <w:bCs/>
        </w:rPr>
        <w:t xml:space="preserve"> </w:t>
      </w:r>
      <w:r>
        <w:rPr>
          <w:color w:val="000000"/>
        </w:rPr>
        <w:t xml:space="preserve">As despesas com a execução do presente Contrato correrão à conta da Programa controle da atuação administrativa e financeira do Ministério Público, Natureza de Despesa </w:t>
      </w:r>
      <w:r w:rsidR="004C14B1">
        <w:rPr>
          <w:color w:val="000000"/>
        </w:rPr>
        <w:t>4.4.90.40-</w:t>
      </w:r>
      <w:r w:rsidR="004C14B1">
        <w:rPr>
          <w:color w:val="000000"/>
        </w:rPr>
        <w:lastRenderedPageBreak/>
        <w:t>05</w:t>
      </w:r>
      <w:r>
        <w:rPr>
          <w:color w:val="000000"/>
        </w:rPr>
        <w:t>, constante do orçamento do CNMP para este fim.</w:t>
      </w:r>
    </w:p>
    <w:p w14:paraId="463F29E8" w14:textId="77777777" w:rsidR="006163E8" w:rsidRDefault="006163E8">
      <w:pPr>
        <w:pStyle w:val="Textbody"/>
        <w:spacing w:after="0" w:line="360" w:lineRule="auto"/>
        <w:ind w:firstLine="1417"/>
        <w:jc w:val="both"/>
        <w:rPr>
          <w:sz w:val="24"/>
          <w:szCs w:val="24"/>
        </w:rPr>
      </w:pPr>
    </w:p>
    <w:p w14:paraId="65B097E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19– DO PAGAMENTO</w:t>
      </w:r>
    </w:p>
    <w:p w14:paraId="3B7B4B86" w14:textId="77777777" w:rsidR="006163E8" w:rsidRDefault="006163E8">
      <w:pPr>
        <w:pStyle w:val="Standard"/>
        <w:spacing w:line="360" w:lineRule="auto"/>
        <w:ind w:firstLine="1417"/>
        <w:jc w:val="both"/>
      </w:pPr>
      <w:r>
        <w:rPr>
          <w:sz w:val="24"/>
          <w:szCs w:val="24"/>
        </w:rPr>
        <w:tab/>
      </w:r>
    </w:p>
    <w:p w14:paraId="79F9E6E8" w14:textId="77777777" w:rsidR="006163E8" w:rsidRDefault="006163E8">
      <w:pPr>
        <w:pStyle w:val="Standard"/>
        <w:spacing w:line="360" w:lineRule="auto"/>
        <w:ind w:firstLine="1417"/>
        <w:jc w:val="both"/>
      </w:pPr>
      <w:r>
        <w:rPr>
          <w:rFonts w:eastAsia="Arial"/>
          <w:sz w:val="24"/>
          <w:szCs w:val="24"/>
        </w:rPr>
        <w:t>19.1 O pagamento será efetuado conforme constante no Termo de Referência, Anexo I do Edital.</w:t>
      </w:r>
    </w:p>
    <w:p w14:paraId="3A0FF5F2" w14:textId="77777777" w:rsidR="006163E8" w:rsidRDefault="006163E8">
      <w:pPr>
        <w:pStyle w:val="Standard"/>
        <w:spacing w:line="360" w:lineRule="auto"/>
        <w:ind w:firstLine="1417"/>
        <w:jc w:val="both"/>
        <w:rPr>
          <w:sz w:val="24"/>
          <w:szCs w:val="24"/>
        </w:rPr>
      </w:pPr>
    </w:p>
    <w:p w14:paraId="1885F308"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20 - DAS DISPOSIÇÕES FINAIS</w:t>
      </w:r>
    </w:p>
    <w:p w14:paraId="5630AD66" w14:textId="77777777" w:rsidR="006163E8" w:rsidRDefault="006163E8">
      <w:pPr>
        <w:pStyle w:val="Standard"/>
        <w:spacing w:line="360" w:lineRule="auto"/>
        <w:ind w:firstLine="1417"/>
        <w:jc w:val="both"/>
        <w:rPr>
          <w:rFonts w:cs="Tahoma"/>
          <w:sz w:val="24"/>
          <w:szCs w:val="24"/>
        </w:rPr>
      </w:pPr>
    </w:p>
    <w:p w14:paraId="3DFEB1F7" w14:textId="6D55D63D" w:rsidR="006163E8" w:rsidRDefault="006163E8">
      <w:pPr>
        <w:pStyle w:val="Standard"/>
        <w:spacing w:line="360" w:lineRule="auto"/>
        <w:ind w:firstLine="1417"/>
        <w:jc w:val="both"/>
      </w:pPr>
      <w:r>
        <w:rPr>
          <w:sz w:val="24"/>
          <w:szCs w:val="24"/>
        </w:rPr>
        <w:t>20.1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w:t>
      </w:r>
      <w:r w:rsidR="001F53AB">
        <w:rPr>
          <w:sz w:val="24"/>
          <w:szCs w:val="24"/>
        </w:rPr>
        <w:t>19</w:t>
      </w:r>
      <w:r>
        <w:rPr>
          <w:sz w:val="24"/>
          <w:szCs w:val="24"/>
        </w:rPr>
        <w:t>93, sendo assegurado o contraditório e a ampla defesa.</w:t>
      </w:r>
    </w:p>
    <w:p w14:paraId="4653A84A" w14:textId="6FA16CDE" w:rsidR="006163E8" w:rsidRDefault="006163E8">
      <w:pPr>
        <w:pStyle w:val="Standard"/>
        <w:spacing w:line="360" w:lineRule="auto"/>
        <w:ind w:firstLine="1417"/>
        <w:jc w:val="both"/>
      </w:pPr>
      <w:r>
        <w:rPr>
          <w:sz w:val="24"/>
          <w:szCs w:val="24"/>
        </w:rPr>
        <w:t>20.2 A anulação do procedimento licitatório por motivo de ilegalidade não gera a obrigação de indenizar, por parte da Administração, ressalvado o disposto no parágrafo único do art. 59 da Lei nº 8.666/</w:t>
      </w:r>
      <w:r w:rsidR="0059162C">
        <w:rPr>
          <w:sz w:val="24"/>
          <w:szCs w:val="24"/>
        </w:rPr>
        <w:t>19</w:t>
      </w:r>
      <w:r>
        <w:rPr>
          <w:sz w:val="24"/>
          <w:szCs w:val="24"/>
        </w:rPr>
        <w:t>93.</w:t>
      </w:r>
    </w:p>
    <w:p w14:paraId="44C5F232" w14:textId="4F364FE8" w:rsidR="006163E8" w:rsidRDefault="006163E8">
      <w:pPr>
        <w:pStyle w:val="Standard"/>
        <w:spacing w:line="360" w:lineRule="auto"/>
        <w:ind w:firstLine="1417"/>
        <w:jc w:val="both"/>
      </w:pPr>
      <w:r>
        <w:rPr>
          <w:sz w:val="24"/>
          <w:szCs w:val="24"/>
        </w:rPr>
        <w:t>20.3 O objeto da presente licitação poderá sofrer acréscimos ou supressões, conforme previsto no § 1º, art. 65, da Lei nº 8.666/</w:t>
      </w:r>
      <w:r w:rsidR="001F53AB">
        <w:rPr>
          <w:sz w:val="24"/>
          <w:szCs w:val="24"/>
        </w:rPr>
        <w:t>19</w:t>
      </w:r>
      <w:r>
        <w:rPr>
          <w:sz w:val="24"/>
          <w:szCs w:val="24"/>
        </w:rPr>
        <w:t>93 e § 2º, inciso II, art. 65, da Lei nº 9648/</w:t>
      </w:r>
      <w:r w:rsidR="001F53AB">
        <w:rPr>
          <w:sz w:val="24"/>
          <w:szCs w:val="24"/>
        </w:rPr>
        <w:t>19</w:t>
      </w:r>
      <w:r>
        <w:rPr>
          <w:sz w:val="24"/>
          <w:szCs w:val="24"/>
        </w:rPr>
        <w:t>98.</w:t>
      </w:r>
    </w:p>
    <w:p w14:paraId="7B21A1F9" w14:textId="77777777" w:rsidR="006163E8" w:rsidRDefault="006163E8">
      <w:pPr>
        <w:pStyle w:val="Standard"/>
        <w:spacing w:line="360" w:lineRule="auto"/>
        <w:ind w:firstLine="1417"/>
        <w:jc w:val="both"/>
      </w:pPr>
      <w:r>
        <w:rPr>
          <w:sz w:val="24"/>
          <w:szCs w:val="24"/>
        </w:rPr>
        <w:t xml:space="preserve">20.4 </w:t>
      </w:r>
      <w:r>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Pr>
          <w:sz w:val="24"/>
          <w:szCs w:val="24"/>
        </w:rPr>
        <w:t>, sendo possível ao Pregoeiro solicitar pareceres técnicos, pedir esclarecimentos e promover diligências em qualquer fase do presente certame e sempre que julgar necessário.</w:t>
      </w:r>
    </w:p>
    <w:p w14:paraId="2F9B216B" w14:textId="77777777" w:rsidR="006163E8" w:rsidRDefault="006163E8">
      <w:pPr>
        <w:pStyle w:val="Standard"/>
        <w:spacing w:line="360" w:lineRule="auto"/>
        <w:ind w:firstLine="1417"/>
        <w:jc w:val="both"/>
      </w:pPr>
      <w:r>
        <w:rPr>
          <w:sz w:val="24"/>
          <w:szCs w:val="24"/>
        </w:rPr>
        <w:t>20.5 As proponentes assumem todos os custos de preparação e apresentação de suas propostas e o CNMP não será, em nenhum caso, responsável por esses custos, independente da condução ou do resultado do processo licitatório.</w:t>
      </w:r>
    </w:p>
    <w:p w14:paraId="5CC406B4" w14:textId="77777777" w:rsidR="006163E8" w:rsidRDefault="006163E8">
      <w:pPr>
        <w:pStyle w:val="Standard"/>
        <w:spacing w:line="360" w:lineRule="auto"/>
        <w:ind w:firstLine="1417"/>
        <w:jc w:val="both"/>
      </w:pPr>
      <w:r>
        <w:rPr>
          <w:b/>
          <w:bCs/>
          <w:sz w:val="24"/>
          <w:szCs w:val="24"/>
        </w:rPr>
        <w:lastRenderedPageBreak/>
        <w:t>20.6 Após apresentação da proposta, não caberá desistência, salvo por motivo justo decorrente de fato superveniente e aceito pelo Pregoeiro.</w:t>
      </w:r>
    </w:p>
    <w:p w14:paraId="0C394C19" w14:textId="77777777" w:rsidR="006163E8" w:rsidRDefault="006163E8">
      <w:pPr>
        <w:pStyle w:val="Standard"/>
        <w:spacing w:line="360" w:lineRule="auto"/>
        <w:ind w:firstLine="1417"/>
        <w:jc w:val="both"/>
      </w:pPr>
      <w:r>
        <w:rPr>
          <w:sz w:val="24"/>
          <w:szCs w:val="24"/>
        </w:rPr>
        <w:t>20.7 Para fins de aplicação das sanções administrativas constantes no item 11 do presente Edital, o lance é considerado proposta.</w:t>
      </w:r>
    </w:p>
    <w:p w14:paraId="1EABE99C" w14:textId="77777777" w:rsidR="006163E8" w:rsidRDefault="006163E8">
      <w:pPr>
        <w:pStyle w:val="Standard"/>
        <w:spacing w:line="360" w:lineRule="auto"/>
        <w:ind w:firstLine="1417"/>
        <w:jc w:val="both"/>
      </w:pPr>
      <w:r>
        <w:rPr>
          <w:sz w:val="24"/>
          <w:szCs w:val="24"/>
        </w:rPr>
        <w:t>20.8 Na contagem dos prazos estabelecidos neste Edital e seus anexos, excluir-se-á o dia do início e incluir-se-á o do vencimento. Só se iniciam e vencem os prazos nos dias úteis em que houver expediente no CNMP.</w:t>
      </w:r>
    </w:p>
    <w:p w14:paraId="7C663E7D" w14:textId="77777777" w:rsidR="006163E8" w:rsidRDefault="006163E8">
      <w:pPr>
        <w:pStyle w:val="Standard"/>
        <w:spacing w:line="360" w:lineRule="auto"/>
        <w:ind w:firstLine="1417"/>
        <w:jc w:val="both"/>
      </w:pPr>
      <w:r>
        <w:rPr>
          <w:sz w:val="24"/>
          <w:szCs w:val="24"/>
        </w:rPr>
        <w:t xml:space="preserve">20.9 Este Edital será fornecido a qualquer interessado, na Sede do Conselho Nacional do Ministério Público, Setor de Administração Federal Sul - SAFS, Quadra 2, Lote 3, Ed. Adail Belmonte, ou ainda nos sítios </w:t>
      </w:r>
      <w:hyperlink r:id="rId18" w:history="1">
        <w:r>
          <w:rPr>
            <w:rStyle w:val="Internetlink"/>
            <w:sz w:val="24"/>
            <w:szCs w:val="24"/>
          </w:rPr>
          <w:t>www.comprasgovernamentais.gov.br</w:t>
        </w:r>
      </w:hyperlink>
      <w:r>
        <w:rPr>
          <w:sz w:val="24"/>
          <w:szCs w:val="24"/>
        </w:rPr>
        <w:t xml:space="preserve"> e </w:t>
      </w:r>
      <w:hyperlink r:id="rId19" w:history="1">
        <w:r>
          <w:rPr>
            <w:rStyle w:val="Internetlink"/>
            <w:sz w:val="24"/>
            <w:szCs w:val="24"/>
          </w:rPr>
          <w:t>www.cnmp.mp.br</w:t>
        </w:r>
      </w:hyperlink>
      <w:r>
        <w:rPr>
          <w:rStyle w:val="Internetlink"/>
          <w:sz w:val="24"/>
          <w:szCs w:val="24"/>
          <w:u w:val="none"/>
        </w:rPr>
        <w:t xml:space="preserve"> </w:t>
      </w:r>
      <w:r>
        <w:rPr>
          <w:rStyle w:val="Internetlink"/>
          <w:color w:val="000000"/>
          <w:sz w:val="24"/>
          <w:szCs w:val="24"/>
          <w:u w:val="none"/>
        </w:rPr>
        <w:t>(link de licitações).</w:t>
      </w:r>
    </w:p>
    <w:p w14:paraId="2374F676" w14:textId="77777777" w:rsidR="006163E8" w:rsidRDefault="006163E8">
      <w:pPr>
        <w:pStyle w:val="Standard"/>
        <w:spacing w:line="360" w:lineRule="auto"/>
        <w:ind w:firstLine="1417"/>
        <w:jc w:val="both"/>
      </w:pPr>
      <w:r>
        <w:rPr>
          <w:sz w:val="24"/>
          <w:szCs w:val="24"/>
        </w:rPr>
        <w:t>20.10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77777777" w:rsidR="006163E8" w:rsidRDefault="006163E8">
      <w:pPr>
        <w:pStyle w:val="Standard"/>
        <w:spacing w:line="360" w:lineRule="auto"/>
        <w:ind w:firstLine="1417"/>
        <w:jc w:val="both"/>
      </w:pPr>
      <w:r>
        <w:rPr>
          <w:sz w:val="24"/>
          <w:szCs w:val="24"/>
        </w:rPr>
        <w:t xml:space="preserve">20.11 Independente de declaração expressa, a simples participação nesta licitação implica em aceitação plena das condições estipuladas neste edital, decaindo do direito de impugnar os seus termos o licitante que, o tendo </w:t>
      </w:r>
      <w:proofErr w:type="gramStart"/>
      <w:r>
        <w:rPr>
          <w:sz w:val="24"/>
          <w:szCs w:val="24"/>
        </w:rPr>
        <w:t>aceito</w:t>
      </w:r>
      <w:proofErr w:type="gramEnd"/>
      <w:r>
        <w:rPr>
          <w:sz w:val="24"/>
          <w:szCs w:val="24"/>
        </w:rPr>
        <w:t xml:space="preserve"> sem objeção, vier, após o julgamento desfavorável, apresentar falhas e irregularidades que o viciem.</w:t>
      </w:r>
    </w:p>
    <w:p w14:paraId="45BAE5CD" w14:textId="77777777" w:rsidR="006163E8" w:rsidRDefault="006163E8">
      <w:pPr>
        <w:pStyle w:val="Standard"/>
        <w:spacing w:line="360" w:lineRule="auto"/>
        <w:ind w:firstLine="1417"/>
        <w:jc w:val="both"/>
      </w:pPr>
      <w:r>
        <w:rPr>
          <w:sz w:val="24"/>
          <w:szCs w:val="24"/>
        </w:rPr>
        <w:t xml:space="preserve">20.12 Caberá à CONTRATADA, independente de declaração expressa, cientificar-se e submeter-se, no que couber, ao disposto no CÓDIGO DE ÉTICA DO CNMP, estabelecido pela Portaria CNMP-PRESI Nº 44, de 9 de abril de 2018. </w:t>
      </w:r>
    </w:p>
    <w:p w14:paraId="50A906AE" w14:textId="77777777" w:rsidR="006163E8" w:rsidRDefault="006163E8">
      <w:pPr>
        <w:pStyle w:val="Standard"/>
        <w:spacing w:line="360" w:lineRule="auto"/>
        <w:ind w:firstLine="1417"/>
        <w:jc w:val="both"/>
      </w:pPr>
      <w:r>
        <w:rPr>
          <w:sz w:val="24"/>
          <w:szCs w:val="24"/>
        </w:rPr>
        <w:t xml:space="preserve">20.13 </w:t>
      </w:r>
      <w:r>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77777777" w:rsidR="006163E8" w:rsidRDefault="006163E8">
      <w:pPr>
        <w:pStyle w:val="Standard"/>
        <w:spacing w:line="360" w:lineRule="auto"/>
        <w:ind w:firstLine="1417"/>
        <w:jc w:val="both"/>
      </w:pPr>
      <w:r>
        <w:rPr>
          <w:rFonts w:eastAsia="Times New Roman" w:cs="Times New Roman"/>
          <w:sz w:val="24"/>
          <w:szCs w:val="24"/>
        </w:rPr>
        <w:lastRenderedPageBreak/>
        <w:t>20.14 Fica acordado a exigência de que o domicílio bancário dos empregados terceirizados deverá ser o Distrito Federal.</w:t>
      </w:r>
    </w:p>
    <w:p w14:paraId="2BAFD088" w14:textId="77777777" w:rsidR="006163E8" w:rsidRDefault="006163E8">
      <w:pPr>
        <w:pStyle w:val="Standard"/>
        <w:spacing w:line="360" w:lineRule="auto"/>
        <w:ind w:firstLine="1417"/>
        <w:jc w:val="both"/>
      </w:pPr>
      <w:r>
        <w:rPr>
          <w:sz w:val="24"/>
          <w:szCs w:val="24"/>
        </w:rPr>
        <w:tab/>
        <w:t>20.15 O CNMP não é unidade cadastradora do SICAF, apenas realiza consulta junto ao mesmo.</w:t>
      </w:r>
    </w:p>
    <w:p w14:paraId="38A5D639" w14:textId="77777777" w:rsidR="006163E8" w:rsidRDefault="006163E8">
      <w:pPr>
        <w:pStyle w:val="Standard"/>
        <w:spacing w:line="360" w:lineRule="auto"/>
        <w:ind w:firstLine="1417"/>
        <w:jc w:val="both"/>
      </w:pPr>
      <w:r>
        <w:rPr>
          <w:sz w:val="24"/>
          <w:szCs w:val="24"/>
        </w:rPr>
        <w:t xml:space="preserve">20.16 Os casos omissos, bem como dúvidas suscitadas, serão </w:t>
      </w:r>
      <w:proofErr w:type="gramStart"/>
      <w:r>
        <w:rPr>
          <w:sz w:val="24"/>
          <w:szCs w:val="24"/>
        </w:rPr>
        <w:t>dirimidas</w:t>
      </w:r>
      <w:proofErr w:type="gramEnd"/>
      <w:r>
        <w:rPr>
          <w:sz w:val="24"/>
          <w:szCs w:val="24"/>
        </w:rPr>
        <w:t xml:space="preserve"> pelo Pregoeiro através do correio eletrônico </w:t>
      </w:r>
      <w:r>
        <w:rPr>
          <w:rFonts w:cs="Times New Roman"/>
          <w:bCs/>
          <w:sz w:val="24"/>
          <w:szCs w:val="24"/>
        </w:rPr>
        <w:t>licitacoes@cnmp.mp.br.</w:t>
      </w:r>
    </w:p>
    <w:p w14:paraId="68A2038E" w14:textId="77777777" w:rsidR="006163E8" w:rsidRDefault="006163E8">
      <w:pPr>
        <w:pStyle w:val="Standard"/>
        <w:tabs>
          <w:tab w:val="left" w:pos="360"/>
        </w:tabs>
        <w:spacing w:line="360" w:lineRule="auto"/>
        <w:ind w:firstLine="1417"/>
        <w:jc w:val="both"/>
      </w:pPr>
      <w:r>
        <w:rPr>
          <w:rStyle w:val="Internetlink"/>
          <w:color w:val="00000A"/>
          <w:sz w:val="24"/>
          <w:szCs w:val="24"/>
          <w:u w:val="none"/>
        </w:rPr>
        <w:t>20.17 O foro da Justiça Federal da cidade de Brasília-DF, é o competente para dirimir quaisquer questões judiciais resultantes deste Edital.</w:t>
      </w:r>
    </w:p>
    <w:p w14:paraId="61829076" w14:textId="77777777" w:rsidR="006163E8" w:rsidRDefault="006163E8">
      <w:pPr>
        <w:pStyle w:val="Standard"/>
        <w:tabs>
          <w:tab w:val="left" w:pos="360"/>
        </w:tabs>
        <w:spacing w:line="360" w:lineRule="auto"/>
        <w:ind w:firstLine="1417"/>
        <w:jc w:val="both"/>
      </w:pPr>
    </w:p>
    <w:p w14:paraId="0C615489" w14:textId="77777777" w:rsidR="006163E8" w:rsidRDefault="006163E8">
      <w:pPr>
        <w:pStyle w:val="Standard"/>
        <w:tabs>
          <w:tab w:val="left" w:pos="2520"/>
        </w:tabs>
        <w:spacing w:line="360" w:lineRule="auto"/>
        <w:ind w:firstLine="1417"/>
        <w:jc w:val="right"/>
      </w:pPr>
      <w:r>
        <w:rPr>
          <w:rFonts w:eastAsia="Times New Roman" w:cs="Times New Roman"/>
          <w:sz w:val="24"/>
          <w:szCs w:val="24"/>
        </w:rPr>
        <w:t xml:space="preserve">                    </w:t>
      </w:r>
      <w:proofErr w:type="gramStart"/>
      <w:r w:rsidR="00A523DC">
        <w:rPr>
          <w:sz w:val="24"/>
          <w:szCs w:val="24"/>
        </w:rPr>
        <w:t xml:space="preserve">Brasília,   </w:t>
      </w:r>
      <w:proofErr w:type="gramEnd"/>
      <w:r w:rsidR="00A523DC">
        <w:rPr>
          <w:sz w:val="24"/>
          <w:szCs w:val="24"/>
        </w:rPr>
        <w:t xml:space="preserve">     de      </w:t>
      </w:r>
      <w:proofErr w:type="spellStart"/>
      <w:r w:rsidR="00A523DC">
        <w:rPr>
          <w:sz w:val="24"/>
          <w:szCs w:val="24"/>
        </w:rPr>
        <w:t>de</w:t>
      </w:r>
      <w:proofErr w:type="spellEnd"/>
      <w:r w:rsidR="00A523DC">
        <w:rPr>
          <w:sz w:val="24"/>
          <w:szCs w:val="24"/>
        </w:rPr>
        <w:t xml:space="preserve"> 2020</w:t>
      </w:r>
      <w:r>
        <w:rPr>
          <w:sz w:val="24"/>
          <w:szCs w:val="24"/>
        </w:rPr>
        <w:t>.</w:t>
      </w:r>
    </w:p>
    <w:p w14:paraId="2BA226A1" w14:textId="77777777" w:rsidR="006163E8" w:rsidRDefault="006163E8">
      <w:pPr>
        <w:pStyle w:val="Standard"/>
        <w:spacing w:line="360" w:lineRule="auto"/>
        <w:jc w:val="center"/>
        <w:rPr>
          <w:b/>
          <w:sz w:val="24"/>
          <w:szCs w:val="24"/>
          <w:u w:val="double"/>
        </w:rPr>
      </w:pPr>
    </w:p>
    <w:p w14:paraId="17AD93B2" w14:textId="77777777" w:rsidR="006163E8" w:rsidRDefault="006163E8">
      <w:pPr>
        <w:pStyle w:val="Standard"/>
        <w:spacing w:line="360" w:lineRule="auto"/>
        <w:jc w:val="center"/>
        <w:rPr>
          <w:b/>
          <w:sz w:val="24"/>
          <w:szCs w:val="24"/>
          <w:u w:val="double"/>
        </w:rPr>
      </w:pPr>
    </w:p>
    <w:p w14:paraId="59F94A14" w14:textId="77777777" w:rsidR="006163E8" w:rsidRDefault="006163E8">
      <w:pPr>
        <w:pStyle w:val="Standard"/>
        <w:spacing w:line="360" w:lineRule="auto"/>
        <w:jc w:val="center"/>
      </w:pPr>
      <w:r>
        <w:rPr>
          <w:b/>
          <w:bCs/>
          <w:sz w:val="24"/>
          <w:szCs w:val="24"/>
        </w:rPr>
        <w:t>Marciel Rubens da Silva</w:t>
      </w:r>
    </w:p>
    <w:p w14:paraId="78BAD0E4" w14:textId="539402EC" w:rsidR="006163E8" w:rsidRDefault="006163E8">
      <w:pPr>
        <w:pStyle w:val="Standard"/>
        <w:spacing w:line="360" w:lineRule="auto"/>
        <w:jc w:val="center"/>
        <w:sectPr w:rsidR="006163E8">
          <w:headerReference w:type="default" r:id="rId20"/>
          <w:footerReference w:type="default" r:id="rId21"/>
          <w:pgSz w:w="11906" w:h="16838"/>
          <w:pgMar w:top="1746" w:right="1134" w:bottom="1740" w:left="1134" w:header="720" w:footer="720" w:gutter="0"/>
          <w:cols w:space="720"/>
          <w:docGrid w:linePitch="360"/>
        </w:sectPr>
      </w:pPr>
      <w:r>
        <w:rPr>
          <w:sz w:val="24"/>
          <w:szCs w:val="24"/>
        </w:rPr>
        <w:t>Pregoeiro/CNM</w:t>
      </w:r>
      <w:r w:rsidR="00577DE4">
        <w:rPr>
          <w:sz w:val="24"/>
          <w:szCs w:val="24"/>
        </w:rPr>
        <w:t>P</w:t>
      </w:r>
    </w:p>
    <w:p w14:paraId="0DE4B5B7" w14:textId="77777777" w:rsidR="006163E8" w:rsidRDefault="006163E8" w:rsidP="00EA4BBF">
      <w:pPr>
        <w:pStyle w:val="Standard"/>
        <w:spacing w:line="360" w:lineRule="auto"/>
        <w:rPr>
          <w:b/>
          <w:sz w:val="24"/>
          <w:szCs w:val="24"/>
          <w:u w:val="single"/>
        </w:rPr>
      </w:pPr>
    </w:p>
    <w:p w14:paraId="0B09F94C" w14:textId="104C71F3"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6F24BF">
        <w:rPr>
          <w:b/>
          <w:sz w:val="24"/>
          <w:szCs w:val="24"/>
          <w:u w:val="single"/>
        </w:rPr>
        <w:t>25/2020</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39455C50"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2" w:anchor="_blank" w:history="1">
        <w:r w:rsidR="00D722BA">
          <w:rPr>
            <w:rStyle w:val="Hyperlink"/>
            <w:rFonts w:cs="Times New Roman"/>
            <w:b/>
            <w:color w:val="000000"/>
            <w:sz w:val="24"/>
            <w:szCs w:val="24"/>
          </w:rPr>
          <w:t>19.00.6160.0005042/2020-18</w:t>
        </w:r>
      </w:hyperlink>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77777777" w:rsidR="006163E8" w:rsidRDefault="006163E8">
      <w:pPr>
        <w:pStyle w:val="Standard"/>
        <w:spacing w:line="360" w:lineRule="auto"/>
        <w:jc w:val="center"/>
      </w:pPr>
      <w:r>
        <w:rPr>
          <w:rFonts w:eastAsia="Times New Roman" w:cs="Times New Roman"/>
          <w:b/>
          <w:bCs/>
          <w:sz w:val="24"/>
          <w:szCs w:val="24"/>
          <w:u w:val="single"/>
        </w:rPr>
        <w:t>ANEXO I</w:t>
      </w:r>
    </w:p>
    <w:p w14:paraId="2DBF0D7D" w14:textId="77777777" w:rsidR="006163E8" w:rsidRDefault="006163E8">
      <w:pPr>
        <w:pStyle w:val="Standard"/>
        <w:spacing w:line="360" w:lineRule="auto"/>
        <w:jc w:val="center"/>
        <w:rPr>
          <w:rFonts w:eastAsia="Times New Roman" w:cs="Times New Roman"/>
          <w:b/>
          <w:bCs/>
          <w:sz w:val="24"/>
          <w:szCs w:val="24"/>
          <w:u w:val="single"/>
        </w:rPr>
      </w:pPr>
    </w:p>
    <w:p w14:paraId="0C8FA670" w14:textId="41B78503" w:rsidR="00D95736" w:rsidRPr="00577DE4" w:rsidRDefault="006163E8" w:rsidP="00577DE4">
      <w:pPr>
        <w:jc w:val="center"/>
      </w:pPr>
      <w:r>
        <w:rPr>
          <w:b/>
          <w:u w:val="single"/>
        </w:rPr>
        <w:t>TERMO DE REFERÊNCIA</w:t>
      </w:r>
    </w:p>
    <w:p w14:paraId="44228A3F" w14:textId="678F2F97" w:rsidR="00577DE4" w:rsidRDefault="00577DE4" w:rsidP="00577DE4">
      <w:pPr>
        <w:pStyle w:val="western"/>
        <w:spacing w:before="0" w:after="0"/>
        <w:jc w:val="center"/>
        <w:rPr>
          <w:rFonts w:ascii="Times New Roman" w:hAnsi="Times New Roman" w:cs="Times New Roman"/>
          <w:b/>
          <w:i/>
          <w:iCs/>
          <w:color w:val="0000FF"/>
          <w:sz w:val="24"/>
          <w:szCs w:val="24"/>
          <w:u w:val="single"/>
        </w:rPr>
      </w:pPr>
    </w:p>
    <w:p w14:paraId="7B21A958" w14:textId="77777777" w:rsidR="00577DE4" w:rsidRPr="00EA349B" w:rsidRDefault="00577DE4" w:rsidP="00577DE4">
      <w:pPr>
        <w:pStyle w:val="western"/>
        <w:spacing w:before="0" w:after="0"/>
        <w:jc w:val="center"/>
        <w:rPr>
          <w:rFonts w:ascii="Times New Roman" w:hAnsi="Times New Roman" w:cs="Times New Roman"/>
          <w:b/>
          <w:i/>
          <w:iCs/>
          <w:color w:val="0000FF"/>
          <w:sz w:val="24"/>
          <w:szCs w:val="24"/>
          <w:u w:val="single"/>
        </w:rPr>
      </w:pPr>
    </w:p>
    <w:p w14:paraId="7C1E6215" w14:textId="77777777" w:rsidR="00577DE4" w:rsidRPr="00EA349B" w:rsidRDefault="00577DE4" w:rsidP="00577DE4">
      <w:pPr>
        <w:numPr>
          <w:ilvl w:val="0"/>
          <w:numId w:val="2"/>
        </w:numPr>
        <w:shd w:val="clear" w:color="auto" w:fill="B3B3B3"/>
        <w:spacing w:line="100" w:lineRule="atLeast"/>
        <w:jc w:val="both"/>
        <w:rPr>
          <w:rFonts w:cs="Times New Roman"/>
        </w:rPr>
      </w:pPr>
      <w:r w:rsidRPr="00EA349B">
        <w:rPr>
          <w:rFonts w:cs="Times New Roman"/>
          <w:b/>
          <w:bCs/>
        </w:rPr>
        <w:t>Definição do Objeto</w:t>
      </w:r>
    </w:p>
    <w:p w14:paraId="34A5BF9C" w14:textId="77777777" w:rsidR="00577DE4" w:rsidRPr="00EA349B" w:rsidRDefault="00577DE4" w:rsidP="00577DE4">
      <w:pPr>
        <w:pStyle w:val="Corpodetexto"/>
        <w:tabs>
          <w:tab w:val="left" w:pos="709"/>
          <w:tab w:val="left" w:pos="1418"/>
        </w:tabs>
        <w:snapToGrid w:val="0"/>
        <w:spacing w:after="240"/>
        <w:rPr>
          <w:rFonts w:cs="Times New Roman"/>
          <w:szCs w:val="24"/>
        </w:rPr>
      </w:pPr>
    </w:p>
    <w:p w14:paraId="55B48070" w14:textId="75FCC29B" w:rsidR="00577DE4" w:rsidRPr="00EA349B" w:rsidRDefault="00577DE4" w:rsidP="00577DE4">
      <w:pPr>
        <w:pStyle w:val="Corpodetexto"/>
        <w:numPr>
          <w:ilvl w:val="1"/>
          <w:numId w:val="2"/>
        </w:numPr>
        <w:tabs>
          <w:tab w:val="clear" w:pos="0"/>
          <w:tab w:val="left" w:pos="-1451"/>
          <w:tab w:val="left" w:pos="-742"/>
          <w:tab w:val="num" w:pos="-578"/>
        </w:tabs>
        <w:snapToGrid w:val="0"/>
        <w:spacing w:before="0" w:after="240"/>
        <w:ind w:left="502"/>
        <w:rPr>
          <w:rFonts w:cs="Times New Roman"/>
          <w:b/>
          <w:bCs/>
          <w:szCs w:val="24"/>
        </w:rPr>
      </w:pPr>
      <w:r w:rsidRPr="00EA349B">
        <w:rPr>
          <w:rStyle w:val="Fontepargpadro2"/>
          <w:rFonts w:cs="Times New Roman"/>
          <w:szCs w:val="24"/>
        </w:rPr>
        <w:t xml:space="preserve">Contratação de serviços para o fornecimento, instalação, configuração, suporte e atualizações de solução de software para transmissão e distribuição sob demanda de streaming de áudio e vídeo para instalação em ambiente virtualizado no </w:t>
      </w:r>
      <w:proofErr w:type="spellStart"/>
      <w:r w:rsidRPr="00EA349B">
        <w:rPr>
          <w:rStyle w:val="Fontepargpadro2"/>
          <w:rFonts w:cs="Times New Roman"/>
          <w:i/>
          <w:iCs/>
          <w:szCs w:val="24"/>
        </w:rPr>
        <w:t>DataCenter</w:t>
      </w:r>
      <w:proofErr w:type="spellEnd"/>
      <w:r w:rsidRPr="00EA349B">
        <w:rPr>
          <w:rStyle w:val="Fontepargpadro2"/>
          <w:rFonts w:cs="Times New Roman"/>
          <w:szCs w:val="24"/>
        </w:rPr>
        <w:t xml:space="preserve"> do Conselho Nacional do Ministério Público</w:t>
      </w:r>
      <w:r w:rsidRPr="00EA349B">
        <w:rPr>
          <w:rStyle w:val="Fontepargpadro2"/>
          <w:rFonts w:cs="Times New Roman"/>
          <w:i/>
          <w:szCs w:val="24"/>
        </w:rPr>
        <w:t>.</w:t>
      </w:r>
    </w:p>
    <w:p w14:paraId="08B02E72" w14:textId="77777777" w:rsidR="00577DE4" w:rsidRPr="00EA349B" w:rsidRDefault="00577DE4" w:rsidP="00577DE4">
      <w:pPr>
        <w:numPr>
          <w:ilvl w:val="0"/>
          <w:numId w:val="2"/>
        </w:numPr>
        <w:shd w:val="clear" w:color="auto" w:fill="B3B3B3"/>
        <w:spacing w:line="100" w:lineRule="atLeast"/>
        <w:jc w:val="both"/>
        <w:rPr>
          <w:rFonts w:cs="Times New Roman"/>
        </w:rPr>
      </w:pPr>
      <w:r w:rsidRPr="00EA349B">
        <w:rPr>
          <w:rFonts w:cs="Times New Roman"/>
          <w:b/>
          <w:bCs/>
        </w:rPr>
        <w:t>Justificativa e Alinhamento com o Planejamento Estratégico</w:t>
      </w:r>
    </w:p>
    <w:p w14:paraId="69F27226" w14:textId="77777777" w:rsidR="00577DE4" w:rsidRPr="00EA349B" w:rsidRDefault="00577DE4" w:rsidP="00577DE4">
      <w:pPr>
        <w:pStyle w:val="Corpodetexto"/>
        <w:tabs>
          <w:tab w:val="left" w:pos="709"/>
          <w:tab w:val="left" w:pos="1418"/>
        </w:tabs>
        <w:snapToGrid w:val="0"/>
        <w:spacing w:after="240"/>
        <w:rPr>
          <w:rFonts w:cs="Times New Roman"/>
          <w:szCs w:val="24"/>
        </w:rPr>
      </w:pPr>
    </w:p>
    <w:p w14:paraId="1512187D"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after="0"/>
        <w:ind w:left="450" w:firstLine="0"/>
        <w:rPr>
          <w:rFonts w:eastAsia="Arial" w:cs="Times New Roman"/>
          <w:bCs/>
          <w:szCs w:val="24"/>
        </w:rPr>
      </w:pPr>
      <w:r w:rsidRPr="00EA349B">
        <w:rPr>
          <w:rFonts w:eastAsia="Arial" w:cs="Times New Roman"/>
          <w:bCs/>
          <w:szCs w:val="24"/>
        </w:rPr>
        <w:t xml:space="preserve"> </w:t>
      </w:r>
      <w:r w:rsidRPr="00EA349B">
        <w:rPr>
          <w:rFonts w:cs="Times New Roman"/>
          <w:bCs/>
          <w:szCs w:val="24"/>
        </w:rPr>
        <w:t>A presente contratação está atrelada à ação CNMP_PG_20_COENG_035 – Contratação de prestação de serviços em nuvem para videoconferência e streaming de vídeo para integração aos ambientes do Plenário e Auditório, presente no Plano de Gestão para o exercício de 2020.</w:t>
      </w:r>
    </w:p>
    <w:p w14:paraId="72423079"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after="0"/>
        <w:ind w:left="450" w:firstLine="0"/>
        <w:rPr>
          <w:rFonts w:cs="Times New Roman"/>
          <w:bCs/>
          <w:szCs w:val="24"/>
        </w:rPr>
      </w:pPr>
      <w:r w:rsidRPr="00EA349B">
        <w:rPr>
          <w:rFonts w:cs="Times New Roman"/>
          <w:bCs/>
          <w:szCs w:val="24"/>
        </w:rPr>
        <w:t xml:space="preserve">Originalmente a contratação previa tanto a aquisição de solução de videoconferência como a de streaming, ambas no modelo de Software como Serviço - SaaS, com os serviços disponibilizados em nuvem. Porém, após a realização de testes e avaliações de algumas soluções disponíveis no mercado e do resultado da análise conjunta da Secretaria de Tecnologia da Informação - STI e da Secretaria de Administração - SA, por intermédio da Coordenadoria de Engenharia – COENG, concluiu-se que os ganhos proporcionados pela aquisição de uma nova solução de videoconferência não justificaria, no presente momento, o investimento realizado, </w:t>
      </w:r>
      <w:r w:rsidRPr="00EA349B">
        <w:rPr>
          <w:rFonts w:cs="Times New Roman"/>
          <w:bCs/>
          <w:szCs w:val="24"/>
        </w:rPr>
        <w:lastRenderedPageBreak/>
        <w:t xml:space="preserve">visto que o CNMP já possui uma solução de videoconferência e o mercado desse tipo de solução tem passado por inúmeras adequações dado o grande aumento na demanda por serviços de videoconferência verificado com a adoção generalizada de trabalho remoto em razão das medidas de isolamento para contenção da disseminação do </w:t>
      </w:r>
      <w:proofErr w:type="spellStart"/>
      <w:r w:rsidRPr="00EA349B">
        <w:rPr>
          <w:rFonts w:cs="Times New Roman"/>
          <w:bCs/>
          <w:szCs w:val="24"/>
        </w:rPr>
        <w:t>Coronavírus</w:t>
      </w:r>
      <w:proofErr w:type="spellEnd"/>
      <w:r w:rsidRPr="00EA349B">
        <w:rPr>
          <w:rFonts w:cs="Times New Roman"/>
          <w:bCs/>
          <w:szCs w:val="24"/>
        </w:rPr>
        <w:t xml:space="preserve">.  Com isso, parte das funcionalidades desejadas, com a aquisição de uma nova solução, poderão em breve já estar disponibilizadas na própria solução Microsoft </w:t>
      </w:r>
      <w:proofErr w:type="spellStart"/>
      <w:r w:rsidRPr="00EA349B">
        <w:rPr>
          <w:rFonts w:cs="Times New Roman"/>
          <w:bCs/>
          <w:szCs w:val="24"/>
        </w:rPr>
        <w:t>Teams</w:t>
      </w:r>
      <w:proofErr w:type="spellEnd"/>
      <w:r w:rsidRPr="00EA349B">
        <w:rPr>
          <w:rFonts w:cs="Times New Roman"/>
          <w:bCs/>
          <w:szCs w:val="24"/>
        </w:rPr>
        <w:t xml:space="preserve">, que o CNMP já possui e é utilizada em grande escala. </w:t>
      </w:r>
    </w:p>
    <w:p w14:paraId="704A9395"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after="0"/>
        <w:ind w:left="450" w:firstLine="0"/>
        <w:rPr>
          <w:rFonts w:cs="Times New Roman"/>
          <w:bCs/>
          <w:szCs w:val="24"/>
        </w:rPr>
      </w:pPr>
      <w:r w:rsidRPr="00EA349B">
        <w:rPr>
          <w:rFonts w:cs="Times New Roman"/>
          <w:bCs/>
          <w:szCs w:val="24"/>
        </w:rPr>
        <w:t xml:space="preserve">Como a aquisição de uma nova solução de videoconferência foi descartada neste momento, avaliou-se a aquisição apenas da solução de streaming de áudio e vídeo, para o qual se apresentou mais vantajoso a aquisição de solução de software a ser instalada em ambiente virtualizado no </w:t>
      </w:r>
      <w:proofErr w:type="spellStart"/>
      <w:r w:rsidRPr="00EA349B">
        <w:rPr>
          <w:rFonts w:cs="Times New Roman"/>
          <w:bCs/>
          <w:i/>
          <w:iCs/>
          <w:szCs w:val="24"/>
        </w:rPr>
        <w:t>DataCenter</w:t>
      </w:r>
      <w:proofErr w:type="spellEnd"/>
      <w:r w:rsidRPr="00EA349B">
        <w:rPr>
          <w:rFonts w:cs="Times New Roman"/>
          <w:bCs/>
          <w:szCs w:val="24"/>
        </w:rPr>
        <w:t xml:space="preserve"> do CNMP, ao invés de contratação de serviços para disponibilidade do serviço em Nuvem no modelo SaaS. </w:t>
      </w:r>
    </w:p>
    <w:p w14:paraId="780C9E42"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after="0"/>
        <w:ind w:left="450" w:firstLine="0"/>
        <w:rPr>
          <w:rFonts w:cs="Times New Roman"/>
          <w:bCs/>
          <w:szCs w:val="24"/>
        </w:rPr>
      </w:pPr>
      <w:r w:rsidRPr="00EA349B">
        <w:rPr>
          <w:rFonts w:cs="Times New Roman"/>
          <w:bCs/>
          <w:szCs w:val="24"/>
        </w:rPr>
        <w:t>A solução de streaming apresenta importância na medida em que todas as Sessões Plenárias são transmitidas ao vivo pelo CNMP, porém, atualmente, utiliza-se a plataforma gratuita Youtube o qual não confere poder de gerenciamento por parte do CNMP, visto que as regras e políticas de utilização podem ser alteradas a qualquer momento pelo fornecedor sem qualquer aviso prévio e garantias de que o serviço hoje prestado será mantido indefinidamente. Destaca-se que, além das Sessões Plenárias, eventos de vulto ou de grande porte também são transmitidos ao vivo.</w:t>
      </w:r>
    </w:p>
    <w:p w14:paraId="17202FCF"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after="0"/>
        <w:ind w:left="450" w:firstLine="0"/>
        <w:rPr>
          <w:rFonts w:cs="Times New Roman"/>
          <w:bCs/>
          <w:szCs w:val="24"/>
        </w:rPr>
      </w:pPr>
      <w:r w:rsidRPr="00EA349B">
        <w:rPr>
          <w:rFonts w:cs="Times New Roman"/>
          <w:bCs/>
          <w:szCs w:val="24"/>
        </w:rPr>
        <w:t>Além disso, a solução de streaming permitirá ao CNMP oferecer vídeo por demanda a usuários previamente cadastrados por sua rede interna e acesso externo, conforme suas políticas de segurança, de modo que uma Sessão Plenária, evento, treinamento, ou até mesmo uma reunião realizada no CNMP, possa ser acessada pelas pessoas interessadas de qualquer local e a qualquer horário. Nessa mesma linha, o projeto proposto neste Termo de Referência se integra à solução proposta para a modernização dos ambientes do Plenário e do Auditório. Trata-se ainda de uma solução que vai ao encontro das ações promovidas pela Unidade Nacional de Capacitação do Ministério Público que cada vez mais tem estimulado a realização de treinamentos a distância e criação e disponibilização de conteúdo em vídeo aulas.</w:t>
      </w:r>
    </w:p>
    <w:p w14:paraId="48D6C5FB"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after="0"/>
        <w:ind w:left="450" w:firstLine="0"/>
        <w:rPr>
          <w:rFonts w:cs="Times New Roman"/>
          <w:bCs/>
          <w:szCs w:val="24"/>
        </w:rPr>
      </w:pPr>
      <w:r w:rsidRPr="00EA349B">
        <w:rPr>
          <w:rFonts w:cs="Times New Roman"/>
          <w:bCs/>
          <w:szCs w:val="24"/>
        </w:rPr>
        <w:t xml:space="preserve">Para esta contratação, informa-se que a especificação do fornecimento do software e dos </w:t>
      </w:r>
      <w:r w:rsidRPr="00EA349B">
        <w:rPr>
          <w:rFonts w:cs="Times New Roman"/>
          <w:bCs/>
          <w:szCs w:val="24"/>
        </w:rPr>
        <w:lastRenderedPageBreak/>
        <w:t xml:space="preserve">serviços atrelados em um único lote é tecnicamente exigido uma vez que se trata de uma solução única devendo a Contratada se responsabilizar pela instalação, configuração, transferência de tecnologia e as posteriores atualizações ao longo do período definido. Há também ganhos em economia de escala na aquisição por adjudicação global do referido lote, Súmula 247 do TCU, uma vez que segregar fornecimento de software com a prestação dos serviços, resultando na divisão em lotes menores, ocasionaria perda de economia de escala. </w:t>
      </w:r>
    </w:p>
    <w:p w14:paraId="72760758" w14:textId="77777777" w:rsidR="00577DE4" w:rsidRPr="00EA349B" w:rsidRDefault="00577DE4" w:rsidP="00577DE4">
      <w:pPr>
        <w:pStyle w:val="Corpodetexto"/>
        <w:tabs>
          <w:tab w:val="left" w:pos="1159"/>
          <w:tab w:val="left" w:pos="1868"/>
        </w:tabs>
        <w:snapToGrid w:val="0"/>
        <w:spacing w:after="0"/>
        <w:ind w:left="450"/>
        <w:rPr>
          <w:rFonts w:cs="Times New Roman"/>
          <w:b/>
          <w:bCs/>
          <w:szCs w:val="24"/>
        </w:rPr>
      </w:pPr>
      <w:r w:rsidRPr="00EA349B">
        <w:rPr>
          <w:rFonts w:eastAsia="Arial" w:cs="Times New Roman"/>
          <w:bCs/>
          <w:szCs w:val="24"/>
        </w:rPr>
        <w:t xml:space="preserve"> </w:t>
      </w:r>
    </w:p>
    <w:p w14:paraId="3504C104" w14:textId="77777777" w:rsidR="00577DE4" w:rsidRPr="00EA349B" w:rsidRDefault="00577DE4" w:rsidP="00577DE4">
      <w:pPr>
        <w:numPr>
          <w:ilvl w:val="0"/>
          <w:numId w:val="2"/>
        </w:numPr>
        <w:shd w:val="clear" w:color="auto" w:fill="B3B3B3"/>
        <w:spacing w:line="100" w:lineRule="atLeast"/>
        <w:jc w:val="both"/>
        <w:rPr>
          <w:rFonts w:cs="Times New Roman"/>
          <w:bCs/>
          <w:i/>
          <w:iCs/>
          <w:color w:val="0000FF"/>
        </w:rPr>
      </w:pPr>
      <w:r w:rsidRPr="00EA349B">
        <w:rPr>
          <w:rFonts w:cs="Times New Roman"/>
          <w:b/>
          <w:bCs/>
        </w:rPr>
        <w:t>Descrição do Objeto</w:t>
      </w:r>
    </w:p>
    <w:p w14:paraId="126D8EA6" w14:textId="77777777" w:rsidR="00577DE4" w:rsidRPr="00EA349B" w:rsidRDefault="00577DE4" w:rsidP="00577DE4">
      <w:pPr>
        <w:pStyle w:val="Corpodetexto"/>
        <w:tabs>
          <w:tab w:val="left" w:pos="947"/>
          <w:tab w:val="left" w:pos="1656"/>
        </w:tabs>
        <w:snapToGrid w:val="0"/>
        <w:spacing w:after="240"/>
        <w:ind w:left="238"/>
        <w:rPr>
          <w:rFonts w:cs="Times New Roman"/>
          <w:bCs/>
          <w:i/>
          <w:iCs/>
          <w:color w:val="0000FF"/>
          <w:szCs w:val="24"/>
        </w:rPr>
      </w:pPr>
    </w:p>
    <w:p w14:paraId="100621C4" w14:textId="77777777" w:rsidR="00577DE4" w:rsidRPr="00EA349B" w:rsidRDefault="00577DE4" w:rsidP="00577DE4">
      <w:pPr>
        <w:pStyle w:val="Corpodetexto"/>
        <w:tabs>
          <w:tab w:val="left" w:pos="1159"/>
          <w:tab w:val="left" w:pos="1868"/>
        </w:tabs>
        <w:snapToGrid w:val="0"/>
        <w:spacing w:after="0"/>
        <w:ind w:left="450"/>
        <w:rPr>
          <w:rStyle w:val="Fontepargpadro2"/>
          <w:rFonts w:cs="Times New Roman"/>
          <w:bCs/>
          <w:szCs w:val="24"/>
        </w:rPr>
      </w:pPr>
      <w:r w:rsidRPr="00EA349B">
        <w:rPr>
          <w:rStyle w:val="Fontepargpadro2"/>
          <w:rFonts w:cs="Times New Roman"/>
          <w:bCs/>
          <w:i/>
          <w:iCs/>
          <w:color w:val="0000FF"/>
          <w:szCs w:val="24"/>
        </w:rPr>
        <w:tab/>
      </w:r>
      <w:r w:rsidRPr="00EA349B">
        <w:rPr>
          <w:rStyle w:val="Fontepargpadro2"/>
          <w:rFonts w:cs="Times New Roman"/>
          <w:bCs/>
          <w:szCs w:val="24"/>
        </w:rPr>
        <w:t>As condições e características técnicas mínimas:</w:t>
      </w:r>
    </w:p>
    <w:p w14:paraId="564A1D2A" w14:textId="77777777" w:rsidR="00577DE4" w:rsidRPr="00EA349B" w:rsidRDefault="00577DE4" w:rsidP="00577DE4">
      <w:pPr>
        <w:pStyle w:val="Corpodetexto"/>
        <w:tabs>
          <w:tab w:val="left" w:pos="1159"/>
          <w:tab w:val="left" w:pos="1868"/>
        </w:tabs>
        <w:snapToGrid w:val="0"/>
        <w:spacing w:after="0"/>
        <w:ind w:left="450"/>
        <w:rPr>
          <w:rFonts w:cs="Times New Roman"/>
          <w:bCs/>
          <w:szCs w:val="24"/>
        </w:rPr>
      </w:pPr>
    </w:p>
    <w:p w14:paraId="744DC09A"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after="0"/>
        <w:ind w:left="450" w:firstLine="0"/>
        <w:rPr>
          <w:rFonts w:cs="Times New Roman"/>
          <w:bCs/>
          <w:szCs w:val="24"/>
        </w:rPr>
      </w:pPr>
      <w:r w:rsidRPr="00EA349B">
        <w:rPr>
          <w:rFonts w:cs="Times New Roman"/>
          <w:bCs/>
          <w:szCs w:val="24"/>
        </w:rPr>
        <w:t xml:space="preserve">Contratação de </w:t>
      </w:r>
      <w:r w:rsidRPr="00EA349B">
        <w:rPr>
          <w:rStyle w:val="Fontepargpadro2"/>
          <w:rFonts w:cs="Times New Roman"/>
          <w:szCs w:val="24"/>
        </w:rPr>
        <w:t xml:space="preserve">serviços para o fornecimento, instalação, configuração, suporte, repasse de instruções básicas e atualizações, de solução de software para transmissão e distribuição sob demanda de streaming de áudio e vídeo para instalação em servidor virtualizado no </w:t>
      </w:r>
      <w:proofErr w:type="spellStart"/>
      <w:r w:rsidRPr="00EA349B">
        <w:rPr>
          <w:rStyle w:val="Fontepargpadro2"/>
          <w:rFonts w:cs="Times New Roman"/>
          <w:i/>
          <w:iCs/>
          <w:szCs w:val="24"/>
        </w:rPr>
        <w:t>DataCenter</w:t>
      </w:r>
      <w:proofErr w:type="spellEnd"/>
      <w:r w:rsidRPr="00EA349B">
        <w:rPr>
          <w:rStyle w:val="Fontepargpadro2"/>
          <w:rFonts w:cs="Times New Roman"/>
          <w:szCs w:val="24"/>
        </w:rPr>
        <w:t xml:space="preserve"> do Conselho Nacional do Ministério Público</w:t>
      </w:r>
      <w:r w:rsidRPr="00EA349B">
        <w:rPr>
          <w:rFonts w:cs="Times New Roman"/>
          <w:bCs/>
          <w:szCs w:val="24"/>
        </w:rPr>
        <w:t>.</w:t>
      </w:r>
    </w:p>
    <w:p w14:paraId="65E2C6CF"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after="0"/>
        <w:ind w:left="450" w:firstLine="0"/>
        <w:rPr>
          <w:rFonts w:cs="Times New Roman"/>
          <w:bCs/>
          <w:szCs w:val="24"/>
        </w:rPr>
      </w:pPr>
      <w:r w:rsidRPr="00EA349B">
        <w:rPr>
          <w:rFonts w:cs="Times New Roman"/>
          <w:bCs/>
          <w:szCs w:val="24"/>
        </w:rPr>
        <w:t>Deverá licenciar pelo menos uma instancia (1 licença) perpétua de software de servidor de serviços de streaming.</w:t>
      </w:r>
    </w:p>
    <w:p w14:paraId="47F1DE92" w14:textId="77777777" w:rsidR="00577DE4" w:rsidRPr="00EA349B" w:rsidRDefault="00577DE4" w:rsidP="00577DE4">
      <w:pPr>
        <w:pStyle w:val="Corpodetexto"/>
        <w:numPr>
          <w:ilvl w:val="2"/>
          <w:numId w:val="2"/>
        </w:numPr>
        <w:tabs>
          <w:tab w:val="clear" w:pos="0"/>
          <w:tab w:val="num" w:pos="-654"/>
          <w:tab w:val="left" w:pos="1159"/>
          <w:tab w:val="left" w:pos="1868"/>
        </w:tabs>
        <w:snapToGrid w:val="0"/>
        <w:spacing w:before="0" w:after="0"/>
        <w:ind w:left="1134"/>
        <w:rPr>
          <w:rFonts w:cs="Times New Roman"/>
          <w:bCs/>
          <w:szCs w:val="24"/>
        </w:rPr>
      </w:pPr>
      <w:r w:rsidRPr="00EA349B">
        <w:rPr>
          <w:rFonts w:cs="Times New Roman"/>
          <w:bCs/>
          <w:szCs w:val="24"/>
        </w:rPr>
        <w:t xml:space="preserve">Deverá ser capaz de fazer streaming sem limite para visualizações simultâneas sem limite de tempo, sem necessidade de quaisquer outras aquisições complementares. </w:t>
      </w:r>
    </w:p>
    <w:p w14:paraId="24F46C0B"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after="0"/>
        <w:ind w:left="709"/>
        <w:rPr>
          <w:rFonts w:cs="Times New Roman"/>
          <w:bCs/>
          <w:szCs w:val="24"/>
        </w:rPr>
      </w:pPr>
      <w:r w:rsidRPr="00EA349B">
        <w:rPr>
          <w:rFonts w:cs="Times New Roman"/>
          <w:bCs/>
          <w:szCs w:val="24"/>
        </w:rPr>
        <w:t>A solução de streaming para transmissão e distribuição sob demanda deverá ser instalada e configurada em ambiente virtualizado de TI do CNMP.</w:t>
      </w:r>
    </w:p>
    <w:p w14:paraId="4FE1B624"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ind w:left="502"/>
        <w:rPr>
          <w:rFonts w:cs="Times New Roman"/>
          <w:bCs/>
          <w:szCs w:val="24"/>
        </w:rPr>
      </w:pPr>
      <w:r w:rsidRPr="00EA349B">
        <w:rPr>
          <w:rFonts w:cs="Times New Roman"/>
          <w:bCs/>
          <w:szCs w:val="24"/>
        </w:rPr>
        <w:t>A solução deverá permitir a instalação em ambiente virtualizado da CONTRATANTE e se necessário ser compatível:</w:t>
      </w:r>
    </w:p>
    <w:p w14:paraId="21155C3F" w14:textId="77777777" w:rsidR="00577DE4" w:rsidRPr="00EA349B" w:rsidRDefault="00577DE4" w:rsidP="00577DE4">
      <w:pPr>
        <w:pStyle w:val="Corpodetexto"/>
        <w:numPr>
          <w:ilvl w:val="2"/>
          <w:numId w:val="2"/>
        </w:numPr>
        <w:tabs>
          <w:tab w:val="clear" w:pos="0"/>
          <w:tab w:val="num" w:pos="-654"/>
          <w:tab w:val="left" w:pos="1159"/>
          <w:tab w:val="left" w:pos="1868"/>
        </w:tabs>
        <w:snapToGrid w:val="0"/>
        <w:spacing w:before="0"/>
        <w:ind w:left="786"/>
        <w:rPr>
          <w:rFonts w:cs="Times New Roman"/>
          <w:bCs/>
          <w:szCs w:val="24"/>
        </w:rPr>
      </w:pPr>
      <w:r w:rsidRPr="00EA349B">
        <w:rPr>
          <w:rFonts w:cs="Times New Roman"/>
          <w:bCs/>
          <w:szCs w:val="24"/>
        </w:rPr>
        <w:t>Com ambiente virtualizado VMware (versão 6.5 ou superior);</w:t>
      </w:r>
    </w:p>
    <w:p w14:paraId="4B809635" w14:textId="77777777" w:rsidR="00577DE4" w:rsidRPr="00EA349B" w:rsidRDefault="00577DE4" w:rsidP="00577DE4">
      <w:pPr>
        <w:pStyle w:val="Corpodetexto"/>
        <w:numPr>
          <w:ilvl w:val="2"/>
          <w:numId w:val="2"/>
        </w:numPr>
        <w:tabs>
          <w:tab w:val="clear" w:pos="0"/>
          <w:tab w:val="num" w:pos="-654"/>
          <w:tab w:val="left" w:pos="1159"/>
          <w:tab w:val="left" w:pos="1868"/>
        </w:tabs>
        <w:snapToGrid w:val="0"/>
        <w:spacing w:before="0"/>
        <w:ind w:left="786"/>
        <w:rPr>
          <w:rFonts w:cs="Times New Roman"/>
          <w:bCs/>
          <w:szCs w:val="24"/>
        </w:rPr>
      </w:pPr>
      <w:r w:rsidRPr="00EA349B">
        <w:rPr>
          <w:rFonts w:cs="Times New Roman"/>
          <w:bCs/>
          <w:szCs w:val="24"/>
        </w:rPr>
        <w:t>Com sistemas operacionais Windows server 2016/2019 ou Linux;</w:t>
      </w:r>
    </w:p>
    <w:p w14:paraId="1F0F475F" w14:textId="77777777" w:rsidR="00577DE4" w:rsidRPr="00EA349B" w:rsidRDefault="00577DE4" w:rsidP="00577DE4">
      <w:pPr>
        <w:pStyle w:val="Corpodetexto"/>
        <w:numPr>
          <w:ilvl w:val="2"/>
          <w:numId w:val="2"/>
        </w:numPr>
        <w:tabs>
          <w:tab w:val="clear" w:pos="0"/>
          <w:tab w:val="num" w:pos="-654"/>
          <w:tab w:val="left" w:pos="1159"/>
          <w:tab w:val="left" w:pos="1868"/>
        </w:tabs>
        <w:snapToGrid w:val="0"/>
        <w:spacing w:before="0"/>
        <w:ind w:left="786"/>
        <w:rPr>
          <w:rFonts w:cs="Times New Roman"/>
          <w:bCs/>
          <w:szCs w:val="24"/>
        </w:rPr>
      </w:pPr>
      <w:r w:rsidRPr="00EA349B">
        <w:rPr>
          <w:rFonts w:cs="Times New Roman"/>
          <w:bCs/>
          <w:szCs w:val="24"/>
        </w:rPr>
        <w:t xml:space="preserve">Com JBoss EAP 7.X, TOMCAT, </w:t>
      </w:r>
      <w:proofErr w:type="gramStart"/>
      <w:r w:rsidRPr="00EA349B">
        <w:rPr>
          <w:rFonts w:cs="Times New Roman"/>
          <w:bCs/>
          <w:szCs w:val="24"/>
        </w:rPr>
        <w:t>Apache</w:t>
      </w:r>
      <w:proofErr w:type="gramEnd"/>
      <w:r w:rsidRPr="00EA349B">
        <w:rPr>
          <w:rFonts w:cs="Times New Roman"/>
          <w:bCs/>
          <w:szCs w:val="24"/>
        </w:rPr>
        <w:t xml:space="preserve"> ou IIS;</w:t>
      </w:r>
    </w:p>
    <w:p w14:paraId="2831D25E" w14:textId="77777777" w:rsidR="00577DE4" w:rsidRPr="00EA349B" w:rsidRDefault="00577DE4" w:rsidP="00577DE4">
      <w:pPr>
        <w:pStyle w:val="Corpodetexto"/>
        <w:numPr>
          <w:ilvl w:val="2"/>
          <w:numId w:val="2"/>
        </w:numPr>
        <w:tabs>
          <w:tab w:val="clear" w:pos="0"/>
          <w:tab w:val="num" w:pos="-654"/>
          <w:tab w:val="left" w:pos="1159"/>
          <w:tab w:val="left" w:pos="1868"/>
        </w:tabs>
        <w:snapToGrid w:val="0"/>
        <w:spacing w:before="0"/>
        <w:ind w:left="786"/>
        <w:rPr>
          <w:rFonts w:cs="Times New Roman"/>
          <w:bCs/>
          <w:szCs w:val="24"/>
        </w:rPr>
      </w:pPr>
      <w:r w:rsidRPr="00EA349B">
        <w:rPr>
          <w:rFonts w:cs="Times New Roman"/>
          <w:bCs/>
          <w:szCs w:val="24"/>
        </w:rPr>
        <w:t xml:space="preserve">Com </w:t>
      </w:r>
      <w:proofErr w:type="spellStart"/>
      <w:r w:rsidRPr="00EA349B">
        <w:rPr>
          <w:rFonts w:cs="Times New Roman"/>
          <w:bCs/>
          <w:szCs w:val="24"/>
        </w:rPr>
        <w:t>OpenJDK</w:t>
      </w:r>
      <w:proofErr w:type="spellEnd"/>
      <w:r w:rsidRPr="00EA349B">
        <w:rPr>
          <w:rFonts w:cs="Times New Roman"/>
          <w:bCs/>
          <w:szCs w:val="24"/>
        </w:rPr>
        <w:t xml:space="preserve"> Java;</w:t>
      </w:r>
    </w:p>
    <w:p w14:paraId="1A60253C" w14:textId="77777777" w:rsidR="00577DE4" w:rsidRPr="00EA349B" w:rsidRDefault="00577DE4" w:rsidP="00577DE4">
      <w:pPr>
        <w:pStyle w:val="Corpodetexto"/>
        <w:numPr>
          <w:ilvl w:val="2"/>
          <w:numId w:val="2"/>
        </w:numPr>
        <w:tabs>
          <w:tab w:val="clear" w:pos="0"/>
          <w:tab w:val="num" w:pos="-654"/>
          <w:tab w:val="left" w:pos="1159"/>
          <w:tab w:val="left" w:pos="1868"/>
        </w:tabs>
        <w:snapToGrid w:val="0"/>
        <w:spacing w:before="0" w:after="0"/>
        <w:ind w:left="786"/>
        <w:rPr>
          <w:rFonts w:cs="Times New Roman"/>
          <w:bCs/>
          <w:szCs w:val="24"/>
        </w:rPr>
      </w:pPr>
      <w:r w:rsidRPr="00EA349B">
        <w:rPr>
          <w:rFonts w:cs="Times New Roman"/>
          <w:bCs/>
          <w:szCs w:val="24"/>
        </w:rPr>
        <w:lastRenderedPageBreak/>
        <w:t>Deverão ser fornecidas quaisquer outras licenças necessárias ao perfeito funcionamento da solução caso a solução não seja ofertada não seja compatível com o ambiente do CONTRATANTE supramencionado.</w:t>
      </w:r>
    </w:p>
    <w:p w14:paraId="75813467"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after="0"/>
        <w:ind w:left="502"/>
        <w:rPr>
          <w:rFonts w:cs="Times New Roman"/>
          <w:bCs/>
          <w:szCs w:val="24"/>
        </w:rPr>
      </w:pPr>
      <w:r w:rsidRPr="00EA349B">
        <w:rPr>
          <w:rFonts w:cs="Times New Roman"/>
          <w:bCs/>
          <w:szCs w:val="24"/>
        </w:rPr>
        <w:t xml:space="preserve">A solução deverá ser perpétua (licença perpétua) e suportar uma ampla variedade de codificadores de mídia, que usam protocolos RTMP, RTSP / RTP, MPEG-TS e SRT, podendo os codificadores serem </w:t>
      </w:r>
      <w:proofErr w:type="spellStart"/>
      <w:r w:rsidRPr="00EA349B">
        <w:rPr>
          <w:rFonts w:cs="Times New Roman"/>
          <w:bCs/>
          <w:szCs w:val="24"/>
        </w:rPr>
        <w:t>unicast</w:t>
      </w:r>
      <w:proofErr w:type="spellEnd"/>
      <w:r w:rsidRPr="00EA349B">
        <w:rPr>
          <w:rFonts w:cs="Times New Roman"/>
          <w:bCs/>
          <w:szCs w:val="24"/>
        </w:rPr>
        <w:t xml:space="preserve"> ou </w:t>
      </w:r>
      <w:proofErr w:type="spellStart"/>
      <w:r w:rsidRPr="00EA349B">
        <w:rPr>
          <w:rFonts w:cs="Times New Roman"/>
          <w:bCs/>
          <w:szCs w:val="24"/>
        </w:rPr>
        <w:t>multicast</w:t>
      </w:r>
      <w:proofErr w:type="spellEnd"/>
      <w:r w:rsidRPr="00EA349B">
        <w:rPr>
          <w:rFonts w:cs="Times New Roman"/>
          <w:bCs/>
          <w:szCs w:val="24"/>
        </w:rPr>
        <w:t>;</w:t>
      </w:r>
    </w:p>
    <w:p w14:paraId="78C449CD"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after="0"/>
        <w:ind w:left="502"/>
        <w:rPr>
          <w:rFonts w:cs="Times New Roman"/>
          <w:bCs/>
          <w:szCs w:val="24"/>
        </w:rPr>
      </w:pPr>
      <w:r w:rsidRPr="00EA349B">
        <w:rPr>
          <w:rFonts w:cs="Times New Roman"/>
          <w:bCs/>
          <w:szCs w:val="24"/>
        </w:rPr>
        <w:t xml:space="preserve">Suportar </w:t>
      </w:r>
      <w:proofErr w:type="spellStart"/>
      <w:r w:rsidRPr="00EA349B">
        <w:rPr>
          <w:rFonts w:cs="Times New Roman"/>
          <w:bCs/>
          <w:szCs w:val="24"/>
        </w:rPr>
        <w:t>WebRTC</w:t>
      </w:r>
      <w:proofErr w:type="spellEnd"/>
      <w:r w:rsidRPr="00EA349B">
        <w:rPr>
          <w:rFonts w:cs="Times New Roman"/>
          <w:bCs/>
          <w:szCs w:val="24"/>
        </w:rPr>
        <w:t>;</w:t>
      </w:r>
    </w:p>
    <w:p w14:paraId="1D503D61"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after="0"/>
        <w:ind w:left="502"/>
        <w:rPr>
          <w:rFonts w:cs="Times New Roman"/>
          <w:bCs/>
          <w:szCs w:val="24"/>
        </w:rPr>
      </w:pPr>
      <w:r w:rsidRPr="00EA349B">
        <w:rPr>
          <w:rFonts w:cs="Times New Roman"/>
          <w:bCs/>
          <w:szCs w:val="24"/>
        </w:rPr>
        <w:t xml:space="preserve">Possibilitar a codificação/decodificação das transmissões ao vivo de </w:t>
      </w:r>
      <w:proofErr w:type="spellStart"/>
      <w:r w:rsidRPr="00EA349B">
        <w:rPr>
          <w:rFonts w:cs="Times New Roman"/>
          <w:bCs/>
          <w:szCs w:val="24"/>
        </w:rPr>
        <w:t>encoders</w:t>
      </w:r>
      <w:proofErr w:type="spellEnd"/>
      <w:r w:rsidRPr="00EA349B">
        <w:rPr>
          <w:rFonts w:cs="Times New Roman"/>
          <w:bCs/>
          <w:szCs w:val="24"/>
        </w:rPr>
        <w:t xml:space="preserve">; apresentar compatibilidade com câmeras IP ou outras fontes que possuam fluxo de vídeo padrão H.264; </w:t>
      </w:r>
    </w:p>
    <w:p w14:paraId="2A4F681D"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after="0"/>
        <w:ind w:left="502"/>
        <w:rPr>
          <w:rFonts w:cs="Times New Roman"/>
          <w:bCs/>
          <w:szCs w:val="24"/>
        </w:rPr>
      </w:pPr>
      <w:r w:rsidRPr="00EA349B">
        <w:rPr>
          <w:rFonts w:cs="Times New Roman"/>
          <w:bCs/>
          <w:szCs w:val="24"/>
        </w:rPr>
        <w:t xml:space="preserve">Suportar </w:t>
      </w:r>
      <w:proofErr w:type="spellStart"/>
      <w:r w:rsidRPr="00EA349B">
        <w:rPr>
          <w:rFonts w:cs="Times New Roman"/>
          <w:bCs/>
          <w:szCs w:val="24"/>
        </w:rPr>
        <w:t>video-on-demand</w:t>
      </w:r>
      <w:proofErr w:type="spellEnd"/>
      <w:r w:rsidRPr="00EA349B">
        <w:rPr>
          <w:rFonts w:cs="Times New Roman"/>
          <w:bCs/>
          <w:szCs w:val="24"/>
        </w:rPr>
        <w:t xml:space="preserve"> (VOD): FLV, MP4, MOV, 3GP e MP3;</w:t>
      </w:r>
    </w:p>
    <w:p w14:paraId="4359EB04" w14:textId="77777777" w:rsidR="00577DE4" w:rsidRPr="00EA349B" w:rsidRDefault="00577DE4" w:rsidP="00577DE4">
      <w:pPr>
        <w:pStyle w:val="Corpodetexto"/>
        <w:numPr>
          <w:ilvl w:val="2"/>
          <w:numId w:val="2"/>
        </w:numPr>
        <w:tabs>
          <w:tab w:val="clear" w:pos="0"/>
          <w:tab w:val="num" w:pos="-654"/>
          <w:tab w:val="left" w:pos="1159"/>
          <w:tab w:val="left" w:pos="1868"/>
        </w:tabs>
        <w:snapToGrid w:val="0"/>
        <w:spacing w:before="0" w:after="0"/>
        <w:ind w:left="786"/>
        <w:rPr>
          <w:rFonts w:cs="Times New Roman"/>
          <w:bCs/>
          <w:szCs w:val="24"/>
        </w:rPr>
      </w:pPr>
      <w:r w:rsidRPr="00EA349B">
        <w:rPr>
          <w:rFonts w:cs="Times New Roman"/>
          <w:bCs/>
          <w:szCs w:val="24"/>
        </w:rPr>
        <w:t>Possibilitar gerenciamento de segurança acesso;</w:t>
      </w:r>
    </w:p>
    <w:p w14:paraId="6B99C10E"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after="0"/>
        <w:ind w:left="502"/>
        <w:rPr>
          <w:rFonts w:cs="Times New Roman"/>
          <w:bCs/>
          <w:szCs w:val="24"/>
        </w:rPr>
      </w:pPr>
      <w:r w:rsidRPr="00EA349B">
        <w:rPr>
          <w:rFonts w:cs="Times New Roman"/>
          <w:bCs/>
          <w:szCs w:val="24"/>
        </w:rPr>
        <w:t xml:space="preserve">Suportar o envio direto aos serviços de streaming (Facebook Live, </w:t>
      </w:r>
      <w:proofErr w:type="spellStart"/>
      <w:r w:rsidRPr="00EA349B">
        <w:rPr>
          <w:rFonts w:cs="Times New Roman"/>
          <w:bCs/>
          <w:szCs w:val="24"/>
        </w:rPr>
        <w:t>IceCast</w:t>
      </w:r>
      <w:proofErr w:type="spellEnd"/>
      <w:r w:rsidRPr="00EA349B">
        <w:rPr>
          <w:rFonts w:cs="Times New Roman"/>
          <w:bCs/>
          <w:szCs w:val="24"/>
        </w:rPr>
        <w:t xml:space="preserve">, YouTube, </w:t>
      </w:r>
      <w:proofErr w:type="spellStart"/>
      <w:r w:rsidRPr="00EA349B">
        <w:rPr>
          <w:rFonts w:cs="Times New Roman"/>
          <w:bCs/>
          <w:szCs w:val="24"/>
        </w:rPr>
        <w:t>SHOUTcast</w:t>
      </w:r>
      <w:proofErr w:type="spellEnd"/>
      <w:r w:rsidRPr="00EA349B">
        <w:rPr>
          <w:rFonts w:cs="Times New Roman"/>
          <w:bCs/>
          <w:szCs w:val="24"/>
        </w:rPr>
        <w:t xml:space="preserve"> e outros RTMP </w:t>
      </w:r>
      <w:proofErr w:type="spellStart"/>
      <w:r w:rsidRPr="00EA349B">
        <w:rPr>
          <w:rFonts w:cs="Times New Roman"/>
          <w:bCs/>
          <w:szCs w:val="24"/>
        </w:rPr>
        <w:t>or</w:t>
      </w:r>
      <w:proofErr w:type="spellEnd"/>
      <w:r w:rsidRPr="00EA349B">
        <w:rPr>
          <w:rFonts w:cs="Times New Roman"/>
          <w:bCs/>
          <w:szCs w:val="24"/>
        </w:rPr>
        <w:t xml:space="preserve"> RTSP/RTP–</w:t>
      </w:r>
      <w:proofErr w:type="spellStart"/>
      <w:r w:rsidRPr="00EA349B">
        <w:rPr>
          <w:rFonts w:cs="Times New Roman"/>
          <w:bCs/>
          <w:szCs w:val="24"/>
        </w:rPr>
        <w:t>compatible</w:t>
      </w:r>
      <w:proofErr w:type="spellEnd"/>
      <w:r w:rsidRPr="00EA349B">
        <w:rPr>
          <w:rFonts w:cs="Times New Roman"/>
          <w:bCs/>
          <w:szCs w:val="24"/>
        </w:rPr>
        <w:t xml:space="preserve"> </w:t>
      </w:r>
      <w:proofErr w:type="spellStart"/>
      <w:r w:rsidRPr="00EA349B">
        <w:rPr>
          <w:rFonts w:cs="Times New Roman"/>
          <w:bCs/>
          <w:szCs w:val="24"/>
        </w:rPr>
        <w:t>stream</w:t>
      </w:r>
      <w:proofErr w:type="spellEnd"/>
      <w:r w:rsidRPr="00EA349B">
        <w:rPr>
          <w:rFonts w:cs="Times New Roman"/>
          <w:bCs/>
          <w:szCs w:val="24"/>
        </w:rPr>
        <w:t xml:space="preserve"> targets); </w:t>
      </w:r>
    </w:p>
    <w:p w14:paraId="049036AB" w14:textId="77777777" w:rsidR="00577DE4" w:rsidRPr="008261EE" w:rsidRDefault="00577DE4" w:rsidP="00577DE4">
      <w:pPr>
        <w:pStyle w:val="Corpodetexto"/>
        <w:numPr>
          <w:ilvl w:val="1"/>
          <w:numId w:val="2"/>
        </w:numPr>
        <w:tabs>
          <w:tab w:val="clear" w:pos="0"/>
          <w:tab w:val="num" w:pos="-578"/>
          <w:tab w:val="left" w:pos="1159"/>
          <w:tab w:val="left" w:pos="1868"/>
        </w:tabs>
        <w:snapToGrid w:val="0"/>
        <w:spacing w:before="0" w:after="0"/>
        <w:ind w:left="502"/>
        <w:rPr>
          <w:rFonts w:cs="Times New Roman"/>
          <w:bCs/>
          <w:szCs w:val="24"/>
          <w:lang w:val="en-US"/>
        </w:rPr>
      </w:pPr>
      <w:proofErr w:type="spellStart"/>
      <w:r w:rsidRPr="008261EE">
        <w:rPr>
          <w:rFonts w:cs="Times New Roman"/>
          <w:bCs/>
          <w:szCs w:val="24"/>
          <w:lang w:val="en-US"/>
        </w:rPr>
        <w:t>Suportar</w:t>
      </w:r>
      <w:proofErr w:type="spellEnd"/>
      <w:r w:rsidRPr="008261EE">
        <w:rPr>
          <w:rFonts w:cs="Times New Roman"/>
          <w:bCs/>
          <w:szCs w:val="24"/>
          <w:lang w:val="en-US"/>
        </w:rPr>
        <w:t xml:space="preserve"> players </w:t>
      </w:r>
      <w:proofErr w:type="spellStart"/>
      <w:r w:rsidRPr="008261EE">
        <w:rPr>
          <w:rFonts w:cs="Times New Roman"/>
          <w:bCs/>
          <w:szCs w:val="24"/>
          <w:lang w:val="en-US"/>
        </w:rPr>
        <w:t>usuais</w:t>
      </w:r>
      <w:proofErr w:type="spellEnd"/>
      <w:r w:rsidRPr="008261EE">
        <w:rPr>
          <w:rFonts w:cs="Times New Roman"/>
          <w:bCs/>
          <w:szCs w:val="24"/>
          <w:lang w:val="en-US"/>
        </w:rPr>
        <w:t xml:space="preserve"> do mercado (JW Player®, </w:t>
      </w:r>
      <w:proofErr w:type="spellStart"/>
      <w:r w:rsidRPr="008261EE">
        <w:rPr>
          <w:rFonts w:cs="Times New Roman"/>
          <w:bCs/>
          <w:szCs w:val="24"/>
          <w:lang w:val="en-US"/>
        </w:rPr>
        <w:t>Flowplayer</w:t>
      </w:r>
      <w:proofErr w:type="spellEnd"/>
      <w:r w:rsidRPr="008261EE">
        <w:rPr>
          <w:rFonts w:cs="Times New Roman"/>
          <w:bCs/>
          <w:szCs w:val="24"/>
          <w:lang w:val="en-US"/>
        </w:rPr>
        <w:t xml:space="preserve">, iOS native player, Android (with HLS-compatible players), Adobe® Flash (HDS/HLS-compatible players), QuickTime® Player (10.0 or later for OS X), Microsoft Silverlight, Apple QuickTime, </w:t>
      </w:r>
      <w:proofErr w:type="spellStart"/>
      <w:r w:rsidRPr="008261EE">
        <w:rPr>
          <w:rFonts w:cs="Times New Roman"/>
          <w:bCs/>
          <w:szCs w:val="24"/>
          <w:lang w:val="en-US"/>
        </w:rPr>
        <w:t>VideoLAN</w:t>
      </w:r>
      <w:proofErr w:type="spellEnd"/>
      <w:r w:rsidRPr="008261EE">
        <w:rPr>
          <w:rFonts w:cs="Times New Roman"/>
          <w:bCs/>
          <w:szCs w:val="24"/>
          <w:lang w:val="en-US"/>
        </w:rPr>
        <w:t xml:space="preserve"> VLC, RealPlayer)</w:t>
      </w:r>
    </w:p>
    <w:p w14:paraId="2B8DE5E9"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after="0"/>
        <w:ind w:left="502"/>
        <w:rPr>
          <w:rFonts w:cs="Times New Roman"/>
          <w:bCs/>
          <w:szCs w:val="24"/>
        </w:rPr>
      </w:pPr>
      <w:r w:rsidRPr="00EA349B">
        <w:rPr>
          <w:rFonts w:cs="Times New Roman"/>
          <w:bCs/>
          <w:szCs w:val="24"/>
        </w:rPr>
        <w:t>A conta cadastrada no fabricante deverá ficar no nome do Conselho Nacional do Ministério Público;</w:t>
      </w:r>
    </w:p>
    <w:p w14:paraId="7DB9E06D"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after="0"/>
        <w:ind w:left="502"/>
        <w:rPr>
          <w:rFonts w:cs="Times New Roman"/>
          <w:bCs/>
          <w:szCs w:val="24"/>
        </w:rPr>
      </w:pPr>
      <w:r w:rsidRPr="00EA349B">
        <w:rPr>
          <w:rFonts w:cs="Times New Roman"/>
          <w:bCs/>
          <w:szCs w:val="24"/>
        </w:rPr>
        <w:t>Deverá prestar todo o suporte técnico necessário para a instalação e configuração da solução, entregando a chave de licenciamento do produto e acesso para Download e atualizações do produto contratado no site do fabricante, deverá disponibilizar, ainda, toda documentação e manuais relacionados ao produto.</w:t>
      </w:r>
    </w:p>
    <w:p w14:paraId="5EE3AC0F"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after="0"/>
        <w:ind w:left="502"/>
        <w:rPr>
          <w:rFonts w:cs="Times New Roman"/>
          <w:szCs w:val="24"/>
        </w:rPr>
      </w:pPr>
      <w:r w:rsidRPr="00EA349B">
        <w:rPr>
          <w:rFonts w:cs="Times New Roman"/>
          <w:bCs/>
          <w:szCs w:val="24"/>
        </w:rPr>
        <w:t>Deverá executar a instalação do produto no servidor designado pela Secretaria de Tecnologia da Informação do CNMP, bem como realizar as configurações necessárias para o pleno funcionamento da aplicação;</w:t>
      </w:r>
    </w:p>
    <w:p w14:paraId="5F4C9C08"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after="0"/>
        <w:ind w:left="502"/>
        <w:rPr>
          <w:rFonts w:cs="Times New Roman"/>
          <w:szCs w:val="24"/>
        </w:rPr>
      </w:pPr>
      <w:r w:rsidRPr="00EA349B">
        <w:rPr>
          <w:rFonts w:cs="Times New Roman"/>
          <w:szCs w:val="24"/>
        </w:rPr>
        <w:t>A CONTRATADA deverá repassar instruções básicas, do tipo “hands-on”, relativo aos ajustes/configurações e utilização da solução fornecida e seus componentes, com o objetivo de ambientar a equipe do Contratante a utilizar a solução.</w:t>
      </w:r>
    </w:p>
    <w:p w14:paraId="190ABDEB"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after="0"/>
        <w:ind w:left="502"/>
        <w:rPr>
          <w:rFonts w:cs="Times New Roman"/>
          <w:szCs w:val="24"/>
          <w:u w:val="single"/>
        </w:rPr>
      </w:pPr>
      <w:r w:rsidRPr="00EA349B">
        <w:rPr>
          <w:rFonts w:cs="Times New Roman"/>
          <w:szCs w:val="24"/>
          <w:u w:val="single"/>
        </w:rPr>
        <w:lastRenderedPageBreak/>
        <w:t>O fornecimento do(s) produto(s) está associado à sua completa instalação, configuração e fornecimento das instruções básicas.</w:t>
      </w:r>
    </w:p>
    <w:p w14:paraId="4C24A022"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after="0"/>
        <w:ind w:left="502"/>
        <w:rPr>
          <w:rFonts w:cs="Times New Roman"/>
          <w:szCs w:val="24"/>
        </w:rPr>
      </w:pPr>
      <w:r w:rsidRPr="00EA349B">
        <w:rPr>
          <w:rFonts w:cs="Times New Roman"/>
          <w:szCs w:val="24"/>
        </w:rPr>
        <w:t>A proposta da licitante deverá vir acompanhada de documentação técnica que comprove o atendimento de todos os requisitos deste Termo de Referência. Para tal, a licitante deverá indicar, item a item, qual seção da documentação técnica comprova o atendimento de cada requisito do Termo de Referência.</w:t>
      </w:r>
    </w:p>
    <w:p w14:paraId="3420284C"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after="0"/>
        <w:ind w:left="502"/>
        <w:rPr>
          <w:rFonts w:cs="Times New Roman"/>
          <w:szCs w:val="24"/>
        </w:rPr>
      </w:pPr>
      <w:r w:rsidRPr="00EA349B">
        <w:rPr>
          <w:rFonts w:cs="Times New Roman"/>
          <w:szCs w:val="24"/>
        </w:rPr>
        <w:t>Todos os itens propostos para aquisição por meio desta contratação deverão ser ofertados por um único fornecedor e pertencer a um único fabricante ou marca. Esta exigência tem por objetivo promover adequada integração da solução.</w:t>
      </w:r>
    </w:p>
    <w:p w14:paraId="50B6AD52"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after="0"/>
        <w:ind w:left="502"/>
        <w:rPr>
          <w:rFonts w:cs="Times New Roman"/>
          <w:szCs w:val="24"/>
        </w:rPr>
      </w:pPr>
      <w:r w:rsidRPr="00EA349B">
        <w:rPr>
          <w:rFonts w:cs="Times New Roman"/>
          <w:szCs w:val="24"/>
        </w:rPr>
        <w:t>Todas as licenças necessárias deverão ser entregues, instaladas e ativadas em caráter permanente e contínuo, de forma que a solução opere com todas as suas funcionalidades e características especificadas, no mínimo, até o término da garantia exigida.</w:t>
      </w:r>
    </w:p>
    <w:p w14:paraId="0B240818" w14:textId="77777777" w:rsidR="00577DE4" w:rsidRPr="00EA349B" w:rsidRDefault="00577DE4" w:rsidP="00577DE4">
      <w:pPr>
        <w:pStyle w:val="Corpodetexto"/>
        <w:numPr>
          <w:ilvl w:val="1"/>
          <w:numId w:val="2"/>
        </w:numPr>
        <w:tabs>
          <w:tab w:val="clear" w:pos="0"/>
          <w:tab w:val="num" w:pos="-578"/>
          <w:tab w:val="left" w:pos="1159"/>
          <w:tab w:val="left" w:pos="1868"/>
        </w:tabs>
        <w:snapToGrid w:val="0"/>
        <w:spacing w:before="0" w:after="0"/>
        <w:ind w:left="502"/>
        <w:rPr>
          <w:rFonts w:cs="Times New Roman"/>
          <w:szCs w:val="24"/>
        </w:rPr>
      </w:pPr>
      <w:r w:rsidRPr="00EA349B">
        <w:rPr>
          <w:rFonts w:cs="Times New Roman"/>
          <w:szCs w:val="24"/>
        </w:rPr>
        <w:t>Os itens que compõem a solução, deverão atender completamente aos requisitos desta Especificação Técnica sem necessidade de quaisquer outras aquisições complementares.</w:t>
      </w:r>
    </w:p>
    <w:p w14:paraId="00574A61" w14:textId="77777777" w:rsidR="00577DE4" w:rsidRPr="008261EE" w:rsidRDefault="00577DE4" w:rsidP="00577DE4">
      <w:pPr>
        <w:numPr>
          <w:ilvl w:val="1"/>
          <w:numId w:val="2"/>
        </w:numPr>
        <w:tabs>
          <w:tab w:val="clear" w:pos="0"/>
          <w:tab w:val="num" w:pos="-578"/>
        </w:tabs>
        <w:spacing w:line="100" w:lineRule="atLeast"/>
        <w:ind w:left="502"/>
        <w:rPr>
          <w:rFonts w:cs="Times New Roman"/>
          <w:lang w:val="en-US"/>
        </w:rPr>
      </w:pPr>
      <w:proofErr w:type="spellStart"/>
      <w:r w:rsidRPr="008261EE">
        <w:rPr>
          <w:rFonts w:cs="Times New Roman"/>
          <w:lang w:val="en-US"/>
        </w:rPr>
        <w:t>Referência</w:t>
      </w:r>
      <w:proofErr w:type="spellEnd"/>
      <w:r w:rsidRPr="008261EE">
        <w:rPr>
          <w:rFonts w:cs="Times New Roman"/>
          <w:lang w:val="en-US"/>
        </w:rPr>
        <w:t xml:space="preserve">: </w:t>
      </w:r>
      <w:proofErr w:type="spellStart"/>
      <w:r w:rsidRPr="008261EE">
        <w:rPr>
          <w:rFonts w:cs="Times New Roman"/>
          <w:lang w:val="en-US"/>
        </w:rPr>
        <w:t>Wowza</w:t>
      </w:r>
      <w:proofErr w:type="spellEnd"/>
      <w:r w:rsidRPr="008261EE">
        <w:rPr>
          <w:rFonts w:cs="Times New Roman"/>
          <w:lang w:val="en-US"/>
        </w:rPr>
        <w:t xml:space="preserve"> Streaming Engine Perpetual Pro- 1 Year Support</w:t>
      </w:r>
    </w:p>
    <w:p w14:paraId="2FCD0D8F" w14:textId="77777777" w:rsidR="00577DE4" w:rsidRPr="008261EE" w:rsidRDefault="00577DE4" w:rsidP="00577DE4">
      <w:pPr>
        <w:pStyle w:val="Corpodetexto"/>
        <w:tabs>
          <w:tab w:val="left" w:pos="1159"/>
          <w:tab w:val="left" w:pos="1868"/>
        </w:tabs>
        <w:snapToGrid w:val="0"/>
        <w:spacing w:after="0"/>
        <w:rPr>
          <w:rFonts w:cs="Times New Roman"/>
          <w:bCs/>
          <w:szCs w:val="24"/>
          <w:lang w:val="en-US"/>
        </w:rPr>
      </w:pPr>
      <w:r w:rsidRPr="008261EE">
        <w:rPr>
          <w:rFonts w:cs="Times New Roman"/>
          <w:bCs/>
          <w:szCs w:val="24"/>
          <w:lang w:val="en-US"/>
        </w:rPr>
        <w:t xml:space="preserve"> </w:t>
      </w:r>
    </w:p>
    <w:p w14:paraId="688DE1C4" w14:textId="77777777" w:rsidR="00577DE4" w:rsidRPr="008261EE" w:rsidRDefault="00577DE4" w:rsidP="00577DE4">
      <w:pPr>
        <w:pStyle w:val="Corpodetexto"/>
        <w:tabs>
          <w:tab w:val="left" w:pos="1159"/>
          <w:tab w:val="left" w:pos="1868"/>
        </w:tabs>
        <w:snapToGrid w:val="0"/>
        <w:spacing w:after="0"/>
        <w:ind w:left="450"/>
        <w:rPr>
          <w:rFonts w:cs="Times New Roman"/>
          <w:b/>
          <w:bCs/>
          <w:szCs w:val="24"/>
          <w:lang w:val="en-US"/>
        </w:rPr>
      </w:pPr>
    </w:p>
    <w:p w14:paraId="261B1AFC" w14:textId="77777777" w:rsidR="00577DE4" w:rsidRPr="00EA349B" w:rsidRDefault="00577DE4" w:rsidP="00577DE4">
      <w:pPr>
        <w:numPr>
          <w:ilvl w:val="0"/>
          <w:numId w:val="2"/>
        </w:numPr>
        <w:shd w:val="clear" w:color="auto" w:fill="B3B3B3"/>
        <w:spacing w:line="100" w:lineRule="atLeast"/>
        <w:jc w:val="both"/>
        <w:rPr>
          <w:rFonts w:cs="Times New Roman"/>
          <w:bCs/>
          <w:i/>
          <w:iCs/>
          <w:color w:val="0000FF"/>
        </w:rPr>
      </w:pPr>
      <w:r w:rsidRPr="00EA349B">
        <w:rPr>
          <w:rFonts w:cs="Times New Roman"/>
          <w:b/>
          <w:bCs/>
        </w:rPr>
        <w:t>Vistoria</w:t>
      </w:r>
    </w:p>
    <w:p w14:paraId="78E6F5E8" w14:textId="77777777" w:rsidR="00577DE4" w:rsidRPr="00EA349B" w:rsidRDefault="00577DE4" w:rsidP="00577DE4">
      <w:pPr>
        <w:pStyle w:val="Corpodetexto"/>
        <w:tabs>
          <w:tab w:val="left" w:pos="1159"/>
          <w:tab w:val="left" w:pos="1868"/>
        </w:tabs>
        <w:snapToGrid w:val="0"/>
        <w:spacing w:after="0"/>
        <w:ind w:left="450"/>
        <w:rPr>
          <w:rFonts w:cs="Times New Roman"/>
          <w:bCs/>
          <w:szCs w:val="24"/>
        </w:rPr>
      </w:pPr>
    </w:p>
    <w:p w14:paraId="4F74C69B" w14:textId="77777777" w:rsidR="00577DE4" w:rsidRPr="00EA349B" w:rsidRDefault="00577DE4" w:rsidP="00577DE4">
      <w:pPr>
        <w:pStyle w:val="Corpodetexto"/>
        <w:numPr>
          <w:ilvl w:val="2"/>
          <w:numId w:val="2"/>
        </w:numPr>
        <w:tabs>
          <w:tab w:val="clear" w:pos="0"/>
          <w:tab w:val="num" w:pos="-654"/>
          <w:tab w:val="left" w:pos="1159"/>
          <w:tab w:val="left" w:pos="1868"/>
        </w:tabs>
        <w:snapToGrid w:val="0"/>
        <w:spacing w:before="0" w:after="0"/>
        <w:ind w:left="450" w:firstLine="0"/>
        <w:rPr>
          <w:rFonts w:cs="Times New Roman"/>
          <w:bCs/>
          <w:szCs w:val="24"/>
        </w:rPr>
      </w:pPr>
      <w:r w:rsidRPr="00EA349B">
        <w:rPr>
          <w:rFonts w:cs="Times New Roman"/>
          <w:bCs/>
          <w:szCs w:val="24"/>
        </w:rPr>
        <w:t>As empresas interessadas em participar do certame poderão solicitar reunião remota para verificar as condições de prestação dos serviços, tomar conhecimento de peculiaridades relacionadas ao fornecimento e avaliar o grau de complexidade das tarefas a serem desenvolvidas. A reunião poderá ser realizada até 48 (quarenta e oito) horas antes da data prevista para a abertura da licitação, não sendo admitida, em hipótese alguma, qualquer alegação de desconhecimento, total ou parcial, dos serviços a serem prestados, suas peculiaridades e complexidade, após a licitação.</w:t>
      </w:r>
    </w:p>
    <w:p w14:paraId="4DF415EE" w14:textId="77777777" w:rsidR="00577DE4" w:rsidRPr="00EA349B" w:rsidRDefault="00577DE4" w:rsidP="00577DE4">
      <w:pPr>
        <w:pStyle w:val="Corpodetexto"/>
        <w:numPr>
          <w:ilvl w:val="2"/>
          <w:numId w:val="2"/>
        </w:numPr>
        <w:tabs>
          <w:tab w:val="clear" w:pos="0"/>
          <w:tab w:val="num" w:pos="-654"/>
          <w:tab w:val="left" w:pos="1159"/>
          <w:tab w:val="left" w:pos="1868"/>
        </w:tabs>
        <w:snapToGrid w:val="0"/>
        <w:spacing w:before="0" w:after="0"/>
        <w:ind w:left="450" w:firstLine="0"/>
        <w:rPr>
          <w:rFonts w:cs="Times New Roman"/>
          <w:bCs/>
          <w:szCs w:val="24"/>
        </w:rPr>
      </w:pPr>
      <w:r w:rsidRPr="00EA349B">
        <w:rPr>
          <w:rFonts w:cs="Times New Roman"/>
          <w:bCs/>
          <w:szCs w:val="24"/>
        </w:rPr>
        <w:t>A licitante interessada em realizar a vistoria deverá agendá-la junto à Coordenadoria de Engenharia do CNMP, por meio do telefone 3366-9131, no período da tarde.</w:t>
      </w:r>
    </w:p>
    <w:p w14:paraId="27FA1B56" w14:textId="77777777" w:rsidR="00577DE4" w:rsidRPr="00EA349B" w:rsidRDefault="00577DE4" w:rsidP="00577DE4">
      <w:pPr>
        <w:pStyle w:val="Corpodetexto"/>
        <w:tabs>
          <w:tab w:val="left" w:pos="1159"/>
          <w:tab w:val="left" w:pos="1868"/>
        </w:tabs>
        <w:snapToGrid w:val="0"/>
        <w:spacing w:after="0"/>
        <w:ind w:left="450"/>
        <w:rPr>
          <w:rFonts w:cs="Times New Roman"/>
          <w:szCs w:val="24"/>
        </w:rPr>
      </w:pPr>
    </w:p>
    <w:p w14:paraId="40F77DD8" w14:textId="77777777" w:rsidR="00577DE4" w:rsidRPr="00EA349B" w:rsidRDefault="00577DE4" w:rsidP="00577DE4">
      <w:pPr>
        <w:pStyle w:val="Corpodetexto"/>
        <w:spacing w:after="0"/>
        <w:rPr>
          <w:rFonts w:cs="Times New Roman"/>
          <w:szCs w:val="24"/>
        </w:rPr>
      </w:pPr>
    </w:p>
    <w:p w14:paraId="71A3ABDF" w14:textId="6CB782ED" w:rsidR="00577DE4" w:rsidRPr="00EA349B" w:rsidRDefault="00577DE4" w:rsidP="00577DE4">
      <w:pPr>
        <w:numPr>
          <w:ilvl w:val="0"/>
          <w:numId w:val="2"/>
        </w:numPr>
        <w:shd w:val="clear" w:color="auto" w:fill="B3B3B3"/>
        <w:spacing w:line="100" w:lineRule="atLeast"/>
        <w:jc w:val="both"/>
        <w:rPr>
          <w:rFonts w:cs="Times New Roman"/>
          <w:bCs/>
          <w:i/>
          <w:iCs/>
          <w:color w:val="0000FF"/>
        </w:rPr>
      </w:pPr>
      <w:r w:rsidRPr="00EA349B">
        <w:rPr>
          <w:rFonts w:cs="Times New Roman"/>
          <w:noProof/>
          <w:lang w:eastAsia="pt-BR" w:bidi="ar-SA"/>
        </w:rPr>
        <w:drawing>
          <wp:anchor distT="0" distB="0" distL="0" distR="0" simplePos="0" relativeHeight="251660288" behindDoc="0" locked="0" layoutInCell="1" allowOverlap="1" wp14:anchorId="5911EF0E" wp14:editId="26BE4706">
            <wp:simplePos x="0" y="0"/>
            <wp:positionH relativeFrom="page">
              <wp:posOffset>724535</wp:posOffset>
            </wp:positionH>
            <wp:positionV relativeFrom="page">
              <wp:posOffset>476250</wp:posOffset>
            </wp:positionV>
            <wp:extent cx="1642745" cy="717550"/>
            <wp:effectExtent l="0" t="0" r="0" b="6350"/>
            <wp:wrapTopAndBottom/>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2745" cy="717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A349B">
        <w:rPr>
          <w:rFonts w:cs="Times New Roman"/>
          <w:b/>
          <w:bCs/>
        </w:rPr>
        <w:t>Adequação Orçamentária</w:t>
      </w:r>
    </w:p>
    <w:p w14:paraId="2F057323" w14:textId="77777777" w:rsidR="00577DE4" w:rsidRPr="00EA349B" w:rsidRDefault="00577DE4" w:rsidP="00577DE4">
      <w:pPr>
        <w:pStyle w:val="Corpodetexto"/>
        <w:tabs>
          <w:tab w:val="left" w:pos="709"/>
          <w:tab w:val="left" w:pos="1418"/>
        </w:tabs>
        <w:snapToGrid w:val="0"/>
        <w:spacing w:after="240"/>
        <w:rPr>
          <w:rFonts w:cs="Times New Roman"/>
          <w:bCs/>
          <w:i/>
          <w:iCs/>
          <w:color w:val="0000FF"/>
          <w:szCs w:val="24"/>
        </w:rPr>
      </w:pPr>
    </w:p>
    <w:p w14:paraId="7F1ED98E" w14:textId="77777777" w:rsidR="00577DE4" w:rsidRPr="00EA349B" w:rsidRDefault="00577DE4" w:rsidP="00577DE4">
      <w:pPr>
        <w:pStyle w:val="Corpodetexto"/>
        <w:numPr>
          <w:ilvl w:val="2"/>
          <w:numId w:val="2"/>
        </w:numPr>
        <w:tabs>
          <w:tab w:val="clear" w:pos="0"/>
          <w:tab w:val="num" w:pos="-654"/>
          <w:tab w:val="left" w:pos="1159"/>
          <w:tab w:val="left" w:pos="1868"/>
        </w:tabs>
        <w:snapToGrid w:val="0"/>
        <w:spacing w:before="0" w:after="0"/>
        <w:ind w:left="450" w:firstLine="0"/>
        <w:rPr>
          <w:rFonts w:cs="Times New Roman"/>
          <w:szCs w:val="24"/>
        </w:rPr>
      </w:pPr>
      <w:r w:rsidRPr="00EA349B">
        <w:rPr>
          <w:rFonts w:cs="Times New Roman"/>
          <w:szCs w:val="24"/>
        </w:rPr>
        <w:t xml:space="preserve">Os recursos dessa contratação estão consignados no orçamento da União para 2020 na ação </w:t>
      </w:r>
      <w:r w:rsidRPr="00EA349B">
        <w:rPr>
          <w:rFonts w:cs="Times New Roman"/>
          <w:bCs/>
          <w:szCs w:val="24"/>
        </w:rPr>
        <w:t>CNMP_PG_20_COENG_035 – Contratação de prestação de serviços em nuvem para videoconferência e streaming de vídeo para integração aos ambientes do Plenário e Auditório,</w:t>
      </w:r>
      <w:r w:rsidRPr="00EA349B">
        <w:rPr>
          <w:rFonts w:cs="Times New Roman"/>
          <w:szCs w:val="24"/>
        </w:rPr>
        <w:t xml:space="preserve"> Programa de Trabalho Resumido 174664, Plano Interno 8010SA, Elemento Contábil 4.4.90.40  subelemento 05 – Aquisição de Software.</w:t>
      </w:r>
    </w:p>
    <w:p w14:paraId="52A538E5" w14:textId="77777777" w:rsidR="00577DE4" w:rsidRPr="00EA349B" w:rsidRDefault="00577DE4" w:rsidP="00A92DCA">
      <w:pPr>
        <w:pStyle w:val="Corpodetexto"/>
        <w:tabs>
          <w:tab w:val="left" w:pos="1159"/>
          <w:tab w:val="left" w:pos="1868"/>
        </w:tabs>
        <w:snapToGrid w:val="0"/>
        <w:spacing w:after="0"/>
        <w:rPr>
          <w:rFonts w:cs="Times New Roman"/>
          <w:szCs w:val="24"/>
        </w:rPr>
      </w:pPr>
    </w:p>
    <w:p w14:paraId="278479E4" w14:textId="77777777" w:rsidR="00577DE4" w:rsidRPr="00EA349B" w:rsidRDefault="00577DE4" w:rsidP="00577DE4">
      <w:pPr>
        <w:pStyle w:val="western"/>
        <w:numPr>
          <w:ilvl w:val="0"/>
          <w:numId w:val="2"/>
        </w:numPr>
        <w:shd w:val="clear" w:color="auto" w:fill="B3B3B3"/>
        <w:tabs>
          <w:tab w:val="left" w:pos="-1402"/>
          <w:tab w:val="left" w:pos="-1015"/>
        </w:tabs>
        <w:suppressAutoHyphens w:val="0"/>
        <w:snapToGrid w:val="0"/>
        <w:spacing w:before="0" w:after="0" w:line="100" w:lineRule="atLeast"/>
        <w:ind w:right="-1"/>
        <w:jc w:val="both"/>
        <w:rPr>
          <w:rFonts w:ascii="Times New Roman" w:hAnsi="Times New Roman" w:cs="Times New Roman"/>
          <w:bCs/>
          <w:sz w:val="24"/>
          <w:szCs w:val="24"/>
        </w:rPr>
      </w:pPr>
      <w:r w:rsidRPr="00EA349B">
        <w:rPr>
          <w:rFonts w:ascii="Times New Roman" w:hAnsi="Times New Roman" w:cs="Times New Roman"/>
          <w:b/>
          <w:sz w:val="24"/>
          <w:szCs w:val="24"/>
        </w:rPr>
        <w:t>Garantia, Prazo de Suporte e Formas de Manutenção</w:t>
      </w:r>
    </w:p>
    <w:p w14:paraId="2044EB5C" w14:textId="77777777" w:rsidR="00577DE4" w:rsidRPr="00EA349B" w:rsidRDefault="00577DE4" w:rsidP="00577DE4">
      <w:pPr>
        <w:spacing w:line="360" w:lineRule="auto"/>
        <w:jc w:val="both"/>
        <w:rPr>
          <w:rFonts w:cs="Times New Roman"/>
          <w:bCs/>
        </w:rPr>
      </w:pPr>
    </w:p>
    <w:p w14:paraId="0F05DF7F" w14:textId="77777777" w:rsidR="00577DE4" w:rsidRPr="00EA349B" w:rsidRDefault="00577DE4" w:rsidP="00577DE4">
      <w:pPr>
        <w:numPr>
          <w:ilvl w:val="1"/>
          <w:numId w:val="2"/>
        </w:numPr>
        <w:tabs>
          <w:tab w:val="clear" w:pos="0"/>
          <w:tab w:val="num" w:pos="-578"/>
        </w:tabs>
        <w:spacing w:line="360" w:lineRule="auto"/>
        <w:ind w:left="502"/>
        <w:jc w:val="both"/>
        <w:rPr>
          <w:rFonts w:cs="Times New Roman"/>
          <w:bCs/>
        </w:rPr>
      </w:pPr>
      <w:r w:rsidRPr="00EA349B">
        <w:rPr>
          <w:rFonts w:cs="Times New Roman"/>
          <w:bCs/>
        </w:rPr>
        <w:t>Na entrega e ativação das licenças no sítio do fabricante pela CONTRATADA, a CONTRATADA deverá apresentar o certificado de licença do fabricante do software, onde deve constar, pelo período mínimo de 12 meses, serviços de garantia e suporte técnico aos produtos fornecidos, atualizações e correções do conjunto de softwares por ele cobertos (updates, upgrades e releases), bem como a documentação correspondente, sem ônus à CONTRATANTE:</w:t>
      </w:r>
    </w:p>
    <w:p w14:paraId="6F5BD204" w14:textId="77777777" w:rsidR="00577DE4" w:rsidRPr="00EA349B" w:rsidRDefault="00577DE4" w:rsidP="00577DE4">
      <w:pPr>
        <w:numPr>
          <w:ilvl w:val="1"/>
          <w:numId w:val="2"/>
        </w:numPr>
        <w:tabs>
          <w:tab w:val="clear" w:pos="0"/>
          <w:tab w:val="num" w:pos="-578"/>
        </w:tabs>
        <w:spacing w:line="360" w:lineRule="auto"/>
        <w:ind w:left="502"/>
        <w:jc w:val="both"/>
        <w:rPr>
          <w:rStyle w:val="Fontepargpadro2"/>
          <w:rFonts w:cs="Times New Roman"/>
          <w:bCs/>
        </w:rPr>
      </w:pPr>
      <w:r w:rsidRPr="00EA349B">
        <w:rPr>
          <w:rFonts w:cs="Times New Roman"/>
          <w:bCs/>
        </w:rPr>
        <w:t>O fornecedor deverá garantir a autenticidade do produto perante o fabricante.</w:t>
      </w:r>
    </w:p>
    <w:p w14:paraId="3094DD36" w14:textId="77777777" w:rsidR="00577DE4" w:rsidRPr="00EA349B" w:rsidRDefault="00577DE4" w:rsidP="00577DE4">
      <w:pPr>
        <w:numPr>
          <w:ilvl w:val="1"/>
          <w:numId w:val="2"/>
        </w:numPr>
        <w:tabs>
          <w:tab w:val="clear" w:pos="0"/>
          <w:tab w:val="num" w:pos="-578"/>
        </w:tabs>
        <w:spacing w:line="360" w:lineRule="auto"/>
        <w:ind w:left="502"/>
        <w:jc w:val="both"/>
        <w:rPr>
          <w:rFonts w:cs="Times New Roman"/>
          <w:bCs/>
        </w:rPr>
      </w:pPr>
      <w:r w:rsidRPr="00EA349B">
        <w:rPr>
          <w:rFonts w:cs="Times New Roman"/>
          <w:bCs/>
        </w:rPr>
        <w:t>Durante o prazo de suporte, a Contratada obriga-se a manter os serviços de assistência técnica e suporte pelo fabricante, contra qualquer defeito que venham a apresentar;</w:t>
      </w:r>
    </w:p>
    <w:p w14:paraId="59F740E6" w14:textId="77777777" w:rsidR="00577DE4" w:rsidRPr="00EA349B" w:rsidRDefault="00577DE4" w:rsidP="00577DE4">
      <w:pPr>
        <w:numPr>
          <w:ilvl w:val="2"/>
          <w:numId w:val="2"/>
        </w:numPr>
        <w:tabs>
          <w:tab w:val="clear" w:pos="0"/>
          <w:tab w:val="num" w:pos="-654"/>
        </w:tabs>
        <w:spacing w:line="360" w:lineRule="auto"/>
        <w:ind w:left="786"/>
        <w:jc w:val="both"/>
        <w:rPr>
          <w:rFonts w:cs="Times New Roman"/>
          <w:bCs/>
        </w:rPr>
      </w:pPr>
      <w:r w:rsidRPr="00EA349B">
        <w:rPr>
          <w:rFonts w:cs="Times New Roman"/>
          <w:bCs/>
        </w:rPr>
        <w:t>O suporte incluirá a substituição do produto, que apresentou problemas decorrentes de falhas ou deficiências de desempenho, tudo sem qualquer ônus para o CNMP, no prazo de cinco dias úteis.</w:t>
      </w:r>
    </w:p>
    <w:p w14:paraId="7D81A10D" w14:textId="77777777" w:rsidR="00577DE4" w:rsidRPr="00EA349B" w:rsidRDefault="00577DE4" w:rsidP="00577DE4">
      <w:pPr>
        <w:numPr>
          <w:ilvl w:val="2"/>
          <w:numId w:val="2"/>
        </w:numPr>
        <w:tabs>
          <w:tab w:val="clear" w:pos="0"/>
          <w:tab w:val="num" w:pos="-654"/>
        </w:tabs>
        <w:spacing w:line="360" w:lineRule="auto"/>
        <w:ind w:left="786"/>
        <w:jc w:val="both"/>
        <w:rPr>
          <w:rFonts w:cs="Times New Roman"/>
          <w:bCs/>
        </w:rPr>
      </w:pPr>
      <w:r w:rsidRPr="00EA349B">
        <w:rPr>
          <w:rFonts w:cs="Times New Roman"/>
          <w:bCs/>
        </w:rPr>
        <w:t>O fornecedor deverá manter durante o todo o período do contrato as atualizações corretivas, evolutivas, de segurança e de versão do respectivo software, sem custos para o CNMP junto ao fabricante da solução.</w:t>
      </w:r>
    </w:p>
    <w:p w14:paraId="710C6655" w14:textId="77777777" w:rsidR="00577DE4" w:rsidRPr="00EA349B" w:rsidRDefault="00577DE4" w:rsidP="00577DE4">
      <w:pPr>
        <w:numPr>
          <w:ilvl w:val="2"/>
          <w:numId w:val="2"/>
        </w:numPr>
        <w:tabs>
          <w:tab w:val="clear" w:pos="0"/>
          <w:tab w:val="num" w:pos="-654"/>
        </w:tabs>
        <w:spacing w:line="360" w:lineRule="auto"/>
        <w:ind w:left="786"/>
        <w:jc w:val="both"/>
        <w:rPr>
          <w:rFonts w:eastAsia="Arial" w:cs="Times New Roman"/>
          <w:bCs/>
        </w:rPr>
      </w:pPr>
      <w:r w:rsidRPr="00EA349B">
        <w:rPr>
          <w:rFonts w:cs="Times New Roman"/>
          <w:bCs/>
        </w:rPr>
        <w:t>A empresa fornecedora do produto será responsável pela substituição, troca ou reposição dos mesmos se, porventura, forem entregues em desacordo com o especificado no Termo de Referência.</w:t>
      </w:r>
    </w:p>
    <w:p w14:paraId="03BEB967" w14:textId="77777777" w:rsidR="00577DE4" w:rsidRPr="00EA349B" w:rsidRDefault="00577DE4" w:rsidP="00577DE4">
      <w:pPr>
        <w:spacing w:line="360" w:lineRule="auto"/>
        <w:ind w:left="1080"/>
        <w:jc w:val="both"/>
        <w:rPr>
          <w:rFonts w:cs="Times New Roman"/>
          <w:b/>
          <w:bCs/>
        </w:rPr>
      </w:pPr>
      <w:r w:rsidRPr="00EA349B">
        <w:rPr>
          <w:rFonts w:eastAsia="Arial" w:cs="Times New Roman"/>
          <w:bCs/>
        </w:rPr>
        <w:t xml:space="preserve"> </w:t>
      </w:r>
    </w:p>
    <w:p w14:paraId="46DB54E6" w14:textId="77777777" w:rsidR="00577DE4" w:rsidRPr="00EA349B" w:rsidRDefault="00577DE4" w:rsidP="00577DE4">
      <w:pPr>
        <w:numPr>
          <w:ilvl w:val="0"/>
          <w:numId w:val="2"/>
        </w:numPr>
        <w:shd w:val="clear" w:color="auto" w:fill="B3B3B3"/>
        <w:spacing w:line="360" w:lineRule="auto"/>
        <w:jc w:val="both"/>
        <w:rPr>
          <w:rFonts w:cs="Times New Roman"/>
          <w:bCs/>
          <w:i/>
          <w:iCs/>
          <w:color w:val="0000FF"/>
        </w:rPr>
      </w:pPr>
      <w:r w:rsidRPr="00EA349B">
        <w:rPr>
          <w:rFonts w:cs="Times New Roman"/>
          <w:b/>
          <w:bCs/>
        </w:rPr>
        <w:lastRenderedPageBreak/>
        <w:t>Regime de Execução e Produtos a serem entregues</w:t>
      </w:r>
    </w:p>
    <w:p w14:paraId="6754C309" w14:textId="77777777" w:rsidR="00577DE4" w:rsidRPr="00EA349B" w:rsidRDefault="00577DE4" w:rsidP="00577DE4">
      <w:pPr>
        <w:pStyle w:val="Corpodetexto"/>
        <w:tabs>
          <w:tab w:val="left" w:pos="709"/>
          <w:tab w:val="left" w:pos="1418"/>
        </w:tabs>
        <w:snapToGrid w:val="0"/>
        <w:spacing w:after="240"/>
        <w:rPr>
          <w:rFonts w:cs="Times New Roman"/>
          <w:bCs/>
          <w:i/>
          <w:iCs/>
          <w:color w:val="0000FF"/>
          <w:szCs w:val="24"/>
        </w:rPr>
      </w:pPr>
    </w:p>
    <w:p w14:paraId="39CB150C" w14:textId="77777777" w:rsidR="00577DE4" w:rsidRPr="00EA349B" w:rsidRDefault="00577DE4" w:rsidP="00577DE4">
      <w:pPr>
        <w:pStyle w:val="western"/>
        <w:tabs>
          <w:tab w:val="left" w:pos="438"/>
        </w:tabs>
        <w:spacing w:before="0" w:after="0"/>
        <w:ind w:hanging="360"/>
        <w:rPr>
          <w:rFonts w:ascii="Times New Roman" w:hAnsi="Times New Roman" w:cs="Times New Roman"/>
          <w:b/>
          <w:bCs/>
          <w:sz w:val="24"/>
          <w:szCs w:val="24"/>
          <w:u w:val="single"/>
        </w:rPr>
      </w:pPr>
      <w:r w:rsidRPr="00EA349B">
        <w:rPr>
          <w:rFonts w:ascii="Times New Roman" w:hAnsi="Times New Roman" w:cs="Times New Roman"/>
          <w:b/>
          <w:bCs/>
          <w:sz w:val="24"/>
          <w:szCs w:val="24"/>
          <w:u w:val="single"/>
        </w:rPr>
        <w:t>Do Recebimento</w:t>
      </w:r>
    </w:p>
    <w:p w14:paraId="3EF352F6" w14:textId="77777777" w:rsidR="00577DE4" w:rsidRPr="00EA349B" w:rsidRDefault="00577DE4" w:rsidP="00577DE4">
      <w:pPr>
        <w:pStyle w:val="western"/>
        <w:tabs>
          <w:tab w:val="left" w:pos="438"/>
        </w:tabs>
        <w:spacing w:before="0" w:after="0"/>
        <w:rPr>
          <w:rFonts w:ascii="Times New Roman" w:hAnsi="Times New Roman" w:cs="Times New Roman"/>
          <w:b/>
          <w:bCs/>
          <w:sz w:val="24"/>
          <w:szCs w:val="24"/>
          <w:u w:val="single"/>
        </w:rPr>
      </w:pPr>
    </w:p>
    <w:p w14:paraId="17C28CE6" w14:textId="77777777" w:rsidR="00577DE4" w:rsidRPr="00EA349B" w:rsidRDefault="00577DE4" w:rsidP="00577DE4">
      <w:pPr>
        <w:numPr>
          <w:ilvl w:val="1"/>
          <w:numId w:val="2"/>
        </w:numPr>
        <w:tabs>
          <w:tab w:val="clear" w:pos="0"/>
          <w:tab w:val="num" w:pos="-578"/>
        </w:tabs>
        <w:spacing w:line="360" w:lineRule="auto"/>
        <w:ind w:left="502"/>
        <w:jc w:val="both"/>
        <w:rPr>
          <w:rFonts w:cs="Times New Roman"/>
          <w:bCs/>
        </w:rPr>
      </w:pPr>
      <w:r w:rsidRPr="00EA349B">
        <w:rPr>
          <w:rFonts w:cs="Times New Roman"/>
          <w:bCs/>
        </w:rPr>
        <w:t>O prazo para disponibilização da licença, instalação, configuração e repasse das instruções básicas será de no máximo 30 (trinta) dias corridos e contados a partir do recebimento, pela empresa, da ordem de fornecimento emitido pelo CNMP.</w:t>
      </w:r>
    </w:p>
    <w:p w14:paraId="1DA40BC1" w14:textId="77777777" w:rsidR="00577DE4" w:rsidRPr="00EA349B" w:rsidRDefault="00577DE4" w:rsidP="00577DE4">
      <w:pPr>
        <w:numPr>
          <w:ilvl w:val="2"/>
          <w:numId w:val="2"/>
        </w:numPr>
        <w:tabs>
          <w:tab w:val="clear" w:pos="0"/>
          <w:tab w:val="num" w:pos="-654"/>
        </w:tabs>
        <w:spacing w:line="360" w:lineRule="auto"/>
        <w:ind w:left="786"/>
        <w:jc w:val="both"/>
        <w:rPr>
          <w:rFonts w:cs="Times New Roman"/>
          <w:bCs/>
        </w:rPr>
      </w:pPr>
      <w:r w:rsidRPr="00EA349B">
        <w:rPr>
          <w:rFonts w:cs="Times New Roman"/>
          <w:bCs/>
        </w:rPr>
        <w:t>Caso, por motivo de força maior, o prazo para instalação, configuração e repasse de conhecimento/tecnológico não possa ser atendido, antes do término deste, a CONTRATANTE poderá solicitar sua prorrogação, devendo informar a nova data, previamente acordada com a CONTRADA, que se efetuará a instalação;</w:t>
      </w:r>
    </w:p>
    <w:p w14:paraId="3963A76E" w14:textId="77777777" w:rsidR="00577DE4" w:rsidRPr="00EA349B" w:rsidRDefault="00577DE4" w:rsidP="00577DE4">
      <w:pPr>
        <w:numPr>
          <w:ilvl w:val="1"/>
          <w:numId w:val="2"/>
        </w:numPr>
        <w:tabs>
          <w:tab w:val="clear" w:pos="0"/>
          <w:tab w:val="num" w:pos="-578"/>
        </w:tabs>
        <w:spacing w:line="360" w:lineRule="auto"/>
        <w:ind w:left="502"/>
        <w:jc w:val="both"/>
        <w:rPr>
          <w:rFonts w:cs="Times New Roman"/>
          <w:bCs/>
        </w:rPr>
      </w:pPr>
      <w:r w:rsidRPr="00EA349B">
        <w:rPr>
          <w:rFonts w:cs="Times New Roman"/>
          <w:bCs/>
        </w:rPr>
        <w:t>O recebimento do objeto se dará, provisoriamente, no ato da entrega das licenças, pelo responsável pelo acompanhamento e fiscalização do contrato para posterior verificação da conformidade com as especificações contidas neste termo de referência e na proposta.</w:t>
      </w:r>
    </w:p>
    <w:p w14:paraId="3F1B0944" w14:textId="77777777" w:rsidR="00577DE4" w:rsidRPr="00EA349B" w:rsidRDefault="00577DE4" w:rsidP="00577DE4">
      <w:pPr>
        <w:numPr>
          <w:ilvl w:val="1"/>
          <w:numId w:val="2"/>
        </w:numPr>
        <w:tabs>
          <w:tab w:val="clear" w:pos="0"/>
          <w:tab w:val="num" w:pos="-578"/>
        </w:tabs>
        <w:spacing w:line="360" w:lineRule="auto"/>
        <w:ind w:left="502"/>
        <w:jc w:val="both"/>
        <w:rPr>
          <w:rFonts w:cs="Times New Roman"/>
        </w:rPr>
      </w:pPr>
      <w:r w:rsidRPr="00EA349B">
        <w:rPr>
          <w:rFonts w:cs="Times New Roman"/>
          <w:bCs/>
        </w:rPr>
        <w:t>O recebimento definitivo se dará em até 10 (dez) dias úteis a partir do recebimento provisório, condicionado à verificação de que as licenças de software e serviços foram entregues, instaladas, configuradas e registradas no sítio do fabricante, de acordo com as condições e especificações deste Termo de Referência.</w:t>
      </w:r>
    </w:p>
    <w:p w14:paraId="0B3F5B89" w14:textId="207ACA99" w:rsidR="00577DE4" w:rsidRPr="00EA349B" w:rsidRDefault="00577DE4" w:rsidP="00577DE4">
      <w:pPr>
        <w:numPr>
          <w:ilvl w:val="1"/>
          <w:numId w:val="2"/>
        </w:numPr>
        <w:tabs>
          <w:tab w:val="clear" w:pos="0"/>
          <w:tab w:val="num" w:pos="-578"/>
        </w:tabs>
        <w:spacing w:line="360" w:lineRule="auto"/>
        <w:ind w:left="502"/>
        <w:jc w:val="both"/>
        <w:rPr>
          <w:rFonts w:cs="Times New Roman"/>
          <w:bCs/>
        </w:rPr>
      </w:pPr>
      <w:r w:rsidRPr="00EA349B">
        <w:rPr>
          <w:rFonts w:cs="Times New Roman"/>
          <w:noProof/>
          <w:lang w:eastAsia="pt-BR" w:bidi="ar-SA"/>
        </w:rPr>
        <w:drawing>
          <wp:anchor distT="0" distB="0" distL="0" distR="0" simplePos="0" relativeHeight="251661312" behindDoc="0" locked="0" layoutInCell="1" allowOverlap="1" wp14:anchorId="200CD164" wp14:editId="6796D51E">
            <wp:simplePos x="0" y="0"/>
            <wp:positionH relativeFrom="page">
              <wp:posOffset>724535</wp:posOffset>
            </wp:positionH>
            <wp:positionV relativeFrom="page">
              <wp:posOffset>476250</wp:posOffset>
            </wp:positionV>
            <wp:extent cx="1642745" cy="717550"/>
            <wp:effectExtent l="0" t="0" r="0" b="6350"/>
            <wp:wrapTopAndBottom/>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2745" cy="717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A349B">
        <w:rPr>
          <w:rFonts w:cs="Times New Roman"/>
          <w:bCs/>
        </w:rPr>
        <w:t>A partir do recebimento definitivo, o fornecedor deve apresentar documento fiscal válido correspondente ao fornecimento.</w:t>
      </w:r>
    </w:p>
    <w:p w14:paraId="18A7447B" w14:textId="77777777" w:rsidR="00577DE4" w:rsidRPr="00EA349B" w:rsidRDefault="00577DE4" w:rsidP="00577DE4">
      <w:pPr>
        <w:numPr>
          <w:ilvl w:val="1"/>
          <w:numId w:val="2"/>
        </w:numPr>
        <w:tabs>
          <w:tab w:val="clear" w:pos="0"/>
          <w:tab w:val="num" w:pos="-578"/>
        </w:tabs>
        <w:spacing w:line="360" w:lineRule="auto"/>
        <w:ind w:left="502"/>
        <w:jc w:val="both"/>
        <w:rPr>
          <w:rFonts w:cs="Times New Roman"/>
          <w:bCs/>
        </w:rPr>
      </w:pPr>
      <w:r w:rsidRPr="00EA349B">
        <w:rPr>
          <w:rFonts w:cs="Times New Roman"/>
          <w:bCs/>
        </w:rPr>
        <w:t>Nos casos de recusa das licenças, o licitante vencedor terá o prazo de 10 (dez) dias úteis para providenciar a substituição, contados a partir da comunicação feita pelo CNMP.</w:t>
      </w:r>
    </w:p>
    <w:p w14:paraId="63FACE84" w14:textId="77777777" w:rsidR="00577DE4" w:rsidRPr="00EA349B" w:rsidRDefault="00577DE4" w:rsidP="00577DE4">
      <w:pPr>
        <w:numPr>
          <w:ilvl w:val="1"/>
          <w:numId w:val="2"/>
        </w:numPr>
        <w:tabs>
          <w:tab w:val="clear" w:pos="0"/>
          <w:tab w:val="num" w:pos="-578"/>
        </w:tabs>
        <w:spacing w:line="360" w:lineRule="auto"/>
        <w:ind w:left="502"/>
        <w:jc w:val="both"/>
        <w:rPr>
          <w:rFonts w:cs="Times New Roman"/>
          <w:bCs/>
        </w:rPr>
      </w:pPr>
      <w:r w:rsidRPr="00EA349B">
        <w:rPr>
          <w:rFonts w:cs="Times New Roman"/>
          <w:bCs/>
        </w:rPr>
        <w:t>Os softwares ou serviços entregues em desacordo com o especificado neste Termo de Referência e na proposta da Contratada serão rejeitados parcialmente ou totalmente, conforme o caso, obrigando-se a Contratada a substituí-los no prazo assinado pelo CNMP, sob pena de ser considerada em atraso quanto ao prazo de entrega.</w:t>
      </w:r>
    </w:p>
    <w:p w14:paraId="27D181C2" w14:textId="77777777" w:rsidR="00577DE4" w:rsidRPr="00EA349B" w:rsidRDefault="00577DE4" w:rsidP="00577DE4">
      <w:pPr>
        <w:numPr>
          <w:ilvl w:val="1"/>
          <w:numId w:val="2"/>
        </w:numPr>
        <w:tabs>
          <w:tab w:val="clear" w:pos="0"/>
          <w:tab w:val="num" w:pos="-578"/>
        </w:tabs>
        <w:spacing w:line="360" w:lineRule="auto"/>
        <w:ind w:left="502"/>
        <w:jc w:val="both"/>
        <w:rPr>
          <w:rFonts w:cs="Times New Roman"/>
          <w:bCs/>
        </w:rPr>
      </w:pPr>
      <w:r w:rsidRPr="00EA349B">
        <w:rPr>
          <w:rFonts w:cs="Times New Roman"/>
          <w:bCs/>
        </w:rPr>
        <w:t>Os softwares, mesmo entregue e recebidos, ficam sujeitos à substituição pela Contratada, desde que comprovada a existência de problemas cuja verificação só seja possível ocorrer no decorrer da utilização destes.</w:t>
      </w:r>
    </w:p>
    <w:p w14:paraId="2B6BC738" w14:textId="77777777" w:rsidR="00577DE4" w:rsidRPr="00EA349B" w:rsidRDefault="00577DE4" w:rsidP="00577DE4">
      <w:pPr>
        <w:numPr>
          <w:ilvl w:val="1"/>
          <w:numId w:val="2"/>
        </w:numPr>
        <w:tabs>
          <w:tab w:val="clear" w:pos="0"/>
          <w:tab w:val="num" w:pos="-578"/>
        </w:tabs>
        <w:spacing w:line="360" w:lineRule="auto"/>
        <w:ind w:left="502"/>
        <w:jc w:val="both"/>
        <w:rPr>
          <w:rFonts w:cs="Times New Roman"/>
          <w:b/>
          <w:bCs/>
          <w:u w:val="single"/>
        </w:rPr>
      </w:pPr>
      <w:r w:rsidRPr="00EA349B">
        <w:rPr>
          <w:rFonts w:cs="Times New Roman"/>
          <w:bCs/>
        </w:rPr>
        <w:lastRenderedPageBreak/>
        <w:t xml:space="preserve">Será considerada recusa formal da Contratada a não disponibilização das licenças no prazo estabelecido, salvo motivo de força maior ou caso fortuito, assim reconhecido pela Contratante.  </w:t>
      </w:r>
    </w:p>
    <w:p w14:paraId="60C67DB8" w14:textId="77777777" w:rsidR="00577DE4" w:rsidRPr="00EA349B" w:rsidRDefault="00577DE4" w:rsidP="00577DE4">
      <w:pPr>
        <w:spacing w:line="360" w:lineRule="auto"/>
        <w:ind w:left="502"/>
        <w:jc w:val="both"/>
        <w:rPr>
          <w:rFonts w:cs="Times New Roman"/>
          <w:b/>
          <w:bCs/>
          <w:u w:val="single"/>
        </w:rPr>
      </w:pPr>
    </w:p>
    <w:p w14:paraId="39D1D589" w14:textId="77777777" w:rsidR="00577DE4" w:rsidRPr="00EA349B" w:rsidRDefault="00577DE4" w:rsidP="00577DE4">
      <w:pPr>
        <w:pStyle w:val="WW-Padro"/>
        <w:spacing w:line="360" w:lineRule="auto"/>
        <w:rPr>
          <w:rStyle w:val="Fontepargpadro2"/>
          <w:rFonts w:cs="Times New Roman"/>
          <w:bCs/>
        </w:rPr>
      </w:pPr>
      <w:r w:rsidRPr="00EA349B">
        <w:rPr>
          <w:rFonts w:cs="Times New Roman"/>
          <w:b/>
          <w:bCs/>
          <w:u w:val="single"/>
        </w:rPr>
        <w:t>Do Local e do Prazo para Prestação do Serviço</w:t>
      </w:r>
    </w:p>
    <w:p w14:paraId="41F9AC81" w14:textId="77777777" w:rsidR="00577DE4" w:rsidRPr="00EA349B" w:rsidRDefault="00577DE4" w:rsidP="00577DE4">
      <w:pPr>
        <w:numPr>
          <w:ilvl w:val="1"/>
          <w:numId w:val="2"/>
        </w:numPr>
        <w:tabs>
          <w:tab w:val="clear" w:pos="0"/>
          <w:tab w:val="num" w:pos="-578"/>
        </w:tabs>
        <w:spacing w:line="360" w:lineRule="auto"/>
        <w:ind w:left="502"/>
        <w:jc w:val="both"/>
        <w:rPr>
          <w:rFonts w:eastAsia="Arial" w:cs="Times New Roman"/>
          <w:bCs/>
        </w:rPr>
      </w:pPr>
      <w:r w:rsidRPr="00EA349B">
        <w:rPr>
          <w:rStyle w:val="Fontepargpadro2"/>
          <w:rFonts w:eastAsia="Arial" w:cs="Times New Roman"/>
          <w:bCs/>
        </w:rPr>
        <w:t xml:space="preserve"> </w:t>
      </w:r>
      <w:r w:rsidRPr="00EA349B">
        <w:rPr>
          <w:rStyle w:val="Fontepargpadro2"/>
          <w:rFonts w:cs="Times New Roman"/>
          <w:bCs/>
        </w:rPr>
        <w:t xml:space="preserve">O objeto deverá ser disponibilizado ao </w:t>
      </w:r>
      <w:r w:rsidRPr="00EA349B">
        <w:rPr>
          <w:rStyle w:val="Fontepargpadro2"/>
          <w:rFonts w:eastAsia="Times New Roman" w:cs="Times New Roman"/>
          <w:bCs/>
          <w:lang w:eastAsia="ar-SA" w:bidi="ar-SA"/>
        </w:rPr>
        <w:t>Conselho Nacional do Ministério Público, localizado no (a) no Setor de Administração Federal Sul - SAFS, Quadra 2, Lote 3, CEP 70070-600.</w:t>
      </w:r>
    </w:p>
    <w:p w14:paraId="225BB27F" w14:textId="77777777" w:rsidR="00577DE4" w:rsidRPr="00EA349B" w:rsidRDefault="00577DE4" w:rsidP="00577DE4">
      <w:pPr>
        <w:numPr>
          <w:ilvl w:val="2"/>
          <w:numId w:val="2"/>
        </w:numPr>
        <w:tabs>
          <w:tab w:val="clear" w:pos="0"/>
          <w:tab w:val="num" w:pos="-654"/>
        </w:tabs>
        <w:spacing w:line="360" w:lineRule="auto"/>
        <w:ind w:left="786"/>
        <w:jc w:val="both"/>
        <w:rPr>
          <w:rFonts w:eastAsia="Arial" w:cs="Times New Roman"/>
          <w:bCs/>
        </w:rPr>
      </w:pPr>
      <w:r w:rsidRPr="00EA349B">
        <w:rPr>
          <w:rFonts w:eastAsia="Arial" w:cs="Times New Roman"/>
          <w:bCs/>
        </w:rPr>
        <w:t>A etapa de fornecimento, instalação, configuração e repasse de instruções básicas será obedecerá ao prazo disposto no item 7.1.</w:t>
      </w:r>
    </w:p>
    <w:p w14:paraId="32DB7F9D" w14:textId="77777777" w:rsidR="00577DE4" w:rsidRPr="00EA349B" w:rsidRDefault="00577DE4" w:rsidP="00577DE4">
      <w:pPr>
        <w:numPr>
          <w:ilvl w:val="2"/>
          <w:numId w:val="2"/>
        </w:numPr>
        <w:tabs>
          <w:tab w:val="clear" w:pos="0"/>
          <w:tab w:val="num" w:pos="-654"/>
        </w:tabs>
        <w:spacing w:line="360" w:lineRule="auto"/>
        <w:ind w:left="786"/>
        <w:jc w:val="both"/>
        <w:rPr>
          <w:rStyle w:val="Fontepargpadro2"/>
          <w:rFonts w:eastAsia="Arial" w:cs="Times New Roman"/>
          <w:bCs/>
        </w:rPr>
      </w:pPr>
      <w:r w:rsidRPr="00EA349B">
        <w:rPr>
          <w:rFonts w:eastAsia="Arial" w:cs="Times New Roman"/>
          <w:bCs/>
        </w:rPr>
        <w:t xml:space="preserve"> </w:t>
      </w:r>
      <w:bookmarkStart w:id="1" w:name="_Hlk46171904"/>
      <w:r w:rsidRPr="00EA349B">
        <w:rPr>
          <w:rFonts w:cs="Times New Roman"/>
          <w:bCs/>
        </w:rPr>
        <w:t>O prazo para prestação dos serviços de suporte e garantia será de no mínimo 12 (doze) meses contados da entrega e ativação das licenças no sítio do fabricante pela CONTRATADA</w:t>
      </w:r>
      <w:bookmarkEnd w:id="1"/>
      <w:r w:rsidRPr="00EA349B">
        <w:rPr>
          <w:rFonts w:cs="Times New Roman"/>
          <w:bCs/>
        </w:rPr>
        <w:t>;</w:t>
      </w:r>
    </w:p>
    <w:p w14:paraId="29BB7CD5" w14:textId="77777777" w:rsidR="00577DE4" w:rsidRPr="00EA349B" w:rsidRDefault="00577DE4" w:rsidP="00577DE4">
      <w:pPr>
        <w:numPr>
          <w:ilvl w:val="1"/>
          <w:numId w:val="2"/>
        </w:numPr>
        <w:tabs>
          <w:tab w:val="clear" w:pos="0"/>
          <w:tab w:val="num" w:pos="-578"/>
        </w:tabs>
        <w:spacing w:line="360" w:lineRule="auto"/>
        <w:ind w:left="502"/>
        <w:jc w:val="both"/>
        <w:rPr>
          <w:rFonts w:cs="Times New Roman"/>
          <w:bCs/>
        </w:rPr>
      </w:pPr>
      <w:r w:rsidRPr="00EA349B">
        <w:rPr>
          <w:rStyle w:val="Fontepargpadro2"/>
          <w:rFonts w:eastAsia="Arial" w:cs="Times New Roman"/>
          <w:bCs/>
        </w:rPr>
        <w:t xml:space="preserve"> </w:t>
      </w:r>
      <w:r w:rsidRPr="00EA349B">
        <w:rPr>
          <w:rStyle w:val="Fontepargpadro2"/>
          <w:rFonts w:cs="Times New Roman"/>
          <w:bCs/>
        </w:rPr>
        <w:t>O serviço deverá ser prestado nas condições especificadas neste Termo de Referência.</w:t>
      </w:r>
    </w:p>
    <w:p w14:paraId="18B0C635" w14:textId="77777777" w:rsidR="00577DE4" w:rsidRPr="00EA349B" w:rsidRDefault="00577DE4" w:rsidP="00577DE4">
      <w:pPr>
        <w:spacing w:line="360" w:lineRule="auto"/>
        <w:jc w:val="both"/>
        <w:rPr>
          <w:rFonts w:cs="Times New Roman"/>
          <w:bCs/>
        </w:rPr>
      </w:pPr>
    </w:p>
    <w:p w14:paraId="50B09607" w14:textId="77777777" w:rsidR="00577DE4" w:rsidRPr="00EA349B" w:rsidRDefault="00577DE4" w:rsidP="00577DE4">
      <w:pPr>
        <w:pStyle w:val="western"/>
        <w:tabs>
          <w:tab w:val="left" w:pos="438"/>
        </w:tabs>
        <w:spacing w:before="0" w:after="0"/>
        <w:rPr>
          <w:rFonts w:ascii="Times New Roman" w:hAnsi="Times New Roman" w:cs="Times New Roman"/>
          <w:bCs/>
          <w:sz w:val="24"/>
          <w:szCs w:val="24"/>
          <w:u w:val="single"/>
        </w:rPr>
      </w:pPr>
      <w:r w:rsidRPr="00EA349B">
        <w:rPr>
          <w:rFonts w:ascii="Times New Roman" w:hAnsi="Times New Roman" w:cs="Times New Roman"/>
          <w:b/>
          <w:bCs/>
          <w:sz w:val="24"/>
          <w:szCs w:val="24"/>
          <w:u w:val="single"/>
        </w:rPr>
        <w:t>Da Vigência do Contrato</w:t>
      </w:r>
    </w:p>
    <w:p w14:paraId="21785BEB" w14:textId="77777777" w:rsidR="00577DE4" w:rsidRPr="00EA349B" w:rsidRDefault="00577DE4" w:rsidP="00577DE4">
      <w:pPr>
        <w:spacing w:line="360" w:lineRule="auto"/>
        <w:jc w:val="both"/>
        <w:rPr>
          <w:rFonts w:cs="Times New Roman"/>
          <w:bCs/>
        </w:rPr>
      </w:pPr>
    </w:p>
    <w:p w14:paraId="57C2B37B" w14:textId="7919D9CA" w:rsidR="00FB1EEC" w:rsidRPr="00FB1EEC" w:rsidRDefault="00577DE4" w:rsidP="00FB1EEC">
      <w:pPr>
        <w:numPr>
          <w:ilvl w:val="1"/>
          <w:numId w:val="2"/>
        </w:numPr>
        <w:tabs>
          <w:tab w:val="clear" w:pos="0"/>
          <w:tab w:val="num" w:pos="-578"/>
        </w:tabs>
        <w:spacing w:line="360" w:lineRule="auto"/>
        <w:ind w:left="502"/>
        <w:jc w:val="both"/>
        <w:rPr>
          <w:rFonts w:cs="Times New Roman"/>
          <w:bCs/>
        </w:rPr>
      </w:pPr>
      <w:r w:rsidRPr="00FB1EEC">
        <w:rPr>
          <w:rFonts w:cs="Times New Roman"/>
          <w:bCs/>
        </w:rPr>
        <w:t xml:space="preserve">O contrato terá vigência de </w:t>
      </w:r>
      <w:r w:rsidR="00FB1EEC">
        <w:rPr>
          <w:rFonts w:cs="Times New Roman"/>
          <w:bCs/>
        </w:rPr>
        <w:t>3(três) meses, de modo a comtemplar o período de instalação</w:t>
      </w:r>
      <w:r w:rsidR="00015194">
        <w:rPr>
          <w:rFonts w:cs="Times New Roman"/>
          <w:bCs/>
        </w:rPr>
        <w:t>, configuração e disponibilização da solução, conforme as exigências previstas no Termo de Referência, sem prejuízo do prazo de garantia e suporte técnico descritos no item 6 do Termo de Referência.</w:t>
      </w:r>
    </w:p>
    <w:p w14:paraId="2180FA2D" w14:textId="77777777" w:rsidR="00577DE4" w:rsidRPr="00EA349B" w:rsidRDefault="00577DE4" w:rsidP="00577DE4">
      <w:pPr>
        <w:spacing w:line="360" w:lineRule="auto"/>
        <w:ind w:left="502"/>
        <w:jc w:val="both"/>
        <w:rPr>
          <w:rFonts w:cs="Times New Roman"/>
          <w:bCs/>
        </w:rPr>
      </w:pPr>
    </w:p>
    <w:p w14:paraId="6C0A5A99" w14:textId="77777777" w:rsidR="00577DE4" w:rsidRPr="00EA349B" w:rsidRDefault="00577DE4" w:rsidP="00577DE4">
      <w:pPr>
        <w:pStyle w:val="western"/>
        <w:tabs>
          <w:tab w:val="left" w:pos="438"/>
        </w:tabs>
        <w:spacing w:before="0" w:after="0"/>
        <w:rPr>
          <w:rFonts w:ascii="Times New Roman" w:hAnsi="Times New Roman" w:cs="Times New Roman"/>
          <w:bCs/>
          <w:sz w:val="24"/>
          <w:szCs w:val="24"/>
          <w:u w:val="single"/>
        </w:rPr>
      </w:pPr>
    </w:p>
    <w:p w14:paraId="6442A002" w14:textId="77777777" w:rsidR="00577DE4" w:rsidRPr="00EA349B" w:rsidRDefault="00577DE4" w:rsidP="00577DE4">
      <w:pPr>
        <w:pStyle w:val="western"/>
        <w:tabs>
          <w:tab w:val="left" w:pos="438"/>
        </w:tabs>
        <w:spacing w:before="0" w:after="0" w:line="360" w:lineRule="auto"/>
        <w:rPr>
          <w:rFonts w:ascii="Times New Roman" w:hAnsi="Times New Roman" w:cs="Times New Roman"/>
          <w:bCs/>
          <w:sz w:val="24"/>
          <w:szCs w:val="24"/>
          <w:u w:val="single"/>
        </w:rPr>
      </w:pPr>
      <w:r w:rsidRPr="00EA349B">
        <w:rPr>
          <w:rFonts w:ascii="Times New Roman" w:hAnsi="Times New Roman" w:cs="Times New Roman"/>
          <w:b/>
          <w:bCs/>
          <w:sz w:val="24"/>
          <w:szCs w:val="24"/>
          <w:u w:val="single"/>
        </w:rPr>
        <w:t>Do Pagamento</w:t>
      </w:r>
    </w:p>
    <w:p w14:paraId="6B015373" w14:textId="77777777" w:rsidR="00577DE4" w:rsidRPr="00EA349B" w:rsidRDefault="00577DE4" w:rsidP="00577DE4">
      <w:pPr>
        <w:pStyle w:val="western"/>
        <w:tabs>
          <w:tab w:val="left" w:pos="438"/>
        </w:tabs>
        <w:spacing w:before="0" w:after="0" w:line="360" w:lineRule="auto"/>
        <w:rPr>
          <w:rFonts w:ascii="Times New Roman" w:hAnsi="Times New Roman" w:cs="Times New Roman"/>
          <w:bCs/>
          <w:sz w:val="24"/>
          <w:szCs w:val="24"/>
          <w:u w:val="single"/>
        </w:rPr>
      </w:pPr>
    </w:p>
    <w:p w14:paraId="2CEB641B" w14:textId="77777777" w:rsidR="00577DE4" w:rsidRPr="00EA349B" w:rsidRDefault="00577DE4" w:rsidP="00577DE4">
      <w:pPr>
        <w:numPr>
          <w:ilvl w:val="1"/>
          <w:numId w:val="2"/>
        </w:numPr>
        <w:tabs>
          <w:tab w:val="clear" w:pos="0"/>
          <w:tab w:val="num" w:pos="-578"/>
        </w:tabs>
        <w:spacing w:line="360" w:lineRule="auto"/>
        <w:ind w:left="502"/>
        <w:jc w:val="both"/>
        <w:rPr>
          <w:rFonts w:cs="Times New Roman"/>
        </w:rPr>
      </w:pPr>
      <w:r w:rsidRPr="00EA349B">
        <w:rPr>
          <w:rFonts w:cs="Times New Roman"/>
          <w:bCs/>
        </w:rPr>
        <w:t>O CONTRATANTE pagará à CONTRATADA, pelo fornecimento efetivamente executado, até 10 (dez) dias úteis, contados a partir da data de recebimento definitivo.</w:t>
      </w:r>
    </w:p>
    <w:p w14:paraId="5D6C2710" w14:textId="74543D7E" w:rsidR="00577DE4" w:rsidRPr="00EA349B" w:rsidRDefault="00577DE4" w:rsidP="00577DE4">
      <w:pPr>
        <w:numPr>
          <w:ilvl w:val="1"/>
          <w:numId w:val="2"/>
        </w:numPr>
        <w:tabs>
          <w:tab w:val="clear" w:pos="0"/>
          <w:tab w:val="num" w:pos="-578"/>
        </w:tabs>
        <w:spacing w:line="360" w:lineRule="auto"/>
        <w:ind w:left="502"/>
        <w:jc w:val="both"/>
        <w:rPr>
          <w:rFonts w:cs="Times New Roman"/>
          <w:bCs/>
        </w:rPr>
      </w:pPr>
      <w:r w:rsidRPr="00EA349B">
        <w:rPr>
          <w:rFonts w:cs="Times New Roman"/>
          <w:noProof/>
          <w:lang w:eastAsia="pt-BR" w:bidi="ar-SA"/>
        </w:rPr>
        <w:drawing>
          <wp:anchor distT="0" distB="0" distL="0" distR="0" simplePos="0" relativeHeight="251662336" behindDoc="0" locked="0" layoutInCell="1" allowOverlap="1" wp14:anchorId="26C9B2FC" wp14:editId="62FF39AB">
            <wp:simplePos x="0" y="0"/>
            <wp:positionH relativeFrom="page">
              <wp:posOffset>724535</wp:posOffset>
            </wp:positionH>
            <wp:positionV relativeFrom="page">
              <wp:posOffset>476250</wp:posOffset>
            </wp:positionV>
            <wp:extent cx="1642745" cy="717550"/>
            <wp:effectExtent l="0" t="0" r="0" b="6350"/>
            <wp:wrapTopAndBottom/>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2745" cy="717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A349B">
        <w:rPr>
          <w:rStyle w:val="Fontepargpadro2"/>
          <w:rFonts w:cs="Times New Roman"/>
          <w:bCs/>
        </w:rPr>
        <w:t xml:space="preserve">O pagamento aludido refere-se ao fornecimento, à sua completa instalação, configuração e repasse das instruções básicas, bem como ao período de 12 meses de garantia e </w:t>
      </w:r>
      <w:r w:rsidRPr="00EA349B">
        <w:rPr>
          <w:rStyle w:val="Fontepargpadro2"/>
          <w:rFonts w:cs="Times New Roman"/>
          <w:bCs/>
        </w:rPr>
        <w:lastRenderedPageBreak/>
        <w:t>de suporte técnico para a solução de problemas e contemplando as atualizações do software sempre que disponíveis.</w:t>
      </w:r>
    </w:p>
    <w:p w14:paraId="1923870D" w14:textId="77777777" w:rsidR="00577DE4" w:rsidRPr="00EA349B" w:rsidRDefault="00577DE4" w:rsidP="00577DE4">
      <w:pPr>
        <w:numPr>
          <w:ilvl w:val="1"/>
          <w:numId w:val="2"/>
        </w:numPr>
        <w:tabs>
          <w:tab w:val="clear" w:pos="0"/>
          <w:tab w:val="num" w:pos="-578"/>
        </w:tabs>
        <w:spacing w:line="360" w:lineRule="auto"/>
        <w:ind w:left="502"/>
        <w:jc w:val="both"/>
        <w:rPr>
          <w:rFonts w:cs="Times New Roman"/>
          <w:bCs/>
        </w:rPr>
      </w:pPr>
      <w:r w:rsidRPr="00EA349B">
        <w:rPr>
          <w:rFonts w:cs="Times New Roman"/>
          <w:bCs/>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0300C954" w14:textId="77777777" w:rsidR="00577DE4" w:rsidRPr="00EA349B" w:rsidRDefault="00577DE4" w:rsidP="00577DE4">
      <w:pPr>
        <w:spacing w:line="360" w:lineRule="auto"/>
        <w:jc w:val="both"/>
        <w:rPr>
          <w:rFonts w:cs="Times New Roman"/>
          <w:bCs/>
        </w:rPr>
      </w:pPr>
    </w:p>
    <w:p w14:paraId="5038598E" w14:textId="77777777" w:rsidR="00577DE4" w:rsidRPr="00EA349B" w:rsidRDefault="00577DE4" w:rsidP="00577DE4">
      <w:pPr>
        <w:numPr>
          <w:ilvl w:val="1"/>
          <w:numId w:val="2"/>
        </w:numPr>
        <w:tabs>
          <w:tab w:val="clear" w:pos="0"/>
          <w:tab w:val="num" w:pos="-578"/>
        </w:tabs>
        <w:spacing w:line="360" w:lineRule="auto"/>
        <w:ind w:left="502"/>
        <w:jc w:val="both"/>
        <w:rPr>
          <w:rFonts w:cs="Times New Roman"/>
          <w:bCs/>
        </w:rPr>
      </w:pPr>
      <w:r w:rsidRPr="00EA349B">
        <w:rPr>
          <w:rFonts w:cs="Times New Roman"/>
          <w:bCs/>
        </w:rPr>
        <w:t>O pagamento será feito por meio de depósito na conta corrente da CONTRATADA, através de Ordem Bancária, mediante apresentação da respectiva fatura ou nota fiscal do fornecimento, acompanhada do atesto do Fiscal do Contrato.</w:t>
      </w:r>
    </w:p>
    <w:p w14:paraId="1CD085B7" w14:textId="77777777" w:rsidR="00577DE4" w:rsidRPr="00EA349B" w:rsidRDefault="00577DE4" w:rsidP="00577DE4">
      <w:pPr>
        <w:spacing w:line="360" w:lineRule="auto"/>
        <w:jc w:val="both"/>
        <w:rPr>
          <w:rFonts w:cs="Times New Roman"/>
          <w:bCs/>
        </w:rPr>
      </w:pPr>
    </w:p>
    <w:p w14:paraId="06A681E5" w14:textId="77777777" w:rsidR="00577DE4" w:rsidRPr="00EA349B" w:rsidRDefault="00577DE4" w:rsidP="00577DE4">
      <w:pPr>
        <w:numPr>
          <w:ilvl w:val="1"/>
          <w:numId w:val="2"/>
        </w:numPr>
        <w:tabs>
          <w:tab w:val="clear" w:pos="0"/>
          <w:tab w:val="num" w:pos="-578"/>
        </w:tabs>
        <w:spacing w:line="360" w:lineRule="auto"/>
        <w:ind w:left="502"/>
        <w:jc w:val="both"/>
        <w:rPr>
          <w:rFonts w:cs="Times New Roman"/>
          <w:bCs/>
        </w:rPr>
      </w:pPr>
      <w:r w:rsidRPr="00EA349B">
        <w:rPr>
          <w:rStyle w:val="Fontepargpadro2"/>
          <w:rFonts w:eastAsia="Times New Roman" w:cs="Times New Roman"/>
          <w:bCs/>
          <w:lang w:eastAsia="ar-SA" w:bidi="ar-SA"/>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14:paraId="3CD1DB73" w14:textId="77777777" w:rsidR="00577DE4" w:rsidRPr="00EA349B" w:rsidRDefault="00577DE4" w:rsidP="00577DE4">
      <w:pPr>
        <w:spacing w:line="360" w:lineRule="auto"/>
        <w:jc w:val="both"/>
        <w:rPr>
          <w:rFonts w:cs="Times New Roman"/>
          <w:bCs/>
        </w:rPr>
      </w:pPr>
    </w:p>
    <w:p w14:paraId="59DC9987" w14:textId="77777777" w:rsidR="00577DE4" w:rsidRPr="00EA349B" w:rsidRDefault="00577DE4" w:rsidP="00577DE4">
      <w:pPr>
        <w:numPr>
          <w:ilvl w:val="1"/>
          <w:numId w:val="2"/>
        </w:numPr>
        <w:tabs>
          <w:tab w:val="clear" w:pos="0"/>
          <w:tab w:val="num" w:pos="-578"/>
        </w:tabs>
        <w:spacing w:line="360" w:lineRule="auto"/>
        <w:ind w:left="502"/>
        <w:jc w:val="both"/>
        <w:rPr>
          <w:rFonts w:cs="Times New Roman"/>
          <w:bCs/>
        </w:rPr>
      </w:pPr>
      <w:r w:rsidRPr="00EA349B">
        <w:rPr>
          <w:rFonts w:cs="Times New Roman"/>
          <w:bCs/>
        </w:rPr>
        <w:t>Sobre o valor da Nota Fiscal, a CONTRATANTE fará as retenções devidas ao INSS e as dos impostos e contribuições previstas na Instrução Normativa SRF nº 1.234, de 11/01/2012.</w:t>
      </w:r>
    </w:p>
    <w:p w14:paraId="7EFAA635" w14:textId="77777777" w:rsidR="00577DE4" w:rsidRPr="00EA349B" w:rsidRDefault="00577DE4" w:rsidP="00577DE4">
      <w:pPr>
        <w:spacing w:line="360" w:lineRule="auto"/>
        <w:jc w:val="both"/>
        <w:rPr>
          <w:rFonts w:cs="Times New Roman"/>
          <w:bCs/>
        </w:rPr>
      </w:pPr>
    </w:p>
    <w:p w14:paraId="70C73B1C" w14:textId="77777777" w:rsidR="00577DE4" w:rsidRPr="00EA349B" w:rsidRDefault="00577DE4" w:rsidP="00577DE4">
      <w:pPr>
        <w:numPr>
          <w:ilvl w:val="1"/>
          <w:numId w:val="2"/>
        </w:numPr>
        <w:tabs>
          <w:tab w:val="clear" w:pos="0"/>
          <w:tab w:val="num" w:pos="-578"/>
        </w:tabs>
        <w:spacing w:line="360" w:lineRule="auto"/>
        <w:ind w:left="502"/>
        <w:jc w:val="both"/>
        <w:rPr>
          <w:rFonts w:cs="Times New Roman"/>
          <w:bCs/>
        </w:rPr>
      </w:pPr>
      <w:r w:rsidRPr="00EA349B">
        <w:rPr>
          <w:rFonts w:cs="Times New Roman"/>
          <w:bCs/>
        </w:rPr>
        <w:t>A CONTRATADA deverá, ainda, juntamente com a Nota Fiscal/Fatura, apresentar os documentos comprobatórios de regularidade fiscal e trabalhista, exigidos no Edital de Licitação.</w:t>
      </w:r>
    </w:p>
    <w:p w14:paraId="263384C1" w14:textId="77777777" w:rsidR="00577DE4" w:rsidRPr="00EA349B" w:rsidRDefault="00577DE4" w:rsidP="00577DE4">
      <w:pPr>
        <w:spacing w:line="360" w:lineRule="auto"/>
        <w:jc w:val="both"/>
        <w:rPr>
          <w:rFonts w:cs="Times New Roman"/>
          <w:bCs/>
        </w:rPr>
      </w:pPr>
    </w:p>
    <w:p w14:paraId="2178A307" w14:textId="77777777" w:rsidR="00577DE4" w:rsidRPr="00EA349B" w:rsidRDefault="00577DE4" w:rsidP="00577DE4">
      <w:pPr>
        <w:numPr>
          <w:ilvl w:val="1"/>
          <w:numId w:val="2"/>
        </w:numPr>
        <w:tabs>
          <w:tab w:val="clear" w:pos="0"/>
          <w:tab w:val="num" w:pos="-578"/>
        </w:tabs>
        <w:spacing w:line="360" w:lineRule="auto"/>
        <w:ind w:left="502"/>
        <w:jc w:val="both"/>
        <w:rPr>
          <w:rFonts w:cs="Times New Roman"/>
          <w:bCs/>
        </w:rPr>
      </w:pPr>
      <w:r w:rsidRPr="00EA349B">
        <w:rPr>
          <w:rFonts w:cs="Times New Roman"/>
          <w:bCs/>
        </w:rPr>
        <w:t>Nenhum pagamento será efetuado à CONTRATADA, enquanto pendente de liquidação qualquer obrigação financeira que lhe for imposta, em virtude de penalidade ou inadimplência contratual, sem que isso gere direito a acréscimos de qualquer natureza.</w:t>
      </w:r>
    </w:p>
    <w:p w14:paraId="2C12FEE3" w14:textId="77777777" w:rsidR="00577DE4" w:rsidRPr="00EA349B" w:rsidRDefault="00577DE4" w:rsidP="00577DE4">
      <w:pPr>
        <w:pStyle w:val="western"/>
        <w:tabs>
          <w:tab w:val="left" w:pos="438"/>
          <w:tab w:val="left" w:pos="690"/>
        </w:tabs>
        <w:spacing w:before="0" w:after="0" w:line="360" w:lineRule="auto"/>
        <w:rPr>
          <w:rFonts w:ascii="Times New Roman" w:hAnsi="Times New Roman" w:cs="Times New Roman"/>
          <w:bCs/>
          <w:sz w:val="24"/>
          <w:szCs w:val="24"/>
        </w:rPr>
      </w:pPr>
    </w:p>
    <w:p w14:paraId="6FC91EE8" w14:textId="77777777" w:rsidR="00577DE4" w:rsidRPr="00EA349B" w:rsidRDefault="00577DE4" w:rsidP="00577DE4">
      <w:pPr>
        <w:numPr>
          <w:ilvl w:val="1"/>
          <w:numId w:val="2"/>
        </w:numPr>
        <w:tabs>
          <w:tab w:val="clear" w:pos="0"/>
          <w:tab w:val="num" w:pos="-578"/>
        </w:tabs>
        <w:spacing w:line="360" w:lineRule="auto"/>
        <w:ind w:left="502"/>
        <w:jc w:val="both"/>
        <w:rPr>
          <w:rFonts w:cs="Times New Roman"/>
          <w:b/>
          <w:bCs/>
          <w:u w:val="single"/>
        </w:rPr>
      </w:pPr>
      <w:r w:rsidRPr="00EA349B">
        <w:rPr>
          <w:rFonts w:cs="Times New Roman"/>
          <w:bCs/>
        </w:rPr>
        <w:t>Ao CONTRATANTE fica reservado o direito de não efetuar o pagamento se, no momento da aceitação, os serviços prestados não estiverem em perfeitas condições e em conformidade com as especificações estipuladas.</w:t>
      </w:r>
    </w:p>
    <w:p w14:paraId="11B39F53" w14:textId="77777777" w:rsidR="00577DE4" w:rsidRPr="00EA349B" w:rsidRDefault="00577DE4" w:rsidP="00577DE4">
      <w:pPr>
        <w:pStyle w:val="Corpodetexto"/>
        <w:tabs>
          <w:tab w:val="left" w:pos="1159"/>
          <w:tab w:val="left" w:pos="1868"/>
        </w:tabs>
        <w:snapToGrid w:val="0"/>
        <w:spacing w:after="0"/>
        <w:ind w:left="450"/>
        <w:rPr>
          <w:rFonts w:cs="Times New Roman"/>
          <w:szCs w:val="24"/>
        </w:rPr>
      </w:pPr>
    </w:p>
    <w:p w14:paraId="32F3DC24" w14:textId="77777777" w:rsidR="00577DE4" w:rsidRPr="00EA349B" w:rsidRDefault="00577DE4" w:rsidP="00577DE4">
      <w:pPr>
        <w:pStyle w:val="Corpodetexto"/>
        <w:spacing w:after="0"/>
        <w:rPr>
          <w:rFonts w:cs="Times New Roman"/>
          <w:szCs w:val="24"/>
        </w:rPr>
      </w:pPr>
    </w:p>
    <w:p w14:paraId="50511244" w14:textId="76A9E7AC" w:rsidR="00577DE4" w:rsidRPr="00EA349B" w:rsidRDefault="00577DE4" w:rsidP="00577DE4">
      <w:pPr>
        <w:numPr>
          <w:ilvl w:val="0"/>
          <w:numId w:val="2"/>
        </w:numPr>
        <w:shd w:val="clear" w:color="auto" w:fill="B3B3B3"/>
        <w:spacing w:line="100" w:lineRule="atLeast"/>
        <w:jc w:val="both"/>
        <w:rPr>
          <w:rFonts w:cs="Times New Roman"/>
          <w:bCs/>
          <w:i/>
          <w:iCs/>
          <w:color w:val="0000FF"/>
        </w:rPr>
      </w:pPr>
      <w:r w:rsidRPr="00EA349B">
        <w:rPr>
          <w:rFonts w:cs="Times New Roman"/>
          <w:noProof/>
          <w:lang w:eastAsia="pt-BR" w:bidi="ar-SA"/>
        </w:rPr>
        <w:drawing>
          <wp:anchor distT="0" distB="0" distL="0" distR="0" simplePos="0" relativeHeight="251672576" behindDoc="0" locked="0" layoutInCell="1" allowOverlap="1" wp14:anchorId="22E4363B" wp14:editId="1F2557E6">
            <wp:simplePos x="0" y="0"/>
            <wp:positionH relativeFrom="page">
              <wp:posOffset>724535</wp:posOffset>
            </wp:positionH>
            <wp:positionV relativeFrom="page">
              <wp:posOffset>476250</wp:posOffset>
            </wp:positionV>
            <wp:extent cx="1642745" cy="717550"/>
            <wp:effectExtent l="0" t="0" r="0" b="6350"/>
            <wp:wrapTopAndBottom/>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2745" cy="717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A349B">
        <w:rPr>
          <w:rFonts w:cs="Times New Roman"/>
          <w:b/>
          <w:bCs/>
        </w:rPr>
        <w:t>Critérios de Qualificação Técnica Exigidos para a Contratada</w:t>
      </w:r>
    </w:p>
    <w:p w14:paraId="51369597" w14:textId="77777777" w:rsidR="00577DE4" w:rsidRPr="00EA349B" w:rsidRDefault="00577DE4" w:rsidP="00577DE4">
      <w:pPr>
        <w:pStyle w:val="Corpodetexto"/>
        <w:tabs>
          <w:tab w:val="left" w:pos="709"/>
          <w:tab w:val="left" w:pos="1418"/>
        </w:tabs>
        <w:snapToGrid w:val="0"/>
        <w:spacing w:after="240"/>
        <w:rPr>
          <w:rFonts w:cs="Times New Roman"/>
          <w:bCs/>
          <w:i/>
          <w:iCs/>
          <w:color w:val="0000FF"/>
          <w:szCs w:val="24"/>
        </w:rPr>
      </w:pPr>
    </w:p>
    <w:p w14:paraId="3615A85C" w14:textId="77777777" w:rsidR="00577DE4" w:rsidRPr="00EA349B" w:rsidRDefault="00577DE4" w:rsidP="00577DE4">
      <w:pPr>
        <w:numPr>
          <w:ilvl w:val="1"/>
          <w:numId w:val="2"/>
        </w:numPr>
        <w:tabs>
          <w:tab w:val="clear" w:pos="0"/>
          <w:tab w:val="left" w:pos="-1455"/>
          <w:tab w:val="left" w:pos="-1440"/>
          <w:tab w:val="num" w:pos="-578"/>
        </w:tabs>
        <w:spacing w:line="360" w:lineRule="auto"/>
        <w:ind w:left="502"/>
        <w:jc w:val="both"/>
        <w:rPr>
          <w:rFonts w:eastAsia="Times New Roman" w:cs="Times New Roman"/>
          <w:bCs/>
          <w:lang w:eastAsia="ar-SA" w:bidi="ar-SA"/>
        </w:rPr>
      </w:pPr>
      <w:r w:rsidRPr="00EA349B">
        <w:rPr>
          <w:rFonts w:eastAsia="Times New Roman" w:cs="Times New Roman"/>
          <w:bCs/>
          <w:lang w:eastAsia="ar-SA" w:bidi="ar-SA"/>
        </w:rPr>
        <w:t>Para habilitação no certame a empresa deverá apresentar atestado que comprove aptidão técnica, expedido por pessoa jurídica de direito público ou privado.</w:t>
      </w:r>
    </w:p>
    <w:p w14:paraId="77E8977A" w14:textId="77777777" w:rsidR="00577DE4" w:rsidRPr="00EA349B" w:rsidRDefault="00577DE4" w:rsidP="00577DE4">
      <w:pPr>
        <w:numPr>
          <w:ilvl w:val="2"/>
          <w:numId w:val="2"/>
        </w:numPr>
        <w:tabs>
          <w:tab w:val="clear" w:pos="0"/>
          <w:tab w:val="left" w:pos="-1455"/>
          <w:tab w:val="left" w:pos="-1440"/>
          <w:tab w:val="num" w:pos="-654"/>
        </w:tabs>
        <w:spacing w:line="360" w:lineRule="auto"/>
        <w:ind w:left="786"/>
        <w:jc w:val="both"/>
        <w:rPr>
          <w:rFonts w:eastAsia="Times New Roman" w:cs="Times New Roman"/>
          <w:bCs/>
          <w:lang w:eastAsia="ar-SA" w:bidi="ar-SA"/>
        </w:rPr>
      </w:pPr>
      <w:r w:rsidRPr="00EA349B">
        <w:rPr>
          <w:rFonts w:eastAsia="Times New Roman" w:cs="Times New Roman"/>
          <w:bCs/>
          <w:lang w:eastAsia="ar-SA" w:bidi="ar-SA"/>
        </w:rPr>
        <w:t>Atestado(s) de capacidade técnica emitido(s) por pessoa jurídica de direito público ou privado, que comprove que o licitante forneceu, montou, instalou ou integrou relativamente às seguintes parcelas técnicas de maior relevância e valor significativo:</w:t>
      </w:r>
    </w:p>
    <w:p w14:paraId="31081D28" w14:textId="77777777" w:rsidR="00577DE4" w:rsidRPr="00EA349B" w:rsidRDefault="00577DE4" w:rsidP="00577DE4">
      <w:pPr>
        <w:numPr>
          <w:ilvl w:val="3"/>
          <w:numId w:val="2"/>
        </w:numPr>
        <w:tabs>
          <w:tab w:val="left" w:pos="-1455"/>
          <w:tab w:val="left" w:pos="-1440"/>
        </w:tabs>
        <w:spacing w:line="360" w:lineRule="auto"/>
        <w:jc w:val="both"/>
        <w:rPr>
          <w:rFonts w:eastAsia="Times New Roman" w:cs="Times New Roman"/>
          <w:bCs/>
          <w:lang w:eastAsia="ar-SA" w:bidi="ar-SA"/>
        </w:rPr>
      </w:pPr>
      <w:r w:rsidRPr="00EA349B">
        <w:rPr>
          <w:rFonts w:eastAsia="Times New Roman" w:cs="Times New Roman"/>
          <w:bCs/>
          <w:lang w:eastAsia="ar-SA" w:bidi="ar-SA"/>
        </w:rPr>
        <w:t>Softwares/servidores para gerenciamento de serviços de streaming de mídias digitais.</w:t>
      </w:r>
    </w:p>
    <w:p w14:paraId="1F53487F" w14:textId="77777777" w:rsidR="00577DE4" w:rsidRPr="00EA349B" w:rsidRDefault="00577DE4" w:rsidP="00577DE4">
      <w:pPr>
        <w:numPr>
          <w:ilvl w:val="1"/>
          <w:numId w:val="2"/>
        </w:numPr>
        <w:tabs>
          <w:tab w:val="clear" w:pos="0"/>
          <w:tab w:val="left" w:pos="-1455"/>
          <w:tab w:val="left" w:pos="-1440"/>
          <w:tab w:val="num" w:pos="-578"/>
        </w:tabs>
        <w:spacing w:line="360" w:lineRule="auto"/>
        <w:ind w:left="502"/>
        <w:jc w:val="both"/>
        <w:rPr>
          <w:rFonts w:eastAsia="Times New Roman" w:cs="Times New Roman"/>
          <w:bCs/>
          <w:lang w:eastAsia="ar-SA" w:bidi="ar-SA"/>
        </w:rPr>
      </w:pPr>
      <w:r w:rsidRPr="00EA349B">
        <w:rPr>
          <w:rFonts w:eastAsia="Times New Roman" w:cs="Times New Roman"/>
          <w:bCs/>
          <w:lang w:eastAsia="ar-SA" w:bidi="ar-SA"/>
        </w:rPr>
        <w:t>O(s) atestado(s) deve(m) permitir a obtenção das seguintes informações mínimas:</w:t>
      </w:r>
    </w:p>
    <w:p w14:paraId="5910F61E" w14:textId="77777777" w:rsidR="00577DE4" w:rsidRPr="00EA349B" w:rsidRDefault="00577DE4" w:rsidP="00577DE4">
      <w:pPr>
        <w:numPr>
          <w:ilvl w:val="2"/>
          <w:numId w:val="2"/>
        </w:numPr>
        <w:tabs>
          <w:tab w:val="clear" w:pos="0"/>
          <w:tab w:val="left" w:pos="-1455"/>
          <w:tab w:val="left" w:pos="-1440"/>
          <w:tab w:val="num" w:pos="-654"/>
        </w:tabs>
        <w:spacing w:line="360" w:lineRule="auto"/>
        <w:ind w:left="786"/>
        <w:jc w:val="both"/>
        <w:rPr>
          <w:rFonts w:eastAsia="Times New Roman" w:cs="Times New Roman"/>
          <w:bCs/>
          <w:lang w:eastAsia="ar-SA" w:bidi="ar-SA"/>
        </w:rPr>
      </w:pPr>
      <w:r w:rsidRPr="00EA349B">
        <w:rPr>
          <w:rFonts w:eastAsia="Times New Roman" w:cs="Times New Roman"/>
          <w:bCs/>
          <w:lang w:eastAsia="ar-SA" w:bidi="ar-SA"/>
        </w:rPr>
        <w:t>Indicação do CNPJ, razão social e endereço completo da pessoa jurídica emissora do atestado;</w:t>
      </w:r>
    </w:p>
    <w:p w14:paraId="7ABECFC3" w14:textId="77777777" w:rsidR="00577DE4" w:rsidRPr="00EA349B" w:rsidRDefault="00577DE4" w:rsidP="00577DE4">
      <w:pPr>
        <w:numPr>
          <w:ilvl w:val="2"/>
          <w:numId w:val="2"/>
        </w:numPr>
        <w:tabs>
          <w:tab w:val="clear" w:pos="0"/>
          <w:tab w:val="left" w:pos="-1455"/>
          <w:tab w:val="left" w:pos="-1440"/>
          <w:tab w:val="num" w:pos="-654"/>
        </w:tabs>
        <w:spacing w:line="360" w:lineRule="auto"/>
        <w:ind w:left="786"/>
        <w:jc w:val="both"/>
        <w:rPr>
          <w:rFonts w:eastAsia="Times New Roman" w:cs="Times New Roman"/>
          <w:bCs/>
          <w:lang w:eastAsia="ar-SA" w:bidi="ar-SA"/>
        </w:rPr>
      </w:pPr>
      <w:r w:rsidRPr="00EA349B">
        <w:rPr>
          <w:rFonts w:eastAsia="Times New Roman" w:cs="Times New Roman"/>
          <w:bCs/>
          <w:lang w:eastAsia="ar-SA" w:bidi="ar-SA"/>
        </w:rPr>
        <w:t xml:space="preserve"> Informação do local e da data de expedição do atestado;</w:t>
      </w:r>
    </w:p>
    <w:p w14:paraId="05355724" w14:textId="77777777" w:rsidR="00577DE4" w:rsidRPr="00EA349B" w:rsidRDefault="00577DE4" w:rsidP="00577DE4">
      <w:pPr>
        <w:numPr>
          <w:ilvl w:val="2"/>
          <w:numId w:val="2"/>
        </w:numPr>
        <w:tabs>
          <w:tab w:val="clear" w:pos="0"/>
          <w:tab w:val="left" w:pos="-1455"/>
          <w:tab w:val="left" w:pos="-1440"/>
          <w:tab w:val="num" w:pos="-654"/>
        </w:tabs>
        <w:spacing w:line="360" w:lineRule="auto"/>
        <w:ind w:left="786"/>
        <w:jc w:val="both"/>
        <w:rPr>
          <w:rFonts w:eastAsia="Times New Roman" w:cs="Times New Roman"/>
          <w:bCs/>
          <w:lang w:eastAsia="ar-SA" w:bidi="ar-SA"/>
        </w:rPr>
      </w:pPr>
      <w:r w:rsidRPr="00EA349B">
        <w:rPr>
          <w:rFonts w:eastAsia="Times New Roman" w:cs="Times New Roman"/>
          <w:bCs/>
          <w:lang w:eastAsia="ar-SA" w:bidi="ar-SA"/>
        </w:rPr>
        <w:t xml:space="preserve"> Descrição da data de início e término da prestação dos serviços referenciados no documento;</w:t>
      </w:r>
    </w:p>
    <w:p w14:paraId="6A5CB7BF" w14:textId="77777777" w:rsidR="00577DE4" w:rsidRPr="00EA349B" w:rsidRDefault="00577DE4" w:rsidP="00577DE4">
      <w:pPr>
        <w:numPr>
          <w:ilvl w:val="2"/>
          <w:numId w:val="2"/>
        </w:numPr>
        <w:tabs>
          <w:tab w:val="clear" w:pos="0"/>
          <w:tab w:val="left" w:pos="-1455"/>
          <w:tab w:val="left" w:pos="-1440"/>
          <w:tab w:val="num" w:pos="-654"/>
        </w:tabs>
        <w:spacing w:line="360" w:lineRule="auto"/>
        <w:ind w:left="786"/>
        <w:jc w:val="both"/>
        <w:rPr>
          <w:rFonts w:eastAsia="Times New Roman" w:cs="Times New Roman"/>
          <w:bCs/>
          <w:lang w:eastAsia="ar-SA" w:bidi="ar-SA"/>
        </w:rPr>
      </w:pPr>
      <w:r w:rsidRPr="00EA349B">
        <w:rPr>
          <w:rFonts w:eastAsia="Times New Roman" w:cs="Times New Roman"/>
          <w:bCs/>
          <w:lang w:eastAsia="ar-SA" w:bidi="ar-SA"/>
        </w:rPr>
        <w:t>O(s) atestado(s) deverá(</w:t>
      </w:r>
      <w:proofErr w:type="spellStart"/>
      <w:r w:rsidRPr="00EA349B">
        <w:rPr>
          <w:rFonts w:eastAsia="Times New Roman" w:cs="Times New Roman"/>
          <w:bCs/>
          <w:lang w:eastAsia="ar-SA" w:bidi="ar-SA"/>
        </w:rPr>
        <w:t>ão</w:t>
      </w:r>
      <w:proofErr w:type="spellEnd"/>
      <w:r w:rsidRPr="00EA349B">
        <w:rPr>
          <w:rFonts w:eastAsia="Times New Roman" w:cs="Times New Roman"/>
          <w:bCs/>
          <w:lang w:eastAsia="ar-SA" w:bidi="ar-SA"/>
        </w:rPr>
        <w:t>) estar impresso(s) em papel timbrado da pessoa jurídica que o(s) emitiu, com a descrição do nome completo, do cargo, da função e conter a assinatura legível do responsável e, adicionalmente, conter dados sobre contatos de telefone, fax e correio eletrônico do responsável pela emissão do atestado. As parcelas exigidas nos atestados poderão ser supridas por soma de comprovações de prestação de serviços de menor vulto;</w:t>
      </w:r>
    </w:p>
    <w:p w14:paraId="02021905" w14:textId="77777777" w:rsidR="00577DE4" w:rsidRPr="00EA349B" w:rsidRDefault="00577DE4" w:rsidP="00577DE4">
      <w:pPr>
        <w:spacing w:line="360" w:lineRule="auto"/>
        <w:jc w:val="both"/>
        <w:rPr>
          <w:rFonts w:cs="Times New Roman"/>
          <w:b/>
          <w:bCs/>
          <w:u w:val="single"/>
        </w:rPr>
      </w:pPr>
    </w:p>
    <w:p w14:paraId="2586873F" w14:textId="77777777" w:rsidR="00577DE4" w:rsidRPr="00EA349B" w:rsidRDefault="00577DE4" w:rsidP="00577DE4">
      <w:pPr>
        <w:numPr>
          <w:ilvl w:val="0"/>
          <w:numId w:val="2"/>
        </w:numPr>
        <w:shd w:val="clear" w:color="auto" w:fill="B3B3B3"/>
        <w:tabs>
          <w:tab w:val="left" w:pos="-1402"/>
          <w:tab w:val="left" w:pos="-1015"/>
        </w:tabs>
        <w:spacing w:before="100" w:line="100" w:lineRule="atLeast"/>
        <w:jc w:val="both"/>
        <w:rPr>
          <w:rFonts w:cs="Times New Roman"/>
          <w:bCs/>
        </w:rPr>
      </w:pPr>
      <w:r w:rsidRPr="00EA349B">
        <w:rPr>
          <w:rFonts w:cs="Times New Roman"/>
          <w:b/>
        </w:rPr>
        <w:t>Controle da Execução</w:t>
      </w:r>
    </w:p>
    <w:p w14:paraId="34FF38BB" w14:textId="77777777" w:rsidR="00577DE4" w:rsidRPr="00EA349B" w:rsidRDefault="00577DE4" w:rsidP="00577DE4">
      <w:pPr>
        <w:spacing w:line="360" w:lineRule="auto"/>
        <w:jc w:val="both"/>
        <w:rPr>
          <w:rFonts w:cs="Times New Roman"/>
          <w:bCs/>
        </w:rPr>
      </w:pPr>
    </w:p>
    <w:p w14:paraId="3E303B4B" w14:textId="77777777" w:rsidR="00577DE4" w:rsidRPr="00EA349B" w:rsidRDefault="00577DE4" w:rsidP="00577DE4">
      <w:pPr>
        <w:numPr>
          <w:ilvl w:val="1"/>
          <w:numId w:val="2"/>
        </w:numPr>
        <w:tabs>
          <w:tab w:val="clear" w:pos="0"/>
          <w:tab w:val="left" w:pos="-1455"/>
          <w:tab w:val="left" w:pos="-1440"/>
          <w:tab w:val="num" w:pos="-578"/>
        </w:tabs>
        <w:spacing w:line="360" w:lineRule="auto"/>
        <w:ind w:left="502"/>
        <w:jc w:val="both"/>
        <w:rPr>
          <w:rFonts w:eastAsia="Times New Roman" w:cs="Times New Roman"/>
          <w:bCs/>
          <w:lang w:eastAsia="ar-SA" w:bidi="ar-SA"/>
        </w:rPr>
      </w:pPr>
      <w:r w:rsidRPr="00EA349B">
        <w:rPr>
          <w:rFonts w:eastAsia="Times New Roman" w:cs="Times New Roman"/>
          <w:bCs/>
          <w:lang w:eastAsia="ar-SA" w:bidi="ar-SA"/>
        </w:rPr>
        <w:t xml:space="preserve">Nos termos do art. 67 Lei nº 8.666, de 1993, será designado representante para acompanhar e fiscalizar a realização dos serviços, anotando em registro próprio todas as ocorrências relacionadas com a execução e determinando o que for necessário à regularização </w:t>
      </w:r>
      <w:r w:rsidRPr="00EA349B">
        <w:rPr>
          <w:rFonts w:eastAsia="Times New Roman" w:cs="Times New Roman"/>
          <w:bCs/>
          <w:lang w:eastAsia="ar-SA" w:bidi="ar-SA"/>
        </w:rPr>
        <w:lastRenderedPageBreak/>
        <w:t>de falhas ou defeitos observados.</w:t>
      </w:r>
    </w:p>
    <w:p w14:paraId="5B5F9286" w14:textId="3EE184B4" w:rsidR="00577DE4" w:rsidRPr="00EA349B" w:rsidRDefault="00577DE4" w:rsidP="00577DE4">
      <w:pPr>
        <w:numPr>
          <w:ilvl w:val="1"/>
          <w:numId w:val="2"/>
        </w:numPr>
        <w:tabs>
          <w:tab w:val="clear" w:pos="0"/>
          <w:tab w:val="left" w:pos="-1455"/>
          <w:tab w:val="left" w:pos="-1440"/>
          <w:tab w:val="num" w:pos="-578"/>
        </w:tabs>
        <w:spacing w:line="360" w:lineRule="auto"/>
        <w:ind w:left="502"/>
        <w:jc w:val="both"/>
        <w:rPr>
          <w:rFonts w:eastAsia="Times New Roman" w:cs="Times New Roman"/>
          <w:bCs/>
          <w:lang w:eastAsia="ar-SA" w:bidi="ar-SA"/>
        </w:rPr>
      </w:pPr>
      <w:r w:rsidRPr="00EA349B">
        <w:rPr>
          <w:rFonts w:eastAsia="Times New Roman" w:cs="Times New Roman"/>
          <w:bCs/>
          <w:lang w:eastAsia="ar-SA" w:bidi="ar-SA"/>
        </w:rPr>
        <w:t>As decisões e providências que ultrapassarem a competência do representante deverão ser solicitadas ao seu gestor, em tempo hábil para adoção das medidas convenientes (Art. 67, §2º Lei 8.666/</w:t>
      </w:r>
      <w:r w:rsidR="0059162C">
        <w:rPr>
          <w:rFonts w:eastAsia="Times New Roman" w:cs="Times New Roman"/>
          <w:bCs/>
          <w:lang w:eastAsia="ar-SA" w:bidi="ar-SA"/>
        </w:rPr>
        <w:t>19</w:t>
      </w:r>
      <w:r w:rsidRPr="00EA349B">
        <w:rPr>
          <w:rFonts w:eastAsia="Times New Roman" w:cs="Times New Roman"/>
          <w:bCs/>
          <w:lang w:eastAsia="ar-SA" w:bidi="ar-SA"/>
        </w:rPr>
        <w:t>93).</w:t>
      </w:r>
    </w:p>
    <w:p w14:paraId="7C84F631" w14:textId="77777777" w:rsidR="00577DE4" w:rsidRPr="00EA349B" w:rsidRDefault="00577DE4" w:rsidP="00577DE4">
      <w:pPr>
        <w:numPr>
          <w:ilvl w:val="1"/>
          <w:numId w:val="2"/>
        </w:numPr>
        <w:tabs>
          <w:tab w:val="clear" w:pos="0"/>
          <w:tab w:val="left" w:pos="-1455"/>
          <w:tab w:val="left" w:pos="-1440"/>
          <w:tab w:val="num" w:pos="-578"/>
        </w:tabs>
        <w:spacing w:line="360" w:lineRule="auto"/>
        <w:ind w:left="502"/>
        <w:jc w:val="both"/>
        <w:rPr>
          <w:rFonts w:eastAsia="Times New Roman" w:cs="Times New Roman"/>
          <w:bCs/>
          <w:lang w:eastAsia="ar-SA" w:bidi="ar-SA"/>
        </w:rPr>
      </w:pPr>
      <w:r w:rsidRPr="00EA349B">
        <w:rPr>
          <w:rFonts w:eastAsia="Times New Roman" w:cs="Times New Roman"/>
          <w:bCs/>
          <w:lang w:eastAsia="ar-SA" w:bidi="ar-SA"/>
        </w:rPr>
        <w:t>A Ordem de Serviço, acompanhada da Nota de Empenho, constituirá documento de autorização para a execução dos serviços.</w:t>
      </w:r>
    </w:p>
    <w:p w14:paraId="13E5BC00" w14:textId="77777777" w:rsidR="00577DE4" w:rsidRPr="00EA349B" w:rsidRDefault="00577DE4" w:rsidP="00577DE4">
      <w:pPr>
        <w:numPr>
          <w:ilvl w:val="1"/>
          <w:numId w:val="2"/>
        </w:numPr>
        <w:tabs>
          <w:tab w:val="clear" w:pos="0"/>
          <w:tab w:val="left" w:pos="-1455"/>
          <w:tab w:val="left" w:pos="-1440"/>
          <w:tab w:val="num" w:pos="-578"/>
        </w:tabs>
        <w:spacing w:line="360" w:lineRule="auto"/>
        <w:ind w:left="502"/>
        <w:jc w:val="both"/>
        <w:rPr>
          <w:rFonts w:eastAsia="Times New Roman" w:cs="Times New Roman"/>
          <w:bCs/>
          <w:lang w:eastAsia="ar-SA" w:bidi="ar-SA"/>
        </w:rPr>
      </w:pPr>
      <w:r w:rsidRPr="00EA349B">
        <w:rPr>
          <w:rFonts w:eastAsia="Times New Roman" w:cs="Times New Roman"/>
          <w:bCs/>
          <w:lang w:eastAsia="ar-SA" w:bidi="ar-SA"/>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F6A0BC3" w14:textId="77777777" w:rsidR="00577DE4" w:rsidRPr="00EA349B" w:rsidRDefault="00577DE4" w:rsidP="00577DE4">
      <w:pPr>
        <w:numPr>
          <w:ilvl w:val="1"/>
          <w:numId w:val="2"/>
        </w:numPr>
        <w:tabs>
          <w:tab w:val="clear" w:pos="0"/>
          <w:tab w:val="left" w:pos="-1455"/>
          <w:tab w:val="left" w:pos="-1440"/>
          <w:tab w:val="num" w:pos="-578"/>
        </w:tabs>
        <w:spacing w:line="360" w:lineRule="auto"/>
        <w:ind w:left="502"/>
        <w:jc w:val="both"/>
        <w:rPr>
          <w:rFonts w:eastAsia="Times New Roman" w:cs="Times New Roman"/>
          <w:bCs/>
          <w:lang w:eastAsia="ar-SA" w:bidi="ar-SA"/>
        </w:rPr>
      </w:pPr>
      <w:r w:rsidRPr="00EA349B">
        <w:rPr>
          <w:rFonts w:eastAsia="Times New Roman" w:cs="Times New Roman"/>
          <w:bCs/>
          <w:lang w:eastAsia="ar-SA" w:bidi="ar-SA"/>
        </w:rPr>
        <w:t>O Conselho Nacional do Ministério Público, poderá rejeitar, no todo ou em parte, se em desacordo com o Termo de Referência.</w:t>
      </w:r>
    </w:p>
    <w:p w14:paraId="525227C8" w14:textId="77777777" w:rsidR="00577DE4" w:rsidRPr="00EA349B" w:rsidRDefault="00577DE4" w:rsidP="00577DE4">
      <w:pPr>
        <w:numPr>
          <w:ilvl w:val="1"/>
          <w:numId w:val="2"/>
        </w:numPr>
        <w:tabs>
          <w:tab w:val="clear" w:pos="0"/>
          <w:tab w:val="left" w:pos="-1455"/>
          <w:tab w:val="left" w:pos="-1440"/>
          <w:tab w:val="num" w:pos="-578"/>
        </w:tabs>
        <w:spacing w:line="360" w:lineRule="auto"/>
        <w:ind w:left="502"/>
        <w:jc w:val="both"/>
        <w:rPr>
          <w:rFonts w:cs="Times New Roman"/>
          <w:b/>
          <w:bCs/>
          <w:u w:val="single"/>
        </w:rPr>
      </w:pPr>
      <w:r w:rsidRPr="00EA349B">
        <w:rPr>
          <w:rFonts w:eastAsia="Times New Roman" w:cs="Times New Roman"/>
          <w:bCs/>
          <w:lang w:eastAsia="ar-SA" w:bidi="ar-SA"/>
        </w:rPr>
        <w:t>Quaisquer exigências da Fiscalização, inerentes ao Objeto da presente contratação, deverão ser prontamente atendidas pela Contratada.</w:t>
      </w:r>
    </w:p>
    <w:p w14:paraId="34CD0BE2" w14:textId="77777777" w:rsidR="00577DE4" w:rsidRPr="00EA349B" w:rsidRDefault="00577DE4" w:rsidP="00577DE4">
      <w:pPr>
        <w:tabs>
          <w:tab w:val="left" w:pos="705"/>
          <w:tab w:val="left" w:pos="720"/>
        </w:tabs>
        <w:spacing w:line="360" w:lineRule="auto"/>
        <w:jc w:val="both"/>
        <w:rPr>
          <w:rFonts w:cs="Times New Roman"/>
          <w:b/>
          <w:bCs/>
          <w:u w:val="single"/>
        </w:rPr>
      </w:pPr>
    </w:p>
    <w:p w14:paraId="394DA9FB" w14:textId="77777777" w:rsidR="00577DE4" w:rsidRPr="00EA349B" w:rsidRDefault="00577DE4" w:rsidP="00577DE4">
      <w:pPr>
        <w:tabs>
          <w:tab w:val="left" w:pos="705"/>
          <w:tab w:val="left" w:pos="720"/>
        </w:tabs>
        <w:spacing w:line="360" w:lineRule="auto"/>
        <w:jc w:val="both"/>
        <w:rPr>
          <w:rFonts w:cs="Times New Roman"/>
          <w:b/>
          <w:bCs/>
          <w:u w:val="single"/>
        </w:rPr>
      </w:pPr>
    </w:p>
    <w:p w14:paraId="737EC398" w14:textId="6DC2B01B" w:rsidR="00577DE4" w:rsidRPr="00EA349B" w:rsidRDefault="00577DE4" w:rsidP="00577DE4">
      <w:pPr>
        <w:numPr>
          <w:ilvl w:val="0"/>
          <w:numId w:val="2"/>
        </w:numPr>
        <w:shd w:val="clear" w:color="auto" w:fill="B3B3B3"/>
        <w:spacing w:line="100" w:lineRule="atLeast"/>
        <w:jc w:val="both"/>
        <w:rPr>
          <w:rFonts w:cs="Times New Roman"/>
          <w:i/>
          <w:iCs/>
          <w:color w:val="0000FF"/>
        </w:rPr>
      </w:pPr>
      <w:r w:rsidRPr="00EA349B">
        <w:rPr>
          <w:rFonts w:cs="Times New Roman"/>
          <w:noProof/>
          <w:lang w:eastAsia="pt-BR" w:bidi="ar-SA"/>
        </w:rPr>
        <w:drawing>
          <wp:anchor distT="0" distB="0" distL="0" distR="0" simplePos="0" relativeHeight="251663360" behindDoc="0" locked="0" layoutInCell="1" allowOverlap="1" wp14:anchorId="28013041" wp14:editId="06726614">
            <wp:simplePos x="0" y="0"/>
            <wp:positionH relativeFrom="page">
              <wp:posOffset>724535</wp:posOffset>
            </wp:positionH>
            <wp:positionV relativeFrom="page">
              <wp:posOffset>476250</wp:posOffset>
            </wp:positionV>
            <wp:extent cx="1642745" cy="717550"/>
            <wp:effectExtent l="0" t="0" r="0" b="6350"/>
            <wp:wrapTopAndBottom/>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2745" cy="717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A349B">
        <w:rPr>
          <w:rFonts w:cs="Times New Roman"/>
          <w:b/>
          <w:bCs/>
        </w:rPr>
        <w:t>Das Obrigações</w:t>
      </w:r>
    </w:p>
    <w:p w14:paraId="61228E03" w14:textId="77777777" w:rsidR="00577DE4" w:rsidRPr="00EA349B" w:rsidRDefault="00577DE4" w:rsidP="00577DE4">
      <w:pPr>
        <w:pStyle w:val="WW-Padro"/>
        <w:tabs>
          <w:tab w:val="clear" w:pos="709"/>
          <w:tab w:val="left" w:pos="1429"/>
        </w:tabs>
        <w:spacing w:line="360" w:lineRule="auto"/>
        <w:ind w:left="720" w:right="0" w:hanging="330"/>
        <w:rPr>
          <w:rFonts w:cs="Times New Roman"/>
          <w:i/>
          <w:iCs/>
          <w:color w:val="0000FF"/>
        </w:rPr>
      </w:pPr>
    </w:p>
    <w:p w14:paraId="05AEE33C" w14:textId="77777777" w:rsidR="00577DE4" w:rsidRPr="00EA349B" w:rsidRDefault="00577DE4" w:rsidP="00577DE4">
      <w:pPr>
        <w:pStyle w:val="WW-Padro"/>
        <w:spacing w:after="0" w:line="360" w:lineRule="auto"/>
        <w:rPr>
          <w:rFonts w:cs="Times New Roman"/>
          <w:bCs/>
          <w:lang w:eastAsia="ar-SA"/>
        </w:rPr>
      </w:pPr>
      <w:r w:rsidRPr="00EA349B">
        <w:rPr>
          <w:rFonts w:cs="Times New Roman"/>
          <w:b/>
          <w:bCs/>
          <w:u w:val="single"/>
        </w:rPr>
        <w:t>Da Contratante</w:t>
      </w:r>
    </w:p>
    <w:p w14:paraId="2150159E" w14:textId="77777777" w:rsidR="00577DE4" w:rsidRPr="00EA349B" w:rsidRDefault="00577DE4" w:rsidP="00577DE4">
      <w:pPr>
        <w:jc w:val="both"/>
        <w:rPr>
          <w:rFonts w:eastAsia="Times New Roman" w:cs="Times New Roman"/>
          <w:bCs/>
          <w:lang w:eastAsia="ar-SA" w:bidi="ar-SA"/>
        </w:rPr>
      </w:pPr>
    </w:p>
    <w:p w14:paraId="185A174E" w14:textId="77777777" w:rsidR="00577DE4" w:rsidRPr="00EA349B" w:rsidRDefault="00577DE4" w:rsidP="00577DE4">
      <w:pPr>
        <w:pStyle w:val="western"/>
        <w:numPr>
          <w:ilvl w:val="1"/>
          <w:numId w:val="2"/>
        </w:numPr>
        <w:tabs>
          <w:tab w:val="clear" w:pos="0"/>
          <w:tab w:val="num" w:pos="-578"/>
          <w:tab w:val="left" w:pos="1500"/>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Proporcionar as facilidades indispensáveis à boa execução das obrigações contratuais.</w:t>
      </w:r>
    </w:p>
    <w:p w14:paraId="533CDB0F" w14:textId="77777777" w:rsidR="00577DE4" w:rsidRPr="00EA349B" w:rsidRDefault="00577DE4" w:rsidP="00577DE4">
      <w:pPr>
        <w:pStyle w:val="western"/>
        <w:numPr>
          <w:ilvl w:val="1"/>
          <w:numId w:val="2"/>
        </w:numPr>
        <w:tabs>
          <w:tab w:val="clear" w:pos="0"/>
          <w:tab w:val="num" w:pos="-578"/>
          <w:tab w:val="left" w:pos="1500"/>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Receber o objeto no prazo e condições estabelecidas no Edital e seus anexos.</w:t>
      </w:r>
    </w:p>
    <w:p w14:paraId="60ACB27A" w14:textId="77777777" w:rsidR="00577DE4" w:rsidRPr="00EA349B" w:rsidRDefault="00577DE4" w:rsidP="00577DE4">
      <w:pPr>
        <w:pStyle w:val="western"/>
        <w:numPr>
          <w:ilvl w:val="1"/>
          <w:numId w:val="2"/>
        </w:numPr>
        <w:tabs>
          <w:tab w:val="clear" w:pos="0"/>
          <w:tab w:val="num" w:pos="-578"/>
          <w:tab w:val="left" w:pos="1500"/>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Verificar minuciosamente, no prazo fixado, a conformidade dos serviços realizados provisoriamente com as especificações constantes do Edital e da proposta, para fins de aceitação e recebimentos.</w:t>
      </w:r>
    </w:p>
    <w:p w14:paraId="5C47DEF7" w14:textId="77777777" w:rsidR="00577DE4" w:rsidRPr="00EA349B" w:rsidRDefault="00577DE4" w:rsidP="00577DE4">
      <w:pPr>
        <w:pStyle w:val="western"/>
        <w:numPr>
          <w:ilvl w:val="1"/>
          <w:numId w:val="2"/>
        </w:numPr>
        <w:tabs>
          <w:tab w:val="clear" w:pos="0"/>
          <w:tab w:val="num" w:pos="-578"/>
          <w:tab w:val="left" w:pos="1500"/>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lastRenderedPageBreak/>
        <w:t>Comunicar à CONTRATADA, por escrito, sobre imperfeições, falhas ou irregularidades verificadas no serviço realizado, fixando prazo para que seja substituído, reparado ou corrigido.</w:t>
      </w:r>
    </w:p>
    <w:p w14:paraId="4C41921B" w14:textId="77777777" w:rsidR="00577DE4" w:rsidRPr="00EA349B" w:rsidRDefault="00577DE4" w:rsidP="00577DE4">
      <w:pPr>
        <w:pStyle w:val="western"/>
        <w:numPr>
          <w:ilvl w:val="1"/>
          <w:numId w:val="2"/>
        </w:numPr>
        <w:tabs>
          <w:tab w:val="clear" w:pos="0"/>
          <w:tab w:val="num" w:pos="-578"/>
          <w:tab w:val="left" w:pos="1500"/>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Efetuar o pagamento à CONTRATADA no valor correspondente ao serviço, no prazo e forma estabelecidos no termo de referência.</w:t>
      </w:r>
    </w:p>
    <w:p w14:paraId="0A8EF0A0" w14:textId="77777777" w:rsidR="00577DE4" w:rsidRPr="00EA349B" w:rsidRDefault="00577DE4" w:rsidP="00577DE4">
      <w:pPr>
        <w:pStyle w:val="western"/>
        <w:numPr>
          <w:ilvl w:val="1"/>
          <w:numId w:val="2"/>
        </w:numPr>
        <w:tabs>
          <w:tab w:val="clear" w:pos="0"/>
          <w:tab w:val="num" w:pos="-578"/>
          <w:tab w:val="left" w:pos="1500"/>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14:paraId="28B1E34C" w14:textId="77777777" w:rsidR="00577DE4" w:rsidRPr="00EA349B" w:rsidRDefault="00577DE4" w:rsidP="00577DE4">
      <w:pPr>
        <w:pStyle w:val="western"/>
        <w:numPr>
          <w:ilvl w:val="1"/>
          <w:numId w:val="2"/>
        </w:numPr>
        <w:tabs>
          <w:tab w:val="clear" w:pos="0"/>
          <w:tab w:val="num" w:pos="-578"/>
          <w:tab w:val="left" w:pos="1500"/>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Aplicar as sanções, conforme previsto no termo de referência.</w:t>
      </w:r>
    </w:p>
    <w:p w14:paraId="4B69A4CA" w14:textId="77777777" w:rsidR="00577DE4" w:rsidRPr="00EA349B" w:rsidRDefault="00577DE4" w:rsidP="00577DE4">
      <w:pPr>
        <w:pStyle w:val="western"/>
        <w:numPr>
          <w:ilvl w:val="1"/>
          <w:numId w:val="2"/>
        </w:numPr>
        <w:tabs>
          <w:tab w:val="clear" w:pos="0"/>
          <w:tab w:val="num" w:pos="-578"/>
          <w:tab w:val="left" w:pos="1500"/>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2EE3AC7B" w14:textId="77777777" w:rsidR="00577DE4" w:rsidRPr="00EA349B" w:rsidRDefault="00577DE4" w:rsidP="00577DE4">
      <w:pPr>
        <w:pStyle w:val="western"/>
        <w:numPr>
          <w:ilvl w:val="1"/>
          <w:numId w:val="2"/>
        </w:numPr>
        <w:tabs>
          <w:tab w:val="clear" w:pos="0"/>
          <w:tab w:val="num" w:pos="-578"/>
          <w:tab w:val="left" w:pos="1500"/>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Prestar todas as informações e esclarecimentos pertinentes ao objeto contratado, que venham a ser solicitadas pelos técnicos da CONTRATADA.</w:t>
      </w:r>
    </w:p>
    <w:p w14:paraId="6F5CAF04" w14:textId="77777777" w:rsidR="00577DE4" w:rsidRPr="00EA349B" w:rsidRDefault="00577DE4" w:rsidP="00577DE4">
      <w:pPr>
        <w:pStyle w:val="western"/>
        <w:numPr>
          <w:ilvl w:val="1"/>
          <w:numId w:val="2"/>
        </w:numPr>
        <w:tabs>
          <w:tab w:val="clear" w:pos="0"/>
          <w:tab w:val="num" w:pos="-578"/>
          <w:tab w:val="left" w:pos="1500"/>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Ordenar a imediata retirada do local, bem como a substituição, de empregado da CONTRATADA que estiver sem uniforme ou crachá de identificação, que atrapalhar ou dificultar a fiscalização, ou cuja conduta esteja inadequada, a critério do CNMP.</w:t>
      </w:r>
    </w:p>
    <w:p w14:paraId="51B31F78" w14:textId="77777777" w:rsidR="00577DE4" w:rsidRPr="00EA349B" w:rsidRDefault="00577DE4" w:rsidP="00577DE4">
      <w:pPr>
        <w:pStyle w:val="western"/>
        <w:numPr>
          <w:ilvl w:val="1"/>
          <w:numId w:val="2"/>
        </w:numPr>
        <w:tabs>
          <w:tab w:val="clear" w:pos="0"/>
          <w:tab w:val="num" w:pos="-578"/>
          <w:tab w:val="left" w:pos="1500"/>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Anotar em registro próprio e notificar à CONTRATADA, por escrito, a ocorrência de eventuais imperfeições no curso de execução do serviço, fixando prazo para a sua correção.</w:t>
      </w:r>
    </w:p>
    <w:p w14:paraId="5FCB118A" w14:textId="77777777" w:rsidR="00577DE4" w:rsidRPr="00EA349B" w:rsidRDefault="00577DE4" w:rsidP="00577DE4">
      <w:pPr>
        <w:pStyle w:val="western"/>
        <w:numPr>
          <w:ilvl w:val="1"/>
          <w:numId w:val="2"/>
        </w:numPr>
        <w:tabs>
          <w:tab w:val="clear" w:pos="0"/>
          <w:tab w:val="num" w:pos="-578"/>
          <w:tab w:val="left" w:pos="1500"/>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Rejeitar no todo ou em parte os produtos entregues em desacordo com as especificações constantes neste termo de referência;</w:t>
      </w:r>
    </w:p>
    <w:p w14:paraId="0C6CB7E6" w14:textId="77777777" w:rsidR="00577DE4" w:rsidRPr="00EA349B" w:rsidRDefault="00577DE4" w:rsidP="00577DE4">
      <w:pPr>
        <w:pStyle w:val="western"/>
        <w:numPr>
          <w:ilvl w:val="1"/>
          <w:numId w:val="2"/>
        </w:numPr>
        <w:tabs>
          <w:tab w:val="clear" w:pos="0"/>
          <w:tab w:val="num" w:pos="-578"/>
          <w:tab w:val="left" w:pos="1500"/>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Comunicar à contratada, por escrito, quando verificar condições inadequadas ou iminência de ocorrência de falhas, para a adoção das providências saneadoras, em todo o período de garantia e onde quer que se faça necessária a intervenção;</w:t>
      </w:r>
    </w:p>
    <w:p w14:paraId="41D7A116" w14:textId="77777777" w:rsidR="00577DE4" w:rsidRPr="00EA349B" w:rsidRDefault="00577DE4" w:rsidP="00577DE4">
      <w:pPr>
        <w:pStyle w:val="western"/>
        <w:spacing w:before="0" w:after="0" w:line="360" w:lineRule="auto"/>
        <w:ind w:left="825"/>
        <w:rPr>
          <w:rFonts w:ascii="Times New Roman" w:hAnsi="Times New Roman" w:cs="Times New Roman"/>
          <w:bCs/>
          <w:sz w:val="24"/>
          <w:szCs w:val="24"/>
        </w:rPr>
      </w:pPr>
    </w:p>
    <w:p w14:paraId="084B9B1E" w14:textId="77777777" w:rsidR="00577DE4" w:rsidRPr="00EA349B" w:rsidRDefault="00577DE4" w:rsidP="00577DE4">
      <w:pPr>
        <w:pStyle w:val="WW-Padro"/>
        <w:spacing w:after="0" w:line="360" w:lineRule="auto"/>
        <w:ind w:right="0" w:hanging="15"/>
        <w:rPr>
          <w:rFonts w:cs="Times New Roman"/>
        </w:rPr>
      </w:pPr>
      <w:r w:rsidRPr="00EA349B">
        <w:rPr>
          <w:rFonts w:cs="Times New Roman"/>
          <w:b/>
          <w:bCs/>
          <w:u w:val="single"/>
        </w:rPr>
        <w:t>Da Contratada</w:t>
      </w:r>
    </w:p>
    <w:p w14:paraId="578A845F" w14:textId="790AA969" w:rsidR="00577DE4" w:rsidRPr="00EA349B" w:rsidRDefault="00577DE4" w:rsidP="00577DE4">
      <w:pPr>
        <w:pStyle w:val="WW-Padro"/>
        <w:spacing w:after="0" w:line="360" w:lineRule="auto"/>
        <w:ind w:right="0" w:hanging="15"/>
        <w:rPr>
          <w:rFonts w:cs="Times New Roman"/>
          <w:bCs/>
          <w:u w:val="single"/>
        </w:rPr>
      </w:pPr>
      <w:r w:rsidRPr="00EA349B">
        <w:rPr>
          <w:rFonts w:cs="Times New Roman"/>
          <w:noProof/>
          <w:lang w:eastAsia="pt-BR"/>
        </w:rPr>
        <w:lastRenderedPageBreak/>
        <w:drawing>
          <wp:anchor distT="0" distB="0" distL="0" distR="0" simplePos="0" relativeHeight="251664384" behindDoc="0" locked="0" layoutInCell="1" allowOverlap="1" wp14:anchorId="50A4F7A4" wp14:editId="723F14B7">
            <wp:simplePos x="0" y="0"/>
            <wp:positionH relativeFrom="page">
              <wp:posOffset>724535</wp:posOffset>
            </wp:positionH>
            <wp:positionV relativeFrom="page">
              <wp:posOffset>476250</wp:posOffset>
            </wp:positionV>
            <wp:extent cx="1642745" cy="717550"/>
            <wp:effectExtent l="0" t="0" r="0" b="6350"/>
            <wp:wrapTopAndBottom/>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2745" cy="717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8050C5F"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Contratada deve cumprir todas as obrigações constantes no termo de referência e sua proposta, assumindo como exclusivamente seus os riscos e as despesas decorrentes da boa e perfeita execução do objeto e, ainda:</w:t>
      </w:r>
    </w:p>
    <w:p w14:paraId="74B88CDF"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Efetuar a entrega do objeto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14:paraId="67014AA9"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Garantir a execução dos serviços de suporte e garantia pela fabricante, de acordo com as exigências previstas neste Termo de Referência.</w:t>
      </w:r>
    </w:p>
    <w:p w14:paraId="379A14C7"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A CONTRATADA deve relacionar-se com o CONTRATANTE, exclusivamente, por meio do fiscal do contrato, e preferencialmente, por escrito.</w:t>
      </w:r>
    </w:p>
    <w:p w14:paraId="2D1BF8E6"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A CONTRATADA deverá prestar esclarecimentos ao CNMP e sujeitar-se às orientações do fiscal do contrato.</w:t>
      </w:r>
    </w:p>
    <w:p w14:paraId="25286AE5" w14:textId="392DAD95"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A CONTRATADA é obrigada a reparar, corrigir, remover, reconstruir ou substituir, às suas expensas, no total ou em parte, o objeto do contrato em que se verificarem vícios, defeitos, avarias ou incorreções resultantes da execução ou de materiais empregados, no prazo de 05 dias úteis (Art. 69 Lei 8.666/</w:t>
      </w:r>
      <w:r w:rsidR="0059162C">
        <w:rPr>
          <w:rFonts w:ascii="Times New Roman" w:hAnsi="Times New Roman" w:cs="Times New Roman"/>
          <w:bCs/>
          <w:sz w:val="24"/>
          <w:szCs w:val="24"/>
        </w:rPr>
        <w:t>19</w:t>
      </w:r>
      <w:r w:rsidRPr="00EA349B">
        <w:rPr>
          <w:rFonts w:ascii="Times New Roman" w:hAnsi="Times New Roman" w:cs="Times New Roman"/>
          <w:bCs/>
          <w:sz w:val="24"/>
          <w:szCs w:val="24"/>
        </w:rPr>
        <w:t>93).</w:t>
      </w:r>
    </w:p>
    <w:p w14:paraId="1A9996C8"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Relatar ao CONTRATANTE, no prazo máximo de 1 dia, irregularidades ocorridas que impeçam, alterem ou retardem a execução do objeto, efetuando o registro da ocorrência com todos os dados e circunstâncias necessárias a seu esclarecimento, sem prejuízo da análise da administração e das sanções previstas.</w:t>
      </w:r>
    </w:p>
    <w:p w14:paraId="113A23FE" w14:textId="611D5FAD"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Manter, durante toda a execução do contrato, em compatibilidade com as obrigações por ele assumidas, todas as condições de habilitação e qualificação exigidas na licitação (Art. 55, XVIII Lei 8.666/</w:t>
      </w:r>
      <w:r w:rsidR="0059162C">
        <w:rPr>
          <w:rFonts w:ascii="Times New Roman" w:hAnsi="Times New Roman" w:cs="Times New Roman"/>
          <w:bCs/>
          <w:sz w:val="24"/>
          <w:szCs w:val="24"/>
        </w:rPr>
        <w:t>19</w:t>
      </w:r>
      <w:r w:rsidRPr="00EA349B">
        <w:rPr>
          <w:rFonts w:ascii="Times New Roman" w:hAnsi="Times New Roman" w:cs="Times New Roman"/>
          <w:bCs/>
          <w:sz w:val="24"/>
          <w:szCs w:val="24"/>
        </w:rPr>
        <w:t>93).</w:t>
      </w:r>
    </w:p>
    <w:p w14:paraId="7E8376A0" w14:textId="0D548E43"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Fonts w:ascii="Times New Roman" w:eastAsia="Arial" w:hAnsi="Times New Roman" w:cs="Times New Roman"/>
          <w:bCs/>
          <w:sz w:val="24"/>
          <w:szCs w:val="24"/>
        </w:rPr>
      </w:pPr>
      <w:r w:rsidRPr="00EA349B">
        <w:rPr>
          <w:rFonts w:ascii="Times New Roman" w:hAnsi="Times New Roman" w:cs="Times New Roman"/>
          <w:bCs/>
          <w:sz w:val="24"/>
          <w:szCs w:val="24"/>
        </w:rPr>
        <w:t>A CONTRATADA é responsável pelos danos causados diretamente à Administração ou a terceiros, decorrentes de sua culpa ou dolo na execução do contrato (Art. 70 Lei 8.666/</w:t>
      </w:r>
      <w:r w:rsidR="0059162C">
        <w:rPr>
          <w:rFonts w:ascii="Times New Roman" w:hAnsi="Times New Roman" w:cs="Times New Roman"/>
          <w:bCs/>
          <w:sz w:val="24"/>
          <w:szCs w:val="24"/>
        </w:rPr>
        <w:t>19</w:t>
      </w:r>
      <w:r w:rsidRPr="00EA349B">
        <w:rPr>
          <w:rFonts w:ascii="Times New Roman" w:hAnsi="Times New Roman" w:cs="Times New Roman"/>
          <w:bCs/>
          <w:sz w:val="24"/>
          <w:szCs w:val="24"/>
        </w:rPr>
        <w:t>93).</w:t>
      </w:r>
    </w:p>
    <w:p w14:paraId="146AD08A"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eastAsia="Arial" w:hAnsi="Times New Roman" w:cs="Times New Roman"/>
          <w:bCs/>
          <w:sz w:val="24"/>
          <w:szCs w:val="24"/>
        </w:rPr>
        <w:t xml:space="preserve"> </w:t>
      </w:r>
      <w:r w:rsidRPr="00EA349B">
        <w:rPr>
          <w:rFonts w:ascii="Times New Roman" w:hAnsi="Times New Roman" w:cs="Times New Roman"/>
          <w:bCs/>
          <w:sz w:val="24"/>
          <w:szCs w:val="24"/>
        </w:rPr>
        <w:t>A CONTRATADA deve zelar pelas instalações do CONTRATANTE.</w:t>
      </w:r>
    </w:p>
    <w:p w14:paraId="60CEEDB6"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lastRenderedPageBreak/>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14:paraId="7D824611"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A CONTRATADA deve responsabilizar-se por quaisquer acidentes de trabalho sofridos pelos seus empregados quando em serviço.</w:t>
      </w:r>
    </w:p>
    <w:p w14:paraId="09C6EA0C"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Fonts w:ascii="Times New Roman" w:hAnsi="Times New Roman" w:cs="Times New Roman"/>
          <w:sz w:val="24"/>
          <w:szCs w:val="24"/>
        </w:rPr>
      </w:pPr>
      <w:r w:rsidRPr="00EA349B">
        <w:rPr>
          <w:rFonts w:ascii="Times New Roman" w:hAnsi="Times New Roman" w:cs="Times New Roman"/>
          <w:bCs/>
          <w:sz w:val="24"/>
          <w:szCs w:val="24"/>
        </w:rPr>
        <w:t>A CONTRATADA deve observar rigorosamente as normas regulamentadoras de segurança do trabalho.</w:t>
      </w:r>
    </w:p>
    <w:p w14:paraId="2F0D892E" w14:textId="19D30DEA"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noProof/>
          <w:sz w:val="24"/>
          <w:szCs w:val="24"/>
          <w:lang w:eastAsia="pt-BR"/>
        </w:rPr>
        <w:drawing>
          <wp:anchor distT="0" distB="0" distL="0" distR="0" simplePos="0" relativeHeight="251665408" behindDoc="0" locked="0" layoutInCell="1" allowOverlap="1" wp14:anchorId="63BD3A19" wp14:editId="33D8A8DE">
            <wp:simplePos x="0" y="0"/>
            <wp:positionH relativeFrom="page">
              <wp:posOffset>724535</wp:posOffset>
            </wp:positionH>
            <wp:positionV relativeFrom="page">
              <wp:posOffset>476250</wp:posOffset>
            </wp:positionV>
            <wp:extent cx="1642745" cy="717550"/>
            <wp:effectExtent l="0" t="0" r="0" b="6350"/>
            <wp:wrapTopAndBottom/>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2745" cy="717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A349B">
        <w:rPr>
          <w:rFonts w:ascii="Times New Roman" w:hAnsi="Times New Roman" w:cs="Times New Roman"/>
          <w:bCs/>
          <w:sz w:val="24"/>
          <w:szCs w:val="24"/>
        </w:rPr>
        <w:t>A CONTRATADA obriga-se a manter, nas dependências do CONTRATANTE, os funcionários identificados e uniformizados de maneira condizente com o serviço, observando ainda as normas internas e de segurança.</w:t>
      </w:r>
    </w:p>
    <w:p w14:paraId="355473BE"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A CONTRATADA é obrigada a disponibilizar e manter atualizados conta de e-mail, endereço e telefones comerciais para fins de comunicação formal entre as partes.</w:t>
      </w:r>
    </w:p>
    <w:p w14:paraId="03E90530"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É vedado à CONTRATADA caucionar ou utilizar o contrato para quaisquer operações financeiras.</w:t>
      </w:r>
    </w:p>
    <w:p w14:paraId="1D78A8A7"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É vedado à CONTRATADA utilizar o nome do CONTRATANTE, ou sua qualidade de CONTRATADA, em quaisquer atividades de divulgação empresarial, como, por exemplo, em cartões de visita, anúncios e impressos.</w:t>
      </w:r>
    </w:p>
    <w:p w14:paraId="38EADA92" w14:textId="77777777" w:rsidR="00577DE4" w:rsidRPr="00EA349B" w:rsidRDefault="00577DE4" w:rsidP="00577DE4">
      <w:pPr>
        <w:pStyle w:val="western"/>
        <w:numPr>
          <w:ilvl w:val="1"/>
          <w:numId w:val="2"/>
        </w:numPr>
        <w:tabs>
          <w:tab w:val="clear" w:pos="0"/>
          <w:tab w:val="num" w:pos="-578"/>
          <w:tab w:val="left" w:pos="1470"/>
          <w:tab w:val="left" w:pos="1534"/>
        </w:tabs>
        <w:suppressAutoHyphens w:val="0"/>
        <w:snapToGrid w:val="0"/>
        <w:spacing w:before="0" w:after="0" w:line="360" w:lineRule="auto"/>
        <w:ind w:left="825" w:firstLine="0"/>
        <w:jc w:val="both"/>
        <w:rPr>
          <w:rFonts w:ascii="Times New Roman" w:hAnsi="Times New Roman" w:cs="Times New Roman"/>
          <w:color w:val="000000"/>
          <w:sz w:val="24"/>
          <w:szCs w:val="24"/>
        </w:rPr>
      </w:pPr>
      <w:r w:rsidRPr="00EA349B">
        <w:rPr>
          <w:rFonts w:ascii="Times New Roman" w:hAnsi="Times New Roman" w:cs="Times New Roman"/>
          <w:bCs/>
          <w:sz w:val="24"/>
          <w:szCs w:val="24"/>
        </w:rPr>
        <w:t>É vedado à CONTRATADA reproduzir, divulgar ou utilizar, em benefício próprio ou de terceiros, quaisquer informações de que tenha tomado ciência em razão da execução dos serviços sem o consentimento prévio e por escrito do CONTRATANTE.</w:t>
      </w:r>
    </w:p>
    <w:p w14:paraId="24CFECF4" w14:textId="77777777" w:rsidR="00577DE4" w:rsidRPr="00EA349B" w:rsidRDefault="00577DE4" w:rsidP="00577DE4">
      <w:pPr>
        <w:pStyle w:val="western"/>
        <w:tabs>
          <w:tab w:val="left" w:pos="1485"/>
          <w:tab w:val="left" w:pos="1534"/>
        </w:tabs>
        <w:spacing w:before="0" w:after="0" w:line="360" w:lineRule="auto"/>
        <w:ind w:left="825"/>
        <w:rPr>
          <w:rFonts w:ascii="Times New Roman" w:hAnsi="Times New Roman" w:cs="Times New Roman"/>
          <w:color w:val="000000"/>
          <w:sz w:val="24"/>
          <w:szCs w:val="24"/>
        </w:rPr>
      </w:pPr>
    </w:p>
    <w:p w14:paraId="57C22548" w14:textId="77777777" w:rsidR="00577DE4" w:rsidRPr="00EA349B" w:rsidRDefault="00577DE4" w:rsidP="00577DE4">
      <w:pPr>
        <w:numPr>
          <w:ilvl w:val="0"/>
          <w:numId w:val="2"/>
        </w:numPr>
        <w:shd w:val="clear" w:color="auto" w:fill="B3B3B3"/>
        <w:spacing w:line="100" w:lineRule="atLeast"/>
        <w:jc w:val="both"/>
        <w:rPr>
          <w:rFonts w:cs="Times New Roman"/>
          <w:b/>
          <w:bCs/>
        </w:rPr>
      </w:pPr>
      <w:r w:rsidRPr="00EA349B">
        <w:rPr>
          <w:rFonts w:cs="Times New Roman"/>
          <w:b/>
          <w:bCs/>
        </w:rPr>
        <w:t>Critérios para Julgamento da Proposta</w:t>
      </w:r>
    </w:p>
    <w:p w14:paraId="4E1D106D" w14:textId="77777777" w:rsidR="00577DE4" w:rsidRPr="00EA349B" w:rsidRDefault="00577DE4" w:rsidP="00577DE4">
      <w:pPr>
        <w:jc w:val="both"/>
        <w:rPr>
          <w:rFonts w:cs="Times New Roman"/>
          <w:b/>
          <w:bCs/>
        </w:rPr>
      </w:pPr>
    </w:p>
    <w:p w14:paraId="4C0BF432"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A proposta apresentada deverá conter o CNPJ da proponente, prazo de validade e ser endereçada ao Conselho Nacional do Ministério Público – CNMP;</w:t>
      </w:r>
    </w:p>
    <w:p w14:paraId="01A410C3" w14:textId="4C37D411"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 xml:space="preserve">O julgamento das propostas se dará pelo menor preço </w:t>
      </w:r>
      <w:r w:rsidR="003148C7">
        <w:rPr>
          <w:rFonts w:ascii="Times New Roman" w:hAnsi="Times New Roman" w:cs="Times New Roman"/>
          <w:bCs/>
          <w:sz w:val="24"/>
          <w:szCs w:val="24"/>
        </w:rPr>
        <w:t>por item</w:t>
      </w:r>
      <w:r w:rsidRPr="00EA349B">
        <w:rPr>
          <w:rFonts w:ascii="Times New Roman" w:hAnsi="Times New Roman" w:cs="Times New Roman"/>
          <w:bCs/>
          <w:sz w:val="24"/>
          <w:szCs w:val="24"/>
        </w:rPr>
        <w:t xml:space="preserve">. </w:t>
      </w:r>
    </w:p>
    <w:p w14:paraId="0E23C037" w14:textId="77777777" w:rsidR="00577DE4" w:rsidRPr="00EA349B" w:rsidRDefault="00577DE4" w:rsidP="00577DE4">
      <w:pPr>
        <w:pStyle w:val="western"/>
        <w:numPr>
          <w:ilvl w:val="1"/>
          <w:numId w:val="2"/>
        </w:numPr>
        <w:tabs>
          <w:tab w:val="clear" w:pos="0"/>
          <w:tab w:val="num" w:pos="-578"/>
          <w:tab w:val="left" w:pos="1470"/>
        </w:tabs>
        <w:suppressAutoHyphens w:val="0"/>
        <w:snapToGrid w:val="0"/>
        <w:spacing w:before="0" w:after="0" w:line="360" w:lineRule="auto"/>
        <w:ind w:left="825" w:firstLine="0"/>
        <w:jc w:val="both"/>
        <w:rPr>
          <w:rFonts w:ascii="Times New Roman" w:hAnsi="Times New Roman" w:cs="Times New Roman"/>
          <w:bCs/>
          <w:sz w:val="24"/>
          <w:szCs w:val="24"/>
        </w:rPr>
      </w:pPr>
      <w:r w:rsidRPr="00EA349B">
        <w:rPr>
          <w:rFonts w:ascii="Times New Roman" w:hAnsi="Times New Roman" w:cs="Times New Roman"/>
          <w:bCs/>
          <w:sz w:val="24"/>
          <w:szCs w:val="24"/>
        </w:rPr>
        <w:t>Nos preços da proposta deverão estar inclusos todas as despesas e custos diretos e indiretos, como impostos, taxas e fretes;</w:t>
      </w:r>
    </w:p>
    <w:p w14:paraId="0C91BA61" w14:textId="77777777" w:rsidR="00577DE4" w:rsidRPr="00EA349B" w:rsidRDefault="00577DE4" w:rsidP="00577DE4">
      <w:pPr>
        <w:pStyle w:val="western"/>
        <w:numPr>
          <w:ilvl w:val="1"/>
          <w:numId w:val="2"/>
        </w:numPr>
        <w:tabs>
          <w:tab w:val="clear" w:pos="0"/>
          <w:tab w:val="num" w:pos="-578"/>
          <w:tab w:val="left" w:pos="1455"/>
        </w:tabs>
        <w:suppressAutoHyphens w:val="0"/>
        <w:snapToGrid w:val="0"/>
        <w:spacing w:before="0" w:after="0" w:line="360" w:lineRule="auto"/>
        <w:ind w:left="825" w:firstLine="0"/>
        <w:jc w:val="both"/>
        <w:rPr>
          <w:rFonts w:ascii="Times New Roman" w:hAnsi="Times New Roman" w:cs="Times New Roman"/>
          <w:sz w:val="24"/>
          <w:szCs w:val="24"/>
        </w:rPr>
      </w:pPr>
      <w:r w:rsidRPr="00EA349B">
        <w:rPr>
          <w:rFonts w:ascii="Times New Roman" w:hAnsi="Times New Roman" w:cs="Times New Roman"/>
          <w:bCs/>
          <w:sz w:val="24"/>
          <w:szCs w:val="24"/>
        </w:rPr>
        <w:lastRenderedPageBreak/>
        <w:t>As proponentes deverão apresentar preços unitários e totais, conforme quadro abaixo:</w:t>
      </w:r>
    </w:p>
    <w:p w14:paraId="4DA7C349" w14:textId="77777777" w:rsidR="00577DE4" w:rsidRPr="00EA349B" w:rsidRDefault="00577DE4" w:rsidP="00577DE4">
      <w:pPr>
        <w:jc w:val="both"/>
        <w:rPr>
          <w:rFonts w:cs="Times New Roman"/>
        </w:rPr>
      </w:pPr>
    </w:p>
    <w:tbl>
      <w:tblPr>
        <w:tblW w:w="9589" w:type="dxa"/>
        <w:tblLayout w:type="fixed"/>
        <w:tblLook w:val="0000" w:firstRow="0" w:lastRow="0" w:firstColumn="0" w:lastColumn="0" w:noHBand="0" w:noVBand="0"/>
      </w:tblPr>
      <w:tblGrid>
        <w:gridCol w:w="4455"/>
        <w:gridCol w:w="1755"/>
        <w:gridCol w:w="1530"/>
        <w:gridCol w:w="1849"/>
      </w:tblGrid>
      <w:tr w:rsidR="00577DE4" w:rsidRPr="00EA349B" w14:paraId="1255B518" w14:textId="77777777" w:rsidTr="00FB1EEC">
        <w:tc>
          <w:tcPr>
            <w:tcW w:w="4455" w:type="dxa"/>
            <w:tcBorders>
              <w:top w:val="single" w:sz="4" w:space="0" w:color="000000"/>
              <w:left w:val="single" w:sz="4" w:space="0" w:color="000000"/>
              <w:bottom w:val="single" w:sz="4" w:space="0" w:color="000000"/>
            </w:tcBorders>
            <w:shd w:val="clear" w:color="auto" w:fill="CCCCCC"/>
            <w:vAlign w:val="center"/>
          </w:tcPr>
          <w:p w14:paraId="37FBB7E0" w14:textId="77777777" w:rsidR="00577DE4" w:rsidRPr="00EA349B" w:rsidRDefault="00577DE4" w:rsidP="00FB1EEC">
            <w:pPr>
              <w:pStyle w:val="western"/>
              <w:spacing w:before="0" w:after="0"/>
              <w:jc w:val="center"/>
              <w:rPr>
                <w:rFonts w:ascii="Times New Roman" w:hAnsi="Times New Roman" w:cs="Times New Roman"/>
                <w:b/>
                <w:sz w:val="24"/>
                <w:szCs w:val="24"/>
              </w:rPr>
            </w:pPr>
            <w:r w:rsidRPr="00EA349B">
              <w:rPr>
                <w:rFonts w:ascii="Times New Roman" w:hAnsi="Times New Roman" w:cs="Times New Roman"/>
                <w:b/>
                <w:sz w:val="24"/>
                <w:szCs w:val="24"/>
              </w:rPr>
              <w:t>Descrição</w:t>
            </w:r>
          </w:p>
        </w:tc>
        <w:tc>
          <w:tcPr>
            <w:tcW w:w="1755" w:type="dxa"/>
            <w:tcBorders>
              <w:top w:val="single" w:sz="4" w:space="0" w:color="000000"/>
              <w:left w:val="single" w:sz="4" w:space="0" w:color="000000"/>
              <w:bottom w:val="single" w:sz="4" w:space="0" w:color="000000"/>
            </w:tcBorders>
            <w:shd w:val="clear" w:color="auto" w:fill="CCCCCC"/>
            <w:vAlign w:val="center"/>
          </w:tcPr>
          <w:p w14:paraId="4EC9E131" w14:textId="77777777" w:rsidR="00577DE4" w:rsidRPr="00EA349B" w:rsidRDefault="00577DE4" w:rsidP="00FB1EEC">
            <w:pPr>
              <w:pStyle w:val="western"/>
              <w:spacing w:before="0" w:after="0"/>
              <w:jc w:val="center"/>
              <w:rPr>
                <w:rFonts w:ascii="Times New Roman" w:hAnsi="Times New Roman" w:cs="Times New Roman"/>
                <w:b/>
                <w:sz w:val="24"/>
                <w:szCs w:val="24"/>
              </w:rPr>
            </w:pPr>
            <w:r w:rsidRPr="00EA349B">
              <w:rPr>
                <w:rFonts w:ascii="Times New Roman" w:hAnsi="Times New Roman" w:cs="Times New Roman"/>
                <w:b/>
                <w:sz w:val="24"/>
                <w:szCs w:val="24"/>
              </w:rPr>
              <w:t>Valor unitário (R$)</w:t>
            </w:r>
          </w:p>
        </w:tc>
        <w:tc>
          <w:tcPr>
            <w:tcW w:w="1530" w:type="dxa"/>
            <w:tcBorders>
              <w:top w:val="single" w:sz="4" w:space="0" w:color="000000"/>
              <w:left w:val="single" w:sz="4" w:space="0" w:color="000000"/>
              <w:bottom w:val="single" w:sz="4" w:space="0" w:color="000000"/>
            </w:tcBorders>
            <w:shd w:val="clear" w:color="auto" w:fill="CCCCCC"/>
            <w:vAlign w:val="center"/>
          </w:tcPr>
          <w:p w14:paraId="31D10651" w14:textId="77777777" w:rsidR="00577DE4" w:rsidRPr="00EA349B" w:rsidRDefault="00577DE4" w:rsidP="00FB1EEC">
            <w:pPr>
              <w:pStyle w:val="western"/>
              <w:spacing w:before="0" w:after="0"/>
              <w:jc w:val="center"/>
              <w:rPr>
                <w:rFonts w:ascii="Times New Roman" w:hAnsi="Times New Roman" w:cs="Times New Roman"/>
                <w:b/>
                <w:sz w:val="24"/>
                <w:szCs w:val="24"/>
              </w:rPr>
            </w:pPr>
            <w:r w:rsidRPr="00EA349B">
              <w:rPr>
                <w:rFonts w:ascii="Times New Roman" w:hAnsi="Times New Roman" w:cs="Times New Roman"/>
                <w:b/>
                <w:sz w:val="24"/>
                <w:szCs w:val="24"/>
              </w:rPr>
              <w:t>Quantidade</w:t>
            </w:r>
          </w:p>
        </w:tc>
        <w:tc>
          <w:tcPr>
            <w:tcW w:w="184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3AEC3262" w14:textId="77777777" w:rsidR="00577DE4" w:rsidRPr="00EA349B" w:rsidRDefault="00577DE4" w:rsidP="00FB1EEC">
            <w:pPr>
              <w:pStyle w:val="western"/>
              <w:spacing w:before="0" w:after="0"/>
              <w:jc w:val="center"/>
              <w:rPr>
                <w:rStyle w:val="Fontepargpadro2"/>
                <w:rFonts w:ascii="Times New Roman" w:hAnsi="Times New Roman" w:cs="Times New Roman"/>
                <w:sz w:val="24"/>
                <w:szCs w:val="24"/>
              </w:rPr>
            </w:pPr>
            <w:r w:rsidRPr="00EA349B">
              <w:rPr>
                <w:rFonts w:ascii="Times New Roman" w:hAnsi="Times New Roman" w:cs="Times New Roman"/>
                <w:b/>
                <w:sz w:val="24"/>
                <w:szCs w:val="24"/>
              </w:rPr>
              <w:t>Valor Total (R$)</w:t>
            </w:r>
          </w:p>
        </w:tc>
      </w:tr>
      <w:tr w:rsidR="00577DE4" w:rsidRPr="00EA349B" w14:paraId="74C731E1" w14:textId="77777777" w:rsidTr="00FB1EEC">
        <w:tc>
          <w:tcPr>
            <w:tcW w:w="4455" w:type="dxa"/>
            <w:tcBorders>
              <w:top w:val="single" w:sz="4" w:space="0" w:color="000000"/>
              <w:left w:val="single" w:sz="4" w:space="0" w:color="000000"/>
              <w:bottom w:val="single" w:sz="4" w:space="0" w:color="000000"/>
            </w:tcBorders>
            <w:shd w:val="clear" w:color="auto" w:fill="auto"/>
            <w:vAlign w:val="center"/>
          </w:tcPr>
          <w:p w14:paraId="7D1104E0" w14:textId="77777777" w:rsidR="00577DE4" w:rsidRPr="00EA349B" w:rsidRDefault="00577DE4" w:rsidP="00FB1EEC">
            <w:pPr>
              <w:pStyle w:val="Corpodetexto"/>
              <w:snapToGrid w:val="0"/>
              <w:spacing w:after="0"/>
              <w:rPr>
                <w:rFonts w:cs="Times New Roman"/>
                <w:bCs/>
                <w:szCs w:val="24"/>
              </w:rPr>
            </w:pPr>
          </w:p>
          <w:p w14:paraId="10F4F732" w14:textId="77777777" w:rsidR="00577DE4" w:rsidRPr="00EA349B" w:rsidRDefault="00577DE4" w:rsidP="00FB1EEC">
            <w:pPr>
              <w:pStyle w:val="Corpodetexto"/>
              <w:snapToGrid w:val="0"/>
              <w:spacing w:after="0"/>
              <w:rPr>
                <w:rFonts w:cs="Times New Roman"/>
                <w:szCs w:val="24"/>
              </w:rPr>
            </w:pPr>
            <w:r w:rsidRPr="00EA349B">
              <w:rPr>
                <w:rStyle w:val="Fontepargpadro2"/>
                <w:rFonts w:cs="Times New Roman"/>
                <w:szCs w:val="24"/>
              </w:rPr>
              <w:t xml:space="preserve">Fornecimento, instalação, configuração, suporte, repasse de instruções básicas e atualizações, de solução de software para transmissão e distribuição sob demanda de streaming de áudio e vídeo para instalação em servidor virtualizado no </w:t>
            </w:r>
            <w:proofErr w:type="spellStart"/>
            <w:r w:rsidRPr="00EA349B">
              <w:rPr>
                <w:rStyle w:val="Fontepargpadro2"/>
                <w:rFonts w:cs="Times New Roman"/>
                <w:i/>
                <w:iCs/>
                <w:szCs w:val="24"/>
              </w:rPr>
              <w:t>DataCenter</w:t>
            </w:r>
            <w:proofErr w:type="spellEnd"/>
            <w:r w:rsidRPr="00EA349B">
              <w:rPr>
                <w:rStyle w:val="Fontepargpadro2"/>
                <w:rFonts w:cs="Times New Roman"/>
                <w:szCs w:val="24"/>
              </w:rPr>
              <w:t xml:space="preserve"> do Conselho Nacional do Ministério Público, conforme condições e especificações descritas neste Termo de Referência</w:t>
            </w:r>
          </w:p>
        </w:tc>
        <w:tc>
          <w:tcPr>
            <w:tcW w:w="1755" w:type="dxa"/>
            <w:tcBorders>
              <w:top w:val="single" w:sz="4" w:space="0" w:color="000000"/>
              <w:left w:val="single" w:sz="4" w:space="0" w:color="000000"/>
              <w:bottom w:val="single" w:sz="4" w:space="0" w:color="000000"/>
            </w:tcBorders>
            <w:shd w:val="clear" w:color="auto" w:fill="auto"/>
            <w:vAlign w:val="center"/>
          </w:tcPr>
          <w:p w14:paraId="20BBE958" w14:textId="77777777" w:rsidR="00577DE4" w:rsidRPr="00EA349B" w:rsidRDefault="00577DE4" w:rsidP="00FB1EEC">
            <w:pPr>
              <w:pStyle w:val="western"/>
              <w:spacing w:before="0" w:after="0"/>
              <w:jc w:val="center"/>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tcBorders>
            <w:shd w:val="clear" w:color="auto" w:fill="auto"/>
            <w:vAlign w:val="center"/>
          </w:tcPr>
          <w:p w14:paraId="63F3A6F0" w14:textId="77777777" w:rsidR="00577DE4" w:rsidRPr="00EA349B" w:rsidRDefault="00577DE4" w:rsidP="00FB1EEC">
            <w:pPr>
              <w:pStyle w:val="western"/>
              <w:spacing w:before="0" w:after="0"/>
              <w:jc w:val="center"/>
              <w:rPr>
                <w:rFonts w:ascii="Times New Roman" w:hAnsi="Times New Roman" w:cs="Times New Roman"/>
                <w:sz w:val="24"/>
                <w:szCs w:val="24"/>
              </w:rPr>
            </w:pPr>
            <w:r w:rsidRPr="00EA349B">
              <w:rPr>
                <w:rFonts w:ascii="Times New Roman" w:hAnsi="Times New Roman" w:cs="Times New Roman"/>
                <w:sz w:val="24"/>
                <w:szCs w:val="24"/>
              </w:rPr>
              <w:t>1</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83A74" w14:textId="77777777" w:rsidR="00577DE4" w:rsidRPr="00EA349B" w:rsidRDefault="00577DE4" w:rsidP="00FB1EEC">
            <w:pPr>
              <w:pStyle w:val="western"/>
              <w:spacing w:before="0" w:after="0"/>
              <w:jc w:val="center"/>
              <w:rPr>
                <w:rFonts w:ascii="Times New Roman" w:hAnsi="Times New Roman" w:cs="Times New Roman"/>
                <w:sz w:val="24"/>
                <w:szCs w:val="24"/>
              </w:rPr>
            </w:pPr>
          </w:p>
        </w:tc>
      </w:tr>
      <w:tr w:rsidR="00577DE4" w:rsidRPr="00EA349B" w14:paraId="08183D57" w14:textId="77777777" w:rsidTr="00FB1EEC">
        <w:tc>
          <w:tcPr>
            <w:tcW w:w="7740" w:type="dxa"/>
            <w:gridSpan w:val="3"/>
            <w:tcBorders>
              <w:top w:val="single" w:sz="4" w:space="0" w:color="000000"/>
              <w:left w:val="single" w:sz="4" w:space="0" w:color="000000"/>
              <w:bottom w:val="single" w:sz="4" w:space="0" w:color="000000"/>
            </w:tcBorders>
            <w:shd w:val="clear" w:color="auto" w:fill="auto"/>
            <w:vAlign w:val="center"/>
          </w:tcPr>
          <w:p w14:paraId="18D1785B" w14:textId="77777777" w:rsidR="00577DE4" w:rsidRPr="00EA349B" w:rsidRDefault="00577DE4" w:rsidP="00FB1EEC">
            <w:pPr>
              <w:pStyle w:val="western"/>
              <w:spacing w:before="0" w:after="0"/>
              <w:jc w:val="center"/>
              <w:rPr>
                <w:rFonts w:ascii="Times New Roman" w:hAnsi="Times New Roman" w:cs="Times New Roman"/>
                <w:b/>
                <w:sz w:val="24"/>
                <w:szCs w:val="24"/>
              </w:rPr>
            </w:pPr>
            <w:r w:rsidRPr="00EA349B">
              <w:rPr>
                <w:rFonts w:ascii="Times New Roman" w:hAnsi="Times New Roman" w:cs="Times New Roman"/>
                <w:b/>
                <w:sz w:val="24"/>
                <w:szCs w:val="24"/>
              </w:rPr>
              <w:t>Valor Total da Contratação</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2F906" w14:textId="77777777" w:rsidR="00577DE4" w:rsidRPr="00EA349B" w:rsidRDefault="00577DE4" w:rsidP="00FB1EEC">
            <w:pPr>
              <w:pStyle w:val="western"/>
              <w:spacing w:before="0" w:after="0"/>
              <w:jc w:val="center"/>
              <w:rPr>
                <w:rFonts w:ascii="Times New Roman" w:hAnsi="Times New Roman" w:cs="Times New Roman"/>
                <w:b/>
                <w:sz w:val="24"/>
                <w:szCs w:val="24"/>
              </w:rPr>
            </w:pPr>
          </w:p>
        </w:tc>
      </w:tr>
    </w:tbl>
    <w:p w14:paraId="24F5E423" w14:textId="77777777" w:rsidR="00577DE4" w:rsidRPr="00EA349B" w:rsidRDefault="00577DE4" w:rsidP="00577DE4">
      <w:pPr>
        <w:tabs>
          <w:tab w:val="left" w:pos="-255"/>
          <w:tab w:val="left" w:pos="0"/>
          <w:tab w:val="left" w:pos="135"/>
        </w:tabs>
        <w:jc w:val="both"/>
        <w:rPr>
          <w:rFonts w:eastAsia="Times New Roman" w:cs="Times New Roman"/>
          <w:b/>
          <w:bCs/>
          <w:lang w:eastAsia="ar-SA" w:bidi="ar-SA"/>
        </w:rPr>
      </w:pPr>
    </w:p>
    <w:p w14:paraId="083DC8AB" w14:textId="77777777" w:rsidR="00577DE4" w:rsidRPr="00EA349B" w:rsidRDefault="00577DE4" w:rsidP="00577DE4">
      <w:pPr>
        <w:tabs>
          <w:tab w:val="left" w:pos="-255"/>
          <w:tab w:val="left" w:pos="0"/>
          <w:tab w:val="left" w:pos="135"/>
        </w:tabs>
        <w:jc w:val="both"/>
        <w:rPr>
          <w:rFonts w:eastAsia="Times New Roman" w:cs="Times New Roman"/>
          <w:b/>
          <w:bCs/>
          <w:lang w:eastAsia="ar-SA" w:bidi="ar-SA"/>
        </w:rPr>
      </w:pPr>
    </w:p>
    <w:p w14:paraId="4547F334" w14:textId="77777777" w:rsidR="00577DE4" w:rsidRPr="00EA349B" w:rsidRDefault="00577DE4" w:rsidP="00577DE4">
      <w:pPr>
        <w:tabs>
          <w:tab w:val="left" w:pos="-255"/>
          <w:tab w:val="left" w:pos="0"/>
          <w:tab w:val="left" w:pos="135"/>
        </w:tabs>
        <w:jc w:val="both"/>
        <w:rPr>
          <w:rFonts w:eastAsia="Times New Roman" w:cs="Times New Roman"/>
          <w:b/>
          <w:bCs/>
          <w:lang w:eastAsia="ar-SA" w:bidi="ar-SA"/>
        </w:rPr>
      </w:pPr>
    </w:p>
    <w:p w14:paraId="5571B93F" w14:textId="77777777" w:rsidR="00577DE4" w:rsidRPr="00EA349B" w:rsidRDefault="00577DE4" w:rsidP="00577DE4">
      <w:pPr>
        <w:pStyle w:val="western"/>
        <w:spacing w:before="0" w:after="0"/>
        <w:jc w:val="center"/>
        <w:rPr>
          <w:rFonts w:ascii="Times New Roman" w:hAnsi="Times New Roman" w:cs="Times New Roman"/>
          <w:b/>
          <w:i/>
          <w:iCs/>
          <w:color w:val="0000FF"/>
          <w:sz w:val="24"/>
          <w:szCs w:val="24"/>
          <w:u w:val="single"/>
        </w:rPr>
      </w:pPr>
    </w:p>
    <w:p w14:paraId="06DC96F5" w14:textId="77777777" w:rsidR="00577DE4" w:rsidRPr="00EA349B" w:rsidRDefault="00577DE4" w:rsidP="00577DE4">
      <w:pPr>
        <w:pStyle w:val="western"/>
        <w:spacing w:before="0" w:after="0"/>
        <w:jc w:val="center"/>
        <w:rPr>
          <w:rFonts w:ascii="Times New Roman" w:hAnsi="Times New Roman" w:cs="Times New Roman"/>
          <w:b/>
          <w:i/>
          <w:iCs/>
          <w:color w:val="0000FF"/>
          <w:sz w:val="24"/>
          <w:szCs w:val="24"/>
          <w:u w:val="single"/>
        </w:rPr>
      </w:pPr>
    </w:p>
    <w:p w14:paraId="5797EC26" w14:textId="77777777" w:rsidR="00577DE4" w:rsidRPr="00EA349B" w:rsidRDefault="00577DE4" w:rsidP="00577DE4">
      <w:pPr>
        <w:numPr>
          <w:ilvl w:val="0"/>
          <w:numId w:val="2"/>
        </w:numPr>
        <w:shd w:val="clear" w:color="auto" w:fill="B3B3B3"/>
        <w:spacing w:line="100" w:lineRule="atLeast"/>
        <w:jc w:val="both"/>
        <w:rPr>
          <w:rFonts w:cs="Times New Roman"/>
        </w:rPr>
      </w:pPr>
      <w:r w:rsidRPr="00EA349B">
        <w:rPr>
          <w:rFonts w:cs="Times New Roman"/>
          <w:b/>
          <w:bCs/>
        </w:rPr>
        <w:t>Das Sanções Administrativas</w:t>
      </w:r>
    </w:p>
    <w:p w14:paraId="7A4B6204" w14:textId="77777777" w:rsidR="00577DE4" w:rsidRPr="00EA349B" w:rsidRDefault="00577DE4" w:rsidP="00577DE4">
      <w:pPr>
        <w:pStyle w:val="Corpodetexto"/>
        <w:tabs>
          <w:tab w:val="left" w:pos="709"/>
          <w:tab w:val="left" w:pos="1418"/>
        </w:tabs>
        <w:snapToGrid w:val="0"/>
        <w:spacing w:after="240"/>
        <w:rPr>
          <w:rFonts w:cs="Times New Roman"/>
          <w:szCs w:val="24"/>
        </w:rPr>
      </w:pPr>
    </w:p>
    <w:p w14:paraId="38FC2917" w14:textId="2B6DEB4D"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Fonts w:ascii="Times New Roman" w:hAnsi="Times New Roman" w:cs="Times New Roman"/>
          <w:sz w:val="24"/>
          <w:szCs w:val="24"/>
        </w:rPr>
      </w:pPr>
      <w:r w:rsidRPr="00EA349B">
        <w:rPr>
          <w:rStyle w:val="Fontepargpadro1"/>
          <w:rFonts w:ascii="Times New Roman" w:hAnsi="Times New Roman" w:cs="Times New Roman"/>
          <w:bCs/>
          <w:sz w:val="24"/>
          <w:szCs w:val="24"/>
        </w:rPr>
        <w:t>A CONTRATADA ficará sujeita às penalidades previstas nas Leis nº 10.520/2002 e 8.666/</w:t>
      </w:r>
      <w:r w:rsidR="0059162C">
        <w:rPr>
          <w:rStyle w:val="Fontepargpadro1"/>
          <w:rFonts w:ascii="Times New Roman" w:hAnsi="Times New Roman" w:cs="Times New Roman"/>
          <w:bCs/>
          <w:sz w:val="24"/>
          <w:szCs w:val="24"/>
        </w:rPr>
        <w:t>19</w:t>
      </w:r>
      <w:r w:rsidRPr="00EA349B">
        <w:rPr>
          <w:rStyle w:val="Fontepargpadro1"/>
          <w:rFonts w:ascii="Times New Roman" w:hAnsi="Times New Roman" w:cs="Times New Roman"/>
          <w:bCs/>
          <w:sz w:val="24"/>
          <w:szCs w:val="24"/>
        </w:rPr>
        <w:t>93 em caso de descumprimento de quaisquer das cláusulas ou condições do presente contrato.</w:t>
      </w:r>
    </w:p>
    <w:p w14:paraId="3CC13817" w14:textId="2231E298"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Style w:val="Fontepargpadro1"/>
          <w:rFonts w:ascii="Times New Roman" w:hAnsi="Times New Roman" w:cs="Times New Roman"/>
          <w:bCs/>
          <w:sz w:val="24"/>
          <w:szCs w:val="24"/>
        </w:rPr>
      </w:pPr>
      <w:r w:rsidRPr="00EA349B">
        <w:rPr>
          <w:rFonts w:ascii="Times New Roman" w:hAnsi="Times New Roman" w:cs="Times New Roman"/>
          <w:noProof/>
          <w:sz w:val="24"/>
          <w:szCs w:val="24"/>
          <w:lang w:eastAsia="pt-BR"/>
        </w:rPr>
        <w:drawing>
          <wp:anchor distT="0" distB="0" distL="0" distR="0" simplePos="0" relativeHeight="251666432" behindDoc="0" locked="0" layoutInCell="1" allowOverlap="1" wp14:anchorId="6D6AC405" wp14:editId="683DB411">
            <wp:simplePos x="0" y="0"/>
            <wp:positionH relativeFrom="page">
              <wp:posOffset>724535</wp:posOffset>
            </wp:positionH>
            <wp:positionV relativeFrom="page">
              <wp:posOffset>476250</wp:posOffset>
            </wp:positionV>
            <wp:extent cx="1642745" cy="717550"/>
            <wp:effectExtent l="0" t="0" r="0" b="6350"/>
            <wp:wrapTopAndBottom/>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2745" cy="717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A349B">
        <w:rPr>
          <w:rStyle w:val="Fontepargpadro1"/>
          <w:rFonts w:ascii="Times New Roman" w:hAnsi="Times New Roman" w:cs="Times New Roman"/>
          <w:bCs/>
          <w:sz w:val="24"/>
          <w:szCs w:val="24"/>
        </w:rPr>
        <w:t xml:space="preserve">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objeto, comportar-se de modo inidôneo ou cometer fraude </w:t>
      </w:r>
      <w:r w:rsidRPr="00EA349B">
        <w:rPr>
          <w:rStyle w:val="Fontepargpadro1"/>
          <w:rFonts w:ascii="Times New Roman" w:hAnsi="Times New Roman" w:cs="Times New Roman"/>
          <w:bCs/>
          <w:sz w:val="24"/>
          <w:szCs w:val="24"/>
        </w:rPr>
        <w:lastRenderedPageBreak/>
        <w:t>fiscal, ficará impedida de licitar e contratar com a União e, se for o caso, será descredenciada no SICAF, pelo prazo de até 5 (cinco) anos, sem prejuízo das multas previstas neste contrato, e no Edital e das demais cominações legais.</w:t>
      </w:r>
    </w:p>
    <w:p w14:paraId="5B9190F0"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Style w:val="Fontepargpadro1"/>
          <w:rFonts w:ascii="Times New Roman" w:eastAsia="Arial" w:hAnsi="Times New Roman" w:cs="Times New Roman"/>
          <w:bCs/>
          <w:sz w:val="24"/>
          <w:szCs w:val="24"/>
        </w:rPr>
      </w:pPr>
      <w:r w:rsidRPr="00EA349B">
        <w:rPr>
          <w:rStyle w:val="Fontepargpadro1"/>
          <w:rFonts w:ascii="Times New Roman" w:hAnsi="Times New Roman" w:cs="Times New Roman"/>
          <w:bCs/>
          <w:sz w:val="24"/>
          <w:szCs w:val="24"/>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14:paraId="7A722512" w14:textId="77777777" w:rsidR="00577DE4" w:rsidRPr="00EA349B" w:rsidRDefault="00577DE4" w:rsidP="00577DE4">
      <w:pPr>
        <w:pStyle w:val="Corpodetexto"/>
        <w:numPr>
          <w:ilvl w:val="2"/>
          <w:numId w:val="2"/>
        </w:numPr>
        <w:tabs>
          <w:tab w:val="clear" w:pos="0"/>
          <w:tab w:val="num" w:pos="-654"/>
          <w:tab w:val="left" w:pos="2127"/>
          <w:tab w:val="left" w:pos="2836"/>
        </w:tabs>
        <w:snapToGrid w:val="0"/>
        <w:spacing w:before="0" w:after="0"/>
        <w:ind w:left="1418" w:firstLine="0"/>
        <w:rPr>
          <w:rStyle w:val="Fontepargpadro1"/>
          <w:rFonts w:eastAsia="Arial" w:cs="Times New Roman"/>
          <w:bCs/>
          <w:szCs w:val="24"/>
        </w:rPr>
      </w:pPr>
      <w:r w:rsidRPr="00EA349B">
        <w:rPr>
          <w:rStyle w:val="Fontepargpadro1"/>
          <w:rFonts w:eastAsia="Arial" w:cs="Times New Roman"/>
          <w:bCs/>
          <w:szCs w:val="24"/>
        </w:rPr>
        <w:t xml:space="preserve"> </w:t>
      </w:r>
      <w:r w:rsidRPr="00EA349B">
        <w:rPr>
          <w:rStyle w:val="Fontepargpadro1"/>
          <w:rFonts w:cs="Times New Roman"/>
          <w:bCs/>
          <w:szCs w:val="24"/>
        </w:rPr>
        <w:t>Advertência;</w:t>
      </w:r>
    </w:p>
    <w:p w14:paraId="0805143C" w14:textId="77777777" w:rsidR="00577DE4" w:rsidRPr="00EA349B" w:rsidRDefault="00577DE4" w:rsidP="00577DE4">
      <w:pPr>
        <w:pStyle w:val="Corpodetexto"/>
        <w:numPr>
          <w:ilvl w:val="2"/>
          <w:numId w:val="2"/>
        </w:numPr>
        <w:tabs>
          <w:tab w:val="clear" w:pos="0"/>
          <w:tab w:val="num" w:pos="-654"/>
          <w:tab w:val="left" w:pos="2127"/>
          <w:tab w:val="left" w:pos="2836"/>
        </w:tabs>
        <w:snapToGrid w:val="0"/>
        <w:spacing w:before="0" w:after="0"/>
        <w:ind w:left="1418" w:firstLine="0"/>
        <w:rPr>
          <w:rStyle w:val="Fontepargpadro1"/>
          <w:rFonts w:cs="Times New Roman"/>
          <w:bCs/>
          <w:szCs w:val="24"/>
        </w:rPr>
      </w:pPr>
      <w:r w:rsidRPr="00EA349B">
        <w:rPr>
          <w:rStyle w:val="Fontepargpadro1"/>
          <w:rFonts w:eastAsia="Arial" w:cs="Times New Roman"/>
          <w:bCs/>
          <w:szCs w:val="24"/>
        </w:rPr>
        <w:t xml:space="preserve"> </w:t>
      </w:r>
      <w:r w:rsidRPr="00EA349B">
        <w:rPr>
          <w:rStyle w:val="Fontepargpadro1"/>
          <w:rFonts w:cs="Times New Roman"/>
          <w:bCs/>
          <w:szCs w:val="24"/>
        </w:rPr>
        <w:t>Multa, nas seguintes hipóteses e nas demais previstas na seção de penalidades deste termo de referência:</w:t>
      </w:r>
    </w:p>
    <w:p w14:paraId="45E5FC77" w14:textId="77777777" w:rsidR="00577DE4" w:rsidRPr="00EA349B" w:rsidRDefault="00577DE4" w:rsidP="00577DE4">
      <w:pPr>
        <w:pStyle w:val="Corpodetexto"/>
        <w:numPr>
          <w:ilvl w:val="3"/>
          <w:numId w:val="2"/>
        </w:numPr>
        <w:tabs>
          <w:tab w:val="left" w:pos="2836"/>
          <w:tab w:val="left" w:pos="3545"/>
        </w:tabs>
        <w:snapToGrid w:val="0"/>
        <w:spacing w:before="0" w:after="0"/>
        <w:ind w:left="2127" w:firstLine="0"/>
        <w:rPr>
          <w:rStyle w:val="Fontepargpadro1"/>
          <w:rFonts w:cs="Times New Roman"/>
          <w:bCs/>
          <w:szCs w:val="24"/>
        </w:rPr>
      </w:pPr>
      <w:r w:rsidRPr="00EA349B">
        <w:rPr>
          <w:rStyle w:val="Fontepargpadro1"/>
          <w:rFonts w:cs="Times New Roman"/>
          <w:bCs/>
          <w:szCs w:val="24"/>
        </w:rPr>
        <w:t>Multa moratória de 0,5% sobre o valor total da contratação, por dia de atraso injustificado, limitada sua aplicação até o máximo de 20 dias, situação que poderá caracterizar inexecução parcial do contrato.</w:t>
      </w:r>
    </w:p>
    <w:p w14:paraId="231343B0" w14:textId="60CB5F6A" w:rsidR="00577DE4" w:rsidRPr="00EA349B" w:rsidRDefault="00577DE4" w:rsidP="00577DE4">
      <w:pPr>
        <w:pStyle w:val="Corpodetexto"/>
        <w:numPr>
          <w:ilvl w:val="3"/>
          <w:numId w:val="2"/>
        </w:numPr>
        <w:tabs>
          <w:tab w:val="left" w:pos="2836"/>
          <w:tab w:val="left" w:pos="3545"/>
        </w:tabs>
        <w:snapToGrid w:val="0"/>
        <w:spacing w:before="0" w:after="0"/>
        <w:ind w:left="2127" w:firstLine="0"/>
        <w:rPr>
          <w:rStyle w:val="Fontepargpadro1"/>
          <w:rFonts w:eastAsia="Arial" w:cs="Times New Roman"/>
          <w:bCs/>
          <w:szCs w:val="24"/>
        </w:rPr>
      </w:pPr>
      <w:r w:rsidRPr="00EA349B">
        <w:rPr>
          <w:rStyle w:val="Fontepargpadro1"/>
          <w:rFonts w:cs="Times New Roman"/>
          <w:bCs/>
          <w:szCs w:val="24"/>
        </w:rPr>
        <w:t>Pela caracterização de inexecução parcial do objeto contratado, será aplicada multa de até 1</w:t>
      </w:r>
      <w:r w:rsidR="00060A82">
        <w:rPr>
          <w:rStyle w:val="Fontepargpadro1"/>
          <w:rFonts w:cs="Times New Roman"/>
          <w:bCs/>
          <w:szCs w:val="24"/>
        </w:rPr>
        <w:t>5</w:t>
      </w:r>
      <w:r w:rsidRPr="00EA349B">
        <w:rPr>
          <w:rStyle w:val="Fontepargpadro1"/>
          <w:rFonts w:cs="Times New Roman"/>
          <w:bCs/>
          <w:szCs w:val="24"/>
        </w:rPr>
        <w:t>% do valor global do contrato.</w:t>
      </w:r>
    </w:p>
    <w:p w14:paraId="35188457" w14:textId="77777777" w:rsidR="00577DE4" w:rsidRPr="00EA349B" w:rsidRDefault="00577DE4" w:rsidP="00577DE4">
      <w:pPr>
        <w:pStyle w:val="Corpodetexto"/>
        <w:numPr>
          <w:ilvl w:val="3"/>
          <w:numId w:val="2"/>
        </w:numPr>
        <w:tabs>
          <w:tab w:val="left" w:pos="2836"/>
          <w:tab w:val="left" w:pos="3545"/>
        </w:tabs>
        <w:snapToGrid w:val="0"/>
        <w:spacing w:before="0" w:after="0"/>
        <w:ind w:left="2127" w:firstLine="0"/>
        <w:rPr>
          <w:rStyle w:val="Fontepargpadro1"/>
          <w:rFonts w:cs="Times New Roman"/>
          <w:bCs/>
          <w:szCs w:val="24"/>
        </w:rPr>
      </w:pPr>
      <w:r w:rsidRPr="00EA349B">
        <w:rPr>
          <w:rStyle w:val="Fontepargpadro1"/>
          <w:rFonts w:eastAsia="Arial" w:cs="Times New Roman"/>
          <w:bCs/>
          <w:szCs w:val="24"/>
        </w:rPr>
        <w:t xml:space="preserve"> </w:t>
      </w:r>
      <w:r w:rsidRPr="00EA349B">
        <w:rPr>
          <w:rStyle w:val="Fontepargpadro1"/>
          <w:rFonts w:cs="Times New Roman"/>
          <w:bCs/>
          <w:szCs w:val="24"/>
        </w:rPr>
        <w:t>Após o 30º dia de atraso, os serviços poderão, a critério do CONTRATANTE, não mais ser aceitos, configurando-se a inexecução total do Contrato, com as consequências previstas em lei e neste instrumento.</w:t>
      </w:r>
    </w:p>
    <w:p w14:paraId="0899C970" w14:textId="77777777" w:rsidR="00577DE4" w:rsidRPr="00EA349B" w:rsidRDefault="00577DE4" w:rsidP="00577DE4">
      <w:pPr>
        <w:pStyle w:val="Corpodetexto"/>
        <w:numPr>
          <w:ilvl w:val="3"/>
          <w:numId w:val="2"/>
        </w:numPr>
        <w:tabs>
          <w:tab w:val="left" w:pos="2836"/>
          <w:tab w:val="left" w:pos="3545"/>
        </w:tabs>
        <w:snapToGrid w:val="0"/>
        <w:spacing w:before="0" w:after="0"/>
        <w:ind w:left="2127" w:firstLine="0"/>
        <w:rPr>
          <w:rStyle w:val="Fontepargpadro1"/>
          <w:rFonts w:cs="Times New Roman"/>
          <w:bCs/>
          <w:szCs w:val="24"/>
        </w:rPr>
      </w:pPr>
      <w:r w:rsidRPr="00EA349B">
        <w:rPr>
          <w:rStyle w:val="Fontepargpadro1"/>
          <w:rFonts w:cs="Times New Roman"/>
          <w:bCs/>
          <w:szCs w:val="24"/>
        </w:rPr>
        <w:t>Pela caracterização de inexecução total do objeto contratado, será aplicada multa de até 20% do valor global do contrato.</w:t>
      </w:r>
    </w:p>
    <w:p w14:paraId="0ED17A46" w14:textId="77777777" w:rsidR="00577DE4" w:rsidRPr="00EA349B" w:rsidRDefault="00577DE4" w:rsidP="00577DE4">
      <w:pPr>
        <w:pStyle w:val="Corpodetexto"/>
        <w:numPr>
          <w:ilvl w:val="2"/>
          <w:numId w:val="2"/>
        </w:numPr>
        <w:tabs>
          <w:tab w:val="clear" w:pos="0"/>
          <w:tab w:val="num" w:pos="-654"/>
          <w:tab w:val="left" w:pos="2127"/>
          <w:tab w:val="left" w:pos="2836"/>
        </w:tabs>
        <w:snapToGrid w:val="0"/>
        <w:spacing w:before="0" w:after="0"/>
        <w:ind w:left="1418" w:firstLine="0"/>
        <w:rPr>
          <w:rStyle w:val="Fontepargpadro1"/>
          <w:rFonts w:cs="Times New Roman"/>
          <w:bCs/>
          <w:szCs w:val="24"/>
        </w:rPr>
      </w:pPr>
      <w:r w:rsidRPr="00EA349B">
        <w:rPr>
          <w:rStyle w:val="Fontepargpadro1"/>
          <w:rFonts w:cs="Times New Roman"/>
          <w:bCs/>
          <w:szCs w:val="24"/>
        </w:rPr>
        <w:t>Suspensão temporária de participação em licitação e impedimento de contratar com o CNMP, por até 02 (dois) anos;</w:t>
      </w:r>
    </w:p>
    <w:p w14:paraId="154C85D5"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Style w:val="Fontepargpadro1"/>
          <w:rFonts w:ascii="Times New Roman" w:eastAsia="Arial" w:hAnsi="Times New Roman" w:cs="Times New Roman"/>
          <w:bCs/>
          <w:sz w:val="24"/>
          <w:szCs w:val="24"/>
        </w:rPr>
      </w:pPr>
      <w:r w:rsidRPr="00EA349B">
        <w:rPr>
          <w:rStyle w:val="Fontepargpadro1"/>
          <w:rFonts w:ascii="Times New Roman" w:hAnsi="Times New Roman" w:cs="Times New Roman"/>
          <w:bCs/>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33B6EAE9" w14:textId="267AF7C1"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Style w:val="Fontepargpadro1"/>
          <w:rFonts w:ascii="Times New Roman" w:hAnsi="Times New Roman" w:cs="Times New Roman"/>
          <w:bCs/>
          <w:sz w:val="24"/>
          <w:szCs w:val="24"/>
        </w:rPr>
      </w:pPr>
      <w:r w:rsidRPr="00EA349B">
        <w:rPr>
          <w:rStyle w:val="Fontepargpadro1"/>
          <w:rFonts w:ascii="Times New Roman" w:eastAsia="Arial" w:hAnsi="Times New Roman" w:cs="Times New Roman"/>
          <w:bCs/>
          <w:sz w:val="24"/>
          <w:szCs w:val="24"/>
        </w:rPr>
        <w:t xml:space="preserve"> </w:t>
      </w:r>
      <w:r w:rsidRPr="00EA349B">
        <w:rPr>
          <w:rStyle w:val="Fontepargpadro1"/>
          <w:rFonts w:ascii="Times New Roman" w:hAnsi="Times New Roman" w:cs="Times New Roman"/>
          <w:bCs/>
          <w:sz w:val="24"/>
          <w:szCs w:val="24"/>
        </w:rPr>
        <w:t xml:space="preserve">No caso de não-recolhimento do valor da multa, dentro de 5 (cinco) dias úteis a contar da data da intimação para o pagamento, a importância será descontada da garantia </w:t>
      </w:r>
      <w:r w:rsidRPr="00EA349B">
        <w:rPr>
          <w:rStyle w:val="Fontepargpadro1"/>
          <w:rFonts w:ascii="Times New Roman" w:hAnsi="Times New Roman" w:cs="Times New Roman"/>
          <w:bCs/>
          <w:sz w:val="24"/>
          <w:szCs w:val="24"/>
        </w:rPr>
        <w:lastRenderedPageBreak/>
        <w:t>prestada ou dos pagamentos a que fizer jus a CONTRATADA ou ajuizada a dívida, consoante o § 3º do art. 86 e § 1º do art. 87 da Lei n.º 8.666/</w:t>
      </w:r>
      <w:r w:rsidR="0059162C">
        <w:rPr>
          <w:rStyle w:val="Fontepargpadro1"/>
          <w:rFonts w:ascii="Times New Roman" w:hAnsi="Times New Roman" w:cs="Times New Roman"/>
          <w:bCs/>
          <w:sz w:val="24"/>
          <w:szCs w:val="24"/>
        </w:rPr>
        <w:t>19</w:t>
      </w:r>
      <w:r w:rsidRPr="00EA349B">
        <w:rPr>
          <w:rStyle w:val="Fontepargpadro1"/>
          <w:rFonts w:ascii="Times New Roman" w:hAnsi="Times New Roman" w:cs="Times New Roman"/>
          <w:bCs/>
          <w:sz w:val="24"/>
          <w:szCs w:val="24"/>
        </w:rPr>
        <w:t>93, acrescida de juros moratórios de 1,0% (um por cento) ao mês.</w:t>
      </w:r>
    </w:p>
    <w:p w14:paraId="0B5EBEC5" w14:textId="5530EE89"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Fonts w:ascii="Times New Roman" w:hAnsi="Times New Roman" w:cs="Times New Roman"/>
          <w:sz w:val="24"/>
          <w:szCs w:val="24"/>
        </w:rPr>
      </w:pPr>
      <w:r w:rsidRPr="00EA349B">
        <w:rPr>
          <w:rStyle w:val="Fontepargpadro1"/>
          <w:rFonts w:ascii="Times New Roman" w:hAnsi="Times New Roman" w:cs="Times New Roman"/>
          <w:bCs/>
          <w:sz w:val="24"/>
          <w:szCs w:val="24"/>
        </w:rPr>
        <w:t>Os atos administrativos de aplicação das sanções previstas nos incisos III e IV, do art. 87, da Lei n.º 8.666/</w:t>
      </w:r>
      <w:r w:rsidR="0059162C">
        <w:rPr>
          <w:rStyle w:val="Fontepargpadro1"/>
          <w:rFonts w:ascii="Times New Roman" w:hAnsi="Times New Roman" w:cs="Times New Roman"/>
          <w:bCs/>
          <w:sz w:val="24"/>
          <w:szCs w:val="24"/>
        </w:rPr>
        <w:t>19</w:t>
      </w:r>
      <w:r w:rsidRPr="00EA349B">
        <w:rPr>
          <w:rStyle w:val="Fontepargpadro1"/>
          <w:rFonts w:ascii="Times New Roman" w:hAnsi="Times New Roman" w:cs="Times New Roman"/>
          <w:bCs/>
          <w:sz w:val="24"/>
          <w:szCs w:val="24"/>
        </w:rPr>
        <w:t>93 e a constantes do art. 7º da Lei nº 10.520/</w:t>
      </w:r>
      <w:r w:rsidR="0059162C">
        <w:rPr>
          <w:rStyle w:val="Fontepargpadro1"/>
          <w:rFonts w:ascii="Times New Roman" w:hAnsi="Times New Roman" w:cs="Times New Roman"/>
          <w:bCs/>
          <w:sz w:val="24"/>
          <w:szCs w:val="24"/>
        </w:rPr>
        <w:t>20</w:t>
      </w:r>
      <w:r w:rsidRPr="00EA349B">
        <w:rPr>
          <w:rStyle w:val="Fontepargpadro1"/>
          <w:rFonts w:ascii="Times New Roman" w:hAnsi="Times New Roman" w:cs="Times New Roman"/>
          <w:bCs/>
          <w:sz w:val="24"/>
          <w:szCs w:val="24"/>
        </w:rPr>
        <w:t>02, bem como a rescisão contratual, serão publicados resumidamente no Diário Oficial da União.</w:t>
      </w:r>
    </w:p>
    <w:p w14:paraId="4CC9420A" w14:textId="05B00405"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Style w:val="Fontepargpadro1"/>
          <w:rFonts w:ascii="Times New Roman" w:hAnsi="Times New Roman" w:cs="Times New Roman"/>
          <w:bCs/>
          <w:sz w:val="24"/>
          <w:szCs w:val="24"/>
        </w:rPr>
      </w:pPr>
      <w:r w:rsidRPr="00EA349B">
        <w:rPr>
          <w:rFonts w:ascii="Times New Roman" w:hAnsi="Times New Roman" w:cs="Times New Roman"/>
          <w:noProof/>
          <w:sz w:val="24"/>
          <w:szCs w:val="24"/>
          <w:lang w:eastAsia="pt-BR"/>
        </w:rPr>
        <w:drawing>
          <wp:anchor distT="0" distB="0" distL="0" distR="0" simplePos="0" relativeHeight="251667456" behindDoc="0" locked="0" layoutInCell="1" allowOverlap="1" wp14:anchorId="33EEE615" wp14:editId="3C6F458A">
            <wp:simplePos x="0" y="0"/>
            <wp:positionH relativeFrom="page">
              <wp:posOffset>724535</wp:posOffset>
            </wp:positionH>
            <wp:positionV relativeFrom="page">
              <wp:posOffset>476250</wp:posOffset>
            </wp:positionV>
            <wp:extent cx="1642745" cy="717550"/>
            <wp:effectExtent l="0" t="0" r="0" b="6350"/>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2745" cy="717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A349B">
        <w:rPr>
          <w:rStyle w:val="Fontepargpadro1"/>
          <w:rFonts w:ascii="Times New Roman" w:eastAsia="Arial" w:hAnsi="Times New Roman" w:cs="Times New Roman"/>
          <w:bCs/>
          <w:sz w:val="24"/>
          <w:szCs w:val="24"/>
        </w:rPr>
        <w:t xml:space="preserve"> </w:t>
      </w:r>
      <w:r w:rsidRPr="00EA349B">
        <w:rPr>
          <w:rStyle w:val="Fontepargpadro1"/>
          <w:rFonts w:ascii="Times New Roman" w:hAnsi="Times New Roman" w:cs="Times New Roman"/>
          <w:bCs/>
          <w:sz w:val="24"/>
          <w:szCs w:val="24"/>
        </w:rPr>
        <w:t>De acordo com o artigo 88, da Lei nº 8.666/</w:t>
      </w:r>
      <w:r w:rsidR="0059162C">
        <w:rPr>
          <w:rStyle w:val="Fontepargpadro1"/>
          <w:rFonts w:ascii="Times New Roman" w:hAnsi="Times New Roman" w:cs="Times New Roman"/>
          <w:bCs/>
          <w:sz w:val="24"/>
          <w:szCs w:val="24"/>
        </w:rPr>
        <w:t>19</w:t>
      </w:r>
      <w:r w:rsidRPr="00EA349B">
        <w:rPr>
          <w:rStyle w:val="Fontepargpadro1"/>
          <w:rFonts w:ascii="Times New Roman" w:hAnsi="Times New Roman" w:cs="Times New Roman"/>
          <w:bCs/>
          <w:sz w:val="24"/>
          <w:szCs w:val="24"/>
        </w:rPr>
        <w:t>93, serão aplicadas as sanções previstas nos incisos III e IV do artigo 87 da referida lei, à CONTRATADA ou aos profissionais que, em razão dos contratos regidos pela citada lei:</w:t>
      </w:r>
    </w:p>
    <w:p w14:paraId="5FF7557E"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Style w:val="Fontepargpadro1"/>
          <w:rFonts w:ascii="Times New Roman" w:hAnsi="Times New Roman" w:cs="Times New Roman"/>
          <w:bCs/>
          <w:sz w:val="24"/>
          <w:szCs w:val="24"/>
        </w:rPr>
      </w:pPr>
      <w:r w:rsidRPr="00EA349B">
        <w:rPr>
          <w:rStyle w:val="Fontepargpadro1"/>
          <w:rFonts w:ascii="Times New Roman" w:hAnsi="Times New Roman" w:cs="Times New Roman"/>
          <w:bCs/>
          <w:sz w:val="24"/>
          <w:szCs w:val="24"/>
        </w:rPr>
        <w:t>Tenham sofrido condenação definitiva por praticarem, por meios dolosos, fraudes fiscais no recolhimento de quaisquer tributos;</w:t>
      </w:r>
    </w:p>
    <w:p w14:paraId="2E97B723"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Style w:val="Fontepargpadro1"/>
          <w:rFonts w:ascii="Times New Roman" w:hAnsi="Times New Roman" w:cs="Times New Roman"/>
          <w:bCs/>
          <w:sz w:val="24"/>
          <w:szCs w:val="24"/>
        </w:rPr>
      </w:pPr>
      <w:r w:rsidRPr="00EA349B">
        <w:rPr>
          <w:rStyle w:val="Fontepargpadro1"/>
          <w:rFonts w:ascii="Times New Roman" w:hAnsi="Times New Roman" w:cs="Times New Roman"/>
          <w:bCs/>
          <w:sz w:val="24"/>
          <w:szCs w:val="24"/>
        </w:rPr>
        <w:t>Tenham praticado atos ilícitos visando a frustrar os objetivos da licitação;</w:t>
      </w:r>
    </w:p>
    <w:p w14:paraId="0D5996EE"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Style w:val="Fontepargpadro1"/>
          <w:rFonts w:ascii="Times New Roman" w:hAnsi="Times New Roman" w:cs="Times New Roman"/>
          <w:bCs/>
          <w:sz w:val="24"/>
          <w:szCs w:val="24"/>
        </w:rPr>
      </w:pPr>
      <w:r w:rsidRPr="00EA349B">
        <w:rPr>
          <w:rStyle w:val="Fontepargpadro1"/>
          <w:rFonts w:ascii="Times New Roman" w:hAnsi="Times New Roman" w:cs="Times New Roman"/>
          <w:bCs/>
          <w:sz w:val="24"/>
          <w:szCs w:val="24"/>
        </w:rPr>
        <w:t>Demonstrem não possuir idoneidade para contratar com a Administração em virtude de atos ilícitos praticados.</w:t>
      </w:r>
    </w:p>
    <w:p w14:paraId="40FFDA70" w14:textId="02DEE9EA"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Style w:val="Fontepargpadro1"/>
          <w:rFonts w:ascii="Times New Roman" w:eastAsia="Arial" w:hAnsi="Times New Roman" w:cs="Times New Roman"/>
          <w:bCs/>
          <w:sz w:val="24"/>
          <w:szCs w:val="24"/>
        </w:rPr>
      </w:pPr>
      <w:r w:rsidRPr="00EA349B">
        <w:rPr>
          <w:rStyle w:val="Fontepargpadro1"/>
          <w:rFonts w:ascii="Times New Roman" w:hAnsi="Times New Roman" w:cs="Times New Roman"/>
          <w:bCs/>
          <w:sz w:val="24"/>
          <w:szCs w:val="24"/>
        </w:rPr>
        <w:t>Da aplicação das penas definidas no caput e no § 1º do art. 87, da Lei n.º 8.666/</w:t>
      </w:r>
      <w:r w:rsidR="0059162C">
        <w:rPr>
          <w:rStyle w:val="Fontepargpadro1"/>
          <w:rFonts w:ascii="Times New Roman" w:hAnsi="Times New Roman" w:cs="Times New Roman"/>
          <w:bCs/>
          <w:sz w:val="24"/>
          <w:szCs w:val="24"/>
        </w:rPr>
        <w:t>19</w:t>
      </w:r>
      <w:r w:rsidRPr="00EA349B">
        <w:rPr>
          <w:rStyle w:val="Fontepargpadro1"/>
          <w:rFonts w:ascii="Times New Roman" w:hAnsi="Times New Roman" w:cs="Times New Roman"/>
          <w:bCs/>
          <w:sz w:val="24"/>
          <w:szCs w:val="24"/>
        </w:rPr>
        <w:t>93, exceto para aquela definida no inciso IV, caberá recurso no prazo de 05(cinco) dias úteis da data de intimação do ato.</w:t>
      </w:r>
    </w:p>
    <w:p w14:paraId="326BDA72" w14:textId="3A0C2935"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Style w:val="Fontepargpadro1"/>
          <w:rFonts w:ascii="Times New Roman" w:hAnsi="Times New Roman" w:cs="Times New Roman"/>
          <w:bCs/>
          <w:sz w:val="24"/>
          <w:szCs w:val="24"/>
        </w:rPr>
      </w:pPr>
      <w:r w:rsidRPr="00EA349B">
        <w:rPr>
          <w:rStyle w:val="Fontepargpadro1"/>
          <w:rFonts w:ascii="Times New Roman" w:eastAsia="Arial" w:hAnsi="Times New Roman" w:cs="Times New Roman"/>
          <w:bCs/>
          <w:sz w:val="24"/>
          <w:szCs w:val="24"/>
        </w:rPr>
        <w:t xml:space="preserve"> </w:t>
      </w:r>
      <w:r w:rsidRPr="00EA349B">
        <w:rPr>
          <w:rStyle w:val="Fontepargpadro1"/>
          <w:rFonts w:ascii="Times New Roman" w:hAnsi="Times New Roman" w:cs="Times New Roman"/>
          <w:bCs/>
          <w:sz w:val="24"/>
          <w:szCs w:val="24"/>
        </w:rPr>
        <w:t>No caso de declaração de inidoneidade, prevista no inciso IV, do art. 87, da Lei n.º 8.666/</w:t>
      </w:r>
      <w:r w:rsidR="0059162C">
        <w:rPr>
          <w:rStyle w:val="Fontepargpadro1"/>
          <w:rFonts w:ascii="Times New Roman" w:hAnsi="Times New Roman" w:cs="Times New Roman"/>
          <w:bCs/>
          <w:sz w:val="24"/>
          <w:szCs w:val="24"/>
        </w:rPr>
        <w:t>19</w:t>
      </w:r>
      <w:r w:rsidRPr="00EA349B">
        <w:rPr>
          <w:rStyle w:val="Fontepargpadro1"/>
          <w:rFonts w:ascii="Times New Roman" w:hAnsi="Times New Roman" w:cs="Times New Roman"/>
          <w:bCs/>
          <w:sz w:val="24"/>
          <w:szCs w:val="24"/>
        </w:rPr>
        <w:t>93, caberá pedido de reconsideração ao Exmo. Sr. Presidente do Conselho Nacional do Ministério Público, no prazo de 10 (dez) dias úteis a contar da data de intimação do ato, podendo a reabilitação ser requerida após 2 (dois) anos de sua aplicação.</w:t>
      </w:r>
    </w:p>
    <w:p w14:paraId="6EA8267F"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Style w:val="Fontepargpadro1"/>
          <w:rFonts w:ascii="Times New Roman" w:eastAsia="Arial" w:hAnsi="Times New Roman" w:cs="Times New Roman"/>
          <w:bCs/>
          <w:sz w:val="24"/>
          <w:szCs w:val="24"/>
        </w:rPr>
      </w:pPr>
      <w:r w:rsidRPr="00EA349B">
        <w:rPr>
          <w:rStyle w:val="Fontepargpadro1"/>
          <w:rFonts w:ascii="Times New Roman" w:hAnsi="Times New Roman" w:cs="Times New Roman"/>
          <w:bCs/>
          <w:sz w:val="24"/>
          <w:szCs w:val="24"/>
        </w:rPr>
        <w:t>Na comunicação da aplicação da penalidade de que trata o item anterior, serão informados o nome e a lotação da autoridade que aplicou a sanção, bem como daquela competente para decidir sobre o recurso.</w:t>
      </w:r>
    </w:p>
    <w:p w14:paraId="43D9C33B"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Style w:val="Fontepargpadro1"/>
          <w:rFonts w:ascii="Times New Roman" w:hAnsi="Times New Roman" w:cs="Times New Roman"/>
          <w:bCs/>
          <w:sz w:val="24"/>
          <w:szCs w:val="24"/>
        </w:rPr>
      </w:pPr>
      <w:r w:rsidRPr="00EA349B">
        <w:rPr>
          <w:rStyle w:val="Fontepargpadro1"/>
          <w:rFonts w:ascii="Times New Roman" w:eastAsia="Arial" w:hAnsi="Times New Roman" w:cs="Times New Roman"/>
          <w:bCs/>
          <w:sz w:val="24"/>
          <w:szCs w:val="24"/>
        </w:rPr>
        <w:t xml:space="preserve"> </w:t>
      </w:r>
      <w:r w:rsidRPr="00EA349B">
        <w:rPr>
          <w:rStyle w:val="Fontepargpadro1"/>
          <w:rFonts w:ascii="Times New Roman" w:hAnsi="Times New Roman" w:cs="Times New Roman"/>
          <w:bCs/>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4239A42" w14:textId="2D07351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Fonts w:ascii="Times New Roman" w:hAnsi="Times New Roman" w:cs="Times New Roman"/>
          <w:sz w:val="24"/>
          <w:szCs w:val="24"/>
        </w:rPr>
      </w:pPr>
      <w:r w:rsidRPr="00EA349B">
        <w:rPr>
          <w:rStyle w:val="Fontepargpadro1"/>
          <w:rFonts w:ascii="Times New Roman" w:hAnsi="Times New Roman" w:cs="Times New Roman"/>
          <w:bCs/>
          <w:sz w:val="24"/>
          <w:szCs w:val="24"/>
        </w:rPr>
        <w:lastRenderedPageBreak/>
        <w:t>As penalidades previstas neste Termo de Referência são independentes entre si, podendo ser aplicadas isoladas ou, no caso de multa, cumulativamente, sem prejuízo de outras medidas cabíveis, garantida prévia defesa (art. 87, § 2º da Lei 8.666/</w:t>
      </w:r>
      <w:r w:rsidR="0059162C">
        <w:rPr>
          <w:rStyle w:val="Fontepargpadro1"/>
          <w:rFonts w:ascii="Times New Roman" w:hAnsi="Times New Roman" w:cs="Times New Roman"/>
          <w:bCs/>
          <w:sz w:val="24"/>
          <w:szCs w:val="24"/>
        </w:rPr>
        <w:t>19</w:t>
      </w:r>
      <w:r w:rsidRPr="00EA349B">
        <w:rPr>
          <w:rStyle w:val="Fontepargpadro1"/>
          <w:rFonts w:ascii="Times New Roman" w:hAnsi="Times New Roman" w:cs="Times New Roman"/>
          <w:bCs/>
          <w:sz w:val="24"/>
          <w:szCs w:val="24"/>
        </w:rPr>
        <w:t>93).</w:t>
      </w:r>
    </w:p>
    <w:p w14:paraId="34E19810" w14:textId="77777777" w:rsidR="00577DE4" w:rsidRPr="00EA349B" w:rsidRDefault="00577DE4" w:rsidP="00577DE4">
      <w:pPr>
        <w:pStyle w:val="western"/>
        <w:tabs>
          <w:tab w:val="left" w:pos="1456"/>
          <w:tab w:val="left" w:pos="1843"/>
        </w:tabs>
        <w:spacing w:before="57" w:after="57" w:line="360" w:lineRule="auto"/>
        <w:ind w:left="709"/>
        <w:rPr>
          <w:rFonts w:ascii="Times New Roman" w:hAnsi="Times New Roman" w:cs="Times New Roman"/>
          <w:sz w:val="24"/>
          <w:szCs w:val="24"/>
        </w:rPr>
      </w:pPr>
    </w:p>
    <w:p w14:paraId="4D937F98" w14:textId="77777777" w:rsidR="00577DE4" w:rsidRPr="00EA349B" w:rsidRDefault="00577DE4" w:rsidP="00577DE4">
      <w:pPr>
        <w:pStyle w:val="western"/>
        <w:tabs>
          <w:tab w:val="left" w:pos="1456"/>
          <w:tab w:val="left" w:pos="1843"/>
        </w:tabs>
        <w:spacing w:before="57" w:after="57" w:line="360" w:lineRule="auto"/>
        <w:ind w:left="709"/>
        <w:rPr>
          <w:rFonts w:ascii="Times New Roman" w:hAnsi="Times New Roman" w:cs="Times New Roman"/>
          <w:sz w:val="24"/>
          <w:szCs w:val="24"/>
        </w:rPr>
      </w:pPr>
    </w:p>
    <w:p w14:paraId="2E92C5A2" w14:textId="77777777" w:rsidR="00577DE4" w:rsidRPr="00EA349B" w:rsidRDefault="00577DE4" w:rsidP="00577DE4">
      <w:pPr>
        <w:pStyle w:val="western"/>
        <w:tabs>
          <w:tab w:val="left" w:pos="1456"/>
          <w:tab w:val="left" w:pos="1843"/>
        </w:tabs>
        <w:spacing w:before="57" w:after="57" w:line="360" w:lineRule="auto"/>
        <w:ind w:left="709"/>
        <w:rPr>
          <w:rFonts w:ascii="Times New Roman" w:hAnsi="Times New Roman" w:cs="Times New Roman"/>
          <w:sz w:val="24"/>
          <w:szCs w:val="24"/>
        </w:rPr>
      </w:pPr>
    </w:p>
    <w:p w14:paraId="4FB4A268" w14:textId="77777777" w:rsidR="00577DE4" w:rsidRPr="00EA349B" w:rsidRDefault="00577DE4" w:rsidP="00577DE4">
      <w:pPr>
        <w:numPr>
          <w:ilvl w:val="0"/>
          <w:numId w:val="2"/>
        </w:numPr>
        <w:shd w:val="clear" w:color="auto" w:fill="B3B3B3"/>
        <w:spacing w:line="100" w:lineRule="atLeast"/>
        <w:jc w:val="both"/>
        <w:rPr>
          <w:rFonts w:cs="Times New Roman"/>
        </w:rPr>
      </w:pPr>
      <w:r w:rsidRPr="00EA349B">
        <w:rPr>
          <w:rStyle w:val="Fontepargpadro2"/>
          <w:rFonts w:eastAsia="Arial" w:cs="Times New Roman"/>
          <w:b/>
          <w:bCs/>
        </w:rPr>
        <w:t xml:space="preserve"> </w:t>
      </w:r>
      <w:r w:rsidRPr="00EA349B">
        <w:rPr>
          <w:rStyle w:val="Fontepargpadro2"/>
          <w:rFonts w:cs="Times New Roman"/>
          <w:b/>
          <w:bCs/>
        </w:rPr>
        <w:t>Tabela De Penalidades</w:t>
      </w:r>
    </w:p>
    <w:p w14:paraId="5FC73F5A" w14:textId="77777777" w:rsidR="00577DE4" w:rsidRPr="00EA349B" w:rsidRDefault="00577DE4" w:rsidP="00577DE4">
      <w:pPr>
        <w:pStyle w:val="western"/>
        <w:tabs>
          <w:tab w:val="left" w:pos="38"/>
          <w:tab w:val="left" w:pos="425"/>
        </w:tabs>
        <w:spacing w:before="57" w:after="57" w:line="360" w:lineRule="auto"/>
        <w:rPr>
          <w:rFonts w:ascii="Times New Roman" w:hAnsi="Times New Roman" w:cs="Times New Roman"/>
          <w:sz w:val="24"/>
          <w:szCs w:val="24"/>
        </w:rPr>
      </w:pPr>
    </w:p>
    <w:p w14:paraId="79D65C26"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Style w:val="Fontepargpadro1"/>
          <w:rFonts w:ascii="Times New Roman" w:hAnsi="Times New Roman" w:cs="Times New Roman"/>
          <w:bCs/>
          <w:sz w:val="24"/>
          <w:szCs w:val="24"/>
        </w:rPr>
      </w:pPr>
      <w:r w:rsidRPr="00EA349B">
        <w:rPr>
          <w:rStyle w:val="Fontepargpadro1"/>
          <w:rFonts w:ascii="Times New Roman" w:hAnsi="Times New Roman" w:cs="Times New Roman"/>
          <w:bCs/>
          <w:sz w:val="24"/>
          <w:szCs w:val="24"/>
        </w:rPr>
        <w:t xml:space="preserve">A advertência não é </w:t>
      </w:r>
      <w:proofErr w:type="gramStart"/>
      <w:r w:rsidRPr="00EA349B">
        <w:rPr>
          <w:rStyle w:val="Fontepargpadro1"/>
          <w:rFonts w:ascii="Times New Roman" w:hAnsi="Times New Roman" w:cs="Times New Roman"/>
          <w:bCs/>
          <w:sz w:val="24"/>
          <w:szCs w:val="24"/>
        </w:rPr>
        <w:t>pressuposto</w:t>
      </w:r>
      <w:proofErr w:type="gramEnd"/>
      <w:r w:rsidRPr="00EA349B">
        <w:rPr>
          <w:rStyle w:val="Fontepargpadro1"/>
          <w:rFonts w:ascii="Times New Roman" w:hAnsi="Times New Roman" w:cs="Times New Roman"/>
          <w:bCs/>
          <w:sz w:val="24"/>
          <w:szCs w:val="24"/>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2F9A12B2" w14:textId="77777777" w:rsidR="00577DE4" w:rsidRPr="00EA349B" w:rsidRDefault="00577DE4" w:rsidP="00577DE4">
      <w:pPr>
        <w:pStyle w:val="Corpodetexto"/>
        <w:numPr>
          <w:ilvl w:val="2"/>
          <w:numId w:val="2"/>
        </w:numPr>
        <w:tabs>
          <w:tab w:val="clear" w:pos="0"/>
          <w:tab w:val="num" w:pos="-654"/>
          <w:tab w:val="left" w:pos="2127"/>
          <w:tab w:val="left" w:pos="2836"/>
        </w:tabs>
        <w:snapToGrid w:val="0"/>
        <w:spacing w:before="0" w:after="0"/>
        <w:ind w:left="1418" w:firstLine="0"/>
        <w:rPr>
          <w:rStyle w:val="Fontepargpadro1"/>
          <w:rFonts w:cs="Times New Roman"/>
          <w:bCs/>
          <w:szCs w:val="24"/>
        </w:rPr>
      </w:pPr>
      <w:r w:rsidRPr="00EA349B">
        <w:rPr>
          <w:rStyle w:val="Fontepargpadro1"/>
          <w:rFonts w:cs="Times New Roman"/>
          <w:bCs/>
          <w:szCs w:val="24"/>
        </w:rPr>
        <w:t>Não causam prejuízo à Administração;</w:t>
      </w:r>
    </w:p>
    <w:p w14:paraId="44CBF7ED" w14:textId="77777777" w:rsidR="00577DE4" w:rsidRPr="00EA349B" w:rsidRDefault="00577DE4" w:rsidP="00577DE4">
      <w:pPr>
        <w:pStyle w:val="Corpodetexto"/>
        <w:numPr>
          <w:ilvl w:val="2"/>
          <w:numId w:val="2"/>
        </w:numPr>
        <w:tabs>
          <w:tab w:val="clear" w:pos="0"/>
          <w:tab w:val="num" w:pos="-654"/>
          <w:tab w:val="left" w:pos="2127"/>
          <w:tab w:val="left" w:pos="2836"/>
        </w:tabs>
        <w:snapToGrid w:val="0"/>
        <w:spacing w:before="0" w:after="0"/>
        <w:ind w:left="1418" w:firstLine="0"/>
        <w:rPr>
          <w:rStyle w:val="Fontepargpadro1"/>
          <w:rFonts w:cs="Times New Roman"/>
          <w:bCs/>
          <w:szCs w:val="24"/>
        </w:rPr>
      </w:pPr>
      <w:r w:rsidRPr="00EA349B">
        <w:rPr>
          <w:rStyle w:val="Fontepargpadro1"/>
          <w:rFonts w:cs="Times New Roman"/>
          <w:bCs/>
          <w:szCs w:val="24"/>
        </w:rPr>
        <w:t>A CONTRATADA após a notificação, diligência para resolver o problema, fornecer o produto ou executar o serviço e</w:t>
      </w:r>
    </w:p>
    <w:p w14:paraId="5FF320F4" w14:textId="77777777" w:rsidR="00577DE4" w:rsidRPr="00EA349B" w:rsidRDefault="00577DE4" w:rsidP="00577DE4">
      <w:pPr>
        <w:pStyle w:val="Corpodetexto"/>
        <w:numPr>
          <w:ilvl w:val="2"/>
          <w:numId w:val="2"/>
        </w:numPr>
        <w:tabs>
          <w:tab w:val="clear" w:pos="0"/>
          <w:tab w:val="num" w:pos="-654"/>
          <w:tab w:val="left" w:pos="2127"/>
          <w:tab w:val="left" w:pos="2836"/>
        </w:tabs>
        <w:snapToGrid w:val="0"/>
        <w:spacing w:before="0" w:after="0"/>
        <w:ind w:left="1418" w:firstLine="0"/>
        <w:rPr>
          <w:rFonts w:cs="Times New Roman"/>
          <w:szCs w:val="24"/>
        </w:rPr>
      </w:pPr>
      <w:r w:rsidRPr="00EA349B">
        <w:rPr>
          <w:rStyle w:val="Fontepargpadro1"/>
          <w:rFonts w:cs="Times New Roman"/>
          <w:bCs/>
          <w:szCs w:val="24"/>
        </w:rPr>
        <w:t>Nas hipóteses que há elementos que sugerem que A CONTRATADA corrigirá seu procedimento.</w:t>
      </w:r>
    </w:p>
    <w:p w14:paraId="0D441306" w14:textId="4C3EA29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Style w:val="Fontepargpadro1"/>
          <w:rFonts w:ascii="Times New Roman" w:eastAsia="Arial" w:hAnsi="Times New Roman" w:cs="Times New Roman"/>
          <w:bCs/>
          <w:sz w:val="24"/>
          <w:szCs w:val="24"/>
        </w:rPr>
      </w:pPr>
      <w:r w:rsidRPr="00EA349B">
        <w:rPr>
          <w:rFonts w:ascii="Times New Roman" w:hAnsi="Times New Roman" w:cs="Times New Roman"/>
          <w:noProof/>
          <w:sz w:val="24"/>
          <w:szCs w:val="24"/>
          <w:lang w:eastAsia="pt-BR"/>
        </w:rPr>
        <w:drawing>
          <wp:anchor distT="0" distB="0" distL="0" distR="0" simplePos="0" relativeHeight="251668480" behindDoc="0" locked="0" layoutInCell="1" allowOverlap="1" wp14:anchorId="6EFD8D9E" wp14:editId="2E2CE7D7">
            <wp:simplePos x="0" y="0"/>
            <wp:positionH relativeFrom="page">
              <wp:posOffset>724535</wp:posOffset>
            </wp:positionH>
            <wp:positionV relativeFrom="page">
              <wp:posOffset>476250</wp:posOffset>
            </wp:positionV>
            <wp:extent cx="1642745" cy="717550"/>
            <wp:effectExtent l="0" t="0" r="0" b="6350"/>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2745" cy="717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A349B">
        <w:rPr>
          <w:rStyle w:val="Fontepargpadro1"/>
          <w:rFonts w:ascii="Times New Roman" w:hAnsi="Times New Roman" w:cs="Times New Roman"/>
          <w:bCs/>
          <w:sz w:val="24"/>
          <w:szCs w:val="24"/>
        </w:rPr>
        <w:t>A suspensão temporária de participação em licitação e impedimento de contratar com o CNMP poderá ser aplicada nas hipóteses previstas no Art. 88 da Lei nº 8.666/</w:t>
      </w:r>
      <w:r w:rsidR="0059162C">
        <w:rPr>
          <w:rStyle w:val="Fontepargpadro1"/>
          <w:rFonts w:ascii="Times New Roman" w:hAnsi="Times New Roman" w:cs="Times New Roman"/>
          <w:bCs/>
          <w:sz w:val="24"/>
          <w:szCs w:val="24"/>
        </w:rPr>
        <w:t>1919</w:t>
      </w:r>
      <w:r w:rsidRPr="00EA349B">
        <w:rPr>
          <w:rStyle w:val="Fontepargpadro1"/>
          <w:rFonts w:ascii="Times New Roman" w:hAnsi="Times New Roman" w:cs="Times New Roman"/>
          <w:bCs/>
          <w:sz w:val="24"/>
          <w:szCs w:val="24"/>
        </w:rPr>
        <w:t xml:space="preserve">93 </w:t>
      </w:r>
      <w:proofErr w:type="gramStart"/>
      <w:r w:rsidRPr="00EA349B">
        <w:rPr>
          <w:rStyle w:val="Fontepargpadro1"/>
          <w:rFonts w:ascii="Times New Roman" w:hAnsi="Times New Roman" w:cs="Times New Roman"/>
          <w:bCs/>
          <w:sz w:val="24"/>
          <w:szCs w:val="24"/>
        </w:rPr>
        <w:t>e também</w:t>
      </w:r>
      <w:proofErr w:type="gramEnd"/>
      <w:r w:rsidRPr="00EA349B">
        <w:rPr>
          <w:rStyle w:val="Fontepargpadro1"/>
          <w:rFonts w:ascii="Times New Roman" w:hAnsi="Times New Roman" w:cs="Times New Roman"/>
          <w:bCs/>
          <w:sz w:val="24"/>
          <w:szCs w:val="24"/>
        </w:rPr>
        <w:t xml:space="preserve"> nas seguintes:</w:t>
      </w:r>
    </w:p>
    <w:p w14:paraId="079A939E" w14:textId="77777777" w:rsidR="00577DE4" w:rsidRPr="00EA349B" w:rsidRDefault="00577DE4" w:rsidP="00577DE4">
      <w:pPr>
        <w:pStyle w:val="Corpodetexto"/>
        <w:numPr>
          <w:ilvl w:val="2"/>
          <w:numId w:val="2"/>
        </w:numPr>
        <w:tabs>
          <w:tab w:val="clear" w:pos="0"/>
          <w:tab w:val="num" w:pos="-654"/>
          <w:tab w:val="left" w:pos="2127"/>
          <w:tab w:val="left" w:pos="2836"/>
        </w:tabs>
        <w:snapToGrid w:val="0"/>
        <w:spacing w:before="0" w:after="0"/>
        <w:ind w:left="1418" w:firstLine="0"/>
        <w:rPr>
          <w:rStyle w:val="Fontepargpadro1"/>
          <w:rFonts w:cs="Times New Roman"/>
          <w:bCs/>
          <w:szCs w:val="24"/>
        </w:rPr>
      </w:pPr>
      <w:r w:rsidRPr="00EA349B">
        <w:rPr>
          <w:rStyle w:val="Fontepargpadro1"/>
          <w:rFonts w:eastAsia="Arial" w:cs="Times New Roman"/>
          <w:bCs/>
          <w:szCs w:val="24"/>
        </w:rPr>
        <w:t xml:space="preserve"> </w:t>
      </w:r>
      <w:r w:rsidRPr="00EA349B">
        <w:rPr>
          <w:rStyle w:val="Fontepargpadro1"/>
          <w:rFonts w:cs="Times New Roman"/>
          <w:bCs/>
          <w:szCs w:val="24"/>
        </w:rPr>
        <w:t>Descumprimento reiterado de obrigações fiscais e</w:t>
      </w:r>
    </w:p>
    <w:p w14:paraId="501DBDFC" w14:textId="77777777" w:rsidR="00577DE4" w:rsidRPr="00EA349B" w:rsidRDefault="00577DE4" w:rsidP="00577DE4">
      <w:pPr>
        <w:pStyle w:val="Corpodetexto"/>
        <w:numPr>
          <w:ilvl w:val="2"/>
          <w:numId w:val="2"/>
        </w:numPr>
        <w:tabs>
          <w:tab w:val="clear" w:pos="0"/>
          <w:tab w:val="num" w:pos="-654"/>
          <w:tab w:val="left" w:pos="2127"/>
          <w:tab w:val="left" w:pos="2836"/>
        </w:tabs>
        <w:snapToGrid w:val="0"/>
        <w:spacing w:before="0" w:after="0"/>
        <w:ind w:left="1418" w:firstLine="0"/>
        <w:rPr>
          <w:rStyle w:val="Fontepargpadro1"/>
          <w:rFonts w:cs="Times New Roman"/>
          <w:bCs/>
          <w:szCs w:val="24"/>
        </w:rPr>
      </w:pPr>
      <w:r w:rsidRPr="00EA349B">
        <w:rPr>
          <w:rStyle w:val="Fontepargpadro1"/>
          <w:rFonts w:cs="Times New Roman"/>
          <w:bCs/>
          <w:szCs w:val="24"/>
        </w:rPr>
        <w:t>Cometimento de infrações graves, muito graves e gravíssimas, considerando os prejuízos causados à CONTRATANTE e as circunstâncias no caso concreto</w:t>
      </w:r>
      <w:r w:rsidRPr="00EA349B">
        <w:rPr>
          <w:rStyle w:val="Fontepargpadro1"/>
          <w:rFonts w:cs="Times New Roman"/>
          <w:szCs w:val="24"/>
        </w:rPr>
        <w:t>.</w:t>
      </w:r>
    </w:p>
    <w:p w14:paraId="200E3F1F"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Style w:val="Fontepargpadro1"/>
          <w:rFonts w:ascii="Times New Roman" w:hAnsi="Times New Roman" w:cs="Times New Roman"/>
          <w:bCs/>
          <w:sz w:val="24"/>
          <w:szCs w:val="24"/>
        </w:rPr>
      </w:pPr>
      <w:r w:rsidRPr="00EA349B">
        <w:rPr>
          <w:rStyle w:val="Fontepargpadro1"/>
          <w:rFonts w:ascii="Times New Roman" w:hAnsi="Times New Roman" w:cs="Times New Roman"/>
          <w:bCs/>
          <w:sz w:val="24"/>
          <w:szCs w:val="24"/>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5D98422E"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Style w:val="Fontepargpadro1"/>
          <w:rFonts w:ascii="Times New Roman" w:hAnsi="Times New Roman" w:cs="Times New Roman"/>
          <w:bCs/>
          <w:sz w:val="24"/>
          <w:szCs w:val="24"/>
        </w:rPr>
      </w:pPr>
      <w:r w:rsidRPr="00EA349B">
        <w:rPr>
          <w:rStyle w:val="Fontepargpadro1"/>
          <w:rFonts w:ascii="Times New Roman" w:hAnsi="Times New Roman" w:cs="Times New Roman"/>
          <w:bCs/>
          <w:sz w:val="24"/>
          <w:szCs w:val="24"/>
        </w:rPr>
        <w:lastRenderedPageBreak/>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352FC836"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Style w:val="Fontepargpadro1"/>
          <w:rFonts w:ascii="Times New Roman" w:eastAsia="Lucida Sans Unicode" w:hAnsi="Times New Roman" w:cs="Times New Roman"/>
          <w:b/>
          <w:bCs/>
          <w:sz w:val="24"/>
          <w:szCs w:val="24"/>
        </w:rPr>
      </w:pPr>
      <w:r w:rsidRPr="00EA349B">
        <w:rPr>
          <w:rStyle w:val="Fontepargpadro1"/>
          <w:rFonts w:ascii="Times New Roman" w:hAnsi="Times New Roman" w:cs="Times New Roman"/>
          <w:bCs/>
          <w:sz w:val="24"/>
          <w:szCs w:val="24"/>
        </w:rPr>
        <w:t>A multa poderá ser acumulada com quaisquer outras sanções e será aplicada na seguinte forma:</w:t>
      </w:r>
    </w:p>
    <w:p w14:paraId="05208FDF" w14:textId="77777777" w:rsidR="00577DE4" w:rsidRPr="00EA349B" w:rsidRDefault="00577DE4" w:rsidP="00577DE4">
      <w:pPr>
        <w:pStyle w:val="western"/>
        <w:tabs>
          <w:tab w:val="left" w:pos="1485"/>
          <w:tab w:val="left" w:pos="1534"/>
        </w:tabs>
        <w:spacing w:before="0" w:after="0" w:line="360" w:lineRule="auto"/>
        <w:ind w:left="825"/>
        <w:rPr>
          <w:rFonts w:ascii="Times New Roman" w:eastAsia="Lucida Sans Unicode" w:hAnsi="Times New Roman" w:cs="Times New Roman"/>
          <w:b/>
          <w:bCs/>
          <w:sz w:val="24"/>
          <w:szCs w:val="24"/>
        </w:rPr>
      </w:pPr>
    </w:p>
    <w:p w14:paraId="4D3BFFBB" w14:textId="77777777" w:rsidR="00577DE4" w:rsidRPr="00EA349B" w:rsidRDefault="00577DE4" w:rsidP="00577DE4">
      <w:pPr>
        <w:widowControl/>
        <w:tabs>
          <w:tab w:val="left" w:pos="70"/>
        </w:tabs>
        <w:spacing w:before="57" w:after="57" w:line="360" w:lineRule="auto"/>
        <w:jc w:val="center"/>
        <w:rPr>
          <w:rFonts w:cs="Times New Roman"/>
          <w:b/>
          <w:bCs/>
        </w:rPr>
      </w:pPr>
      <w:r w:rsidRPr="00EA349B">
        <w:rPr>
          <w:rFonts w:eastAsia="Lucida Sans Unicode" w:cs="Times New Roman"/>
          <w:b/>
          <w:bCs/>
        </w:rPr>
        <w:t>Tabela 1: Percentual máximo para as infrações previstas na Lei 10.520/2002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4"/>
      </w:tblGrid>
      <w:tr w:rsidR="00577DE4" w:rsidRPr="00EA349B" w14:paraId="7E63FAFB" w14:textId="77777777" w:rsidTr="00FB1EEC">
        <w:tc>
          <w:tcPr>
            <w:tcW w:w="4818" w:type="dxa"/>
            <w:tcBorders>
              <w:top w:val="single" w:sz="1" w:space="0" w:color="000000"/>
              <w:left w:val="single" w:sz="1" w:space="0" w:color="000000"/>
              <w:bottom w:val="single" w:sz="1" w:space="0" w:color="000000"/>
            </w:tcBorders>
            <w:shd w:val="clear" w:color="auto" w:fill="B2B2B2"/>
          </w:tcPr>
          <w:p w14:paraId="11CE78BC" w14:textId="77777777" w:rsidR="00577DE4" w:rsidRPr="00EA349B" w:rsidRDefault="00577DE4" w:rsidP="00FB1EEC">
            <w:pPr>
              <w:spacing w:before="57" w:after="57" w:line="360" w:lineRule="auto"/>
              <w:jc w:val="center"/>
              <w:rPr>
                <w:rFonts w:cs="Times New Roman"/>
                <w:b/>
                <w:bCs/>
              </w:rPr>
            </w:pPr>
            <w:r w:rsidRPr="00EA349B">
              <w:rPr>
                <w:rFonts w:cs="Times New Roman"/>
                <w:b/>
                <w:bCs/>
              </w:rPr>
              <w:t>INFRAÇÃO</w:t>
            </w:r>
          </w:p>
        </w:tc>
        <w:tc>
          <w:tcPr>
            <w:tcW w:w="4824" w:type="dxa"/>
            <w:tcBorders>
              <w:top w:val="single" w:sz="1" w:space="0" w:color="000000"/>
              <w:left w:val="single" w:sz="1" w:space="0" w:color="000000"/>
              <w:bottom w:val="single" w:sz="1" w:space="0" w:color="000000"/>
              <w:right w:val="single" w:sz="1" w:space="0" w:color="000000"/>
            </w:tcBorders>
            <w:shd w:val="clear" w:color="auto" w:fill="B2B2B2"/>
          </w:tcPr>
          <w:p w14:paraId="38FA88EF" w14:textId="77777777" w:rsidR="00577DE4" w:rsidRPr="00EA349B" w:rsidRDefault="00577DE4" w:rsidP="00FB1EEC">
            <w:pPr>
              <w:spacing w:before="57" w:after="57" w:line="360" w:lineRule="auto"/>
              <w:jc w:val="center"/>
              <w:rPr>
                <w:rFonts w:eastAsia="TTE4D8A148t00" w:cs="Times New Roman"/>
                <w:color w:val="000000"/>
              </w:rPr>
            </w:pPr>
            <w:r w:rsidRPr="00EA349B">
              <w:rPr>
                <w:rFonts w:cs="Times New Roman"/>
                <w:b/>
                <w:bCs/>
              </w:rPr>
              <w:t>MULTA (% sobre o valor global do contrato)</w:t>
            </w:r>
          </w:p>
        </w:tc>
      </w:tr>
      <w:tr w:rsidR="00577DE4" w:rsidRPr="00EA349B" w14:paraId="49AD554D" w14:textId="77777777" w:rsidTr="00FB1EEC">
        <w:tc>
          <w:tcPr>
            <w:tcW w:w="4818" w:type="dxa"/>
            <w:tcBorders>
              <w:left w:val="single" w:sz="1" w:space="0" w:color="000000"/>
              <w:bottom w:val="single" w:sz="1" w:space="0" w:color="000000"/>
            </w:tcBorders>
            <w:shd w:val="clear" w:color="auto" w:fill="auto"/>
          </w:tcPr>
          <w:p w14:paraId="5CA07E4C" w14:textId="77777777" w:rsidR="00577DE4" w:rsidRPr="00EA349B" w:rsidRDefault="00577DE4" w:rsidP="00FB1EEC">
            <w:pPr>
              <w:spacing w:before="57" w:after="57" w:line="360" w:lineRule="auto"/>
              <w:jc w:val="both"/>
              <w:rPr>
                <w:rFonts w:eastAsia="TTE4D8A148t00" w:cs="Times New Roman"/>
                <w:color w:val="000000"/>
              </w:rPr>
            </w:pPr>
            <w:r w:rsidRPr="00EA349B">
              <w:rPr>
                <w:rFonts w:eastAsia="TTE4D8A148t00" w:cs="Times New Roman"/>
                <w:color w:val="000000"/>
              </w:rPr>
              <w:t>1) apresentação de documentação falsa</w:t>
            </w:r>
          </w:p>
          <w:p w14:paraId="141A010E" w14:textId="77777777" w:rsidR="00577DE4" w:rsidRPr="00EA349B" w:rsidRDefault="00577DE4" w:rsidP="00FB1EEC">
            <w:pPr>
              <w:spacing w:before="57" w:after="57" w:line="360" w:lineRule="auto"/>
              <w:jc w:val="both"/>
              <w:rPr>
                <w:rFonts w:eastAsia="TTE4D8A148t00" w:cs="Times New Roman"/>
                <w:color w:val="000000"/>
              </w:rPr>
            </w:pPr>
            <w:r w:rsidRPr="00EA349B">
              <w:rPr>
                <w:rFonts w:eastAsia="TTE4D8A148t00" w:cs="Times New Roman"/>
                <w:color w:val="000000"/>
              </w:rPr>
              <w:t>2) fraude na execução contratual</w:t>
            </w:r>
          </w:p>
          <w:p w14:paraId="44A72896" w14:textId="77777777" w:rsidR="00577DE4" w:rsidRPr="00EA349B" w:rsidRDefault="00577DE4" w:rsidP="00FB1EEC">
            <w:pPr>
              <w:spacing w:before="57" w:after="57" w:line="360" w:lineRule="auto"/>
              <w:jc w:val="both"/>
              <w:rPr>
                <w:rFonts w:eastAsia="TTE4D8A148t00" w:cs="Times New Roman"/>
                <w:color w:val="000000"/>
              </w:rPr>
            </w:pPr>
            <w:r w:rsidRPr="00EA349B">
              <w:rPr>
                <w:rFonts w:eastAsia="TTE4D8A148t00" w:cs="Times New Roman"/>
                <w:color w:val="000000"/>
              </w:rPr>
              <w:t>3) comportamento inidôneo</w:t>
            </w:r>
          </w:p>
          <w:p w14:paraId="5BCCECAA" w14:textId="77777777" w:rsidR="00577DE4" w:rsidRPr="00EA349B" w:rsidRDefault="00577DE4" w:rsidP="00FB1EEC">
            <w:pPr>
              <w:spacing w:before="57" w:after="57" w:line="360" w:lineRule="auto"/>
              <w:jc w:val="both"/>
              <w:rPr>
                <w:rFonts w:eastAsia="TTE4D8A148t00" w:cs="Times New Roman"/>
                <w:color w:val="000000"/>
              </w:rPr>
            </w:pPr>
            <w:r w:rsidRPr="00EA349B">
              <w:rPr>
                <w:rFonts w:eastAsia="TTE4D8A148t00" w:cs="Times New Roman"/>
                <w:color w:val="000000"/>
              </w:rPr>
              <w:t>4) fraude fiscal</w:t>
            </w:r>
          </w:p>
          <w:p w14:paraId="5FA01E5B" w14:textId="77777777" w:rsidR="00577DE4" w:rsidRPr="00EA349B" w:rsidRDefault="00577DE4" w:rsidP="00FB1EEC">
            <w:pPr>
              <w:spacing w:before="57" w:after="57" w:line="360" w:lineRule="auto"/>
              <w:jc w:val="both"/>
              <w:rPr>
                <w:rFonts w:cs="Times New Roman"/>
              </w:rPr>
            </w:pPr>
            <w:r w:rsidRPr="00EA349B">
              <w:rPr>
                <w:rFonts w:eastAsia="TTE4D8A148t00" w:cs="Times New Roman"/>
                <w:color w:val="000000"/>
              </w:rPr>
              <w:t>5) inexecução total do contrato</w:t>
            </w:r>
          </w:p>
        </w:tc>
        <w:tc>
          <w:tcPr>
            <w:tcW w:w="4824" w:type="dxa"/>
            <w:tcBorders>
              <w:left w:val="single" w:sz="1" w:space="0" w:color="000000"/>
              <w:bottom w:val="single" w:sz="1" w:space="0" w:color="000000"/>
              <w:right w:val="single" w:sz="1" w:space="0" w:color="000000"/>
            </w:tcBorders>
            <w:shd w:val="clear" w:color="auto" w:fill="auto"/>
          </w:tcPr>
          <w:p w14:paraId="1CB978C7" w14:textId="77777777" w:rsidR="00577DE4" w:rsidRPr="00EA349B" w:rsidRDefault="00577DE4" w:rsidP="00FB1EEC">
            <w:pPr>
              <w:autoSpaceDE w:val="0"/>
              <w:snapToGrid w:val="0"/>
              <w:spacing w:before="57" w:after="57" w:line="360" w:lineRule="auto"/>
              <w:jc w:val="center"/>
              <w:rPr>
                <w:rFonts w:cs="Times New Roman"/>
              </w:rPr>
            </w:pPr>
          </w:p>
          <w:p w14:paraId="125B3D77" w14:textId="77777777" w:rsidR="00577DE4" w:rsidRPr="00EA349B" w:rsidRDefault="00577DE4" w:rsidP="00FB1EEC">
            <w:pPr>
              <w:autoSpaceDE w:val="0"/>
              <w:spacing w:before="57" w:after="57" w:line="360" w:lineRule="auto"/>
              <w:jc w:val="center"/>
              <w:rPr>
                <w:rFonts w:cs="Times New Roman"/>
              </w:rPr>
            </w:pPr>
          </w:p>
          <w:p w14:paraId="5151C988" w14:textId="77777777" w:rsidR="00577DE4" w:rsidRPr="00EA349B" w:rsidRDefault="00577DE4" w:rsidP="00FB1EEC">
            <w:pPr>
              <w:autoSpaceDE w:val="0"/>
              <w:spacing w:before="57" w:after="57" w:line="360" w:lineRule="auto"/>
              <w:jc w:val="center"/>
              <w:rPr>
                <w:rFonts w:eastAsia="TTE4D8A148t00" w:cs="Times New Roman"/>
              </w:rPr>
            </w:pPr>
            <w:r w:rsidRPr="00EA349B">
              <w:rPr>
                <w:rFonts w:cs="Times New Roman"/>
              </w:rPr>
              <w:t>Até 20% (vinte por cento)</w:t>
            </w:r>
          </w:p>
        </w:tc>
      </w:tr>
      <w:tr w:rsidR="00577DE4" w:rsidRPr="00EA349B" w14:paraId="518B81D2" w14:textId="77777777" w:rsidTr="00FB1EEC">
        <w:tc>
          <w:tcPr>
            <w:tcW w:w="4818" w:type="dxa"/>
            <w:tcBorders>
              <w:left w:val="single" w:sz="1" w:space="0" w:color="000000"/>
              <w:bottom w:val="single" w:sz="1" w:space="0" w:color="000000"/>
            </w:tcBorders>
            <w:shd w:val="clear" w:color="auto" w:fill="auto"/>
          </w:tcPr>
          <w:p w14:paraId="19AE3E38" w14:textId="77777777" w:rsidR="00577DE4" w:rsidRPr="00EA349B" w:rsidRDefault="00577DE4" w:rsidP="00FB1EEC">
            <w:pPr>
              <w:spacing w:before="57" w:after="57" w:line="360" w:lineRule="auto"/>
              <w:jc w:val="both"/>
              <w:rPr>
                <w:rFonts w:eastAsia="TTE4D8A148t00" w:cs="Times New Roman"/>
              </w:rPr>
            </w:pPr>
            <w:r w:rsidRPr="00EA349B">
              <w:rPr>
                <w:rFonts w:eastAsia="TTE4D8A148t00" w:cs="Times New Roman"/>
              </w:rPr>
              <w:t>6) inexecução parcial</w:t>
            </w:r>
          </w:p>
          <w:p w14:paraId="4C95BC9D" w14:textId="77777777" w:rsidR="00577DE4" w:rsidRPr="00EA349B" w:rsidRDefault="00577DE4" w:rsidP="00FB1EEC">
            <w:pPr>
              <w:spacing w:before="57" w:after="57" w:line="360" w:lineRule="auto"/>
              <w:jc w:val="both"/>
              <w:rPr>
                <w:rFonts w:eastAsia="TTE4D8A148t00" w:cs="Times New Roman"/>
              </w:rPr>
            </w:pPr>
            <w:r w:rsidRPr="00EA349B">
              <w:rPr>
                <w:rFonts w:eastAsia="TTE4D8A148t00" w:cs="Times New Roman"/>
              </w:rPr>
              <w:t>7) descumprimento de obrigação contratual</w:t>
            </w:r>
          </w:p>
        </w:tc>
        <w:tc>
          <w:tcPr>
            <w:tcW w:w="4824" w:type="dxa"/>
            <w:tcBorders>
              <w:left w:val="single" w:sz="1" w:space="0" w:color="000000"/>
              <w:bottom w:val="single" w:sz="1" w:space="0" w:color="000000"/>
              <w:right w:val="single" w:sz="1" w:space="0" w:color="000000"/>
            </w:tcBorders>
            <w:shd w:val="clear" w:color="auto" w:fill="auto"/>
          </w:tcPr>
          <w:p w14:paraId="2771BDCF" w14:textId="1B7DC320" w:rsidR="00577DE4" w:rsidRPr="00EA349B" w:rsidRDefault="00577DE4" w:rsidP="00FB1EEC">
            <w:pPr>
              <w:autoSpaceDE w:val="0"/>
              <w:spacing w:before="57" w:after="57" w:line="360" w:lineRule="auto"/>
              <w:jc w:val="center"/>
              <w:rPr>
                <w:rFonts w:eastAsia="Lucida Sans Unicode" w:cs="Times New Roman"/>
                <w:b/>
                <w:bCs/>
              </w:rPr>
            </w:pPr>
            <w:r w:rsidRPr="00EA349B">
              <w:rPr>
                <w:rFonts w:eastAsia="TTE4D8A148t00" w:cs="Times New Roman"/>
              </w:rPr>
              <w:t>Até 1</w:t>
            </w:r>
            <w:r w:rsidR="00060A82">
              <w:rPr>
                <w:rFonts w:eastAsia="TTE4D8A148t00" w:cs="Times New Roman"/>
              </w:rPr>
              <w:t>5</w:t>
            </w:r>
            <w:r w:rsidRPr="00EA349B">
              <w:rPr>
                <w:rFonts w:eastAsia="TTE4D8A148t00" w:cs="Times New Roman"/>
              </w:rPr>
              <w:t>% (</w:t>
            </w:r>
            <w:r w:rsidR="00060A82">
              <w:rPr>
                <w:rFonts w:eastAsia="TTE4D8A148t00" w:cs="Times New Roman"/>
              </w:rPr>
              <w:t>quinze</w:t>
            </w:r>
            <w:r w:rsidRPr="00EA349B">
              <w:rPr>
                <w:rFonts w:eastAsia="TTE4D8A148t00" w:cs="Times New Roman"/>
              </w:rPr>
              <w:t xml:space="preserve"> por cento)</w:t>
            </w:r>
          </w:p>
        </w:tc>
      </w:tr>
    </w:tbl>
    <w:p w14:paraId="70002409" w14:textId="77777777" w:rsidR="00577DE4" w:rsidRPr="00EA349B" w:rsidRDefault="00577DE4" w:rsidP="00577DE4">
      <w:pPr>
        <w:widowControl/>
        <w:tabs>
          <w:tab w:val="left" w:pos="70"/>
        </w:tabs>
        <w:spacing w:before="57" w:after="57" w:line="360" w:lineRule="auto"/>
        <w:jc w:val="both"/>
        <w:rPr>
          <w:rFonts w:eastAsia="Lucida Sans Unicode" w:cs="Times New Roman"/>
          <w:b/>
          <w:bCs/>
        </w:rPr>
      </w:pPr>
    </w:p>
    <w:p w14:paraId="507369CD"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Style w:val="Fontepargpadro1"/>
          <w:rFonts w:ascii="Times New Roman" w:eastAsia="TTE4D8A148t00" w:hAnsi="Times New Roman" w:cs="Times New Roman"/>
          <w:b/>
          <w:bCs/>
          <w:sz w:val="24"/>
          <w:szCs w:val="24"/>
        </w:rPr>
      </w:pPr>
      <w:r w:rsidRPr="00EA349B">
        <w:rPr>
          <w:rStyle w:val="Fontepargpadro1"/>
          <w:rFonts w:ascii="Times New Roman" w:hAnsi="Times New Roman" w:cs="Times New Roman"/>
          <w:bCs/>
          <w:sz w:val="24"/>
          <w:szCs w:val="24"/>
        </w:rPr>
        <w:t>Além dessas, serão aplicadas multas, conforme as infrações cometidas e o nível de gravidade respectivo, indicados nas tabelas a seguir:</w:t>
      </w:r>
    </w:p>
    <w:p w14:paraId="76AEB31D" w14:textId="77777777" w:rsidR="00577DE4" w:rsidRPr="00EA349B" w:rsidRDefault="00577DE4" w:rsidP="00577DE4">
      <w:pPr>
        <w:pStyle w:val="western"/>
        <w:tabs>
          <w:tab w:val="left" w:pos="1485"/>
          <w:tab w:val="left" w:pos="1534"/>
        </w:tabs>
        <w:spacing w:before="0" w:after="0" w:line="360" w:lineRule="auto"/>
        <w:ind w:left="825"/>
        <w:rPr>
          <w:rStyle w:val="Fontepargpadro1"/>
          <w:rFonts w:ascii="Times New Roman" w:eastAsia="TTE4D8A148t00" w:hAnsi="Times New Roman" w:cs="Times New Roman"/>
          <w:b/>
          <w:bCs/>
          <w:sz w:val="24"/>
          <w:szCs w:val="24"/>
        </w:rPr>
      </w:pPr>
    </w:p>
    <w:p w14:paraId="271A50FA" w14:textId="77777777" w:rsidR="00577DE4" w:rsidRPr="00EA349B" w:rsidRDefault="00577DE4" w:rsidP="00577DE4">
      <w:pPr>
        <w:autoSpaceDE w:val="0"/>
        <w:spacing w:before="57" w:after="57" w:line="360" w:lineRule="auto"/>
        <w:jc w:val="center"/>
        <w:rPr>
          <w:rFonts w:cs="Times New Roman"/>
          <w:b/>
          <w:bCs/>
        </w:rPr>
      </w:pPr>
      <w:r w:rsidRPr="00EA349B">
        <w:rPr>
          <w:rStyle w:val="Fontepargpadro1"/>
          <w:rFonts w:eastAsia="TTE4D8A148t00" w:cs="Times New Roman"/>
          <w:b/>
          <w:bCs/>
        </w:rPr>
        <w:t>Tabela 2: Classificação das infrações e multas</w:t>
      </w:r>
      <w:r w:rsidRPr="00EA349B">
        <w:rPr>
          <w:rStyle w:val="Fontepargpadro1"/>
          <w:rFonts w:cs="Times New Roman"/>
        </w:rPr>
        <w:tab/>
      </w:r>
    </w:p>
    <w:tbl>
      <w:tblPr>
        <w:tblW w:w="0" w:type="auto"/>
        <w:tblInd w:w="1566" w:type="dxa"/>
        <w:tblLayout w:type="fixed"/>
        <w:tblCellMar>
          <w:top w:w="55" w:type="dxa"/>
          <w:left w:w="55" w:type="dxa"/>
          <w:bottom w:w="55" w:type="dxa"/>
          <w:right w:w="55" w:type="dxa"/>
        </w:tblCellMar>
        <w:tblLook w:val="0000" w:firstRow="0" w:lastRow="0" w:firstColumn="0" w:lastColumn="0" w:noHBand="0" w:noVBand="0"/>
      </w:tblPr>
      <w:tblGrid>
        <w:gridCol w:w="2484"/>
        <w:gridCol w:w="3815"/>
      </w:tblGrid>
      <w:tr w:rsidR="00577DE4" w:rsidRPr="00EA349B" w14:paraId="245467B7" w14:textId="77777777" w:rsidTr="00FB1EEC">
        <w:tc>
          <w:tcPr>
            <w:tcW w:w="2484" w:type="dxa"/>
            <w:tcBorders>
              <w:top w:val="single" w:sz="1" w:space="0" w:color="000000"/>
              <w:left w:val="single" w:sz="1" w:space="0" w:color="000000"/>
              <w:bottom w:val="single" w:sz="1" w:space="0" w:color="000000"/>
            </w:tcBorders>
            <w:shd w:val="clear" w:color="auto" w:fill="999999"/>
          </w:tcPr>
          <w:p w14:paraId="37A160F6" w14:textId="77777777" w:rsidR="00577DE4" w:rsidRPr="00EA349B" w:rsidRDefault="00577DE4" w:rsidP="00FB1EEC">
            <w:pPr>
              <w:spacing w:before="57" w:after="57" w:line="360" w:lineRule="auto"/>
              <w:jc w:val="center"/>
              <w:rPr>
                <w:rFonts w:cs="Times New Roman"/>
                <w:b/>
                <w:bCs/>
              </w:rPr>
            </w:pPr>
            <w:r w:rsidRPr="00EA349B">
              <w:rPr>
                <w:rFonts w:cs="Times New Roman"/>
                <w:b/>
                <w:bCs/>
              </w:rPr>
              <w:t>NÍVEL</w:t>
            </w:r>
          </w:p>
        </w:tc>
        <w:tc>
          <w:tcPr>
            <w:tcW w:w="3815" w:type="dxa"/>
            <w:tcBorders>
              <w:top w:val="single" w:sz="1" w:space="0" w:color="000000"/>
              <w:left w:val="single" w:sz="1" w:space="0" w:color="000000"/>
              <w:bottom w:val="single" w:sz="1" w:space="0" w:color="000000"/>
              <w:right w:val="single" w:sz="1" w:space="0" w:color="000000"/>
            </w:tcBorders>
            <w:shd w:val="clear" w:color="auto" w:fill="999999"/>
          </w:tcPr>
          <w:p w14:paraId="4511848D" w14:textId="77777777" w:rsidR="00577DE4" w:rsidRPr="00EA349B" w:rsidRDefault="00577DE4" w:rsidP="00FB1EEC">
            <w:pPr>
              <w:suppressLineNumbers/>
              <w:spacing w:before="57" w:after="57" w:line="360" w:lineRule="auto"/>
              <w:jc w:val="center"/>
              <w:rPr>
                <w:rFonts w:cs="Times New Roman"/>
              </w:rPr>
            </w:pPr>
            <w:r w:rsidRPr="00EA349B">
              <w:rPr>
                <w:rFonts w:cs="Times New Roman"/>
                <w:b/>
                <w:bCs/>
              </w:rPr>
              <w:t>CORRESPONDÊNCIA</w:t>
            </w:r>
          </w:p>
          <w:p w14:paraId="4C16DE21" w14:textId="7FBFA2F7" w:rsidR="00577DE4" w:rsidRPr="00EA349B" w:rsidRDefault="00577DE4" w:rsidP="00FB1EEC">
            <w:pPr>
              <w:suppressLineNumbers/>
              <w:spacing w:before="57" w:after="57" w:line="360" w:lineRule="auto"/>
              <w:jc w:val="center"/>
              <w:rPr>
                <w:rFonts w:cs="Times New Roman"/>
              </w:rPr>
            </w:pPr>
            <w:r w:rsidRPr="00EA349B">
              <w:rPr>
                <w:rFonts w:cs="Times New Roman"/>
              </w:rPr>
              <w:t>(por ocorrência sobre o valor global do CONTRAT</w:t>
            </w:r>
            <w:r w:rsidR="00015194">
              <w:rPr>
                <w:rFonts w:cs="Times New Roman"/>
              </w:rPr>
              <w:t>O</w:t>
            </w:r>
            <w:r w:rsidRPr="00EA349B">
              <w:rPr>
                <w:rFonts w:cs="Times New Roman"/>
              </w:rPr>
              <w:t>)</w:t>
            </w:r>
          </w:p>
        </w:tc>
      </w:tr>
      <w:tr w:rsidR="00577DE4" w:rsidRPr="00EA349B" w14:paraId="093EC95F" w14:textId="77777777" w:rsidTr="00FB1EEC">
        <w:tc>
          <w:tcPr>
            <w:tcW w:w="2484" w:type="dxa"/>
            <w:tcBorders>
              <w:left w:val="single" w:sz="1" w:space="0" w:color="000000"/>
              <w:bottom w:val="single" w:sz="1" w:space="0" w:color="000000"/>
            </w:tcBorders>
            <w:shd w:val="clear" w:color="auto" w:fill="auto"/>
          </w:tcPr>
          <w:p w14:paraId="551B9525" w14:textId="77777777" w:rsidR="00577DE4" w:rsidRPr="00EA349B" w:rsidRDefault="00577DE4" w:rsidP="00FB1EEC">
            <w:pPr>
              <w:suppressLineNumbers/>
              <w:spacing w:before="57" w:after="57" w:line="360" w:lineRule="auto"/>
              <w:jc w:val="center"/>
              <w:rPr>
                <w:rFonts w:cs="Times New Roman"/>
              </w:rPr>
            </w:pPr>
            <w:r w:rsidRPr="00EA349B">
              <w:rPr>
                <w:rFonts w:cs="Times New Roman"/>
              </w:rPr>
              <w:t>1 (menor ofensividade)</w:t>
            </w:r>
          </w:p>
        </w:tc>
        <w:tc>
          <w:tcPr>
            <w:tcW w:w="3815" w:type="dxa"/>
            <w:tcBorders>
              <w:left w:val="single" w:sz="1" w:space="0" w:color="000000"/>
              <w:bottom w:val="single" w:sz="1" w:space="0" w:color="000000"/>
              <w:right w:val="single" w:sz="1" w:space="0" w:color="000000"/>
            </w:tcBorders>
            <w:shd w:val="clear" w:color="auto" w:fill="auto"/>
          </w:tcPr>
          <w:p w14:paraId="1E359917" w14:textId="77777777" w:rsidR="00577DE4" w:rsidRPr="00EA349B" w:rsidRDefault="00577DE4" w:rsidP="00FB1EEC">
            <w:pPr>
              <w:suppressLineNumbers/>
              <w:spacing w:before="57" w:after="57" w:line="360" w:lineRule="auto"/>
              <w:jc w:val="center"/>
              <w:rPr>
                <w:rFonts w:cs="Times New Roman"/>
              </w:rPr>
            </w:pPr>
            <w:r w:rsidRPr="00EA349B">
              <w:rPr>
                <w:rFonts w:cs="Times New Roman"/>
              </w:rPr>
              <w:t>0,2%.</w:t>
            </w:r>
          </w:p>
        </w:tc>
      </w:tr>
      <w:tr w:rsidR="00577DE4" w:rsidRPr="00EA349B" w14:paraId="7FC11118" w14:textId="77777777" w:rsidTr="00FB1EEC">
        <w:tc>
          <w:tcPr>
            <w:tcW w:w="2484" w:type="dxa"/>
            <w:tcBorders>
              <w:left w:val="single" w:sz="1" w:space="0" w:color="000000"/>
              <w:bottom w:val="single" w:sz="1" w:space="0" w:color="000000"/>
            </w:tcBorders>
            <w:shd w:val="clear" w:color="auto" w:fill="auto"/>
          </w:tcPr>
          <w:p w14:paraId="48BFF5F6" w14:textId="77777777" w:rsidR="00577DE4" w:rsidRPr="00EA349B" w:rsidRDefault="00577DE4" w:rsidP="00FB1EEC">
            <w:pPr>
              <w:spacing w:before="57" w:after="57" w:line="360" w:lineRule="auto"/>
              <w:jc w:val="center"/>
              <w:rPr>
                <w:rFonts w:cs="Times New Roman"/>
              </w:rPr>
            </w:pPr>
            <w:r w:rsidRPr="00EA349B">
              <w:rPr>
                <w:rFonts w:cs="Times New Roman"/>
              </w:rPr>
              <w:lastRenderedPageBreak/>
              <w:t>2 (leve)</w:t>
            </w:r>
          </w:p>
        </w:tc>
        <w:tc>
          <w:tcPr>
            <w:tcW w:w="3815" w:type="dxa"/>
            <w:tcBorders>
              <w:left w:val="single" w:sz="1" w:space="0" w:color="000000"/>
              <w:bottom w:val="single" w:sz="1" w:space="0" w:color="000000"/>
              <w:right w:val="single" w:sz="1" w:space="0" w:color="000000"/>
            </w:tcBorders>
            <w:shd w:val="clear" w:color="auto" w:fill="auto"/>
          </w:tcPr>
          <w:p w14:paraId="074BBDE8" w14:textId="77777777" w:rsidR="00577DE4" w:rsidRPr="00EA349B" w:rsidRDefault="00577DE4" w:rsidP="00FB1EEC">
            <w:pPr>
              <w:suppressLineNumbers/>
              <w:spacing w:before="57" w:after="57" w:line="360" w:lineRule="auto"/>
              <w:jc w:val="center"/>
              <w:rPr>
                <w:rFonts w:cs="Times New Roman"/>
              </w:rPr>
            </w:pPr>
            <w:r w:rsidRPr="00EA349B">
              <w:rPr>
                <w:rFonts w:cs="Times New Roman"/>
              </w:rPr>
              <w:t>0,4%.</w:t>
            </w:r>
          </w:p>
        </w:tc>
      </w:tr>
      <w:tr w:rsidR="00577DE4" w:rsidRPr="00EA349B" w14:paraId="1D25D4E2" w14:textId="77777777" w:rsidTr="00FB1EEC">
        <w:tc>
          <w:tcPr>
            <w:tcW w:w="2484" w:type="dxa"/>
            <w:tcBorders>
              <w:left w:val="single" w:sz="1" w:space="0" w:color="000000"/>
              <w:bottom w:val="single" w:sz="1" w:space="0" w:color="000000"/>
            </w:tcBorders>
            <w:shd w:val="clear" w:color="auto" w:fill="auto"/>
          </w:tcPr>
          <w:p w14:paraId="2CB9BF2E" w14:textId="77777777" w:rsidR="00577DE4" w:rsidRPr="00EA349B" w:rsidRDefault="00577DE4" w:rsidP="00FB1EEC">
            <w:pPr>
              <w:spacing w:before="57" w:after="57" w:line="360" w:lineRule="auto"/>
              <w:jc w:val="center"/>
              <w:rPr>
                <w:rFonts w:cs="Times New Roman"/>
              </w:rPr>
            </w:pPr>
            <w:r w:rsidRPr="00EA349B">
              <w:rPr>
                <w:rFonts w:cs="Times New Roman"/>
              </w:rPr>
              <w:t>3 (médio)</w:t>
            </w:r>
          </w:p>
        </w:tc>
        <w:tc>
          <w:tcPr>
            <w:tcW w:w="3815" w:type="dxa"/>
            <w:tcBorders>
              <w:left w:val="single" w:sz="1" w:space="0" w:color="000000"/>
              <w:bottom w:val="single" w:sz="1" w:space="0" w:color="000000"/>
              <w:right w:val="single" w:sz="1" w:space="0" w:color="000000"/>
            </w:tcBorders>
            <w:shd w:val="clear" w:color="auto" w:fill="auto"/>
          </w:tcPr>
          <w:p w14:paraId="6CE80C1E" w14:textId="77777777" w:rsidR="00577DE4" w:rsidRPr="00EA349B" w:rsidRDefault="00577DE4" w:rsidP="00FB1EEC">
            <w:pPr>
              <w:suppressLineNumbers/>
              <w:spacing w:before="57" w:after="57" w:line="360" w:lineRule="auto"/>
              <w:jc w:val="center"/>
              <w:rPr>
                <w:rFonts w:cs="Times New Roman"/>
              </w:rPr>
            </w:pPr>
            <w:r w:rsidRPr="00EA349B">
              <w:rPr>
                <w:rFonts w:cs="Times New Roman"/>
              </w:rPr>
              <w:t>0,8%.</w:t>
            </w:r>
          </w:p>
        </w:tc>
      </w:tr>
      <w:tr w:rsidR="00577DE4" w:rsidRPr="00EA349B" w14:paraId="37C6D247" w14:textId="77777777" w:rsidTr="00FB1EEC">
        <w:tc>
          <w:tcPr>
            <w:tcW w:w="2484" w:type="dxa"/>
            <w:tcBorders>
              <w:left w:val="single" w:sz="1" w:space="0" w:color="000000"/>
              <w:bottom w:val="single" w:sz="1" w:space="0" w:color="000000"/>
            </w:tcBorders>
            <w:shd w:val="clear" w:color="auto" w:fill="auto"/>
          </w:tcPr>
          <w:p w14:paraId="4F64B0DA" w14:textId="77777777" w:rsidR="00577DE4" w:rsidRPr="00EA349B" w:rsidRDefault="00577DE4" w:rsidP="00FB1EEC">
            <w:pPr>
              <w:spacing w:before="57" w:after="57" w:line="360" w:lineRule="auto"/>
              <w:jc w:val="center"/>
              <w:rPr>
                <w:rFonts w:cs="Times New Roman"/>
              </w:rPr>
            </w:pPr>
            <w:r w:rsidRPr="00EA349B">
              <w:rPr>
                <w:rFonts w:cs="Times New Roman"/>
              </w:rPr>
              <w:t>4 (grave)</w:t>
            </w:r>
          </w:p>
        </w:tc>
        <w:tc>
          <w:tcPr>
            <w:tcW w:w="3815" w:type="dxa"/>
            <w:tcBorders>
              <w:left w:val="single" w:sz="1" w:space="0" w:color="000000"/>
              <w:bottom w:val="single" w:sz="1" w:space="0" w:color="000000"/>
              <w:right w:val="single" w:sz="1" w:space="0" w:color="000000"/>
            </w:tcBorders>
            <w:shd w:val="clear" w:color="auto" w:fill="auto"/>
          </w:tcPr>
          <w:p w14:paraId="64E1715C" w14:textId="77777777" w:rsidR="00577DE4" w:rsidRPr="00EA349B" w:rsidRDefault="00577DE4" w:rsidP="00FB1EEC">
            <w:pPr>
              <w:suppressLineNumbers/>
              <w:spacing w:before="57" w:after="57" w:line="360" w:lineRule="auto"/>
              <w:jc w:val="center"/>
              <w:rPr>
                <w:rFonts w:cs="Times New Roman"/>
              </w:rPr>
            </w:pPr>
            <w:r w:rsidRPr="00EA349B">
              <w:rPr>
                <w:rFonts w:cs="Times New Roman"/>
              </w:rPr>
              <w:t>1,6%.</w:t>
            </w:r>
          </w:p>
        </w:tc>
      </w:tr>
      <w:tr w:rsidR="00577DE4" w:rsidRPr="00EA349B" w14:paraId="6B5240F6" w14:textId="77777777" w:rsidTr="00FB1EEC">
        <w:tc>
          <w:tcPr>
            <w:tcW w:w="2484" w:type="dxa"/>
            <w:tcBorders>
              <w:left w:val="single" w:sz="1" w:space="0" w:color="000000"/>
              <w:bottom w:val="single" w:sz="1" w:space="0" w:color="000000"/>
            </w:tcBorders>
            <w:shd w:val="clear" w:color="auto" w:fill="auto"/>
          </w:tcPr>
          <w:p w14:paraId="617DD14C" w14:textId="77777777" w:rsidR="00577DE4" w:rsidRPr="00EA349B" w:rsidRDefault="00577DE4" w:rsidP="00FB1EEC">
            <w:pPr>
              <w:spacing w:before="57" w:after="57" w:line="360" w:lineRule="auto"/>
              <w:jc w:val="center"/>
              <w:rPr>
                <w:rFonts w:cs="Times New Roman"/>
              </w:rPr>
            </w:pPr>
            <w:r w:rsidRPr="00EA349B">
              <w:rPr>
                <w:rFonts w:cs="Times New Roman"/>
              </w:rPr>
              <w:t>5 (muito grave)</w:t>
            </w:r>
          </w:p>
        </w:tc>
        <w:tc>
          <w:tcPr>
            <w:tcW w:w="3815" w:type="dxa"/>
            <w:tcBorders>
              <w:left w:val="single" w:sz="1" w:space="0" w:color="000000"/>
              <w:bottom w:val="single" w:sz="1" w:space="0" w:color="000000"/>
              <w:right w:val="single" w:sz="1" w:space="0" w:color="000000"/>
            </w:tcBorders>
            <w:shd w:val="clear" w:color="auto" w:fill="auto"/>
          </w:tcPr>
          <w:p w14:paraId="32D332D7" w14:textId="77777777" w:rsidR="00577DE4" w:rsidRPr="00EA349B" w:rsidRDefault="00577DE4" w:rsidP="00FB1EEC">
            <w:pPr>
              <w:suppressLineNumbers/>
              <w:spacing w:before="57" w:after="57" w:line="360" w:lineRule="auto"/>
              <w:jc w:val="center"/>
              <w:rPr>
                <w:rFonts w:cs="Times New Roman"/>
              </w:rPr>
            </w:pPr>
            <w:r w:rsidRPr="00EA349B">
              <w:rPr>
                <w:rFonts w:cs="Times New Roman"/>
              </w:rPr>
              <w:t>3,2%.</w:t>
            </w:r>
          </w:p>
        </w:tc>
      </w:tr>
      <w:tr w:rsidR="00577DE4" w:rsidRPr="00EA349B" w14:paraId="4B0F54C8" w14:textId="77777777" w:rsidTr="00FB1EEC">
        <w:tc>
          <w:tcPr>
            <w:tcW w:w="2484" w:type="dxa"/>
            <w:tcBorders>
              <w:left w:val="single" w:sz="1" w:space="0" w:color="000000"/>
              <w:bottom w:val="single" w:sz="1" w:space="0" w:color="000000"/>
            </w:tcBorders>
            <w:shd w:val="clear" w:color="auto" w:fill="auto"/>
          </w:tcPr>
          <w:p w14:paraId="4D931BEC" w14:textId="77777777" w:rsidR="00577DE4" w:rsidRPr="00EA349B" w:rsidRDefault="00577DE4" w:rsidP="00FB1EEC">
            <w:pPr>
              <w:spacing w:before="57" w:after="57" w:line="360" w:lineRule="auto"/>
              <w:jc w:val="center"/>
              <w:rPr>
                <w:rFonts w:cs="Times New Roman"/>
              </w:rPr>
            </w:pPr>
            <w:r w:rsidRPr="00EA349B">
              <w:rPr>
                <w:rFonts w:cs="Times New Roman"/>
              </w:rPr>
              <w:t>6 (gravíssimo)</w:t>
            </w:r>
          </w:p>
        </w:tc>
        <w:tc>
          <w:tcPr>
            <w:tcW w:w="3815" w:type="dxa"/>
            <w:tcBorders>
              <w:left w:val="single" w:sz="1" w:space="0" w:color="000000"/>
              <w:bottom w:val="single" w:sz="1" w:space="0" w:color="000000"/>
              <w:right w:val="single" w:sz="1" w:space="0" w:color="000000"/>
            </w:tcBorders>
            <w:shd w:val="clear" w:color="auto" w:fill="auto"/>
          </w:tcPr>
          <w:p w14:paraId="1FA2FEA2" w14:textId="77777777" w:rsidR="00577DE4" w:rsidRPr="00EA349B" w:rsidRDefault="00577DE4" w:rsidP="00FB1EEC">
            <w:pPr>
              <w:suppressLineNumbers/>
              <w:spacing w:before="57" w:after="57" w:line="360" w:lineRule="auto"/>
              <w:jc w:val="center"/>
              <w:rPr>
                <w:rFonts w:cs="Times New Roman"/>
              </w:rPr>
            </w:pPr>
            <w:r w:rsidRPr="00EA349B">
              <w:rPr>
                <w:rFonts w:cs="Times New Roman"/>
              </w:rPr>
              <w:t>4%.</w:t>
            </w:r>
          </w:p>
        </w:tc>
      </w:tr>
    </w:tbl>
    <w:p w14:paraId="263464E2" w14:textId="77777777" w:rsidR="00577DE4" w:rsidRPr="00EA349B" w:rsidRDefault="00577DE4" w:rsidP="00577DE4">
      <w:pPr>
        <w:autoSpaceDE w:val="0"/>
        <w:spacing w:before="57" w:after="57" w:line="360" w:lineRule="auto"/>
        <w:jc w:val="both"/>
        <w:rPr>
          <w:rFonts w:cs="Times New Roman"/>
        </w:rPr>
      </w:pPr>
    </w:p>
    <w:p w14:paraId="430EFEFA" w14:textId="77777777" w:rsidR="00577DE4" w:rsidRPr="00EA349B" w:rsidRDefault="00577DE4" w:rsidP="00577DE4">
      <w:pPr>
        <w:autoSpaceDE w:val="0"/>
        <w:spacing w:before="57" w:after="57" w:line="360" w:lineRule="auto"/>
        <w:jc w:val="both"/>
        <w:rPr>
          <w:rFonts w:cs="Times New Roman"/>
        </w:rPr>
      </w:pPr>
    </w:p>
    <w:p w14:paraId="3158A499"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Fonts w:ascii="Times New Roman" w:hAnsi="Times New Roman" w:cs="Times New Roman"/>
          <w:b/>
          <w:bCs/>
          <w:sz w:val="24"/>
          <w:szCs w:val="24"/>
        </w:rPr>
      </w:pPr>
      <w:r w:rsidRPr="00EA349B">
        <w:rPr>
          <w:rStyle w:val="Fontepargpadro1"/>
          <w:rFonts w:ascii="Times New Roman" w:hAnsi="Times New Roman" w:cs="Times New Roman"/>
          <w:bCs/>
          <w:sz w:val="24"/>
          <w:szCs w:val="24"/>
        </w:rPr>
        <w:t>Todas as ocorrências contratuais serão registradas pelo CONTRANTE, que notificará a CONTRATADA dos registros. Serão atribuídos níveis para as ocorrências, conforme tabela abaixo</w:t>
      </w:r>
      <w:r w:rsidRPr="00EA349B">
        <w:rPr>
          <w:rStyle w:val="Fontepargpadro1"/>
          <w:rFonts w:ascii="Times New Roman" w:hAnsi="Times New Roman" w:cs="Times New Roman"/>
          <w:sz w:val="24"/>
          <w:szCs w:val="24"/>
        </w:rPr>
        <w:t>:</w:t>
      </w:r>
    </w:p>
    <w:p w14:paraId="30AF4B03" w14:textId="77777777" w:rsidR="00577DE4" w:rsidRPr="00EA349B" w:rsidRDefault="00577DE4" w:rsidP="00577DE4">
      <w:pPr>
        <w:autoSpaceDE w:val="0"/>
        <w:spacing w:before="57" w:after="57" w:line="360" w:lineRule="auto"/>
        <w:jc w:val="center"/>
        <w:rPr>
          <w:rFonts w:eastAsia="ZurichBT-Light" w:cs="Times New Roman"/>
          <w:b/>
        </w:rPr>
      </w:pPr>
      <w:r w:rsidRPr="00EA349B">
        <w:rPr>
          <w:rFonts w:cs="Times New Roman"/>
          <w:b/>
          <w:bCs/>
        </w:rPr>
        <w:t>Tabela 3: Infrações e correspondentes níveis</w:t>
      </w:r>
    </w:p>
    <w:tbl>
      <w:tblPr>
        <w:tblW w:w="0" w:type="auto"/>
        <w:tblInd w:w="382" w:type="dxa"/>
        <w:tblLayout w:type="fixed"/>
        <w:tblCellMar>
          <w:top w:w="55" w:type="dxa"/>
          <w:left w:w="55" w:type="dxa"/>
          <w:bottom w:w="55" w:type="dxa"/>
          <w:right w:w="55" w:type="dxa"/>
        </w:tblCellMar>
        <w:tblLook w:val="0000" w:firstRow="0" w:lastRow="0" w:firstColumn="0" w:lastColumn="0" w:noHBand="0" w:noVBand="0"/>
      </w:tblPr>
      <w:tblGrid>
        <w:gridCol w:w="621"/>
        <w:gridCol w:w="7764"/>
        <w:gridCol w:w="694"/>
      </w:tblGrid>
      <w:tr w:rsidR="00577DE4" w:rsidRPr="00EA349B" w14:paraId="01597A9F" w14:textId="77777777" w:rsidTr="00FB1EEC">
        <w:trPr>
          <w:trHeight w:val="328"/>
        </w:trPr>
        <w:tc>
          <w:tcPr>
            <w:tcW w:w="9079" w:type="dxa"/>
            <w:gridSpan w:val="3"/>
            <w:tcBorders>
              <w:top w:val="single" w:sz="1" w:space="0" w:color="000000"/>
              <w:left w:val="single" w:sz="1" w:space="0" w:color="000000"/>
              <w:bottom w:val="single" w:sz="1" w:space="0" w:color="000000"/>
              <w:right w:val="single" w:sz="1" w:space="0" w:color="000000"/>
            </w:tcBorders>
            <w:shd w:val="clear" w:color="auto" w:fill="999999"/>
          </w:tcPr>
          <w:p w14:paraId="4FDD8C3A" w14:textId="77777777" w:rsidR="00577DE4" w:rsidRPr="00EA349B" w:rsidRDefault="00577DE4" w:rsidP="00FB1EEC">
            <w:pPr>
              <w:spacing w:before="57" w:after="57" w:line="360" w:lineRule="auto"/>
              <w:jc w:val="center"/>
              <w:rPr>
                <w:rFonts w:eastAsia="ZurichBT-Light" w:cs="Times New Roman"/>
                <w:b/>
              </w:rPr>
            </w:pPr>
            <w:r w:rsidRPr="00EA349B">
              <w:rPr>
                <w:rFonts w:eastAsia="ZurichBT-Light" w:cs="Times New Roman"/>
                <w:b/>
              </w:rPr>
              <w:t>INFRAÇÃO</w:t>
            </w:r>
          </w:p>
        </w:tc>
      </w:tr>
      <w:tr w:rsidR="00577DE4" w:rsidRPr="00EA349B" w14:paraId="2D4E202E" w14:textId="77777777" w:rsidTr="00FB1EEC">
        <w:tc>
          <w:tcPr>
            <w:tcW w:w="621" w:type="dxa"/>
            <w:tcBorders>
              <w:left w:val="single" w:sz="1" w:space="0" w:color="000000"/>
              <w:bottom w:val="single" w:sz="1" w:space="0" w:color="000000"/>
            </w:tcBorders>
            <w:shd w:val="clear" w:color="auto" w:fill="808080"/>
          </w:tcPr>
          <w:p w14:paraId="60C1C84D" w14:textId="77777777" w:rsidR="00577DE4" w:rsidRPr="00EA349B" w:rsidRDefault="00577DE4" w:rsidP="00FB1EEC">
            <w:pPr>
              <w:spacing w:before="57" w:after="57" w:line="360" w:lineRule="auto"/>
              <w:jc w:val="center"/>
              <w:rPr>
                <w:rFonts w:eastAsia="ZurichBT-Light" w:cs="Times New Roman"/>
                <w:b/>
              </w:rPr>
            </w:pPr>
            <w:r w:rsidRPr="00EA349B">
              <w:rPr>
                <w:rFonts w:eastAsia="ZurichBT-Light" w:cs="Times New Roman"/>
                <w:b/>
              </w:rPr>
              <w:t>Item</w:t>
            </w:r>
          </w:p>
        </w:tc>
        <w:tc>
          <w:tcPr>
            <w:tcW w:w="7764" w:type="dxa"/>
            <w:tcBorders>
              <w:left w:val="single" w:sz="1" w:space="0" w:color="000000"/>
              <w:bottom w:val="single" w:sz="1" w:space="0" w:color="000000"/>
            </w:tcBorders>
            <w:shd w:val="clear" w:color="auto" w:fill="808080"/>
          </w:tcPr>
          <w:p w14:paraId="052E2811" w14:textId="77777777" w:rsidR="00577DE4" w:rsidRPr="00EA349B" w:rsidRDefault="00577DE4" w:rsidP="00FB1EEC">
            <w:pPr>
              <w:spacing w:before="57" w:after="57" w:line="360" w:lineRule="auto"/>
              <w:jc w:val="center"/>
              <w:rPr>
                <w:rFonts w:eastAsia="ZurichBT-Light" w:cs="Times New Roman"/>
                <w:b/>
              </w:rPr>
            </w:pPr>
            <w:r w:rsidRPr="00EA349B">
              <w:rPr>
                <w:rFonts w:eastAsia="ZurichBT-Light" w:cs="Times New Roman"/>
                <w:b/>
              </w:rPr>
              <w:t>Descrição</w:t>
            </w:r>
          </w:p>
        </w:tc>
        <w:tc>
          <w:tcPr>
            <w:tcW w:w="694" w:type="dxa"/>
            <w:tcBorders>
              <w:left w:val="single" w:sz="1" w:space="0" w:color="000000"/>
              <w:bottom w:val="single" w:sz="1" w:space="0" w:color="000000"/>
              <w:right w:val="single" w:sz="1" w:space="0" w:color="000000"/>
            </w:tcBorders>
            <w:shd w:val="clear" w:color="auto" w:fill="808080"/>
          </w:tcPr>
          <w:p w14:paraId="56C3B6F1" w14:textId="77777777" w:rsidR="00577DE4" w:rsidRPr="00EA349B" w:rsidRDefault="00577DE4" w:rsidP="00FB1EEC">
            <w:pPr>
              <w:spacing w:before="57" w:after="57" w:line="360" w:lineRule="auto"/>
              <w:jc w:val="center"/>
              <w:rPr>
                <w:rFonts w:eastAsia="ZurichBT-Light" w:cs="Times New Roman"/>
              </w:rPr>
            </w:pPr>
            <w:r w:rsidRPr="00EA349B">
              <w:rPr>
                <w:rFonts w:eastAsia="ZurichBT-Light" w:cs="Times New Roman"/>
                <w:b/>
              </w:rPr>
              <w:t>Nível</w:t>
            </w:r>
          </w:p>
        </w:tc>
      </w:tr>
      <w:tr w:rsidR="00577DE4" w:rsidRPr="00EA349B" w14:paraId="00A8267A" w14:textId="77777777" w:rsidTr="00FB1EEC">
        <w:tc>
          <w:tcPr>
            <w:tcW w:w="621" w:type="dxa"/>
            <w:tcBorders>
              <w:left w:val="single" w:sz="1" w:space="0" w:color="000000"/>
              <w:bottom w:val="single" w:sz="1" w:space="0" w:color="000000"/>
            </w:tcBorders>
            <w:shd w:val="clear" w:color="auto" w:fill="auto"/>
          </w:tcPr>
          <w:p w14:paraId="29355C61" w14:textId="77777777" w:rsidR="00577DE4" w:rsidRPr="00EA349B" w:rsidRDefault="00577DE4" w:rsidP="00FB1EEC">
            <w:pPr>
              <w:spacing w:before="57" w:after="57" w:line="360" w:lineRule="auto"/>
              <w:jc w:val="center"/>
              <w:rPr>
                <w:rFonts w:eastAsia="ZurichBT-Light" w:cs="Times New Roman"/>
                <w:color w:val="000000"/>
              </w:rPr>
            </w:pPr>
            <w:r w:rsidRPr="00EA349B">
              <w:rPr>
                <w:rFonts w:eastAsia="ZurichBT-Light" w:cs="Times New Roman"/>
              </w:rPr>
              <w:t>1</w:t>
            </w:r>
          </w:p>
        </w:tc>
        <w:tc>
          <w:tcPr>
            <w:tcW w:w="7764" w:type="dxa"/>
            <w:tcBorders>
              <w:left w:val="single" w:sz="1" w:space="0" w:color="000000"/>
              <w:bottom w:val="single" w:sz="1" w:space="0" w:color="000000"/>
            </w:tcBorders>
            <w:shd w:val="clear" w:color="auto" w:fill="auto"/>
          </w:tcPr>
          <w:p w14:paraId="7F25BCA4" w14:textId="77777777" w:rsidR="00577DE4" w:rsidRPr="00EA349B" w:rsidRDefault="00577DE4" w:rsidP="00FB1EEC">
            <w:pPr>
              <w:tabs>
                <w:tab w:val="left" w:pos="426"/>
                <w:tab w:val="left" w:pos="1985"/>
              </w:tabs>
              <w:suppressAutoHyphens w:val="0"/>
              <w:spacing w:before="57" w:after="57" w:line="360" w:lineRule="auto"/>
              <w:jc w:val="both"/>
              <w:rPr>
                <w:rFonts w:eastAsia="ZurichBT-Light" w:cs="Times New Roman"/>
              </w:rPr>
            </w:pPr>
            <w:r w:rsidRPr="00EA349B">
              <w:rPr>
                <w:rFonts w:eastAsia="ZurichBT-Light" w:cs="Times New Roman"/>
                <w:color w:val="000000"/>
              </w:rPr>
              <w:t>Transferir a outrem, no todo ou em parte, o objeto do contrato sem prévia e expresso acordo do CONTRATANTE.</w:t>
            </w:r>
          </w:p>
        </w:tc>
        <w:tc>
          <w:tcPr>
            <w:tcW w:w="694" w:type="dxa"/>
            <w:tcBorders>
              <w:left w:val="single" w:sz="1" w:space="0" w:color="000000"/>
              <w:bottom w:val="single" w:sz="1" w:space="0" w:color="000000"/>
              <w:right w:val="single" w:sz="1" w:space="0" w:color="000000"/>
            </w:tcBorders>
            <w:shd w:val="clear" w:color="auto" w:fill="auto"/>
          </w:tcPr>
          <w:p w14:paraId="65C2E3C0" w14:textId="77777777" w:rsidR="00577DE4" w:rsidRPr="00EA349B" w:rsidRDefault="00577DE4" w:rsidP="00FB1EEC">
            <w:pPr>
              <w:spacing w:before="57" w:after="57" w:line="360" w:lineRule="auto"/>
              <w:jc w:val="center"/>
              <w:rPr>
                <w:rFonts w:eastAsia="ZurichBT-Light" w:cs="Times New Roman"/>
              </w:rPr>
            </w:pPr>
            <w:r w:rsidRPr="00EA349B">
              <w:rPr>
                <w:rFonts w:eastAsia="ZurichBT-Light" w:cs="Times New Roman"/>
              </w:rPr>
              <w:t>6</w:t>
            </w:r>
          </w:p>
        </w:tc>
      </w:tr>
      <w:tr w:rsidR="00577DE4" w:rsidRPr="00EA349B" w14:paraId="0FEFA76B" w14:textId="77777777" w:rsidTr="00FB1EEC">
        <w:tc>
          <w:tcPr>
            <w:tcW w:w="621" w:type="dxa"/>
            <w:tcBorders>
              <w:left w:val="single" w:sz="1" w:space="0" w:color="000000"/>
              <w:bottom w:val="single" w:sz="1" w:space="0" w:color="000000"/>
            </w:tcBorders>
            <w:shd w:val="clear" w:color="auto" w:fill="auto"/>
          </w:tcPr>
          <w:p w14:paraId="4DD8D51C" w14:textId="77777777" w:rsidR="00577DE4" w:rsidRPr="00EA349B" w:rsidRDefault="00577DE4" w:rsidP="00FB1EEC">
            <w:pPr>
              <w:spacing w:before="57" w:after="57" w:line="360" w:lineRule="auto"/>
              <w:jc w:val="center"/>
              <w:rPr>
                <w:rFonts w:eastAsia="ZurichBT-Light" w:cs="Times New Roman"/>
                <w:color w:val="000000"/>
              </w:rPr>
            </w:pPr>
            <w:r w:rsidRPr="00EA349B">
              <w:rPr>
                <w:rFonts w:eastAsia="ZurichBT-Light" w:cs="Times New Roman"/>
              </w:rPr>
              <w:t>2</w:t>
            </w:r>
          </w:p>
        </w:tc>
        <w:tc>
          <w:tcPr>
            <w:tcW w:w="7764" w:type="dxa"/>
            <w:tcBorders>
              <w:left w:val="single" w:sz="1" w:space="0" w:color="000000"/>
              <w:bottom w:val="single" w:sz="1" w:space="0" w:color="000000"/>
            </w:tcBorders>
            <w:shd w:val="clear" w:color="auto" w:fill="auto"/>
          </w:tcPr>
          <w:p w14:paraId="12747542" w14:textId="77777777" w:rsidR="00577DE4" w:rsidRPr="00EA349B" w:rsidRDefault="00577DE4" w:rsidP="00FB1EEC">
            <w:pPr>
              <w:tabs>
                <w:tab w:val="left" w:pos="426"/>
                <w:tab w:val="left" w:pos="1985"/>
              </w:tabs>
              <w:suppressAutoHyphens w:val="0"/>
              <w:spacing w:before="57" w:after="57" w:line="360" w:lineRule="auto"/>
              <w:jc w:val="both"/>
              <w:rPr>
                <w:rFonts w:eastAsia="ZurichBT-Light" w:cs="Times New Roman"/>
              </w:rPr>
            </w:pPr>
            <w:r w:rsidRPr="00EA349B">
              <w:rPr>
                <w:rFonts w:eastAsia="ZurichBT-Light" w:cs="Times New Roman"/>
                <w:color w:val="000000"/>
              </w:rPr>
              <w:t>Caucionar ou utilizar o contrato para quaisquer operações financeiras.</w:t>
            </w:r>
          </w:p>
        </w:tc>
        <w:tc>
          <w:tcPr>
            <w:tcW w:w="694" w:type="dxa"/>
            <w:tcBorders>
              <w:left w:val="single" w:sz="1" w:space="0" w:color="000000"/>
              <w:bottom w:val="single" w:sz="1" w:space="0" w:color="000000"/>
              <w:right w:val="single" w:sz="1" w:space="0" w:color="000000"/>
            </w:tcBorders>
            <w:shd w:val="clear" w:color="auto" w:fill="auto"/>
          </w:tcPr>
          <w:p w14:paraId="18C31B01" w14:textId="77777777" w:rsidR="00577DE4" w:rsidRPr="00EA349B" w:rsidRDefault="00577DE4" w:rsidP="00FB1EEC">
            <w:pPr>
              <w:spacing w:before="57" w:after="57" w:line="360" w:lineRule="auto"/>
              <w:jc w:val="center"/>
              <w:rPr>
                <w:rFonts w:eastAsia="ZurichBT-Light" w:cs="Times New Roman"/>
              </w:rPr>
            </w:pPr>
            <w:r w:rsidRPr="00EA349B">
              <w:rPr>
                <w:rFonts w:eastAsia="ZurichBT-Light" w:cs="Times New Roman"/>
              </w:rPr>
              <w:t>6</w:t>
            </w:r>
          </w:p>
        </w:tc>
      </w:tr>
      <w:tr w:rsidR="00577DE4" w:rsidRPr="00EA349B" w14:paraId="40616AF5" w14:textId="77777777" w:rsidTr="00FB1EEC">
        <w:tc>
          <w:tcPr>
            <w:tcW w:w="621" w:type="dxa"/>
            <w:tcBorders>
              <w:left w:val="single" w:sz="1" w:space="0" w:color="000000"/>
              <w:bottom w:val="single" w:sz="1" w:space="0" w:color="000000"/>
            </w:tcBorders>
            <w:shd w:val="clear" w:color="auto" w:fill="auto"/>
          </w:tcPr>
          <w:p w14:paraId="77F6743B" w14:textId="77777777" w:rsidR="00577DE4" w:rsidRPr="00EA349B" w:rsidRDefault="00577DE4" w:rsidP="00FB1EEC">
            <w:pPr>
              <w:spacing w:before="57" w:after="57" w:line="360" w:lineRule="auto"/>
              <w:jc w:val="center"/>
              <w:rPr>
                <w:rStyle w:val="Fontepargpadro1"/>
                <w:rFonts w:eastAsia="ZurichBT-Light" w:cs="Times New Roman"/>
              </w:rPr>
            </w:pPr>
            <w:r w:rsidRPr="00EA349B">
              <w:rPr>
                <w:rFonts w:eastAsia="ZurichBT-Light" w:cs="Times New Roman"/>
              </w:rPr>
              <w:t>3</w:t>
            </w:r>
          </w:p>
        </w:tc>
        <w:tc>
          <w:tcPr>
            <w:tcW w:w="7764" w:type="dxa"/>
            <w:tcBorders>
              <w:left w:val="single" w:sz="1" w:space="0" w:color="000000"/>
              <w:bottom w:val="single" w:sz="1" w:space="0" w:color="000000"/>
            </w:tcBorders>
            <w:shd w:val="clear" w:color="auto" w:fill="auto"/>
          </w:tcPr>
          <w:p w14:paraId="44D5FCC3" w14:textId="77777777" w:rsidR="00577DE4" w:rsidRPr="00EA349B" w:rsidRDefault="00577DE4" w:rsidP="00FB1EEC">
            <w:pPr>
              <w:tabs>
                <w:tab w:val="left" w:pos="284"/>
              </w:tabs>
              <w:suppressAutoHyphens w:val="0"/>
              <w:autoSpaceDE w:val="0"/>
              <w:spacing w:before="57" w:after="57" w:line="360" w:lineRule="auto"/>
              <w:jc w:val="both"/>
              <w:rPr>
                <w:rFonts w:eastAsia="ZurichBT-Light" w:cs="Times New Roman"/>
              </w:rPr>
            </w:pPr>
            <w:r w:rsidRPr="00EA349B">
              <w:rPr>
                <w:rStyle w:val="Fontepargpadro1"/>
                <w:rFonts w:eastAsia="ZurichBT-Light" w:cs="Times New Roman"/>
              </w:rPr>
              <w:t>R</w:t>
            </w:r>
            <w:r w:rsidRPr="00EA349B">
              <w:rPr>
                <w:rStyle w:val="Fontepargpadro1"/>
                <w:rFonts w:eastAsia="Lucida Sans Unicode" w:cs="Times New Roman"/>
              </w:rPr>
              <w:t>eproduzir, divulgar ou utilizar, em benefício próprio ou de terceiros, quaisquer informações de que tenha tomado ciência em razão da execução dos serviços sem o consentimento prévio e por escrito do CONTRATANTE</w:t>
            </w:r>
          </w:p>
        </w:tc>
        <w:tc>
          <w:tcPr>
            <w:tcW w:w="694" w:type="dxa"/>
            <w:tcBorders>
              <w:left w:val="single" w:sz="1" w:space="0" w:color="000000"/>
              <w:bottom w:val="single" w:sz="1" w:space="0" w:color="000000"/>
              <w:right w:val="single" w:sz="1" w:space="0" w:color="000000"/>
            </w:tcBorders>
            <w:shd w:val="clear" w:color="auto" w:fill="auto"/>
          </w:tcPr>
          <w:p w14:paraId="604E8C18" w14:textId="77777777" w:rsidR="00577DE4" w:rsidRPr="00EA349B" w:rsidRDefault="00577DE4" w:rsidP="00FB1EEC">
            <w:pPr>
              <w:spacing w:before="57" w:after="57" w:line="360" w:lineRule="auto"/>
              <w:jc w:val="center"/>
              <w:rPr>
                <w:rFonts w:eastAsia="ZurichBT-Light" w:cs="Times New Roman"/>
              </w:rPr>
            </w:pPr>
            <w:r w:rsidRPr="00EA349B">
              <w:rPr>
                <w:rFonts w:eastAsia="ZurichBT-Light" w:cs="Times New Roman"/>
              </w:rPr>
              <w:t>5</w:t>
            </w:r>
          </w:p>
        </w:tc>
      </w:tr>
      <w:tr w:rsidR="00577DE4" w:rsidRPr="00EA349B" w14:paraId="27DFD34C" w14:textId="77777777" w:rsidTr="00FB1EEC">
        <w:tc>
          <w:tcPr>
            <w:tcW w:w="621" w:type="dxa"/>
            <w:tcBorders>
              <w:left w:val="single" w:sz="1" w:space="0" w:color="000000"/>
              <w:bottom w:val="single" w:sz="1" w:space="0" w:color="000000"/>
            </w:tcBorders>
            <w:shd w:val="clear" w:color="auto" w:fill="auto"/>
          </w:tcPr>
          <w:p w14:paraId="7451049B" w14:textId="77777777" w:rsidR="00577DE4" w:rsidRPr="00EA349B" w:rsidRDefault="00577DE4" w:rsidP="00FB1EEC">
            <w:pPr>
              <w:spacing w:before="57" w:after="57" w:line="360" w:lineRule="auto"/>
              <w:jc w:val="center"/>
              <w:rPr>
                <w:rFonts w:eastAsia="Lucida Sans Unicode" w:cs="Times New Roman"/>
                <w:color w:val="000000"/>
              </w:rPr>
            </w:pPr>
            <w:r w:rsidRPr="00EA349B">
              <w:rPr>
                <w:rFonts w:eastAsia="ZurichBT-Light" w:cs="Times New Roman"/>
              </w:rPr>
              <w:t>4</w:t>
            </w:r>
          </w:p>
        </w:tc>
        <w:tc>
          <w:tcPr>
            <w:tcW w:w="7764" w:type="dxa"/>
            <w:tcBorders>
              <w:left w:val="single" w:sz="1" w:space="0" w:color="000000"/>
              <w:bottom w:val="single" w:sz="1" w:space="0" w:color="000000"/>
            </w:tcBorders>
            <w:shd w:val="clear" w:color="auto" w:fill="auto"/>
          </w:tcPr>
          <w:p w14:paraId="632A92B6" w14:textId="77777777" w:rsidR="00577DE4" w:rsidRPr="00EA349B" w:rsidRDefault="00577DE4" w:rsidP="00FB1EEC">
            <w:pPr>
              <w:tabs>
                <w:tab w:val="left" w:pos="284"/>
              </w:tabs>
              <w:suppressAutoHyphens w:val="0"/>
              <w:autoSpaceDE w:val="0"/>
              <w:spacing w:before="57" w:after="57" w:line="360" w:lineRule="auto"/>
              <w:jc w:val="both"/>
              <w:rPr>
                <w:rFonts w:eastAsia="ZurichBT-Light" w:cs="Times New Roman"/>
              </w:rPr>
            </w:pPr>
            <w:r w:rsidRPr="00EA349B">
              <w:rPr>
                <w:rFonts w:eastAsia="Lucida Sans Unicode" w:cs="Times New Roman"/>
                <w:color w:val="000000"/>
              </w:rPr>
              <w:t>Utilizar o nome do CONTRATANTE, ou sua qualidade de CONTRATADA, em quaisquer atividades de divulgação empresarial, como, por exemplo, em cartões de visita, anúncios e impressos.</w:t>
            </w:r>
          </w:p>
        </w:tc>
        <w:tc>
          <w:tcPr>
            <w:tcW w:w="694" w:type="dxa"/>
            <w:tcBorders>
              <w:left w:val="single" w:sz="1" w:space="0" w:color="000000"/>
              <w:bottom w:val="single" w:sz="1" w:space="0" w:color="000000"/>
              <w:right w:val="single" w:sz="1" w:space="0" w:color="000000"/>
            </w:tcBorders>
            <w:shd w:val="clear" w:color="auto" w:fill="auto"/>
          </w:tcPr>
          <w:p w14:paraId="734B393D" w14:textId="77777777" w:rsidR="00577DE4" w:rsidRPr="00EA349B" w:rsidRDefault="00577DE4" w:rsidP="00FB1EEC">
            <w:pPr>
              <w:spacing w:before="57" w:after="57" w:line="360" w:lineRule="auto"/>
              <w:jc w:val="center"/>
              <w:rPr>
                <w:rFonts w:eastAsia="ZurichBT-Light" w:cs="Times New Roman"/>
              </w:rPr>
            </w:pPr>
            <w:r w:rsidRPr="00EA349B">
              <w:rPr>
                <w:rFonts w:eastAsia="ZurichBT-Light" w:cs="Times New Roman"/>
              </w:rPr>
              <w:t>5</w:t>
            </w:r>
          </w:p>
        </w:tc>
      </w:tr>
      <w:tr w:rsidR="00577DE4" w:rsidRPr="00EA349B" w14:paraId="3E5DAA24" w14:textId="77777777" w:rsidTr="00FB1EEC">
        <w:trPr>
          <w:trHeight w:val="525"/>
        </w:trPr>
        <w:tc>
          <w:tcPr>
            <w:tcW w:w="621" w:type="dxa"/>
            <w:tcBorders>
              <w:left w:val="single" w:sz="1" w:space="0" w:color="000000"/>
              <w:bottom w:val="single" w:sz="1" w:space="0" w:color="000000"/>
            </w:tcBorders>
            <w:shd w:val="clear" w:color="auto" w:fill="auto"/>
          </w:tcPr>
          <w:p w14:paraId="50B9C115" w14:textId="77777777" w:rsidR="00577DE4" w:rsidRPr="00EA349B" w:rsidRDefault="00577DE4" w:rsidP="00FB1EEC">
            <w:pPr>
              <w:spacing w:before="57" w:after="57" w:line="360" w:lineRule="auto"/>
              <w:jc w:val="center"/>
              <w:rPr>
                <w:rFonts w:eastAsia="ZurichBT-Light" w:cs="Times New Roman"/>
                <w:color w:val="000000"/>
              </w:rPr>
            </w:pPr>
            <w:r w:rsidRPr="00EA349B">
              <w:rPr>
                <w:rFonts w:eastAsia="ZurichBT-Light" w:cs="Times New Roman"/>
              </w:rPr>
              <w:lastRenderedPageBreak/>
              <w:t>6</w:t>
            </w:r>
          </w:p>
        </w:tc>
        <w:tc>
          <w:tcPr>
            <w:tcW w:w="7764" w:type="dxa"/>
            <w:tcBorders>
              <w:left w:val="single" w:sz="1" w:space="0" w:color="000000"/>
              <w:bottom w:val="single" w:sz="1" w:space="0" w:color="000000"/>
            </w:tcBorders>
            <w:shd w:val="clear" w:color="auto" w:fill="auto"/>
          </w:tcPr>
          <w:p w14:paraId="01311E7F" w14:textId="77777777" w:rsidR="00577DE4" w:rsidRPr="00EA349B" w:rsidRDefault="00577DE4" w:rsidP="00FB1EEC">
            <w:pPr>
              <w:tabs>
                <w:tab w:val="left" w:pos="284"/>
              </w:tabs>
              <w:suppressAutoHyphens w:val="0"/>
              <w:spacing w:before="57" w:after="57" w:line="360" w:lineRule="auto"/>
              <w:jc w:val="both"/>
              <w:rPr>
                <w:rFonts w:eastAsia="ZurichBT-Light" w:cs="Times New Roman"/>
              </w:rPr>
            </w:pPr>
            <w:r w:rsidRPr="00EA349B">
              <w:rPr>
                <w:rFonts w:eastAsia="ZurichBT-Light" w:cs="Times New Roman"/>
                <w:color w:val="000000"/>
              </w:rPr>
              <w:t>Deixar de relacionar-se com o CONTRATANTE, exclusivamente, por meio do fiscal do contrato</w:t>
            </w:r>
          </w:p>
        </w:tc>
        <w:tc>
          <w:tcPr>
            <w:tcW w:w="694" w:type="dxa"/>
            <w:tcBorders>
              <w:left w:val="single" w:sz="1" w:space="0" w:color="000000"/>
              <w:bottom w:val="single" w:sz="1" w:space="0" w:color="000000"/>
              <w:right w:val="single" w:sz="1" w:space="0" w:color="000000"/>
            </w:tcBorders>
            <w:shd w:val="clear" w:color="auto" w:fill="auto"/>
          </w:tcPr>
          <w:p w14:paraId="546B95C6" w14:textId="77777777" w:rsidR="00577DE4" w:rsidRPr="00EA349B" w:rsidRDefault="00577DE4" w:rsidP="00FB1EEC">
            <w:pPr>
              <w:spacing w:before="57" w:after="57" w:line="360" w:lineRule="auto"/>
              <w:jc w:val="center"/>
              <w:rPr>
                <w:rFonts w:eastAsia="ZurichBT-Light" w:cs="Times New Roman"/>
              </w:rPr>
            </w:pPr>
            <w:r w:rsidRPr="00EA349B">
              <w:rPr>
                <w:rFonts w:eastAsia="ZurichBT-Light" w:cs="Times New Roman"/>
              </w:rPr>
              <w:t>3</w:t>
            </w:r>
          </w:p>
        </w:tc>
      </w:tr>
      <w:tr w:rsidR="00577DE4" w:rsidRPr="00EA349B" w14:paraId="0EE48329" w14:textId="77777777" w:rsidTr="00FB1EEC">
        <w:trPr>
          <w:trHeight w:val="525"/>
        </w:trPr>
        <w:tc>
          <w:tcPr>
            <w:tcW w:w="621" w:type="dxa"/>
            <w:tcBorders>
              <w:left w:val="single" w:sz="1" w:space="0" w:color="000000"/>
              <w:bottom w:val="single" w:sz="1" w:space="0" w:color="000000"/>
            </w:tcBorders>
            <w:shd w:val="clear" w:color="auto" w:fill="auto"/>
          </w:tcPr>
          <w:p w14:paraId="2A550AE2" w14:textId="77777777" w:rsidR="00577DE4" w:rsidRPr="00EA349B" w:rsidRDefault="00577DE4" w:rsidP="00FB1EEC">
            <w:pPr>
              <w:spacing w:before="57" w:after="57" w:line="360" w:lineRule="auto"/>
              <w:jc w:val="center"/>
              <w:rPr>
                <w:rFonts w:eastAsia="ZurichBT-Light" w:cs="Times New Roman"/>
                <w:color w:val="000000"/>
              </w:rPr>
            </w:pPr>
            <w:r w:rsidRPr="00EA349B">
              <w:rPr>
                <w:rFonts w:eastAsia="ZurichBT-Light" w:cs="Times New Roman"/>
              </w:rPr>
              <w:t>7</w:t>
            </w:r>
          </w:p>
        </w:tc>
        <w:tc>
          <w:tcPr>
            <w:tcW w:w="7764" w:type="dxa"/>
            <w:tcBorders>
              <w:left w:val="single" w:sz="1" w:space="0" w:color="000000"/>
              <w:bottom w:val="single" w:sz="1" w:space="0" w:color="000000"/>
            </w:tcBorders>
            <w:shd w:val="clear" w:color="auto" w:fill="auto"/>
          </w:tcPr>
          <w:p w14:paraId="1B8F57D8" w14:textId="77777777" w:rsidR="00577DE4" w:rsidRPr="00EA349B" w:rsidRDefault="00577DE4" w:rsidP="00FB1EEC">
            <w:pPr>
              <w:tabs>
                <w:tab w:val="left" w:pos="284"/>
              </w:tabs>
              <w:suppressAutoHyphens w:val="0"/>
              <w:spacing w:before="57" w:after="57" w:line="360" w:lineRule="auto"/>
              <w:jc w:val="both"/>
              <w:rPr>
                <w:rFonts w:eastAsia="ZurichBT-Light" w:cs="Times New Roman"/>
              </w:rPr>
            </w:pPr>
            <w:r w:rsidRPr="00EA349B">
              <w:rPr>
                <w:rFonts w:eastAsia="ZurichBT-Light" w:cs="Times New Roman"/>
                <w:color w:val="000000"/>
              </w:rPr>
              <w:t>Deixar de sujeitar-se à fiscalização do CONTRATANTE, que inclui o atendimento às orientações do fiscal do contrato e a prestação dos esclarecimentos formulados.</w:t>
            </w:r>
          </w:p>
        </w:tc>
        <w:tc>
          <w:tcPr>
            <w:tcW w:w="694" w:type="dxa"/>
            <w:tcBorders>
              <w:left w:val="single" w:sz="1" w:space="0" w:color="000000"/>
              <w:bottom w:val="single" w:sz="1" w:space="0" w:color="000000"/>
              <w:right w:val="single" w:sz="1" w:space="0" w:color="000000"/>
            </w:tcBorders>
            <w:shd w:val="clear" w:color="auto" w:fill="auto"/>
          </w:tcPr>
          <w:p w14:paraId="6529C7D8" w14:textId="77777777" w:rsidR="00577DE4" w:rsidRPr="00EA349B" w:rsidRDefault="00577DE4" w:rsidP="00FB1EEC">
            <w:pPr>
              <w:spacing w:before="57" w:after="57" w:line="360" w:lineRule="auto"/>
              <w:jc w:val="center"/>
              <w:rPr>
                <w:rFonts w:eastAsia="ZurichBT-Light" w:cs="Times New Roman"/>
              </w:rPr>
            </w:pPr>
            <w:r w:rsidRPr="00EA349B">
              <w:rPr>
                <w:rFonts w:eastAsia="ZurichBT-Light" w:cs="Times New Roman"/>
              </w:rPr>
              <w:t>4</w:t>
            </w:r>
          </w:p>
        </w:tc>
      </w:tr>
      <w:tr w:rsidR="00577DE4" w:rsidRPr="00EA349B" w14:paraId="25D97C54" w14:textId="77777777" w:rsidTr="00FB1EEC">
        <w:tc>
          <w:tcPr>
            <w:tcW w:w="621" w:type="dxa"/>
            <w:tcBorders>
              <w:left w:val="single" w:sz="1" w:space="0" w:color="000000"/>
              <w:bottom w:val="single" w:sz="1" w:space="0" w:color="000000"/>
            </w:tcBorders>
            <w:shd w:val="clear" w:color="auto" w:fill="auto"/>
          </w:tcPr>
          <w:p w14:paraId="6F887FA1" w14:textId="77777777" w:rsidR="00577DE4" w:rsidRPr="00EA349B" w:rsidRDefault="00577DE4" w:rsidP="00FB1EEC">
            <w:pPr>
              <w:spacing w:before="57" w:after="57" w:line="360" w:lineRule="auto"/>
              <w:jc w:val="center"/>
              <w:rPr>
                <w:rStyle w:val="Fontepargpadro1"/>
                <w:rFonts w:eastAsia="ZurichBT-Light" w:cs="Times New Roman"/>
              </w:rPr>
            </w:pPr>
            <w:r w:rsidRPr="00EA349B">
              <w:rPr>
                <w:rFonts w:eastAsia="ZurichBT-Light" w:cs="Times New Roman"/>
              </w:rPr>
              <w:t>8</w:t>
            </w:r>
          </w:p>
        </w:tc>
        <w:tc>
          <w:tcPr>
            <w:tcW w:w="7764" w:type="dxa"/>
            <w:tcBorders>
              <w:left w:val="single" w:sz="1" w:space="0" w:color="000000"/>
              <w:bottom w:val="single" w:sz="1" w:space="0" w:color="000000"/>
            </w:tcBorders>
            <w:shd w:val="clear" w:color="auto" w:fill="auto"/>
          </w:tcPr>
          <w:p w14:paraId="6295251E" w14:textId="77777777" w:rsidR="00577DE4" w:rsidRPr="00EA349B" w:rsidRDefault="00577DE4" w:rsidP="00FB1EEC">
            <w:pPr>
              <w:tabs>
                <w:tab w:val="left" w:pos="284"/>
                <w:tab w:val="left" w:pos="1985"/>
              </w:tabs>
              <w:suppressAutoHyphens w:val="0"/>
              <w:spacing w:before="57" w:after="57" w:line="360" w:lineRule="auto"/>
              <w:jc w:val="both"/>
              <w:rPr>
                <w:rFonts w:eastAsia="ZurichBT-Light" w:cs="Times New Roman"/>
              </w:rPr>
            </w:pPr>
            <w:r w:rsidRPr="00EA349B">
              <w:rPr>
                <w:rStyle w:val="Fontepargpadro1"/>
                <w:rFonts w:eastAsia="ZurichBT-Light" w:cs="Times New Roman"/>
              </w:rPr>
              <w:t>Deixar de responsabilizar-se por qualquer material que não atenda aos critérios especificados neste termo.</w:t>
            </w:r>
          </w:p>
        </w:tc>
        <w:tc>
          <w:tcPr>
            <w:tcW w:w="694" w:type="dxa"/>
            <w:tcBorders>
              <w:left w:val="single" w:sz="1" w:space="0" w:color="000000"/>
              <w:bottom w:val="single" w:sz="1" w:space="0" w:color="000000"/>
              <w:right w:val="single" w:sz="1" w:space="0" w:color="000000"/>
            </w:tcBorders>
            <w:shd w:val="clear" w:color="auto" w:fill="auto"/>
          </w:tcPr>
          <w:p w14:paraId="0EBDE3D1" w14:textId="77777777" w:rsidR="00577DE4" w:rsidRPr="00EA349B" w:rsidRDefault="00577DE4" w:rsidP="00FB1EEC">
            <w:pPr>
              <w:spacing w:before="57" w:after="57" w:line="360" w:lineRule="auto"/>
              <w:jc w:val="center"/>
              <w:rPr>
                <w:rFonts w:eastAsia="ZurichBT-Light" w:cs="Times New Roman"/>
              </w:rPr>
            </w:pPr>
            <w:r w:rsidRPr="00EA349B">
              <w:rPr>
                <w:rFonts w:eastAsia="ZurichBT-Light" w:cs="Times New Roman"/>
              </w:rPr>
              <w:t>6</w:t>
            </w:r>
          </w:p>
        </w:tc>
      </w:tr>
      <w:tr w:rsidR="00577DE4" w:rsidRPr="00EA349B" w14:paraId="69AF786B" w14:textId="77777777" w:rsidTr="00FB1EEC">
        <w:tc>
          <w:tcPr>
            <w:tcW w:w="621" w:type="dxa"/>
            <w:tcBorders>
              <w:left w:val="single" w:sz="1" w:space="0" w:color="000000"/>
              <w:bottom w:val="single" w:sz="1" w:space="0" w:color="000000"/>
            </w:tcBorders>
            <w:shd w:val="clear" w:color="auto" w:fill="auto"/>
          </w:tcPr>
          <w:p w14:paraId="23836D39" w14:textId="77777777" w:rsidR="00577DE4" w:rsidRPr="00EA349B" w:rsidRDefault="00577DE4" w:rsidP="00FB1EEC">
            <w:pPr>
              <w:spacing w:before="57" w:after="57" w:line="360" w:lineRule="auto"/>
              <w:jc w:val="center"/>
              <w:rPr>
                <w:rFonts w:eastAsia="ZurichBT-Light" w:cs="Times New Roman"/>
                <w:color w:val="000000"/>
              </w:rPr>
            </w:pPr>
            <w:r w:rsidRPr="00EA349B">
              <w:rPr>
                <w:rFonts w:eastAsia="ZurichBT-Light" w:cs="Times New Roman"/>
              </w:rPr>
              <w:t>9</w:t>
            </w:r>
          </w:p>
        </w:tc>
        <w:tc>
          <w:tcPr>
            <w:tcW w:w="7764" w:type="dxa"/>
            <w:tcBorders>
              <w:left w:val="single" w:sz="1" w:space="0" w:color="000000"/>
              <w:bottom w:val="single" w:sz="1" w:space="0" w:color="000000"/>
            </w:tcBorders>
            <w:shd w:val="clear" w:color="auto" w:fill="auto"/>
          </w:tcPr>
          <w:p w14:paraId="0401DADC" w14:textId="77777777" w:rsidR="00577DE4" w:rsidRPr="00EA349B" w:rsidRDefault="00577DE4" w:rsidP="00FB1EEC">
            <w:pPr>
              <w:tabs>
                <w:tab w:val="left" w:pos="284"/>
              </w:tabs>
              <w:suppressAutoHyphens w:val="0"/>
              <w:spacing w:before="57" w:after="57" w:line="360" w:lineRule="auto"/>
              <w:jc w:val="both"/>
              <w:rPr>
                <w:rFonts w:eastAsia="ZurichBT-Light" w:cs="Times New Roman"/>
              </w:rPr>
            </w:pPr>
            <w:r w:rsidRPr="00EA349B">
              <w:rPr>
                <w:rFonts w:eastAsia="ZurichBT-Light" w:cs="Times New Roman"/>
                <w:color w:val="000000"/>
              </w:rPr>
              <w:t>Deixar de zelar pelas instalações do CONTRATANTE.</w:t>
            </w:r>
          </w:p>
        </w:tc>
        <w:tc>
          <w:tcPr>
            <w:tcW w:w="694" w:type="dxa"/>
            <w:tcBorders>
              <w:left w:val="single" w:sz="1" w:space="0" w:color="000000"/>
              <w:bottom w:val="single" w:sz="1" w:space="0" w:color="000000"/>
              <w:right w:val="single" w:sz="1" w:space="0" w:color="000000"/>
            </w:tcBorders>
            <w:shd w:val="clear" w:color="auto" w:fill="auto"/>
          </w:tcPr>
          <w:p w14:paraId="5635D168" w14:textId="77777777" w:rsidR="00577DE4" w:rsidRPr="00EA349B" w:rsidRDefault="00577DE4" w:rsidP="00FB1EEC">
            <w:pPr>
              <w:spacing w:before="57" w:after="57" w:line="360" w:lineRule="auto"/>
              <w:jc w:val="center"/>
              <w:rPr>
                <w:rFonts w:eastAsia="ZurichBT-Light" w:cs="Times New Roman"/>
              </w:rPr>
            </w:pPr>
            <w:r w:rsidRPr="00EA349B">
              <w:rPr>
                <w:rFonts w:eastAsia="ZurichBT-Light" w:cs="Times New Roman"/>
              </w:rPr>
              <w:t>3</w:t>
            </w:r>
          </w:p>
        </w:tc>
      </w:tr>
      <w:tr w:rsidR="00577DE4" w:rsidRPr="00EA349B" w14:paraId="5D3B0367" w14:textId="77777777" w:rsidTr="00FB1EEC">
        <w:tc>
          <w:tcPr>
            <w:tcW w:w="621" w:type="dxa"/>
            <w:tcBorders>
              <w:left w:val="single" w:sz="1" w:space="0" w:color="000000"/>
              <w:bottom w:val="single" w:sz="1" w:space="0" w:color="000000"/>
            </w:tcBorders>
            <w:shd w:val="clear" w:color="auto" w:fill="auto"/>
          </w:tcPr>
          <w:p w14:paraId="0BAB8175" w14:textId="77777777" w:rsidR="00577DE4" w:rsidRPr="00EA349B" w:rsidRDefault="00577DE4" w:rsidP="00FB1EEC">
            <w:pPr>
              <w:spacing w:before="57" w:after="57" w:line="360" w:lineRule="auto"/>
              <w:jc w:val="center"/>
              <w:rPr>
                <w:rStyle w:val="Fontepargpadro1"/>
                <w:rFonts w:eastAsia="ZurichBT-Light" w:cs="Times New Roman"/>
              </w:rPr>
            </w:pPr>
            <w:r w:rsidRPr="00EA349B">
              <w:rPr>
                <w:rFonts w:eastAsia="ZurichBT-Light" w:cs="Times New Roman"/>
              </w:rPr>
              <w:t>10</w:t>
            </w:r>
          </w:p>
        </w:tc>
        <w:tc>
          <w:tcPr>
            <w:tcW w:w="7764" w:type="dxa"/>
            <w:tcBorders>
              <w:left w:val="single" w:sz="1" w:space="0" w:color="000000"/>
              <w:bottom w:val="single" w:sz="1" w:space="0" w:color="000000"/>
            </w:tcBorders>
            <w:shd w:val="clear" w:color="auto" w:fill="auto"/>
          </w:tcPr>
          <w:p w14:paraId="4D921E26" w14:textId="77777777" w:rsidR="00577DE4" w:rsidRPr="00EA349B" w:rsidRDefault="00577DE4" w:rsidP="00FB1EEC">
            <w:pPr>
              <w:tabs>
                <w:tab w:val="left" w:pos="284"/>
              </w:tabs>
              <w:suppressAutoHyphens w:val="0"/>
              <w:spacing w:before="57" w:after="57" w:line="360" w:lineRule="auto"/>
              <w:jc w:val="both"/>
              <w:rPr>
                <w:rFonts w:eastAsia="ZurichBT-Light" w:cs="Times New Roman"/>
              </w:rPr>
            </w:pPr>
            <w:r w:rsidRPr="00EA349B">
              <w:rPr>
                <w:rStyle w:val="Fontepargpadro1"/>
                <w:rFonts w:eastAsia="ZurichBT-Light" w:cs="Times New Roman"/>
              </w:rPr>
              <w:t>Deixar de r</w:t>
            </w:r>
            <w:r w:rsidRPr="00EA349B">
              <w:rPr>
                <w:rStyle w:val="Fontepargpadro1"/>
                <w:rFonts w:eastAsia="Arial" w:cs="Times New Roman"/>
              </w:rPr>
              <w:t>esponsabilizar-se por quaisquer acidentes de trabalho sofridos pelos seus empregados quando em serviço.</w:t>
            </w:r>
          </w:p>
        </w:tc>
        <w:tc>
          <w:tcPr>
            <w:tcW w:w="694" w:type="dxa"/>
            <w:tcBorders>
              <w:left w:val="single" w:sz="1" w:space="0" w:color="000000"/>
              <w:bottom w:val="single" w:sz="1" w:space="0" w:color="000000"/>
              <w:right w:val="single" w:sz="1" w:space="0" w:color="000000"/>
            </w:tcBorders>
            <w:shd w:val="clear" w:color="auto" w:fill="auto"/>
          </w:tcPr>
          <w:p w14:paraId="799B7DEE" w14:textId="77777777" w:rsidR="00577DE4" w:rsidRPr="00EA349B" w:rsidRDefault="00577DE4" w:rsidP="00FB1EEC">
            <w:pPr>
              <w:spacing w:before="57" w:after="57" w:line="360" w:lineRule="auto"/>
              <w:jc w:val="center"/>
              <w:rPr>
                <w:rFonts w:eastAsia="ZurichBT-Light" w:cs="Times New Roman"/>
              </w:rPr>
            </w:pPr>
            <w:r w:rsidRPr="00EA349B">
              <w:rPr>
                <w:rFonts w:eastAsia="ZurichBT-Light" w:cs="Times New Roman"/>
              </w:rPr>
              <w:t>6</w:t>
            </w:r>
          </w:p>
        </w:tc>
      </w:tr>
      <w:tr w:rsidR="00577DE4" w:rsidRPr="00EA349B" w14:paraId="4444220E" w14:textId="77777777" w:rsidTr="00FB1EEC">
        <w:tc>
          <w:tcPr>
            <w:tcW w:w="621" w:type="dxa"/>
            <w:tcBorders>
              <w:left w:val="single" w:sz="1" w:space="0" w:color="000000"/>
              <w:bottom w:val="single" w:sz="1" w:space="0" w:color="000000"/>
            </w:tcBorders>
            <w:shd w:val="clear" w:color="auto" w:fill="auto"/>
          </w:tcPr>
          <w:p w14:paraId="459CF96E" w14:textId="757D3E1F" w:rsidR="00577DE4" w:rsidRPr="00EA349B" w:rsidRDefault="00577DE4" w:rsidP="00FB1EEC">
            <w:pPr>
              <w:spacing w:before="57" w:after="57" w:line="360" w:lineRule="auto"/>
              <w:jc w:val="center"/>
              <w:rPr>
                <w:rFonts w:eastAsia="ZurichBT-Light" w:cs="Times New Roman"/>
                <w:color w:val="000000"/>
              </w:rPr>
            </w:pPr>
            <w:r w:rsidRPr="00EA349B">
              <w:rPr>
                <w:rFonts w:eastAsia="ZurichBT-Light" w:cs="Times New Roman"/>
              </w:rPr>
              <w:t>1</w:t>
            </w:r>
            <w:r w:rsidR="007F32BF">
              <w:rPr>
                <w:rFonts w:eastAsia="ZurichBT-Light" w:cs="Times New Roman"/>
              </w:rPr>
              <w:t>1</w:t>
            </w:r>
          </w:p>
        </w:tc>
        <w:tc>
          <w:tcPr>
            <w:tcW w:w="7764" w:type="dxa"/>
            <w:tcBorders>
              <w:left w:val="single" w:sz="1" w:space="0" w:color="000000"/>
              <w:bottom w:val="single" w:sz="1" w:space="0" w:color="000000"/>
            </w:tcBorders>
            <w:shd w:val="clear" w:color="auto" w:fill="auto"/>
          </w:tcPr>
          <w:p w14:paraId="3219B825" w14:textId="77777777" w:rsidR="00577DE4" w:rsidRPr="00EA349B" w:rsidRDefault="00577DE4" w:rsidP="00FB1EEC">
            <w:pPr>
              <w:tabs>
                <w:tab w:val="left" w:pos="284"/>
              </w:tabs>
              <w:suppressAutoHyphens w:val="0"/>
              <w:spacing w:before="57" w:after="57" w:line="360" w:lineRule="auto"/>
              <w:jc w:val="both"/>
              <w:rPr>
                <w:rFonts w:eastAsia="ZurichBT-Light" w:cs="Times New Roman"/>
              </w:rPr>
            </w:pPr>
            <w:r w:rsidRPr="00EA349B">
              <w:rPr>
                <w:rFonts w:eastAsia="ZurichBT-Light" w:cs="Times New Roman"/>
                <w:color w:val="000000"/>
              </w:rPr>
              <w:t>Deixar de observar rigorosamente as normas regulamentadoras de segurança do trabalho.</w:t>
            </w:r>
          </w:p>
        </w:tc>
        <w:tc>
          <w:tcPr>
            <w:tcW w:w="694" w:type="dxa"/>
            <w:tcBorders>
              <w:left w:val="single" w:sz="1" w:space="0" w:color="000000"/>
              <w:bottom w:val="single" w:sz="1" w:space="0" w:color="000000"/>
              <w:right w:val="single" w:sz="1" w:space="0" w:color="000000"/>
            </w:tcBorders>
            <w:shd w:val="clear" w:color="auto" w:fill="auto"/>
          </w:tcPr>
          <w:p w14:paraId="1FBA2C59" w14:textId="77777777" w:rsidR="00577DE4" w:rsidRPr="00EA349B" w:rsidRDefault="00577DE4" w:rsidP="00FB1EEC">
            <w:pPr>
              <w:spacing w:before="57" w:after="57" w:line="360" w:lineRule="auto"/>
              <w:jc w:val="center"/>
              <w:rPr>
                <w:rFonts w:eastAsia="ZurichBT-Light" w:cs="Times New Roman"/>
              </w:rPr>
            </w:pPr>
            <w:r w:rsidRPr="00EA349B">
              <w:rPr>
                <w:rFonts w:eastAsia="ZurichBT-Light" w:cs="Times New Roman"/>
              </w:rPr>
              <w:t>6</w:t>
            </w:r>
          </w:p>
        </w:tc>
      </w:tr>
      <w:tr w:rsidR="00577DE4" w:rsidRPr="00EA349B" w14:paraId="06707FE2" w14:textId="77777777" w:rsidTr="00FB1EEC">
        <w:tc>
          <w:tcPr>
            <w:tcW w:w="621" w:type="dxa"/>
            <w:tcBorders>
              <w:left w:val="single" w:sz="1" w:space="0" w:color="000000"/>
              <w:bottom w:val="single" w:sz="1" w:space="0" w:color="000000"/>
            </w:tcBorders>
            <w:shd w:val="clear" w:color="auto" w:fill="auto"/>
          </w:tcPr>
          <w:p w14:paraId="04DB571F" w14:textId="02DA1754" w:rsidR="00577DE4" w:rsidRPr="00EA349B" w:rsidRDefault="00577DE4" w:rsidP="00FB1EEC">
            <w:pPr>
              <w:spacing w:before="57" w:after="57" w:line="360" w:lineRule="auto"/>
              <w:jc w:val="center"/>
              <w:rPr>
                <w:rStyle w:val="Fontepargpadro1"/>
                <w:rFonts w:eastAsia="ZurichBT-Light" w:cs="Times New Roman"/>
              </w:rPr>
            </w:pPr>
            <w:r w:rsidRPr="00EA349B">
              <w:rPr>
                <w:rFonts w:eastAsia="ZurichBT-Light" w:cs="Times New Roman"/>
              </w:rPr>
              <w:t>1</w:t>
            </w:r>
            <w:r w:rsidR="007F32BF">
              <w:rPr>
                <w:rFonts w:eastAsia="ZurichBT-Light" w:cs="Times New Roman"/>
              </w:rPr>
              <w:t>2</w:t>
            </w:r>
          </w:p>
        </w:tc>
        <w:tc>
          <w:tcPr>
            <w:tcW w:w="7764" w:type="dxa"/>
            <w:tcBorders>
              <w:left w:val="single" w:sz="1" w:space="0" w:color="000000"/>
              <w:bottom w:val="single" w:sz="1" w:space="0" w:color="000000"/>
            </w:tcBorders>
            <w:shd w:val="clear" w:color="auto" w:fill="auto"/>
          </w:tcPr>
          <w:p w14:paraId="6DA9E02E" w14:textId="77777777" w:rsidR="00577DE4" w:rsidRPr="00EA349B" w:rsidRDefault="00577DE4" w:rsidP="00FB1EEC">
            <w:pPr>
              <w:tabs>
                <w:tab w:val="left" w:pos="426"/>
                <w:tab w:val="left" w:pos="1985"/>
              </w:tabs>
              <w:suppressAutoHyphens w:val="0"/>
              <w:spacing w:before="57" w:after="57" w:line="360" w:lineRule="auto"/>
              <w:jc w:val="both"/>
              <w:rPr>
                <w:rFonts w:eastAsia="ZurichBT-Light" w:cs="Times New Roman"/>
              </w:rPr>
            </w:pPr>
            <w:r w:rsidRPr="00EA349B">
              <w:rPr>
                <w:rStyle w:val="Fontepargpadro1"/>
                <w:rFonts w:eastAsia="ZurichBT-Light" w:cs="Times New Roman"/>
              </w:rPr>
              <w:t>Deixar de m</w:t>
            </w:r>
            <w:r w:rsidRPr="00EA349B">
              <w:rPr>
                <w:rStyle w:val="Fontepargpadro1"/>
                <w:rFonts w:eastAsia="Arial" w:cs="Times New Roman"/>
              </w:rPr>
              <w:t>anter nas dependências do CONTRATANTE, os funcionários identificados e uniformizados de maneira condizente com o serviço, observando ainda as normas internas e de segurança.</w:t>
            </w:r>
          </w:p>
        </w:tc>
        <w:tc>
          <w:tcPr>
            <w:tcW w:w="694" w:type="dxa"/>
            <w:tcBorders>
              <w:left w:val="single" w:sz="1" w:space="0" w:color="000000"/>
              <w:bottom w:val="single" w:sz="1" w:space="0" w:color="000000"/>
              <w:right w:val="single" w:sz="1" w:space="0" w:color="000000"/>
            </w:tcBorders>
            <w:shd w:val="clear" w:color="auto" w:fill="auto"/>
          </w:tcPr>
          <w:p w14:paraId="290A2D16" w14:textId="77777777" w:rsidR="00577DE4" w:rsidRPr="00EA349B" w:rsidRDefault="00577DE4" w:rsidP="00FB1EEC">
            <w:pPr>
              <w:spacing w:before="57" w:after="57" w:line="360" w:lineRule="auto"/>
              <w:jc w:val="center"/>
              <w:rPr>
                <w:rFonts w:eastAsia="ZurichBT-Light" w:cs="Times New Roman"/>
              </w:rPr>
            </w:pPr>
            <w:r w:rsidRPr="00EA349B">
              <w:rPr>
                <w:rFonts w:eastAsia="ZurichBT-Light" w:cs="Times New Roman"/>
              </w:rPr>
              <w:t>2</w:t>
            </w:r>
          </w:p>
        </w:tc>
      </w:tr>
      <w:tr w:rsidR="00577DE4" w:rsidRPr="00EA349B" w14:paraId="3F1F54C2" w14:textId="77777777" w:rsidTr="00FB1EEC">
        <w:tc>
          <w:tcPr>
            <w:tcW w:w="621" w:type="dxa"/>
            <w:tcBorders>
              <w:left w:val="single" w:sz="1" w:space="0" w:color="000000"/>
              <w:bottom w:val="single" w:sz="1" w:space="0" w:color="000000"/>
            </w:tcBorders>
            <w:shd w:val="clear" w:color="auto" w:fill="auto"/>
          </w:tcPr>
          <w:p w14:paraId="24E6C13E" w14:textId="1F0A8375" w:rsidR="00577DE4" w:rsidRPr="00EA349B" w:rsidRDefault="00577DE4" w:rsidP="00FB1EEC">
            <w:pPr>
              <w:spacing w:before="57" w:after="57" w:line="360" w:lineRule="auto"/>
              <w:jc w:val="center"/>
              <w:rPr>
                <w:rStyle w:val="Fontepargpadro1"/>
                <w:rFonts w:eastAsia="ZurichBT-Light" w:cs="Times New Roman"/>
              </w:rPr>
            </w:pPr>
            <w:r w:rsidRPr="00EA349B">
              <w:rPr>
                <w:rFonts w:eastAsia="ZurichBT-Light" w:cs="Times New Roman"/>
              </w:rPr>
              <w:t>1</w:t>
            </w:r>
            <w:r w:rsidR="007F32BF">
              <w:rPr>
                <w:rFonts w:eastAsia="ZurichBT-Light" w:cs="Times New Roman"/>
              </w:rPr>
              <w:t>3</w:t>
            </w:r>
          </w:p>
        </w:tc>
        <w:tc>
          <w:tcPr>
            <w:tcW w:w="7764" w:type="dxa"/>
            <w:tcBorders>
              <w:left w:val="single" w:sz="1" w:space="0" w:color="000000"/>
              <w:bottom w:val="single" w:sz="1" w:space="0" w:color="000000"/>
            </w:tcBorders>
            <w:shd w:val="clear" w:color="auto" w:fill="auto"/>
          </w:tcPr>
          <w:p w14:paraId="43902D95" w14:textId="77777777" w:rsidR="00577DE4" w:rsidRPr="00EA349B" w:rsidRDefault="00577DE4" w:rsidP="00FB1EEC">
            <w:pPr>
              <w:tabs>
                <w:tab w:val="left" w:pos="426"/>
                <w:tab w:val="left" w:pos="1985"/>
              </w:tabs>
              <w:suppressAutoHyphens w:val="0"/>
              <w:spacing w:before="57" w:after="57" w:line="360" w:lineRule="auto"/>
              <w:jc w:val="both"/>
              <w:rPr>
                <w:rFonts w:cs="Times New Roman"/>
              </w:rPr>
            </w:pPr>
            <w:r w:rsidRPr="00EA349B">
              <w:rPr>
                <w:rStyle w:val="Fontepargpadro1"/>
                <w:rFonts w:eastAsia="ZurichBT-Light" w:cs="Times New Roman"/>
              </w:rPr>
              <w:t>Deixar de m</w:t>
            </w:r>
            <w:r w:rsidRPr="00EA349B">
              <w:rPr>
                <w:rStyle w:val="Fontepargpadro1"/>
                <w:rFonts w:eastAsia="Lucida Sans Unicode" w:cs="Times New Roman"/>
              </w:rPr>
              <w:t>anter, durante todo o período de vigência contratual, todas as condições de habilitação e qualificação que permitiram sua contratação</w:t>
            </w:r>
          </w:p>
        </w:tc>
        <w:tc>
          <w:tcPr>
            <w:tcW w:w="694" w:type="dxa"/>
            <w:tcBorders>
              <w:left w:val="single" w:sz="1" w:space="0" w:color="000000"/>
              <w:bottom w:val="single" w:sz="1" w:space="0" w:color="000000"/>
              <w:right w:val="single" w:sz="1" w:space="0" w:color="000000"/>
            </w:tcBorders>
            <w:shd w:val="clear" w:color="auto" w:fill="auto"/>
          </w:tcPr>
          <w:p w14:paraId="0D31809A" w14:textId="77777777" w:rsidR="00577DE4" w:rsidRPr="00EA349B" w:rsidRDefault="00577DE4" w:rsidP="00FB1EEC">
            <w:pPr>
              <w:spacing w:before="57" w:after="57" w:line="360" w:lineRule="auto"/>
              <w:jc w:val="center"/>
              <w:rPr>
                <w:rFonts w:eastAsia="ZurichBT-Light" w:cs="Times New Roman"/>
              </w:rPr>
            </w:pPr>
            <w:r w:rsidRPr="00EA349B">
              <w:rPr>
                <w:rFonts w:cs="Times New Roman"/>
              </w:rPr>
              <w:t>6</w:t>
            </w:r>
          </w:p>
        </w:tc>
      </w:tr>
      <w:tr w:rsidR="00577DE4" w:rsidRPr="00EA349B" w14:paraId="1DEFD18E" w14:textId="77777777" w:rsidTr="00FB1EEC">
        <w:tc>
          <w:tcPr>
            <w:tcW w:w="621" w:type="dxa"/>
            <w:tcBorders>
              <w:left w:val="single" w:sz="1" w:space="0" w:color="000000"/>
              <w:bottom w:val="single" w:sz="1" w:space="0" w:color="000000"/>
            </w:tcBorders>
            <w:shd w:val="clear" w:color="auto" w:fill="auto"/>
          </w:tcPr>
          <w:p w14:paraId="300374E3" w14:textId="5234CDE1" w:rsidR="00577DE4" w:rsidRPr="00EA349B" w:rsidRDefault="00577DE4" w:rsidP="00FB1EEC">
            <w:pPr>
              <w:spacing w:before="57" w:after="57" w:line="360" w:lineRule="auto"/>
              <w:jc w:val="center"/>
              <w:rPr>
                <w:rStyle w:val="Fontepargpadro1"/>
                <w:rFonts w:eastAsia="ZurichBT-Light" w:cs="Times New Roman"/>
              </w:rPr>
            </w:pPr>
            <w:r w:rsidRPr="00EA349B">
              <w:rPr>
                <w:rFonts w:eastAsia="ZurichBT-Light" w:cs="Times New Roman"/>
              </w:rPr>
              <w:t>1</w:t>
            </w:r>
            <w:r w:rsidR="007F32BF">
              <w:rPr>
                <w:rFonts w:eastAsia="ZurichBT-Light" w:cs="Times New Roman"/>
              </w:rPr>
              <w:t>4</w:t>
            </w:r>
          </w:p>
        </w:tc>
        <w:tc>
          <w:tcPr>
            <w:tcW w:w="7764" w:type="dxa"/>
            <w:tcBorders>
              <w:left w:val="single" w:sz="1" w:space="0" w:color="000000"/>
              <w:bottom w:val="single" w:sz="1" w:space="0" w:color="000000"/>
            </w:tcBorders>
            <w:shd w:val="clear" w:color="auto" w:fill="auto"/>
          </w:tcPr>
          <w:p w14:paraId="0FA7FD36" w14:textId="77777777" w:rsidR="00577DE4" w:rsidRPr="00EA349B" w:rsidRDefault="00577DE4" w:rsidP="00FB1EEC">
            <w:pPr>
              <w:tabs>
                <w:tab w:val="left" w:pos="426"/>
              </w:tabs>
              <w:spacing w:before="57" w:after="57" w:line="360" w:lineRule="auto"/>
              <w:jc w:val="both"/>
              <w:rPr>
                <w:rFonts w:cs="Times New Roman"/>
              </w:rPr>
            </w:pPr>
            <w:r w:rsidRPr="00EA349B">
              <w:rPr>
                <w:rStyle w:val="Fontepargpadro1"/>
                <w:rFonts w:eastAsia="ZurichBT-Light" w:cs="Times New Roman"/>
              </w:rPr>
              <w:t>Deixar de d</w:t>
            </w:r>
            <w:r w:rsidRPr="00EA349B">
              <w:rPr>
                <w:rStyle w:val="Fontepargpadro1"/>
                <w:rFonts w:eastAsia="Lucida Sans Unicode" w:cs="Times New Roman"/>
              </w:rPr>
              <w:t xml:space="preserve">isponibilizar e manter atualizados conta de </w:t>
            </w:r>
            <w:r w:rsidRPr="00EA349B">
              <w:rPr>
                <w:rStyle w:val="Fontepargpadro1"/>
                <w:rFonts w:eastAsia="Lucida Sans Unicode" w:cs="Times New Roman"/>
                <w:i/>
              </w:rPr>
              <w:t xml:space="preserve">e-mail, </w:t>
            </w:r>
            <w:r w:rsidRPr="00EA349B">
              <w:rPr>
                <w:rStyle w:val="Fontepargpadro1"/>
                <w:rFonts w:eastAsia="Lucida Sans Unicode" w:cs="Times New Roman"/>
              </w:rPr>
              <w:t>endereço e telefones comerciais</w:t>
            </w:r>
            <w:r w:rsidRPr="00EA349B">
              <w:rPr>
                <w:rStyle w:val="Fontepargpadro1"/>
                <w:rFonts w:eastAsia="Lucida Sans Unicode" w:cs="Times New Roman"/>
                <w:i/>
              </w:rPr>
              <w:t xml:space="preserve"> </w:t>
            </w:r>
            <w:r w:rsidRPr="00EA349B">
              <w:rPr>
                <w:rStyle w:val="Fontepargpadro1"/>
                <w:rFonts w:eastAsia="Lucida Sans Unicode" w:cs="Times New Roman"/>
              </w:rPr>
              <w:t>para fins de comunicação formal entre as partes.</w:t>
            </w:r>
          </w:p>
        </w:tc>
        <w:tc>
          <w:tcPr>
            <w:tcW w:w="694" w:type="dxa"/>
            <w:tcBorders>
              <w:left w:val="single" w:sz="1" w:space="0" w:color="000000"/>
              <w:bottom w:val="single" w:sz="1" w:space="0" w:color="000000"/>
              <w:right w:val="single" w:sz="1" w:space="0" w:color="000000"/>
            </w:tcBorders>
            <w:shd w:val="clear" w:color="auto" w:fill="auto"/>
          </w:tcPr>
          <w:p w14:paraId="3AA9C4CD" w14:textId="77777777" w:rsidR="00577DE4" w:rsidRPr="00EA349B" w:rsidRDefault="00577DE4" w:rsidP="00FB1EEC">
            <w:pPr>
              <w:spacing w:before="57" w:after="57" w:line="360" w:lineRule="auto"/>
              <w:jc w:val="center"/>
              <w:rPr>
                <w:rFonts w:eastAsia="ZurichBT-Light" w:cs="Times New Roman"/>
              </w:rPr>
            </w:pPr>
            <w:r w:rsidRPr="00EA349B">
              <w:rPr>
                <w:rFonts w:cs="Times New Roman"/>
              </w:rPr>
              <w:t>2</w:t>
            </w:r>
          </w:p>
        </w:tc>
      </w:tr>
      <w:tr w:rsidR="00577DE4" w:rsidRPr="00EA349B" w14:paraId="5E1D9782" w14:textId="77777777" w:rsidTr="00FB1EEC">
        <w:tc>
          <w:tcPr>
            <w:tcW w:w="621" w:type="dxa"/>
            <w:tcBorders>
              <w:left w:val="single" w:sz="1" w:space="0" w:color="000000"/>
              <w:bottom w:val="single" w:sz="1" w:space="0" w:color="000000"/>
            </w:tcBorders>
            <w:shd w:val="clear" w:color="auto" w:fill="auto"/>
          </w:tcPr>
          <w:p w14:paraId="1446E957" w14:textId="5EC35D0A" w:rsidR="00577DE4" w:rsidRPr="00EA349B" w:rsidRDefault="00577DE4" w:rsidP="00FB1EEC">
            <w:pPr>
              <w:spacing w:before="57" w:after="57" w:line="360" w:lineRule="auto"/>
              <w:jc w:val="center"/>
              <w:rPr>
                <w:rStyle w:val="Fontepargpadro1"/>
                <w:rFonts w:eastAsia="ZurichBT-Light" w:cs="Times New Roman"/>
              </w:rPr>
            </w:pPr>
            <w:r w:rsidRPr="00EA349B">
              <w:rPr>
                <w:rFonts w:eastAsia="ZurichBT-Light" w:cs="Times New Roman"/>
              </w:rPr>
              <w:t>1</w:t>
            </w:r>
            <w:r w:rsidR="007F32BF">
              <w:rPr>
                <w:rFonts w:eastAsia="ZurichBT-Light" w:cs="Times New Roman"/>
              </w:rPr>
              <w:t>5</w:t>
            </w:r>
          </w:p>
        </w:tc>
        <w:tc>
          <w:tcPr>
            <w:tcW w:w="7764" w:type="dxa"/>
            <w:tcBorders>
              <w:left w:val="single" w:sz="1" w:space="0" w:color="000000"/>
              <w:bottom w:val="single" w:sz="1" w:space="0" w:color="000000"/>
            </w:tcBorders>
            <w:shd w:val="clear" w:color="auto" w:fill="auto"/>
          </w:tcPr>
          <w:p w14:paraId="7F725D48" w14:textId="77777777" w:rsidR="00577DE4" w:rsidRPr="00EA349B" w:rsidRDefault="00577DE4" w:rsidP="00FB1EEC">
            <w:pPr>
              <w:tabs>
                <w:tab w:val="left" w:pos="284"/>
              </w:tabs>
              <w:suppressAutoHyphens w:val="0"/>
              <w:autoSpaceDE w:val="0"/>
              <w:spacing w:before="57" w:after="57" w:line="360" w:lineRule="auto"/>
              <w:jc w:val="both"/>
              <w:rPr>
                <w:rFonts w:eastAsia="ZurichBT-Light" w:cs="Times New Roman"/>
              </w:rPr>
            </w:pPr>
            <w:r w:rsidRPr="00EA349B">
              <w:rPr>
                <w:rStyle w:val="Fontepargpadro1"/>
                <w:rFonts w:eastAsia="ZurichBT-Light" w:cs="Times New Roman"/>
              </w:rPr>
              <w:t>Deixar de r</w:t>
            </w:r>
            <w:r w:rsidRPr="00EA349B">
              <w:rPr>
                <w:rStyle w:val="Fontepargpadro1"/>
                <w:rFonts w:eastAsia="Arial" w:cs="Times New Roman"/>
              </w:rPr>
              <w:t>esponsabilizar-se pela idoneidade e pelo comportamento de seus prestadores de serviço e por quaisquer prejuízos que sejam causados à CONTRATANTE e a terceiros.</w:t>
            </w:r>
          </w:p>
        </w:tc>
        <w:tc>
          <w:tcPr>
            <w:tcW w:w="694" w:type="dxa"/>
            <w:tcBorders>
              <w:left w:val="single" w:sz="1" w:space="0" w:color="000000"/>
              <w:bottom w:val="single" w:sz="1" w:space="0" w:color="000000"/>
              <w:right w:val="single" w:sz="1" w:space="0" w:color="000000"/>
            </w:tcBorders>
            <w:shd w:val="clear" w:color="auto" w:fill="auto"/>
          </w:tcPr>
          <w:p w14:paraId="61719993" w14:textId="77777777" w:rsidR="00577DE4" w:rsidRPr="00EA349B" w:rsidRDefault="00577DE4" w:rsidP="00FB1EEC">
            <w:pPr>
              <w:spacing w:before="57" w:after="57" w:line="360" w:lineRule="auto"/>
              <w:jc w:val="center"/>
              <w:rPr>
                <w:rFonts w:eastAsia="ZurichBT-Light" w:cs="Times New Roman"/>
              </w:rPr>
            </w:pPr>
            <w:r w:rsidRPr="00EA349B">
              <w:rPr>
                <w:rFonts w:eastAsia="ZurichBT-Light" w:cs="Times New Roman"/>
              </w:rPr>
              <w:t>6</w:t>
            </w:r>
          </w:p>
        </w:tc>
      </w:tr>
      <w:tr w:rsidR="00577DE4" w:rsidRPr="00EA349B" w14:paraId="06AA5127" w14:textId="77777777" w:rsidTr="00FB1EEC">
        <w:tc>
          <w:tcPr>
            <w:tcW w:w="621" w:type="dxa"/>
            <w:tcBorders>
              <w:left w:val="single" w:sz="1" w:space="0" w:color="000000"/>
              <w:bottom w:val="single" w:sz="1" w:space="0" w:color="000000"/>
            </w:tcBorders>
            <w:shd w:val="clear" w:color="auto" w:fill="auto"/>
          </w:tcPr>
          <w:p w14:paraId="304A40C7" w14:textId="1886B763" w:rsidR="00577DE4" w:rsidRPr="00EA349B" w:rsidRDefault="00577DE4" w:rsidP="00FB1EEC">
            <w:pPr>
              <w:spacing w:before="57" w:after="57" w:line="360" w:lineRule="auto"/>
              <w:jc w:val="center"/>
              <w:rPr>
                <w:rFonts w:eastAsia="ZurichBT-Light" w:cs="Times New Roman"/>
                <w:color w:val="000000"/>
              </w:rPr>
            </w:pPr>
            <w:r w:rsidRPr="00EA349B">
              <w:rPr>
                <w:rFonts w:eastAsia="ZurichBT-Light" w:cs="Times New Roman"/>
              </w:rPr>
              <w:t>1</w:t>
            </w:r>
            <w:r w:rsidR="007F32BF">
              <w:rPr>
                <w:rFonts w:eastAsia="ZurichBT-Light" w:cs="Times New Roman"/>
              </w:rPr>
              <w:t>6</w:t>
            </w:r>
          </w:p>
        </w:tc>
        <w:tc>
          <w:tcPr>
            <w:tcW w:w="7764" w:type="dxa"/>
            <w:tcBorders>
              <w:left w:val="single" w:sz="1" w:space="0" w:color="000000"/>
              <w:bottom w:val="single" w:sz="1" w:space="0" w:color="000000"/>
            </w:tcBorders>
            <w:shd w:val="clear" w:color="auto" w:fill="auto"/>
          </w:tcPr>
          <w:p w14:paraId="2BA3D102" w14:textId="77777777" w:rsidR="00577DE4" w:rsidRPr="00EA349B" w:rsidRDefault="00577DE4" w:rsidP="00FB1EEC">
            <w:pPr>
              <w:tabs>
                <w:tab w:val="left" w:pos="284"/>
              </w:tabs>
              <w:suppressAutoHyphens w:val="0"/>
              <w:autoSpaceDE w:val="0"/>
              <w:spacing w:before="57" w:after="57" w:line="360" w:lineRule="auto"/>
              <w:jc w:val="both"/>
              <w:rPr>
                <w:rFonts w:eastAsia="ZurichBT-Light" w:cs="Times New Roman"/>
              </w:rPr>
            </w:pPr>
            <w:r w:rsidRPr="00EA349B">
              <w:rPr>
                <w:rFonts w:eastAsia="ZurichBT-Light" w:cs="Times New Roman"/>
                <w:color w:val="000000"/>
              </w:rPr>
              <w:t xml:space="preserve">Deixar de encaminhar documentos fiscais e todas documentações determinadas </w:t>
            </w:r>
            <w:r w:rsidRPr="00EA349B">
              <w:rPr>
                <w:rFonts w:eastAsia="ZurichBT-Light" w:cs="Times New Roman"/>
                <w:color w:val="000000"/>
              </w:rPr>
              <w:lastRenderedPageBreak/>
              <w:t>pelo fiscal do contrato para efeitos de atestar os serviços e comprovar regularizações.</w:t>
            </w:r>
          </w:p>
        </w:tc>
        <w:tc>
          <w:tcPr>
            <w:tcW w:w="694" w:type="dxa"/>
            <w:tcBorders>
              <w:left w:val="single" w:sz="1" w:space="0" w:color="000000"/>
              <w:bottom w:val="single" w:sz="1" w:space="0" w:color="000000"/>
              <w:right w:val="single" w:sz="1" w:space="0" w:color="000000"/>
            </w:tcBorders>
            <w:shd w:val="clear" w:color="auto" w:fill="auto"/>
          </w:tcPr>
          <w:p w14:paraId="469614D7" w14:textId="77777777" w:rsidR="00577DE4" w:rsidRPr="00EA349B" w:rsidRDefault="00577DE4" w:rsidP="00FB1EEC">
            <w:pPr>
              <w:spacing w:before="57" w:after="57" w:line="360" w:lineRule="auto"/>
              <w:jc w:val="center"/>
              <w:rPr>
                <w:rFonts w:eastAsia="ZurichBT-Light" w:cs="Times New Roman"/>
              </w:rPr>
            </w:pPr>
            <w:r w:rsidRPr="00EA349B">
              <w:rPr>
                <w:rFonts w:eastAsia="ZurichBT-Light" w:cs="Times New Roman"/>
              </w:rPr>
              <w:lastRenderedPageBreak/>
              <w:t>4</w:t>
            </w:r>
          </w:p>
        </w:tc>
      </w:tr>
      <w:tr w:rsidR="00577DE4" w:rsidRPr="00EA349B" w14:paraId="5902FFA7" w14:textId="77777777" w:rsidTr="00FB1EEC">
        <w:tc>
          <w:tcPr>
            <w:tcW w:w="621" w:type="dxa"/>
            <w:tcBorders>
              <w:left w:val="single" w:sz="1" w:space="0" w:color="000000"/>
              <w:bottom w:val="single" w:sz="1" w:space="0" w:color="000000"/>
            </w:tcBorders>
            <w:shd w:val="clear" w:color="auto" w:fill="auto"/>
          </w:tcPr>
          <w:p w14:paraId="4EF7FEDD" w14:textId="4D4652D7" w:rsidR="00577DE4" w:rsidRPr="00EA349B" w:rsidRDefault="00577DE4" w:rsidP="00FB1EEC">
            <w:pPr>
              <w:spacing w:before="57" w:after="57" w:line="360" w:lineRule="auto"/>
              <w:jc w:val="center"/>
              <w:rPr>
                <w:rFonts w:eastAsia="ZurichBT-Light" w:cs="Times New Roman"/>
                <w:color w:val="000000"/>
              </w:rPr>
            </w:pPr>
            <w:r w:rsidRPr="00EA349B">
              <w:rPr>
                <w:rFonts w:eastAsia="ZurichBT-Light" w:cs="Times New Roman"/>
              </w:rPr>
              <w:t>1</w:t>
            </w:r>
            <w:r w:rsidR="007F32BF">
              <w:rPr>
                <w:rFonts w:eastAsia="ZurichBT-Light" w:cs="Times New Roman"/>
              </w:rPr>
              <w:t>7</w:t>
            </w:r>
          </w:p>
        </w:tc>
        <w:tc>
          <w:tcPr>
            <w:tcW w:w="7764" w:type="dxa"/>
            <w:tcBorders>
              <w:left w:val="single" w:sz="1" w:space="0" w:color="000000"/>
              <w:bottom w:val="single" w:sz="1" w:space="0" w:color="000000"/>
            </w:tcBorders>
            <w:shd w:val="clear" w:color="auto" w:fill="auto"/>
          </w:tcPr>
          <w:p w14:paraId="1AF938E2" w14:textId="77777777" w:rsidR="00577DE4" w:rsidRPr="00EA349B" w:rsidRDefault="00577DE4" w:rsidP="00FB1EEC">
            <w:pPr>
              <w:tabs>
                <w:tab w:val="left" w:pos="284"/>
              </w:tabs>
              <w:suppressAutoHyphens w:val="0"/>
              <w:autoSpaceDE w:val="0"/>
              <w:spacing w:before="57" w:after="57" w:line="360" w:lineRule="auto"/>
              <w:jc w:val="both"/>
              <w:rPr>
                <w:rFonts w:eastAsia="ZurichBT-Light" w:cs="Times New Roman"/>
              </w:rPr>
            </w:pPr>
            <w:r w:rsidRPr="00EA349B">
              <w:rPr>
                <w:rFonts w:eastAsia="ZurichBT-Light" w:cs="Times New Roman"/>
                <w:color w:val="000000"/>
              </w:rPr>
              <w:t>Deixar de assumir todas as responsabilidades e tomar as medidas necessárias para o atendimento dos prestadores de serviço acidentados ou com mal súbito.</w:t>
            </w:r>
          </w:p>
        </w:tc>
        <w:tc>
          <w:tcPr>
            <w:tcW w:w="694" w:type="dxa"/>
            <w:tcBorders>
              <w:left w:val="single" w:sz="1" w:space="0" w:color="000000"/>
              <w:bottom w:val="single" w:sz="1" w:space="0" w:color="000000"/>
              <w:right w:val="single" w:sz="1" w:space="0" w:color="000000"/>
            </w:tcBorders>
            <w:shd w:val="clear" w:color="auto" w:fill="auto"/>
          </w:tcPr>
          <w:p w14:paraId="6607EC59" w14:textId="77777777" w:rsidR="00577DE4" w:rsidRPr="00EA349B" w:rsidRDefault="00577DE4" w:rsidP="00FB1EEC">
            <w:pPr>
              <w:spacing w:before="57" w:after="57" w:line="360" w:lineRule="auto"/>
              <w:jc w:val="center"/>
              <w:rPr>
                <w:rFonts w:eastAsia="ZurichBT-Light" w:cs="Times New Roman"/>
              </w:rPr>
            </w:pPr>
            <w:r w:rsidRPr="00EA349B">
              <w:rPr>
                <w:rFonts w:eastAsia="ZurichBT-Light" w:cs="Times New Roman"/>
              </w:rPr>
              <w:t>6</w:t>
            </w:r>
          </w:p>
        </w:tc>
      </w:tr>
      <w:tr w:rsidR="00577DE4" w:rsidRPr="00EA349B" w14:paraId="6F978E8E" w14:textId="77777777" w:rsidTr="00FB1EEC">
        <w:tc>
          <w:tcPr>
            <w:tcW w:w="621" w:type="dxa"/>
            <w:tcBorders>
              <w:left w:val="single" w:sz="1" w:space="0" w:color="000000"/>
              <w:bottom w:val="single" w:sz="1" w:space="0" w:color="000000"/>
            </w:tcBorders>
            <w:shd w:val="clear" w:color="auto" w:fill="auto"/>
          </w:tcPr>
          <w:p w14:paraId="63168408" w14:textId="6EF0C5EF" w:rsidR="00577DE4" w:rsidRPr="00EA349B" w:rsidRDefault="00577DE4" w:rsidP="00FB1EEC">
            <w:pPr>
              <w:spacing w:before="57" w:after="57" w:line="360" w:lineRule="auto"/>
              <w:jc w:val="center"/>
              <w:rPr>
                <w:rFonts w:eastAsia="ZurichBT-Light" w:cs="Times New Roman"/>
                <w:color w:val="000000"/>
              </w:rPr>
            </w:pPr>
            <w:r w:rsidRPr="00EA349B">
              <w:rPr>
                <w:rFonts w:eastAsia="ZurichBT-Light" w:cs="Times New Roman"/>
              </w:rPr>
              <w:t>1</w:t>
            </w:r>
            <w:r w:rsidR="007F32BF">
              <w:rPr>
                <w:rFonts w:eastAsia="ZurichBT-Light" w:cs="Times New Roman"/>
              </w:rPr>
              <w:t>8</w:t>
            </w:r>
          </w:p>
        </w:tc>
        <w:tc>
          <w:tcPr>
            <w:tcW w:w="7764" w:type="dxa"/>
            <w:tcBorders>
              <w:left w:val="single" w:sz="1" w:space="0" w:color="000000"/>
              <w:bottom w:val="single" w:sz="1" w:space="0" w:color="000000"/>
            </w:tcBorders>
            <w:shd w:val="clear" w:color="auto" w:fill="auto"/>
          </w:tcPr>
          <w:p w14:paraId="71D402FE" w14:textId="77777777" w:rsidR="00577DE4" w:rsidRPr="00EA349B" w:rsidRDefault="00577DE4" w:rsidP="00FB1EEC">
            <w:pPr>
              <w:tabs>
                <w:tab w:val="left" w:pos="284"/>
              </w:tabs>
              <w:suppressAutoHyphens w:val="0"/>
              <w:autoSpaceDE w:val="0"/>
              <w:spacing w:before="57" w:after="57" w:line="360" w:lineRule="auto"/>
              <w:jc w:val="both"/>
              <w:rPr>
                <w:rFonts w:eastAsia="ZurichBT-Light" w:cs="Times New Roman"/>
              </w:rPr>
            </w:pPr>
            <w:r w:rsidRPr="00EA349B">
              <w:rPr>
                <w:rFonts w:eastAsia="ZurichBT-Light" w:cs="Times New Roman"/>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694" w:type="dxa"/>
            <w:tcBorders>
              <w:left w:val="single" w:sz="1" w:space="0" w:color="000000"/>
              <w:bottom w:val="single" w:sz="1" w:space="0" w:color="000000"/>
              <w:right w:val="single" w:sz="1" w:space="0" w:color="000000"/>
            </w:tcBorders>
            <w:shd w:val="clear" w:color="auto" w:fill="auto"/>
          </w:tcPr>
          <w:p w14:paraId="6D83AD2D" w14:textId="77777777" w:rsidR="00577DE4" w:rsidRPr="00EA349B" w:rsidRDefault="00577DE4" w:rsidP="00FB1EEC">
            <w:pPr>
              <w:spacing w:before="57" w:after="57" w:line="360" w:lineRule="auto"/>
              <w:jc w:val="center"/>
              <w:rPr>
                <w:rFonts w:eastAsia="ZurichBT-Light" w:cs="Times New Roman"/>
              </w:rPr>
            </w:pPr>
            <w:r w:rsidRPr="00EA349B">
              <w:rPr>
                <w:rFonts w:eastAsia="ZurichBT-Light" w:cs="Times New Roman"/>
              </w:rPr>
              <w:t>5</w:t>
            </w:r>
          </w:p>
        </w:tc>
      </w:tr>
      <w:tr w:rsidR="00577DE4" w:rsidRPr="00EA349B" w14:paraId="7F5E899F" w14:textId="77777777" w:rsidTr="00FB1EEC">
        <w:tc>
          <w:tcPr>
            <w:tcW w:w="621" w:type="dxa"/>
            <w:tcBorders>
              <w:left w:val="single" w:sz="1" w:space="0" w:color="000000"/>
              <w:bottom w:val="single" w:sz="1" w:space="0" w:color="000000"/>
            </w:tcBorders>
            <w:shd w:val="clear" w:color="auto" w:fill="auto"/>
          </w:tcPr>
          <w:p w14:paraId="2444DD7E" w14:textId="5F2AA9CF" w:rsidR="00577DE4" w:rsidRPr="00EA349B" w:rsidRDefault="007F32BF" w:rsidP="00FB1EEC">
            <w:pPr>
              <w:spacing w:before="57" w:after="57" w:line="360" w:lineRule="auto"/>
              <w:jc w:val="center"/>
              <w:rPr>
                <w:rFonts w:eastAsia="Lucida Sans Unicode" w:cs="Times New Roman"/>
                <w:color w:val="000000"/>
              </w:rPr>
            </w:pPr>
            <w:r>
              <w:rPr>
                <w:rFonts w:eastAsia="ZurichBT-Light" w:cs="Times New Roman"/>
              </w:rPr>
              <w:t>19</w:t>
            </w:r>
          </w:p>
        </w:tc>
        <w:tc>
          <w:tcPr>
            <w:tcW w:w="7764" w:type="dxa"/>
            <w:tcBorders>
              <w:left w:val="single" w:sz="1" w:space="0" w:color="000000"/>
              <w:bottom w:val="single" w:sz="1" w:space="0" w:color="000000"/>
            </w:tcBorders>
            <w:shd w:val="clear" w:color="auto" w:fill="auto"/>
          </w:tcPr>
          <w:p w14:paraId="00F1E0A7" w14:textId="77777777" w:rsidR="00577DE4" w:rsidRPr="00EA349B" w:rsidRDefault="00577DE4" w:rsidP="00FB1EEC">
            <w:pPr>
              <w:tabs>
                <w:tab w:val="left" w:pos="284"/>
              </w:tabs>
              <w:suppressAutoHyphens w:val="0"/>
              <w:autoSpaceDE w:val="0"/>
              <w:spacing w:before="57" w:after="57" w:line="360" w:lineRule="auto"/>
              <w:jc w:val="both"/>
              <w:rPr>
                <w:rFonts w:eastAsia="ZurichBT-Light" w:cs="Times New Roman"/>
              </w:rPr>
            </w:pPr>
            <w:r w:rsidRPr="00EA349B">
              <w:rPr>
                <w:rFonts w:eastAsia="Lucida Sans Unicode" w:cs="Times New Roman"/>
                <w:color w:val="000000"/>
              </w:rPr>
              <w:t>Suspender ou interromper, salvo motivo de força maior ou caso fortuito, a execução do objeto.</w:t>
            </w:r>
          </w:p>
        </w:tc>
        <w:tc>
          <w:tcPr>
            <w:tcW w:w="694" w:type="dxa"/>
            <w:tcBorders>
              <w:left w:val="single" w:sz="1" w:space="0" w:color="000000"/>
              <w:bottom w:val="single" w:sz="1" w:space="0" w:color="000000"/>
              <w:right w:val="single" w:sz="1" w:space="0" w:color="000000"/>
            </w:tcBorders>
            <w:shd w:val="clear" w:color="auto" w:fill="auto"/>
          </w:tcPr>
          <w:p w14:paraId="5A440AC8" w14:textId="77777777" w:rsidR="00577DE4" w:rsidRPr="00EA349B" w:rsidRDefault="00577DE4" w:rsidP="00FB1EEC">
            <w:pPr>
              <w:spacing w:before="57" w:after="57" w:line="360" w:lineRule="auto"/>
              <w:jc w:val="center"/>
              <w:rPr>
                <w:rFonts w:eastAsia="ZurichBT-Light" w:cs="Times New Roman"/>
              </w:rPr>
            </w:pPr>
            <w:r w:rsidRPr="00EA349B">
              <w:rPr>
                <w:rFonts w:eastAsia="ZurichBT-Light" w:cs="Times New Roman"/>
              </w:rPr>
              <w:t>5</w:t>
            </w:r>
          </w:p>
        </w:tc>
      </w:tr>
      <w:tr w:rsidR="00577DE4" w:rsidRPr="00EA349B" w14:paraId="08C01A5B" w14:textId="77777777" w:rsidTr="00FB1EEC">
        <w:tc>
          <w:tcPr>
            <w:tcW w:w="621" w:type="dxa"/>
            <w:tcBorders>
              <w:left w:val="single" w:sz="1" w:space="0" w:color="000000"/>
              <w:bottom w:val="single" w:sz="1" w:space="0" w:color="000000"/>
            </w:tcBorders>
            <w:shd w:val="clear" w:color="auto" w:fill="auto"/>
          </w:tcPr>
          <w:p w14:paraId="68D2A4CD" w14:textId="4D924BD4" w:rsidR="00577DE4" w:rsidRPr="00EA349B" w:rsidRDefault="00577DE4" w:rsidP="00FB1EEC">
            <w:pPr>
              <w:spacing w:before="57" w:after="57" w:line="360" w:lineRule="auto"/>
              <w:jc w:val="center"/>
              <w:rPr>
                <w:rFonts w:eastAsia="Lucida Sans Unicode" w:cs="Times New Roman"/>
                <w:color w:val="000000"/>
              </w:rPr>
            </w:pPr>
            <w:r w:rsidRPr="00EA349B">
              <w:rPr>
                <w:rFonts w:eastAsia="ZurichBT-Light" w:cs="Times New Roman"/>
              </w:rPr>
              <w:t>2</w:t>
            </w:r>
            <w:r w:rsidR="007F32BF">
              <w:rPr>
                <w:rFonts w:eastAsia="ZurichBT-Light" w:cs="Times New Roman"/>
              </w:rPr>
              <w:t>0</w:t>
            </w:r>
          </w:p>
        </w:tc>
        <w:tc>
          <w:tcPr>
            <w:tcW w:w="7764" w:type="dxa"/>
            <w:tcBorders>
              <w:left w:val="single" w:sz="1" w:space="0" w:color="000000"/>
              <w:bottom w:val="single" w:sz="1" w:space="0" w:color="000000"/>
            </w:tcBorders>
            <w:shd w:val="clear" w:color="auto" w:fill="auto"/>
          </w:tcPr>
          <w:p w14:paraId="7409390A" w14:textId="77777777" w:rsidR="00577DE4" w:rsidRPr="00EA349B" w:rsidRDefault="00577DE4" w:rsidP="00FB1EEC">
            <w:pPr>
              <w:tabs>
                <w:tab w:val="left" w:pos="284"/>
              </w:tabs>
              <w:suppressAutoHyphens w:val="0"/>
              <w:autoSpaceDE w:val="0"/>
              <w:spacing w:before="57" w:after="57" w:line="360" w:lineRule="auto"/>
              <w:jc w:val="both"/>
              <w:rPr>
                <w:rFonts w:eastAsia="ZurichBT-Light" w:cs="Times New Roman"/>
              </w:rPr>
            </w:pPr>
            <w:r w:rsidRPr="00EA349B">
              <w:rPr>
                <w:rFonts w:eastAsia="Lucida Sans Unicode" w:cs="Times New Roman"/>
                <w:color w:val="000000"/>
              </w:rPr>
              <w:t>Recusar fornecimento determinado pela fiscalização sem motivo justificado.</w:t>
            </w:r>
          </w:p>
        </w:tc>
        <w:tc>
          <w:tcPr>
            <w:tcW w:w="694" w:type="dxa"/>
            <w:tcBorders>
              <w:left w:val="single" w:sz="1" w:space="0" w:color="000000"/>
              <w:bottom w:val="single" w:sz="1" w:space="0" w:color="000000"/>
              <w:right w:val="single" w:sz="1" w:space="0" w:color="000000"/>
            </w:tcBorders>
            <w:shd w:val="clear" w:color="auto" w:fill="auto"/>
          </w:tcPr>
          <w:p w14:paraId="20DE3C68" w14:textId="77777777" w:rsidR="00577DE4" w:rsidRPr="00EA349B" w:rsidRDefault="00577DE4" w:rsidP="00FB1EEC">
            <w:pPr>
              <w:spacing w:before="57" w:after="57" w:line="360" w:lineRule="auto"/>
              <w:jc w:val="center"/>
              <w:rPr>
                <w:rFonts w:eastAsia="ZurichBT-Light" w:cs="Times New Roman"/>
              </w:rPr>
            </w:pPr>
            <w:r w:rsidRPr="00EA349B">
              <w:rPr>
                <w:rFonts w:eastAsia="ZurichBT-Light" w:cs="Times New Roman"/>
              </w:rPr>
              <w:t>3</w:t>
            </w:r>
          </w:p>
        </w:tc>
      </w:tr>
      <w:tr w:rsidR="00577DE4" w:rsidRPr="00EA349B" w14:paraId="49AC6CAC" w14:textId="77777777" w:rsidTr="00FB1EEC">
        <w:tc>
          <w:tcPr>
            <w:tcW w:w="621" w:type="dxa"/>
            <w:tcBorders>
              <w:left w:val="single" w:sz="1" w:space="0" w:color="000000"/>
              <w:bottom w:val="single" w:sz="1" w:space="0" w:color="000000"/>
            </w:tcBorders>
            <w:shd w:val="clear" w:color="auto" w:fill="auto"/>
          </w:tcPr>
          <w:p w14:paraId="4CBFCDDB" w14:textId="77132EBE" w:rsidR="00577DE4" w:rsidRPr="00EA349B" w:rsidRDefault="00577DE4" w:rsidP="00FB1EEC">
            <w:pPr>
              <w:spacing w:before="57" w:after="57" w:line="360" w:lineRule="auto"/>
              <w:jc w:val="center"/>
              <w:rPr>
                <w:rFonts w:eastAsia="Lucida Sans Unicode" w:cs="Times New Roman"/>
                <w:color w:val="000000"/>
              </w:rPr>
            </w:pPr>
            <w:r w:rsidRPr="00EA349B">
              <w:rPr>
                <w:rFonts w:eastAsia="ZurichBT-Light" w:cs="Times New Roman"/>
              </w:rPr>
              <w:t>2</w:t>
            </w:r>
            <w:r w:rsidR="007F32BF">
              <w:rPr>
                <w:rFonts w:eastAsia="ZurichBT-Light" w:cs="Times New Roman"/>
              </w:rPr>
              <w:t>1</w:t>
            </w:r>
          </w:p>
        </w:tc>
        <w:tc>
          <w:tcPr>
            <w:tcW w:w="7764" w:type="dxa"/>
            <w:tcBorders>
              <w:left w:val="single" w:sz="1" w:space="0" w:color="000000"/>
              <w:bottom w:val="single" w:sz="1" w:space="0" w:color="000000"/>
            </w:tcBorders>
            <w:shd w:val="clear" w:color="auto" w:fill="auto"/>
          </w:tcPr>
          <w:p w14:paraId="75491842" w14:textId="77777777" w:rsidR="00577DE4" w:rsidRPr="00EA349B" w:rsidRDefault="00577DE4" w:rsidP="00FB1EEC">
            <w:pPr>
              <w:tabs>
                <w:tab w:val="left" w:pos="284"/>
              </w:tabs>
              <w:suppressAutoHyphens w:val="0"/>
              <w:autoSpaceDE w:val="0"/>
              <w:spacing w:before="57" w:after="57" w:line="360" w:lineRule="auto"/>
              <w:jc w:val="both"/>
              <w:rPr>
                <w:rFonts w:eastAsia="ZurichBT-Light" w:cs="Times New Roman"/>
              </w:rPr>
            </w:pPr>
            <w:r w:rsidRPr="00EA349B">
              <w:rPr>
                <w:rFonts w:eastAsia="Lucida Sans Unicode" w:cs="Times New Roman"/>
                <w:color w:val="000000"/>
              </w:rPr>
              <w:t>Retirar das dependências do CNMP quaisquer equipamentos ou materiais de consumo sem autorização prévia.</w:t>
            </w:r>
          </w:p>
        </w:tc>
        <w:tc>
          <w:tcPr>
            <w:tcW w:w="694" w:type="dxa"/>
            <w:tcBorders>
              <w:left w:val="single" w:sz="1" w:space="0" w:color="000000"/>
              <w:bottom w:val="single" w:sz="1" w:space="0" w:color="000000"/>
              <w:right w:val="single" w:sz="1" w:space="0" w:color="000000"/>
            </w:tcBorders>
            <w:shd w:val="clear" w:color="auto" w:fill="auto"/>
          </w:tcPr>
          <w:p w14:paraId="103483AE" w14:textId="77777777" w:rsidR="00577DE4" w:rsidRPr="00EA349B" w:rsidRDefault="00577DE4" w:rsidP="00FB1EEC">
            <w:pPr>
              <w:spacing w:before="57" w:after="57" w:line="360" w:lineRule="auto"/>
              <w:jc w:val="center"/>
              <w:rPr>
                <w:rFonts w:eastAsia="ZurichBT-Light" w:cs="Times New Roman"/>
              </w:rPr>
            </w:pPr>
            <w:r w:rsidRPr="00EA349B">
              <w:rPr>
                <w:rFonts w:eastAsia="ZurichBT-Light" w:cs="Times New Roman"/>
              </w:rPr>
              <w:t>3</w:t>
            </w:r>
          </w:p>
        </w:tc>
      </w:tr>
      <w:tr w:rsidR="00577DE4" w:rsidRPr="00EA349B" w14:paraId="5B69BD21" w14:textId="77777777" w:rsidTr="00FB1EEC">
        <w:tc>
          <w:tcPr>
            <w:tcW w:w="621" w:type="dxa"/>
            <w:tcBorders>
              <w:left w:val="single" w:sz="1" w:space="0" w:color="000000"/>
              <w:bottom w:val="single" w:sz="1" w:space="0" w:color="000000"/>
            </w:tcBorders>
            <w:shd w:val="clear" w:color="auto" w:fill="auto"/>
          </w:tcPr>
          <w:p w14:paraId="76D1E0BE" w14:textId="162DCEE2" w:rsidR="00577DE4" w:rsidRPr="00EA349B" w:rsidRDefault="00577DE4" w:rsidP="00FB1EEC">
            <w:pPr>
              <w:spacing w:before="57" w:after="57" w:line="360" w:lineRule="auto"/>
              <w:jc w:val="center"/>
              <w:rPr>
                <w:rFonts w:eastAsia="Lucida Sans Unicode" w:cs="Times New Roman"/>
                <w:color w:val="000000"/>
              </w:rPr>
            </w:pPr>
            <w:r w:rsidRPr="00EA349B">
              <w:rPr>
                <w:rFonts w:eastAsia="ZurichBT-Light" w:cs="Times New Roman"/>
              </w:rPr>
              <w:t>2</w:t>
            </w:r>
            <w:r w:rsidR="007F32BF">
              <w:rPr>
                <w:rFonts w:eastAsia="ZurichBT-Light" w:cs="Times New Roman"/>
              </w:rPr>
              <w:t>2</w:t>
            </w:r>
          </w:p>
        </w:tc>
        <w:tc>
          <w:tcPr>
            <w:tcW w:w="7764" w:type="dxa"/>
            <w:tcBorders>
              <w:left w:val="single" w:sz="1" w:space="0" w:color="000000"/>
              <w:bottom w:val="single" w:sz="1" w:space="0" w:color="000000"/>
            </w:tcBorders>
            <w:shd w:val="clear" w:color="auto" w:fill="auto"/>
          </w:tcPr>
          <w:p w14:paraId="6CA7C631" w14:textId="77777777" w:rsidR="00577DE4" w:rsidRPr="00EA349B" w:rsidRDefault="00577DE4" w:rsidP="00FB1EEC">
            <w:pPr>
              <w:tabs>
                <w:tab w:val="left" w:pos="284"/>
              </w:tabs>
              <w:suppressAutoHyphens w:val="0"/>
              <w:autoSpaceDE w:val="0"/>
              <w:spacing w:before="57" w:after="57" w:line="360" w:lineRule="auto"/>
              <w:jc w:val="both"/>
              <w:rPr>
                <w:rFonts w:eastAsia="ZurichBT-Light" w:cs="Times New Roman"/>
              </w:rPr>
            </w:pPr>
            <w:r w:rsidRPr="00EA349B">
              <w:rPr>
                <w:rFonts w:eastAsia="Lucida Sans Unicode" w:cs="Times New Roman"/>
                <w:color w:val="000000"/>
              </w:rPr>
              <w:t>Destruir ou danificar documentos por culpa ou dolo de seus agentes.</w:t>
            </w:r>
          </w:p>
        </w:tc>
        <w:tc>
          <w:tcPr>
            <w:tcW w:w="694" w:type="dxa"/>
            <w:tcBorders>
              <w:left w:val="single" w:sz="1" w:space="0" w:color="000000"/>
              <w:bottom w:val="single" w:sz="1" w:space="0" w:color="000000"/>
              <w:right w:val="single" w:sz="1" w:space="0" w:color="000000"/>
            </w:tcBorders>
            <w:shd w:val="clear" w:color="auto" w:fill="auto"/>
          </w:tcPr>
          <w:p w14:paraId="7B6B38AA" w14:textId="77777777" w:rsidR="00577DE4" w:rsidRPr="00EA349B" w:rsidRDefault="00577DE4" w:rsidP="00FB1EEC">
            <w:pPr>
              <w:spacing w:before="57" w:after="57" w:line="360" w:lineRule="auto"/>
              <w:jc w:val="center"/>
              <w:rPr>
                <w:rFonts w:cs="Times New Roman"/>
              </w:rPr>
            </w:pPr>
            <w:r w:rsidRPr="00EA349B">
              <w:rPr>
                <w:rFonts w:eastAsia="ZurichBT-Light" w:cs="Times New Roman"/>
              </w:rPr>
              <w:t>6</w:t>
            </w:r>
          </w:p>
        </w:tc>
      </w:tr>
    </w:tbl>
    <w:p w14:paraId="02898012" w14:textId="77777777" w:rsidR="00577DE4" w:rsidRPr="00EA349B" w:rsidRDefault="00577DE4" w:rsidP="00577DE4">
      <w:pPr>
        <w:autoSpaceDE w:val="0"/>
        <w:spacing w:before="57" w:after="57" w:line="360" w:lineRule="auto"/>
        <w:jc w:val="both"/>
        <w:rPr>
          <w:rFonts w:cs="Times New Roman"/>
        </w:rPr>
      </w:pPr>
    </w:p>
    <w:p w14:paraId="7002E749" w14:textId="77EFFF3E"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Style w:val="Fontepargpadro1"/>
          <w:rFonts w:ascii="Times New Roman" w:hAnsi="Times New Roman" w:cs="Times New Roman"/>
          <w:sz w:val="24"/>
          <w:szCs w:val="24"/>
        </w:rPr>
      </w:pPr>
      <w:r w:rsidRPr="00EA349B">
        <w:rPr>
          <w:rFonts w:ascii="Times New Roman" w:hAnsi="Times New Roman" w:cs="Times New Roman"/>
          <w:noProof/>
          <w:sz w:val="24"/>
          <w:szCs w:val="24"/>
          <w:lang w:eastAsia="pt-BR"/>
        </w:rPr>
        <w:drawing>
          <wp:anchor distT="0" distB="0" distL="0" distR="0" simplePos="0" relativeHeight="251669504" behindDoc="0" locked="0" layoutInCell="1" allowOverlap="1" wp14:anchorId="102EC603" wp14:editId="7D4FC2C5">
            <wp:simplePos x="0" y="0"/>
            <wp:positionH relativeFrom="page">
              <wp:posOffset>724535</wp:posOffset>
            </wp:positionH>
            <wp:positionV relativeFrom="page">
              <wp:posOffset>476250</wp:posOffset>
            </wp:positionV>
            <wp:extent cx="1642745" cy="717550"/>
            <wp:effectExtent l="0" t="0" r="0" b="6350"/>
            <wp:wrapTopAndBottom/>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2745" cy="717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A349B">
        <w:rPr>
          <w:rStyle w:val="Fontepargpadro1"/>
          <w:rFonts w:ascii="Times New Roman" w:hAnsi="Times New Roman" w:cs="Times New Roman"/>
          <w:sz w:val="24"/>
          <w:szCs w:val="24"/>
        </w:rPr>
        <w:t>Em caso de registro de infração na qual a CONTRATADA apresente justificativa razoável e aceita pelo fiscal do contrato, o nível da infração poderá ser desconsiderado ou inserido em uma categoria de menor gravidade.</w:t>
      </w:r>
    </w:p>
    <w:p w14:paraId="3A6FD6EE" w14:textId="77777777" w:rsidR="00577DE4" w:rsidRPr="00EA349B" w:rsidRDefault="00577DE4" w:rsidP="00577DE4">
      <w:pPr>
        <w:pStyle w:val="western"/>
        <w:numPr>
          <w:ilvl w:val="1"/>
          <w:numId w:val="2"/>
        </w:numPr>
        <w:tabs>
          <w:tab w:val="clear" w:pos="0"/>
          <w:tab w:val="num" w:pos="-578"/>
          <w:tab w:val="left" w:pos="1485"/>
          <w:tab w:val="left" w:pos="1534"/>
        </w:tabs>
        <w:suppressAutoHyphens w:val="0"/>
        <w:snapToGrid w:val="0"/>
        <w:spacing w:before="0" w:after="0" w:line="360" w:lineRule="auto"/>
        <w:ind w:left="825" w:firstLine="0"/>
        <w:jc w:val="both"/>
        <w:rPr>
          <w:rStyle w:val="Fontepargpadro1"/>
          <w:rFonts w:ascii="Times New Roman" w:eastAsia="TTE4D8A148t00" w:hAnsi="Times New Roman" w:cs="Times New Roman"/>
          <w:b/>
          <w:bCs/>
          <w:sz w:val="24"/>
          <w:szCs w:val="24"/>
        </w:rPr>
      </w:pPr>
      <w:r w:rsidRPr="00EA349B">
        <w:rPr>
          <w:rStyle w:val="Fontepargpadro1"/>
          <w:rFonts w:ascii="Times New Roman" w:hAnsi="Times New Roman" w:cs="Times New Roman"/>
          <w:sz w:val="24"/>
          <w:szCs w:val="24"/>
        </w:rPr>
        <w:t>A inexecução parcial ou total do contrato será configurada, entre outras hipóteses, na ocorrência de, pelo menos, uma das seguintes situações:</w:t>
      </w:r>
    </w:p>
    <w:p w14:paraId="6F953928" w14:textId="77777777" w:rsidR="00577DE4" w:rsidRPr="00EA349B" w:rsidRDefault="00577DE4" w:rsidP="00577DE4">
      <w:pPr>
        <w:autoSpaceDE w:val="0"/>
        <w:spacing w:before="57" w:after="57" w:line="360" w:lineRule="auto"/>
        <w:jc w:val="center"/>
        <w:rPr>
          <w:rFonts w:eastAsia="TTE4D8A148t00" w:cs="Times New Roman"/>
          <w:b/>
          <w:bCs/>
        </w:rPr>
      </w:pPr>
      <w:r w:rsidRPr="00EA349B">
        <w:rPr>
          <w:rFonts w:eastAsia="TTE4D8A148t00" w:cs="Times New Roman"/>
          <w:b/>
          <w:bCs/>
        </w:rPr>
        <w:t>Tabela 4: Qualificação da inexecução contratual</w:t>
      </w:r>
    </w:p>
    <w:tbl>
      <w:tblPr>
        <w:tblW w:w="0" w:type="auto"/>
        <w:tblInd w:w="2125" w:type="dxa"/>
        <w:tblLayout w:type="fixed"/>
        <w:tblCellMar>
          <w:top w:w="55" w:type="dxa"/>
          <w:left w:w="55" w:type="dxa"/>
          <w:bottom w:w="55" w:type="dxa"/>
          <w:right w:w="55" w:type="dxa"/>
        </w:tblCellMar>
        <w:tblLook w:val="0000" w:firstRow="0" w:lastRow="0" w:firstColumn="0" w:lastColumn="0" w:noHBand="0" w:noVBand="0"/>
      </w:tblPr>
      <w:tblGrid>
        <w:gridCol w:w="1141"/>
        <w:gridCol w:w="2235"/>
        <w:gridCol w:w="2107"/>
      </w:tblGrid>
      <w:tr w:rsidR="00577DE4" w:rsidRPr="00EA349B" w14:paraId="4655C78B" w14:textId="77777777" w:rsidTr="00FB1EEC">
        <w:tc>
          <w:tcPr>
            <w:tcW w:w="1141" w:type="dxa"/>
            <w:vMerge w:val="restart"/>
            <w:tcBorders>
              <w:top w:val="single" w:sz="1" w:space="0" w:color="000000"/>
              <w:left w:val="single" w:sz="1" w:space="0" w:color="000000"/>
              <w:bottom w:val="single" w:sz="1" w:space="0" w:color="000000"/>
            </w:tcBorders>
            <w:shd w:val="clear" w:color="auto" w:fill="999999"/>
          </w:tcPr>
          <w:p w14:paraId="4ABEA56C" w14:textId="77777777" w:rsidR="00577DE4" w:rsidRPr="00EA349B" w:rsidRDefault="00577DE4" w:rsidP="00FB1EEC">
            <w:pPr>
              <w:snapToGrid w:val="0"/>
              <w:spacing w:before="57" w:after="57" w:line="360" w:lineRule="auto"/>
              <w:jc w:val="center"/>
              <w:rPr>
                <w:rFonts w:eastAsia="TTE4D8A148t00" w:cs="Times New Roman"/>
                <w:b/>
                <w:bCs/>
              </w:rPr>
            </w:pPr>
          </w:p>
          <w:p w14:paraId="0EDCFDAC" w14:textId="77777777" w:rsidR="00577DE4" w:rsidRPr="00EA349B" w:rsidRDefault="00577DE4" w:rsidP="00FB1EEC">
            <w:pPr>
              <w:suppressLineNumbers/>
              <w:spacing w:before="57" w:after="57" w:line="360" w:lineRule="auto"/>
              <w:jc w:val="center"/>
              <w:rPr>
                <w:rFonts w:eastAsia="TTE4D8A148t00" w:cs="Times New Roman"/>
                <w:b/>
                <w:bCs/>
              </w:rPr>
            </w:pPr>
            <w:r w:rsidRPr="00EA349B">
              <w:rPr>
                <w:rFonts w:eastAsia="TTE4D8A148t00" w:cs="Times New Roman"/>
                <w:b/>
                <w:bCs/>
              </w:rPr>
              <w:t>GRAU</w:t>
            </w:r>
          </w:p>
        </w:tc>
        <w:tc>
          <w:tcPr>
            <w:tcW w:w="4342" w:type="dxa"/>
            <w:gridSpan w:val="2"/>
            <w:tcBorders>
              <w:top w:val="single" w:sz="1" w:space="0" w:color="000000"/>
              <w:left w:val="single" w:sz="1" w:space="0" w:color="000000"/>
              <w:bottom w:val="single" w:sz="1" w:space="0" w:color="000000"/>
              <w:right w:val="single" w:sz="1" w:space="0" w:color="000000"/>
            </w:tcBorders>
            <w:shd w:val="clear" w:color="auto" w:fill="999999"/>
          </w:tcPr>
          <w:p w14:paraId="4EFC765E" w14:textId="77777777" w:rsidR="00577DE4" w:rsidRPr="00EA349B" w:rsidRDefault="00577DE4" w:rsidP="00FB1EEC">
            <w:pPr>
              <w:suppressLineNumbers/>
              <w:spacing w:before="57" w:after="57" w:line="360" w:lineRule="auto"/>
              <w:jc w:val="center"/>
              <w:rPr>
                <w:rFonts w:cs="Times New Roman"/>
              </w:rPr>
            </w:pPr>
            <w:r w:rsidRPr="00EA349B">
              <w:rPr>
                <w:rFonts w:eastAsia="TTE4D8A148t00" w:cs="Times New Roman"/>
                <w:b/>
                <w:bCs/>
              </w:rPr>
              <w:t>QUANTIDADE DE INFRAÇÕES</w:t>
            </w:r>
          </w:p>
        </w:tc>
      </w:tr>
      <w:tr w:rsidR="00577DE4" w:rsidRPr="00EA349B" w14:paraId="4E59EBAA" w14:textId="77777777" w:rsidTr="00FB1EEC">
        <w:trPr>
          <w:trHeight w:val="701"/>
        </w:trPr>
        <w:tc>
          <w:tcPr>
            <w:tcW w:w="1141" w:type="dxa"/>
            <w:vMerge/>
            <w:tcBorders>
              <w:top w:val="single" w:sz="1" w:space="0" w:color="000000"/>
              <w:left w:val="single" w:sz="1" w:space="0" w:color="000000"/>
              <w:bottom w:val="single" w:sz="1" w:space="0" w:color="000000"/>
            </w:tcBorders>
            <w:shd w:val="clear" w:color="auto" w:fill="999999"/>
          </w:tcPr>
          <w:p w14:paraId="63D4FFB4" w14:textId="77777777" w:rsidR="00577DE4" w:rsidRPr="00EA349B" w:rsidRDefault="00577DE4" w:rsidP="00FB1EEC">
            <w:pPr>
              <w:snapToGrid w:val="0"/>
              <w:rPr>
                <w:rFonts w:cs="Times New Roman"/>
              </w:rPr>
            </w:pPr>
          </w:p>
        </w:tc>
        <w:tc>
          <w:tcPr>
            <w:tcW w:w="2235" w:type="dxa"/>
            <w:tcBorders>
              <w:left w:val="single" w:sz="1" w:space="0" w:color="000000"/>
              <w:bottom w:val="single" w:sz="1" w:space="0" w:color="000000"/>
            </w:tcBorders>
            <w:shd w:val="clear" w:color="auto" w:fill="999999"/>
          </w:tcPr>
          <w:p w14:paraId="7D627EEB" w14:textId="77777777" w:rsidR="00577DE4" w:rsidRPr="00EA349B" w:rsidRDefault="00577DE4" w:rsidP="00FB1EEC">
            <w:pPr>
              <w:suppressLineNumbers/>
              <w:spacing w:before="57" w:after="57" w:line="360" w:lineRule="auto"/>
              <w:jc w:val="center"/>
              <w:rPr>
                <w:rFonts w:eastAsia="TTE4D8A148t00" w:cs="Times New Roman"/>
                <w:b/>
                <w:bCs/>
              </w:rPr>
            </w:pPr>
            <w:r w:rsidRPr="00EA349B">
              <w:rPr>
                <w:rFonts w:eastAsia="TTE4D8A148t00" w:cs="Times New Roman"/>
                <w:b/>
                <w:bCs/>
              </w:rPr>
              <w:t>Inexecução Parcial</w:t>
            </w:r>
          </w:p>
        </w:tc>
        <w:tc>
          <w:tcPr>
            <w:tcW w:w="2107" w:type="dxa"/>
            <w:tcBorders>
              <w:left w:val="single" w:sz="1" w:space="0" w:color="000000"/>
              <w:bottom w:val="single" w:sz="1" w:space="0" w:color="000000"/>
              <w:right w:val="single" w:sz="1" w:space="0" w:color="000000"/>
            </w:tcBorders>
            <w:shd w:val="clear" w:color="auto" w:fill="999999"/>
          </w:tcPr>
          <w:p w14:paraId="46ABF81B" w14:textId="77777777" w:rsidR="00577DE4" w:rsidRPr="00EA349B" w:rsidRDefault="00577DE4" w:rsidP="00FB1EEC">
            <w:pPr>
              <w:suppressLineNumbers/>
              <w:spacing w:before="57" w:after="57" w:line="360" w:lineRule="auto"/>
              <w:jc w:val="center"/>
              <w:rPr>
                <w:rFonts w:eastAsia="TTE4D8A148t00" w:cs="Times New Roman"/>
              </w:rPr>
            </w:pPr>
            <w:r w:rsidRPr="00EA349B">
              <w:rPr>
                <w:rFonts w:eastAsia="TTE4D8A148t00" w:cs="Times New Roman"/>
                <w:b/>
                <w:bCs/>
              </w:rPr>
              <w:t>Inexecução Total</w:t>
            </w:r>
          </w:p>
        </w:tc>
      </w:tr>
      <w:tr w:rsidR="00577DE4" w:rsidRPr="00EA349B" w14:paraId="2DD044AA" w14:textId="77777777" w:rsidTr="00FB1EEC">
        <w:tc>
          <w:tcPr>
            <w:tcW w:w="1141" w:type="dxa"/>
            <w:tcBorders>
              <w:left w:val="single" w:sz="1" w:space="0" w:color="000000"/>
              <w:bottom w:val="single" w:sz="1" w:space="0" w:color="000000"/>
            </w:tcBorders>
            <w:shd w:val="clear" w:color="auto" w:fill="auto"/>
          </w:tcPr>
          <w:p w14:paraId="6AB2BA03" w14:textId="77777777" w:rsidR="00577DE4" w:rsidRPr="00EA349B" w:rsidRDefault="00577DE4" w:rsidP="00FB1EEC">
            <w:pPr>
              <w:suppressLineNumbers/>
              <w:spacing w:before="57" w:after="57" w:line="360" w:lineRule="auto"/>
              <w:jc w:val="center"/>
              <w:rPr>
                <w:rFonts w:eastAsia="TTE4D8A148t00" w:cs="Times New Roman"/>
              </w:rPr>
            </w:pPr>
            <w:r w:rsidRPr="00EA349B">
              <w:rPr>
                <w:rFonts w:eastAsia="TTE4D8A148t00" w:cs="Times New Roman"/>
              </w:rPr>
              <w:t>1</w:t>
            </w:r>
          </w:p>
        </w:tc>
        <w:tc>
          <w:tcPr>
            <w:tcW w:w="2235" w:type="dxa"/>
            <w:tcBorders>
              <w:left w:val="single" w:sz="1" w:space="0" w:color="000000"/>
              <w:bottom w:val="single" w:sz="1" w:space="0" w:color="000000"/>
            </w:tcBorders>
            <w:shd w:val="clear" w:color="auto" w:fill="auto"/>
          </w:tcPr>
          <w:p w14:paraId="6596FC73" w14:textId="77777777" w:rsidR="00577DE4" w:rsidRPr="00EA349B" w:rsidRDefault="00577DE4" w:rsidP="00FB1EEC">
            <w:pPr>
              <w:suppressLineNumbers/>
              <w:spacing w:before="57" w:after="57" w:line="360" w:lineRule="auto"/>
              <w:jc w:val="center"/>
              <w:rPr>
                <w:rFonts w:eastAsia="TTE4D8A148t00" w:cs="Times New Roman"/>
              </w:rPr>
            </w:pPr>
            <w:r w:rsidRPr="00EA349B">
              <w:rPr>
                <w:rFonts w:eastAsia="TTE4D8A148t00" w:cs="Times New Roman"/>
              </w:rPr>
              <w:t>7 a 11</w:t>
            </w:r>
          </w:p>
        </w:tc>
        <w:tc>
          <w:tcPr>
            <w:tcW w:w="2107" w:type="dxa"/>
            <w:tcBorders>
              <w:left w:val="single" w:sz="1" w:space="0" w:color="000000"/>
              <w:bottom w:val="single" w:sz="1" w:space="0" w:color="000000"/>
              <w:right w:val="single" w:sz="1" w:space="0" w:color="000000"/>
            </w:tcBorders>
            <w:shd w:val="clear" w:color="auto" w:fill="auto"/>
          </w:tcPr>
          <w:p w14:paraId="6C5FAF2D" w14:textId="77777777" w:rsidR="00577DE4" w:rsidRPr="00EA349B" w:rsidRDefault="00577DE4" w:rsidP="00FB1EEC">
            <w:pPr>
              <w:suppressLineNumbers/>
              <w:spacing w:before="57" w:after="57" w:line="360" w:lineRule="auto"/>
              <w:jc w:val="center"/>
              <w:rPr>
                <w:rFonts w:eastAsia="TTE4D8A148t00" w:cs="Times New Roman"/>
              </w:rPr>
            </w:pPr>
            <w:r w:rsidRPr="00EA349B">
              <w:rPr>
                <w:rFonts w:eastAsia="TTE4D8A148t00" w:cs="Times New Roman"/>
              </w:rPr>
              <w:t>12 ou mais</w:t>
            </w:r>
          </w:p>
        </w:tc>
      </w:tr>
      <w:tr w:rsidR="00577DE4" w:rsidRPr="00EA349B" w14:paraId="17923A8D" w14:textId="77777777" w:rsidTr="00FB1EEC">
        <w:tc>
          <w:tcPr>
            <w:tcW w:w="1141" w:type="dxa"/>
            <w:tcBorders>
              <w:left w:val="single" w:sz="1" w:space="0" w:color="000000"/>
              <w:bottom w:val="single" w:sz="1" w:space="0" w:color="000000"/>
            </w:tcBorders>
            <w:shd w:val="clear" w:color="auto" w:fill="auto"/>
          </w:tcPr>
          <w:p w14:paraId="29E6F637" w14:textId="77777777" w:rsidR="00577DE4" w:rsidRPr="00EA349B" w:rsidRDefault="00577DE4" w:rsidP="00FB1EEC">
            <w:pPr>
              <w:suppressLineNumbers/>
              <w:spacing w:before="57" w:after="57" w:line="360" w:lineRule="auto"/>
              <w:jc w:val="center"/>
              <w:rPr>
                <w:rFonts w:eastAsia="TTE4D8A148t00" w:cs="Times New Roman"/>
              </w:rPr>
            </w:pPr>
            <w:r w:rsidRPr="00EA349B">
              <w:rPr>
                <w:rFonts w:eastAsia="TTE4D8A148t00" w:cs="Times New Roman"/>
              </w:rPr>
              <w:lastRenderedPageBreak/>
              <w:t>2</w:t>
            </w:r>
          </w:p>
        </w:tc>
        <w:tc>
          <w:tcPr>
            <w:tcW w:w="2235" w:type="dxa"/>
            <w:tcBorders>
              <w:left w:val="single" w:sz="1" w:space="0" w:color="000000"/>
              <w:bottom w:val="single" w:sz="1" w:space="0" w:color="000000"/>
            </w:tcBorders>
            <w:shd w:val="clear" w:color="auto" w:fill="auto"/>
          </w:tcPr>
          <w:p w14:paraId="1C806843" w14:textId="77777777" w:rsidR="00577DE4" w:rsidRPr="00EA349B" w:rsidRDefault="00577DE4" w:rsidP="00FB1EEC">
            <w:pPr>
              <w:suppressLineNumbers/>
              <w:spacing w:before="57" w:after="57" w:line="360" w:lineRule="auto"/>
              <w:jc w:val="center"/>
              <w:rPr>
                <w:rFonts w:eastAsia="TTE4D8A148t00" w:cs="Times New Roman"/>
              </w:rPr>
            </w:pPr>
            <w:r w:rsidRPr="00EA349B">
              <w:rPr>
                <w:rFonts w:eastAsia="TTE4D8A148t00" w:cs="Times New Roman"/>
              </w:rPr>
              <w:t>6 a 10</w:t>
            </w:r>
          </w:p>
        </w:tc>
        <w:tc>
          <w:tcPr>
            <w:tcW w:w="2107" w:type="dxa"/>
            <w:tcBorders>
              <w:left w:val="single" w:sz="1" w:space="0" w:color="000000"/>
              <w:bottom w:val="single" w:sz="1" w:space="0" w:color="000000"/>
              <w:right w:val="single" w:sz="1" w:space="0" w:color="000000"/>
            </w:tcBorders>
            <w:shd w:val="clear" w:color="auto" w:fill="auto"/>
          </w:tcPr>
          <w:p w14:paraId="052C825F" w14:textId="77777777" w:rsidR="00577DE4" w:rsidRPr="00EA349B" w:rsidRDefault="00577DE4" w:rsidP="00FB1EEC">
            <w:pPr>
              <w:suppressLineNumbers/>
              <w:spacing w:before="57" w:after="57" w:line="360" w:lineRule="auto"/>
              <w:jc w:val="center"/>
              <w:rPr>
                <w:rFonts w:eastAsia="TTE4D8A148t00" w:cs="Times New Roman"/>
              </w:rPr>
            </w:pPr>
            <w:r w:rsidRPr="00EA349B">
              <w:rPr>
                <w:rFonts w:eastAsia="TTE4D8A148t00" w:cs="Times New Roman"/>
              </w:rPr>
              <w:t>11 ou mais</w:t>
            </w:r>
          </w:p>
        </w:tc>
      </w:tr>
      <w:tr w:rsidR="00577DE4" w:rsidRPr="00EA349B" w14:paraId="5C874DCC" w14:textId="77777777" w:rsidTr="00FB1EEC">
        <w:tc>
          <w:tcPr>
            <w:tcW w:w="1141" w:type="dxa"/>
            <w:tcBorders>
              <w:left w:val="single" w:sz="1" w:space="0" w:color="000000"/>
              <w:bottom w:val="single" w:sz="1" w:space="0" w:color="000000"/>
            </w:tcBorders>
            <w:shd w:val="clear" w:color="auto" w:fill="auto"/>
          </w:tcPr>
          <w:p w14:paraId="5FDCE400" w14:textId="77777777" w:rsidR="00577DE4" w:rsidRPr="00EA349B" w:rsidRDefault="00577DE4" w:rsidP="00FB1EEC">
            <w:pPr>
              <w:suppressLineNumbers/>
              <w:spacing w:before="57" w:after="57" w:line="360" w:lineRule="auto"/>
              <w:jc w:val="center"/>
              <w:rPr>
                <w:rFonts w:eastAsia="TTE4D8A148t00" w:cs="Times New Roman"/>
              </w:rPr>
            </w:pPr>
            <w:r w:rsidRPr="00EA349B">
              <w:rPr>
                <w:rFonts w:eastAsia="TTE4D8A148t00" w:cs="Times New Roman"/>
              </w:rPr>
              <w:t>3</w:t>
            </w:r>
          </w:p>
        </w:tc>
        <w:tc>
          <w:tcPr>
            <w:tcW w:w="2235" w:type="dxa"/>
            <w:tcBorders>
              <w:left w:val="single" w:sz="1" w:space="0" w:color="000000"/>
              <w:bottom w:val="single" w:sz="1" w:space="0" w:color="000000"/>
            </w:tcBorders>
            <w:shd w:val="clear" w:color="auto" w:fill="auto"/>
          </w:tcPr>
          <w:p w14:paraId="3823B75B" w14:textId="77777777" w:rsidR="00577DE4" w:rsidRPr="00EA349B" w:rsidRDefault="00577DE4" w:rsidP="00FB1EEC">
            <w:pPr>
              <w:suppressLineNumbers/>
              <w:spacing w:before="57" w:after="57" w:line="360" w:lineRule="auto"/>
              <w:jc w:val="center"/>
              <w:rPr>
                <w:rFonts w:eastAsia="TTE4D8A148t00" w:cs="Times New Roman"/>
              </w:rPr>
            </w:pPr>
            <w:r w:rsidRPr="00EA349B">
              <w:rPr>
                <w:rFonts w:eastAsia="TTE4D8A148t00" w:cs="Times New Roman"/>
              </w:rPr>
              <w:t>5 a 9</w:t>
            </w:r>
          </w:p>
        </w:tc>
        <w:tc>
          <w:tcPr>
            <w:tcW w:w="2107" w:type="dxa"/>
            <w:tcBorders>
              <w:left w:val="single" w:sz="1" w:space="0" w:color="000000"/>
              <w:bottom w:val="single" w:sz="1" w:space="0" w:color="000000"/>
              <w:right w:val="single" w:sz="1" w:space="0" w:color="000000"/>
            </w:tcBorders>
            <w:shd w:val="clear" w:color="auto" w:fill="auto"/>
          </w:tcPr>
          <w:p w14:paraId="4D3DF25A" w14:textId="77777777" w:rsidR="00577DE4" w:rsidRPr="00EA349B" w:rsidRDefault="00577DE4" w:rsidP="00FB1EEC">
            <w:pPr>
              <w:suppressLineNumbers/>
              <w:spacing w:before="57" w:after="57" w:line="360" w:lineRule="auto"/>
              <w:jc w:val="center"/>
              <w:rPr>
                <w:rFonts w:eastAsia="TTE4D8A148t00" w:cs="Times New Roman"/>
              </w:rPr>
            </w:pPr>
            <w:r w:rsidRPr="00EA349B">
              <w:rPr>
                <w:rFonts w:eastAsia="TTE4D8A148t00" w:cs="Times New Roman"/>
              </w:rPr>
              <w:t>10 ou mais</w:t>
            </w:r>
          </w:p>
        </w:tc>
      </w:tr>
      <w:tr w:rsidR="00577DE4" w:rsidRPr="00EA349B" w14:paraId="588C05DB" w14:textId="77777777" w:rsidTr="00FB1EEC">
        <w:tc>
          <w:tcPr>
            <w:tcW w:w="1141" w:type="dxa"/>
            <w:tcBorders>
              <w:left w:val="single" w:sz="1" w:space="0" w:color="000000"/>
              <w:bottom w:val="single" w:sz="1" w:space="0" w:color="000000"/>
            </w:tcBorders>
            <w:shd w:val="clear" w:color="auto" w:fill="auto"/>
          </w:tcPr>
          <w:p w14:paraId="4DC0628D" w14:textId="77777777" w:rsidR="00577DE4" w:rsidRPr="00EA349B" w:rsidRDefault="00577DE4" w:rsidP="00FB1EEC">
            <w:pPr>
              <w:suppressLineNumbers/>
              <w:spacing w:before="57" w:after="57" w:line="360" w:lineRule="auto"/>
              <w:jc w:val="center"/>
              <w:rPr>
                <w:rFonts w:eastAsia="TTE4D8A148t00" w:cs="Times New Roman"/>
              </w:rPr>
            </w:pPr>
            <w:r w:rsidRPr="00EA349B">
              <w:rPr>
                <w:rFonts w:eastAsia="TTE4D8A148t00" w:cs="Times New Roman"/>
              </w:rPr>
              <w:t>4</w:t>
            </w:r>
          </w:p>
        </w:tc>
        <w:tc>
          <w:tcPr>
            <w:tcW w:w="2235" w:type="dxa"/>
            <w:tcBorders>
              <w:left w:val="single" w:sz="1" w:space="0" w:color="000000"/>
              <w:bottom w:val="single" w:sz="1" w:space="0" w:color="000000"/>
            </w:tcBorders>
            <w:shd w:val="clear" w:color="auto" w:fill="auto"/>
          </w:tcPr>
          <w:p w14:paraId="68919416" w14:textId="77777777" w:rsidR="00577DE4" w:rsidRPr="00EA349B" w:rsidRDefault="00577DE4" w:rsidP="00FB1EEC">
            <w:pPr>
              <w:suppressLineNumbers/>
              <w:spacing w:before="57" w:after="57" w:line="360" w:lineRule="auto"/>
              <w:jc w:val="center"/>
              <w:rPr>
                <w:rFonts w:eastAsia="TTE4D8A148t00" w:cs="Times New Roman"/>
              </w:rPr>
            </w:pPr>
            <w:r w:rsidRPr="00EA349B">
              <w:rPr>
                <w:rFonts w:eastAsia="TTE4D8A148t00" w:cs="Times New Roman"/>
              </w:rPr>
              <w:t>4 a 6</w:t>
            </w:r>
          </w:p>
        </w:tc>
        <w:tc>
          <w:tcPr>
            <w:tcW w:w="2107" w:type="dxa"/>
            <w:tcBorders>
              <w:left w:val="single" w:sz="1" w:space="0" w:color="000000"/>
              <w:bottom w:val="single" w:sz="1" w:space="0" w:color="000000"/>
              <w:right w:val="single" w:sz="1" w:space="0" w:color="000000"/>
            </w:tcBorders>
            <w:shd w:val="clear" w:color="auto" w:fill="auto"/>
          </w:tcPr>
          <w:p w14:paraId="33EAFA2B" w14:textId="77777777" w:rsidR="00577DE4" w:rsidRPr="00EA349B" w:rsidRDefault="00577DE4" w:rsidP="00FB1EEC">
            <w:pPr>
              <w:suppressLineNumbers/>
              <w:spacing w:before="57" w:after="57" w:line="360" w:lineRule="auto"/>
              <w:jc w:val="center"/>
              <w:rPr>
                <w:rFonts w:eastAsia="TTE4D8A148t00" w:cs="Times New Roman"/>
              </w:rPr>
            </w:pPr>
            <w:r w:rsidRPr="00EA349B">
              <w:rPr>
                <w:rFonts w:eastAsia="TTE4D8A148t00" w:cs="Times New Roman"/>
              </w:rPr>
              <w:t>7 ou mais</w:t>
            </w:r>
          </w:p>
        </w:tc>
      </w:tr>
      <w:tr w:rsidR="00577DE4" w:rsidRPr="00EA349B" w14:paraId="1C69D4CD" w14:textId="77777777" w:rsidTr="00FB1EEC">
        <w:tc>
          <w:tcPr>
            <w:tcW w:w="1141" w:type="dxa"/>
            <w:tcBorders>
              <w:left w:val="single" w:sz="1" w:space="0" w:color="000000"/>
              <w:bottom w:val="single" w:sz="1" w:space="0" w:color="000000"/>
            </w:tcBorders>
            <w:shd w:val="clear" w:color="auto" w:fill="auto"/>
          </w:tcPr>
          <w:p w14:paraId="0EC99248" w14:textId="77777777" w:rsidR="00577DE4" w:rsidRPr="00EA349B" w:rsidRDefault="00577DE4" w:rsidP="00FB1EEC">
            <w:pPr>
              <w:suppressLineNumbers/>
              <w:spacing w:before="57" w:after="57" w:line="360" w:lineRule="auto"/>
              <w:jc w:val="center"/>
              <w:rPr>
                <w:rFonts w:eastAsia="TTE4D8A148t00" w:cs="Times New Roman"/>
              </w:rPr>
            </w:pPr>
            <w:r w:rsidRPr="00EA349B">
              <w:rPr>
                <w:rFonts w:eastAsia="TTE4D8A148t00" w:cs="Times New Roman"/>
              </w:rPr>
              <w:t>5</w:t>
            </w:r>
          </w:p>
        </w:tc>
        <w:tc>
          <w:tcPr>
            <w:tcW w:w="2235" w:type="dxa"/>
            <w:tcBorders>
              <w:left w:val="single" w:sz="1" w:space="0" w:color="000000"/>
              <w:bottom w:val="single" w:sz="1" w:space="0" w:color="000000"/>
            </w:tcBorders>
            <w:shd w:val="clear" w:color="auto" w:fill="auto"/>
          </w:tcPr>
          <w:p w14:paraId="65FD80F6" w14:textId="77777777" w:rsidR="00577DE4" w:rsidRPr="00EA349B" w:rsidRDefault="00577DE4" w:rsidP="00FB1EEC">
            <w:pPr>
              <w:suppressLineNumbers/>
              <w:spacing w:before="57" w:after="57" w:line="360" w:lineRule="auto"/>
              <w:jc w:val="center"/>
              <w:rPr>
                <w:rFonts w:eastAsia="TTE4D8A148t00" w:cs="Times New Roman"/>
              </w:rPr>
            </w:pPr>
            <w:r w:rsidRPr="00EA349B">
              <w:rPr>
                <w:rFonts w:eastAsia="TTE4D8A148t00" w:cs="Times New Roman"/>
              </w:rPr>
              <w:t>3 a 4</w:t>
            </w:r>
          </w:p>
        </w:tc>
        <w:tc>
          <w:tcPr>
            <w:tcW w:w="2107" w:type="dxa"/>
            <w:tcBorders>
              <w:left w:val="single" w:sz="1" w:space="0" w:color="000000"/>
              <w:bottom w:val="single" w:sz="1" w:space="0" w:color="000000"/>
              <w:right w:val="single" w:sz="1" w:space="0" w:color="000000"/>
            </w:tcBorders>
            <w:shd w:val="clear" w:color="auto" w:fill="auto"/>
          </w:tcPr>
          <w:p w14:paraId="49494F08" w14:textId="77777777" w:rsidR="00577DE4" w:rsidRPr="00EA349B" w:rsidRDefault="00577DE4" w:rsidP="00FB1EEC">
            <w:pPr>
              <w:suppressLineNumbers/>
              <w:spacing w:before="57" w:after="57" w:line="360" w:lineRule="auto"/>
              <w:jc w:val="center"/>
              <w:rPr>
                <w:rFonts w:eastAsia="TTE4D8A148t00" w:cs="Times New Roman"/>
              </w:rPr>
            </w:pPr>
            <w:r w:rsidRPr="00EA349B">
              <w:rPr>
                <w:rFonts w:eastAsia="TTE4D8A148t00" w:cs="Times New Roman"/>
              </w:rPr>
              <w:t>5 ou mais</w:t>
            </w:r>
          </w:p>
        </w:tc>
      </w:tr>
      <w:tr w:rsidR="00577DE4" w:rsidRPr="00EA349B" w14:paraId="64BC1951" w14:textId="77777777" w:rsidTr="00FB1EEC">
        <w:tc>
          <w:tcPr>
            <w:tcW w:w="1141" w:type="dxa"/>
            <w:tcBorders>
              <w:left w:val="single" w:sz="1" w:space="0" w:color="000000"/>
              <w:bottom w:val="single" w:sz="1" w:space="0" w:color="000000"/>
            </w:tcBorders>
            <w:shd w:val="clear" w:color="auto" w:fill="auto"/>
          </w:tcPr>
          <w:p w14:paraId="23158FB8" w14:textId="77777777" w:rsidR="00577DE4" w:rsidRPr="00EA349B" w:rsidRDefault="00577DE4" w:rsidP="00FB1EEC">
            <w:pPr>
              <w:suppressLineNumbers/>
              <w:spacing w:before="57" w:after="57" w:line="360" w:lineRule="auto"/>
              <w:jc w:val="center"/>
              <w:rPr>
                <w:rFonts w:eastAsia="TTE4D8A148t00" w:cs="Times New Roman"/>
              </w:rPr>
            </w:pPr>
            <w:r w:rsidRPr="00EA349B">
              <w:rPr>
                <w:rFonts w:eastAsia="TTE4D8A148t00" w:cs="Times New Roman"/>
              </w:rPr>
              <w:t>6</w:t>
            </w:r>
          </w:p>
        </w:tc>
        <w:tc>
          <w:tcPr>
            <w:tcW w:w="2235" w:type="dxa"/>
            <w:tcBorders>
              <w:left w:val="single" w:sz="1" w:space="0" w:color="000000"/>
              <w:bottom w:val="single" w:sz="1" w:space="0" w:color="000000"/>
            </w:tcBorders>
            <w:shd w:val="clear" w:color="auto" w:fill="auto"/>
          </w:tcPr>
          <w:p w14:paraId="0D37581E" w14:textId="77777777" w:rsidR="00577DE4" w:rsidRPr="00EA349B" w:rsidRDefault="00577DE4" w:rsidP="00FB1EEC">
            <w:pPr>
              <w:suppressLineNumbers/>
              <w:spacing w:before="57" w:after="57" w:line="360" w:lineRule="auto"/>
              <w:jc w:val="center"/>
              <w:rPr>
                <w:rFonts w:eastAsia="TTE4D8A148t00" w:cs="Times New Roman"/>
              </w:rPr>
            </w:pPr>
            <w:r w:rsidRPr="00EA349B">
              <w:rPr>
                <w:rFonts w:eastAsia="TTE4D8A148t00" w:cs="Times New Roman"/>
              </w:rPr>
              <w:t>2</w:t>
            </w:r>
          </w:p>
        </w:tc>
        <w:tc>
          <w:tcPr>
            <w:tcW w:w="2107" w:type="dxa"/>
            <w:tcBorders>
              <w:left w:val="single" w:sz="1" w:space="0" w:color="000000"/>
              <w:bottom w:val="single" w:sz="1" w:space="0" w:color="000000"/>
              <w:right w:val="single" w:sz="1" w:space="0" w:color="000000"/>
            </w:tcBorders>
            <w:shd w:val="clear" w:color="auto" w:fill="auto"/>
          </w:tcPr>
          <w:p w14:paraId="1F3C3B4F" w14:textId="77777777" w:rsidR="00577DE4" w:rsidRPr="00EA349B" w:rsidRDefault="00577DE4" w:rsidP="00FB1EEC">
            <w:pPr>
              <w:suppressLineNumbers/>
              <w:spacing w:before="57" w:after="57" w:line="360" w:lineRule="auto"/>
              <w:jc w:val="center"/>
              <w:rPr>
                <w:rFonts w:cs="Times New Roman"/>
                <w:b/>
              </w:rPr>
            </w:pPr>
            <w:r w:rsidRPr="00EA349B">
              <w:rPr>
                <w:rFonts w:eastAsia="TTE4D8A148t00" w:cs="Times New Roman"/>
              </w:rPr>
              <w:t>3 ou mais</w:t>
            </w:r>
          </w:p>
        </w:tc>
      </w:tr>
    </w:tbl>
    <w:p w14:paraId="1F242D8B" w14:textId="77777777" w:rsidR="00577DE4" w:rsidRPr="00EA349B" w:rsidRDefault="00577DE4" w:rsidP="00577DE4">
      <w:pPr>
        <w:rPr>
          <w:rFonts w:cs="Times New Roman"/>
          <w:b/>
        </w:rPr>
      </w:pPr>
    </w:p>
    <w:p w14:paraId="49F3DD4D" w14:textId="77777777" w:rsidR="00577DE4" w:rsidRPr="00EA349B" w:rsidRDefault="00577DE4" w:rsidP="00577DE4">
      <w:pPr>
        <w:rPr>
          <w:rFonts w:cs="Times New Roman"/>
          <w:b/>
        </w:rPr>
      </w:pPr>
    </w:p>
    <w:p w14:paraId="5AE48A43" w14:textId="55DF40A6" w:rsidR="00A523DC" w:rsidRPr="00577DE4" w:rsidRDefault="00577DE4" w:rsidP="00577DE4">
      <w:pPr>
        <w:pStyle w:val="texto"/>
        <w:pageBreakBefore/>
        <w:spacing w:line="100" w:lineRule="atLeast"/>
        <w:ind w:left="0" w:firstLine="0"/>
        <w:rPr>
          <w:b/>
          <w:sz w:val="24"/>
          <w:szCs w:val="24"/>
        </w:rPr>
      </w:pPr>
      <w:r w:rsidRPr="00EA349B">
        <w:rPr>
          <w:noProof/>
          <w:sz w:val="24"/>
          <w:szCs w:val="24"/>
          <w:lang w:eastAsia="pt-BR"/>
        </w:rPr>
        <w:lastRenderedPageBreak/>
        <w:drawing>
          <wp:anchor distT="0" distB="0" distL="0" distR="0" simplePos="0" relativeHeight="251670528" behindDoc="0" locked="0" layoutInCell="1" allowOverlap="1" wp14:anchorId="6D6F0BDF" wp14:editId="307CCAE3">
            <wp:simplePos x="0" y="0"/>
            <wp:positionH relativeFrom="page">
              <wp:posOffset>724535</wp:posOffset>
            </wp:positionH>
            <wp:positionV relativeFrom="page">
              <wp:posOffset>476250</wp:posOffset>
            </wp:positionV>
            <wp:extent cx="1642745" cy="717550"/>
            <wp:effectExtent l="0" t="0" r="0" b="635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2745" cy="717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75534CC" w14:textId="4FFD8894" w:rsidR="006163E8" w:rsidRDefault="006163E8">
      <w:pPr>
        <w:spacing w:line="360" w:lineRule="auto"/>
        <w:jc w:val="center"/>
      </w:pPr>
      <w:r>
        <w:rPr>
          <w:b/>
          <w:u w:val="single"/>
        </w:rPr>
        <w:t xml:space="preserve">EDITAL DE LICITAÇÃO </w:t>
      </w:r>
      <w:r w:rsidR="0048594A">
        <w:rPr>
          <w:b/>
          <w:u w:val="single"/>
        </w:rPr>
        <w:t xml:space="preserve">Nº </w:t>
      </w:r>
      <w:r w:rsidR="006F24BF">
        <w:rPr>
          <w:b/>
          <w:u w:val="single"/>
        </w:rPr>
        <w:t>25/2020</w:t>
      </w:r>
    </w:p>
    <w:p w14:paraId="013AEBC7" w14:textId="77777777" w:rsidR="006163E8" w:rsidRDefault="006163E8">
      <w:pPr>
        <w:spacing w:line="360" w:lineRule="auto"/>
        <w:jc w:val="center"/>
      </w:pPr>
      <w:r>
        <w:rPr>
          <w:b/>
          <w:u w:val="single"/>
        </w:rPr>
        <w:t>MODALIDADE – PREGÃO ELETRÔNICO</w:t>
      </w:r>
    </w:p>
    <w:p w14:paraId="79624DEF" w14:textId="7140E1C5" w:rsidR="006163E8" w:rsidRDefault="006163E8">
      <w:pPr>
        <w:spacing w:line="360" w:lineRule="auto"/>
        <w:jc w:val="center"/>
        <w:rPr>
          <w:b/>
          <w:bCs/>
          <w:spacing w:val="-3"/>
          <w:u w:val="single"/>
        </w:rPr>
      </w:pPr>
      <w:r>
        <w:rPr>
          <w:b/>
          <w:bCs/>
          <w:u w:val="single"/>
        </w:rPr>
        <w:t xml:space="preserve">SEI </w:t>
      </w:r>
      <w:hyperlink r:id="rId24" w:anchor="_blank" w:history="1">
        <w:r w:rsidR="00D722BA">
          <w:rPr>
            <w:rStyle w:val="Hyperlink"/>
            <w:rFonts w:cs="Times New Roman"/>
            <w:b/>
            <w:color w:val="000000"/>
          </w:rPr>
          <w:t>19.00.6160.0005042/2020-18</w:t>
        </w:r>
      </w:hyperlink>
    </w:p>
    <w:p w14:paraId="3AA1BA18" w14:textId="77777777" w:rsidR="006163E8" w:rsidRDefault="006163E8">
      <w:pPr>
        <w:spacing w:line="360" w:lineRule="auto"/>
        <w:jc w:val="center"/>
      </w:pPr>
      <w:r>
        <w:rPr>
          <w:b/>
          <w:bCs/>
          <w:spacing w:val="-3"/>
          <w:u w:val="single"/>
        </w:rPr>
        <w:t>UASG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E1640A4" w14:textId="77777777" w:rsidR="006163E8" w:rsidRDefault="006163E8">
      <w:pPr>
        <w:autoSpaceDE w:val="0"/>
        <w:spacing w:line="360" w:lineRule="auto"/>
        <w:jc w:val="center"/>
      </w:pPr>
      <w:r>
        <w:rPr>
          <w:rFonts w:eastAsia="Arial-BoldMT" w:cs="Arial-BoldMT"/>
          <w:b/>
          <w:bCs/>
          <w:u w:val="single"/>
        </w:rPr>
        <w:t>PLANILHA DE FORMAÇÃO DE PREÇO</w:t>
      </w:r>
    </w:p>
    <w:p w14:paraId="007DCDA8" w14:textId="77777777" w:rsidR="006163E8" w:rsidRDefault="006163E8">
      <w:pPr>
        <w:jc w:val="center"/>
        <w:rPr>
          <w:b/>
        </w:rPr>
      </w:pPr>
    </w:p>
    <w:p w14:paraId="2BF95C13" w14:textId="1F0E8B95" w:rsidR="006163E8" w:rsidRDefault="006163E8">
      <w:pPr>
        <w:jc w:val="both"/>
      </w:pPr>
      <w:r>
        <w:rPr>
          <w:b/>
        </w:rPr>
        <w:t xml:space="preserve">AO CONSELHO NACIONAL DO MINISTÉRIO PÚBLICO – PREGÃO ELETRÔNICO </w:t>
      </w:r>
      <w:r w:rsidR="0048594A">
        <w:rPr>
          <w:b/>
        </w:rPr>
        <w:t xml:space="preserve">Nº </w:t>
      </w:r>
      <w:r w:rsidR="006F24BF">
        <w:rPr>
          <w:b/>
        </w:rPr>
        <w:t>25/2020</w:t>
      </w:r>
    </w:p>
    <w:p w14:paraId="450EA2D7" w14:textId="77777777" w:rsidR="006163E8" w:rsidRDefault="006163E8">
      <w:pPr>
        <w:rPr>
          <w:b/>
        </w:rPr>
      </w:pPr>
    </w:p>
    <w:p w14:paraId="0BE6497D" w14:textId="77777777" w:rsidR="006163E8" w:rsidRDefault="006163E8">
      <w:pPr>
        <w:pStyle w:val="Framecontents"/>
        <w:spacing w:after="0"/>
        <w:ind w:right="158"/>
      </w:pPr>
      <w:r>
        <w:rPr>
          <w:rFonts w:ascii="Times New Roman" w:eastAsia="Arial" w:hAnsi="Times New Roman" w:cs="Arial"/>
          <w:b/>
          <w:bCs/>
          <w:sz w:val="24"/>
          <w:szCs w:val="24"/>
        </w:rPr>
        <w:t>Dados da Empresa</w:t>
      </w:r>
    </w:p>
    <w:p w14:paraId="5F304B23" w14:textId="77777777" w:rsidR="006163E8" w:rsidRDefault="006163E8">
      <w:pPr>
        <w:pStyle w:val="Framecontents"/>
        <w:spacing w:after="0"/>
        <w:ind w:right="158"/>
      </w:pPr>
      <w:r>
        <w:rPr>
          <w:rFonts w:ascii="Times New Roman" w:eastAsia="Arial" w:hAnsi="Times New Roman" w:cs="Arial"/>
          <w:bCs/>
          <w:sz w:val="24"/>
          <w:szCs w:val="24"/>
        </w:rPr>
        <w:t>Razão Social:</w:t>
      </w:r>
    </w:p>
    <w:p w14:paraId="366FB5C1" w14:textId="77777777" w:rsidR="006163E8" w:rsidRDefault="006163E8">
      <w:pPr>
        <w:pStyle w:val="Framecontents"/>
        <w:spacing w:after="0"/>
        <w:ind w:right="158"/>
      </w:pPr>
      <w:r>
        <w:rPr>
          <w:rFonts w:ascii="Times New Roman" w:eastAsia="Arial" w:hAnsi="Times New Roman" w:cs="Arial"/>
          <w:bCs/>
          <w:sz w:val="24"/>
          <w:szCs w:val="24"/>
        </w:rPr>
        <w:t>CNPJ:</w:t>
      </w:r>
    </w:p>
    <w:p w14:paraId="0E3E0C02" w14:textId="77777777" w:rsidR="006163E8" w:rsidRDefault="006163E8">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0E6DAE45" w14:textId="77777777" w:rsidR="006163E8" w:rsidRDefault="006163E8">
      <w:pPr>
        <w:pStyle w:val="Standard"/>
        <w:autoSpaceDE w:val="0"/>
      </w:pPr>
      <w:proofErr w:type="spellStart"/>
      <w:r>
        <w:rPr>
          <w:rFonts w:eastAsia="Arial" w:cs="Arial"/>
          <w:bCs/>
          <w:sz w:val="24"/>
          <w:szCs w:val="24"/>
        </w:rPr>
        <w:t>Tel</w:t>
      </w:r>
      <w:proofErr w:type="spellEnd"/>
      <w:r>
        <w:rPr>
          <w:rFonts w:eastAsia="Arial" w:cs="Arial"/>
          <w:bCs/>
          <w:sz w:val="24"/>
          <w:szCs w:val="24"/>
        </w:rPr>
        <w:t>/Fax:</w:t>
      </w:r>
    </w:p>
    <w:p w14:paraId="3FE68D7A" w14:textId="77777777" w:rsidR="006163E8" w:rsidRDefault="006163E8">
      <w:pPr>
        <w:pStyle w:val="Standard"/>
        <w:autoSpaceDE w:val="0"/>
      </w:pPr>
      <w:r>
        <w:rPr>
          <w:rFonts w:eastAsia="Arial" w:cs="Arial"/>
          <w:bCs/>
          <w:sz w:val="24"/>
          <w:szCs w:val="24"/>
        </w:rPr>
        <w:t>Endereço:</w:t>
      </w:r>
    </w:p>
    <w:p w14:paraId="1ABA2DAA" w14:textId="77777777" w:rsidR="006163E8" w:rsidRDefault="006163E8">
      <w:pPr>
        <w:pStyle w:val="Standard"/>
      </w:pPr>
      <w:r>
        <w:rPr>
          <w:sz w:val="24"/>
          <w:szCs w:val="24"/>
        </w:rPr>
        <w:t>Banco: Agência: C/C:</w:t>
      </w:r>
    </w:p>
    <w:p w14:paraId="3DD355C9" w14:textId="77777777" w:rsidR="006163E8" w:rsidRDefault="006163E8">
      <w:pPr>
        <w:pStyle w:val="Standard"/>
        <w:rPr>
          <w:sz w:val="24"/>
          <w:szCs w:val="24"/>
        </w:rPr>
      </w:pPr>
    </w:p>
    <w:p w14:paraId="5F973B6D" w14:textId="77777777" w:rsidR="006163E8" w:rsidRDefault="006163E8">
      <w:pPr>
        <w:pStyle w:val="Standard"/>
        <w:autoSpaceDE w:val="0"/>
      </w:pPr>
      <w:r>
        <w:rPr>
          <w:rFonts w:eastAsia="Arial" w:cs="Arial"/>
          <w:b/>
          <w:bCs/>
          <w:sz w:val="24"/>
          <w:szCs w:val="24"/>
        </w:rPr>
        <w:t>Dados do Representante Legal, responsável pela assinatura do Contrato</w:t>
      </w:r>
    </w:p>
    <w:p w14:paraId="52D499DD" w14:textId="77777777" w:rsidR="006163E8" w:rsidRDefault="006163E8">
      <w:pPr>
        <w:pStyle w:val="Standard"/>
        <w:autoSpaceDE w:val="0"/>
      </w:pPr>
      <w:r>
        <w:rPr>
          <w:rFonts w:eastAsia="Arial" w:cs="Arial"/>
          <w:bCs/>
          <w:sz w:val="24"/>
          <w:szCs w:val="24"/>
        </w:rPr>
        <w:t>Nome:</w:t>
      </w:r>
    </w:p>
    <w:p w14:paraId="5D3B88EA" w14:textId="77777777" w:rsidR="006163E8" w:rsidRDefault="006163E8">
      <w:pPr>
        <w:pStyle w:val="Standard"/>
        <w:autoSpaceDE w:val="0"/>
      </w:pPr>
      <w:r>
        <w:rPr>
          <w:rFonts w:eastAsia="Arial" w:cs="Arial"/>
          <w:bCs/>
          <w:sz w:val="24"/>
          <w:szCs w:val="24"/>
        </w:rPr>
        <w:t>Função:</w:t>
      </w:r>
    </w:p>
    <w:p w14:paraId="7617AF7E" w14:textId="77777777" w:rsidR="006163E8" w:rsidRDefault="006163E8">
      <w:pPr>
        <w:pStyle w:val="Standard"/>
        <w:autoSpaceDE w:val="0"/>
      </w:pPr>
      <w:r>
        <w:rPr>
          <w:rFonts w:eastAsia="Arial" w:cs="Arial"/>
          <w:bCs/>
          <w:sz w:val="24"/>
          <w:szCs w:val="24"/>
        </w:rPr>
        <w:t>CPF:</w:t>
      </w:r>
    </w:p>
    <w:p w14:paraId="1AA31507" w14:textId="77777777" w:rsidR="006163E8" w:rsidRDefault="006163E8">
      <w:pPr>
        <w:pStyle w:val="Standard"/>
        <w:autoSpaceDE w:val="0"/>
      </w:pPr>
      <w:r>
        <w:rPr>
          <w:rFonts w:eastAsia="Arial" w:cs="Arial"/>
          <w:bCs/>
          <w:sz w:val="24"/>
          <w:szCs w:val="24"/>
        </w:rPr>
        <w:t>Telefone/Fax:</w:t>
      </w:r>
    </w:p>
    <w:p w14:paraId="2D6EF6FF" w14:textId="77777777" w:rsidR="006163E8" w:rsidRDefault="006163E8">
      <w:pPr>
        <w:pStyle w:val="Standard"/>
        <w:autoSpaceDE w:val="0"/>
      </w:pPr>
      <w:r>
        <w:rPr>
          <w:rFonts w:eastAsia="Arial" w:cs="Arial"/>
          <w:b/>
          <w:sz w:val="24"/>
          <w:szCs w:val="24"/>
        </w:rPr>
        <w:t>Endereço Eletrônico (</w:t>
      </w:r>
      <w:r>
        <w:rPr>
          <w:rFonts w:eastAsia="Arial" w:cs="Arial"/>
          <w:b/>
          <w:i/>
          <w:iCs/>
          <w:sz w:val="24"/>
          <w:szCs w:val="24"/>
        </w:rPr>
        <w:t>e-mail</w:t>
      </w:r>
      <w:r>
        <w:rPr>
          <w:rFonts w:eastAsia="Arial" w:cs="Arial"/>
          <w:b/>
          <w:sz w:val="24"/>
          <w:szCs w:val="24"/>
        </w:rPr>
        <w:t>):</w:t>
      </w:r>
    </w:p>
    <w:p w14:paraId="1A81F0B1" w14:textId="77777777" w:rsidR="006163E8" w:rsidRDefault="006163E8">
      <w:pPr>
        <w:pStyle w:val="Standard"/>
        <w:spacing w:line="360" w:lineRule="auto"/>
        <w:rPr>
          <w:b/>
          <w:sz w:val="24"/>
          <w:szCs w:val="24"/>
          <w:u w:val="single"/>
        </w:rPr>
      </w:pPr>
    </w:p>
    <w:tbl>
      <w:tblPr>
        <w:tblW w:w="0" w:type="auto"/>
        <w:tblInd w:w="199" w:type="dxa"/>
        <w:tblLayout w:type="fixed"/>
        <w:tblCellMar>
          <w:left w:w="10" w:type="dxa"/>
          <w:right w:w="10" w:type="dxa"/>
        </w:tblCellMar>
        <w:tblLook w:val="0000" w:firstRow="0" w:lastRow="0" w:firstColumn="0" w:lastColumn="0" w:noHBand="0" w:noVBand="0"/>
      </w:tblPr>
      <w:tblGrid>
        <w:gridCol w:w="592"/>
        <w:gridCol w:w="4033"/>
        <w:gridCol w:w="935"/>
        <w:gridCol w:w="1601"/>
        <w:gridCol w:w="1606"/>
      </w:tblGrid>
      <w:tr w:rsidR="004669FE" w14:paraId="311CC79C" w14:textId="77777777" w:rsidTr="00FB1EEC">
        <w:trPr>
          <w:trHeight w:val="800"/>
        </w:trPr>
        <w:tc>
          <w:tcPr>
            <w:tcW w:w="592" w:type="dxa"/>
            <w:tcBorders>
              <w:top w:val="single" w:sz="2" w:space="0" w:color="000000"/>
              <w:left w:val="single" w:sz="2" w:space="0" w:color="000000"/>
              <w:bottom w:val="single" w:sz="2" w:space="0" w:color="000000"/>
            </w:tcBorders>
            <w:shd w:val="clear" w:color="auto" w:fill="EEEEEE"/>
          </w:tcPr>
          <w:p w14:paraId="4F6EF0CE" w14:textId="6BBAD726" w:rsidR="004669FE" w:rsidRDefault="004669FE" w:rsidP="004669FE">
            <w:pPr>
              <w:pStyle w:val="TableContents"/>
              <w:jc w:val="center"/>
            </w:pPr>
            <w:r>
              <w:rPr>
                <w:b/>
                <w:bCs/>
                <w:sz w:val="24"/>
                <w:szCs w:val="24"/>
              </w:rPr>
              <w:t>Item</w:t>
            </w:r>
          </w:p>
        </w:tc>
        <w:tc>
          <w:tcPr>
            <w:tcW w:w="4033" w:type="dxa"/>
            <w:tcBorders>
              <w:top w:val="single" w:sz="2" w:space="0" w:color="000000"/>
              <w:left w:val="single" w:sz="2" w:space="0" w:color="000000"/>
              <w:bottom w:val="single" w:sz="2" w:space="0" w:color="000000"/>
            </w:tcBorders>
            <w:shd w:val="clear" w:color="auto" w:fill="EEEEEE"/>
          </w:tcPr>
          <w:p w14:paraId="6E18F14A" w14:textId="238F9B7B" w:rsidR="004669FE" w:rsidRDefault="004669FE" w:rsidP="004669FE">
            <w:pPr>
              <w:pStyle w:val="TableContents"/>
              <w:jc w:val="center"/>
            </w:pPr>
            <w:r>
              <w:rPr>
                <w:b/>
                <w:bCs/>
                <w:sz w:val="24"/>
                <w:szCs w:val="24"/>
              </w:rPr>
              <w:t>Descrição</w:t>
            </w:r>
          </w:p>
        </w:tc>
        <w:tc>
          <w:tcPr>
            <w:tcW w:w="935" w:type="dxa"/>
            <w:tcBorders>
              <w:top w:val="single" w:sz="2" w:space="0" w:color="000000"/>
              <w:left w:val="single" w:sz="2" w:space="0" w:color="000000"/>
              <w:bottom w:val="single" w:sz="2" w:space="0" w:color="000000"/>
            </w:tcBorders>
            <w:shd w:val="clear" w:color="auto" w:fill="EEEEEE"/>
          </w:tcPr>
          <w:p w14:paraId="4DED97A6" w14:textId="302443F0" w:rsidR="004669FE" w:rsidRDefault="004669FE" w:rsidP="004669FE">
            <w:pPr>
              <w:pStyle w:val="western"/>
              <w:snapToGrid w:val="0"/>
              <w:spacing w:before="0" w:after="113"/>
              <w:jc w:val="center"/>
            </w:pPr>
            <w:r>
              <w:rPr>
                <w:rFonts w:ascii="Times New Roman" w:hAnsi="Times New Roman" w:cs="Georgia"/>
                <w:b/>
                <w:bCs/>
                <w:sz w:val="24"/>
                <w:szCs w:val="24"/>
              </w:rPr>
              <w:t>QTDE</w:t>
            </w:r>
          </w:p>
        </w:tc>
        <w:tc>
          <w:tcPr>
            <w:tcW w:w="1601" w:type="dxa"/>
            <w:tcBorders>
              <w:top w:val="single" w:sz="2" w:space="0" w:color="000000"/>
              <w:left w:val="single" w:sz="2" w:space="0" w:color="000000"/>
              <w:bottom w:val="single" w:sz="2" w:space="0" w:color="000000"/>
            </w:tcBorders>
            <w:shd w:val="clear" w:color="auto" w:fill="EEEEEE"/>
          </w:tcPr>
          <w:p w14:paraId="4A889D29" w14:textId="77777777" w:rsidR="004669FE" w:rsidRDefault="004669FE" w:rsidP="004669FE">
            <w:pPr>
              <w:pStyle w:val="TableContents"/>
              <w:jc w:val="center"/>
            </w:pPr>
            <w:r>
              <w:rPr>
                <w:b/>
                <w:bCs/>
                <w:sz w:val="24"/>
                <w:szCs w:val="24"/>
              </w:rPr>
              <w:t>Valor Unitário</w:t>
            </w:r>
          </w:p>
          <w:p w14:paraId="5052D62B" w14:textId="760219B7" w:rsidR="004669FE" w:rsidRDefault="004669FE" w:rsidP="004669FE">
            <w:pPr>
              <w:pStyle w:val="TableContents"/>
              <w:jc w:val="center"/>
            </w:pPr>
            <w:r>
              <w:rPr>
                <w:b/>
                <w:bCs/>
                <w:sz w:val="24"/>
                <w:szCs w:val="24"/>
              </w:rPr>
              <w:t>R$</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Pr>
          <w:p w14:paraId="14EF0844" w14:textId="77777777" w:rsidR="004669FE" w:rsidRDefault="004669FE" w:rsidP="004669FE">
            <w:pPr>
              <w:pStyle w:val="TableContents"/>
              <w:jc w:val="center"/>
            </w:pPr>
            <w:r>
              <w:rPr>
                <w:b/>
                <w:bCs/>
                <w:sz w:val="24"/>
                <w:szCs w:val="24"/>
              </w:rPr>
              <w:t>Valor Total R$</w:t>
            </w:r>
          </w:p>
        </w:tc>
      </w:tr>
      <w:tr w:rsidR="004669FE" w:rsidRPr="00AF58E7" w14:paraId="45824F0F" w14:textId="77777777" w:rsidTr="00FB1EEC">
        <w:trPr>
          <w:trHeight w:val="827"/>
        </w:trPr>
        <w:tc>
          <w:tcPr>
            <w:tcW w:w="592" w:type="dxa"/>
            <w:tcBorders>
              <w:left w:val="single" w:sz="2" w:space="0" w:color="000000"/>
            </w:tcBorders>
            <w:shd w:val="clear" w:color="auto" w:fill="auto"/>
          </w:tcPr>
          <w:p w14:paraId="38227A46" w14:textId="5069B164" w:rsidR="004669FE" w:rsidRDefault="004669FE" w:rsidP="004669FE">
            <w:pPr>
              <w:pStyle w:val="TableContents"/>
              <w:jc w:val="center"/>
            </w:pPr>
            <w:r>
              <w:rPr>
                <w:sz w:val="18"/>
                <w:szCs w:val="18"/>
              </w:rPr>
              <w:t>1</w:t>
            </w:r>
          </w:p>
        </w:tc>
        <w:tc>
          <w:tcPr>
            <w:tcW w:w="4033" w:type="dxa"/>
            <w:tcBorders>
              <w:left w:val="single" w:sz="2" w:space="0" w:color="000000"/>
            </w:tcBorders>
            <w:shd w:val="clear" w:color="auto" w:fill="auto"/>
          </w:tcPr>
          <w:p w14:paraId="1DB997AA" w14:textId="51EFFF86" w:rsidR="004669FE" w:rsidRPr="00A0060E" w:rsidRDefault="004669FE" w:rsidP="004669FE">
            <w:pPr>
              <w:pStyle w:val="TableParagraph"/>
              <w:tabs>
                <w:tab w:val="left" w:pos="1508"/>
              </w:tabs>
              <w:spacing w:before="1"/>
              <w:ind w:left="66" w:right="31"/>
              <w:jc w:val="both"/>
              <w:rPr>
                <w:rFonts w:ascii="Times New Roman" w:hAnsi="Times New Roman" w:cs="Times New Roman"/>
                <w:sz w:val="24"/>
                <w:szCs w:val="24"/>
                <w:lang w:val="pt-BR"/>
              </w:rPr>
            </w:pPr>
            <w:r w:rsidRPr="008261EE">
              <w:rPr>
                <w:rStyle w:val="Fontepargpadro2"/>
                <w:rFonts w:ascii="Times New Roman" w:hAnsi="Times New Roman" w:cs="Times New Roman"/>
                <w:sz w:val="24"/>
                <w:szCs w:val="24"/>
                <w:lang w:val="pt-BR"/>
              </w:rPr>
              <w:t xml:space="preserve">Fornecimento, instalação, configuração, suporte, repasse de instruções básicas e atualizações, de solução de software para transmissão e distribuição sob demanda de streaming de áudio e vídeo para instalação em servidor virtualizado no </w:t>
            </w:r>
            <w:proofErr w:type="spellStart"/>
            <w:r w:rsidRPr="008261EE">
              <w:rPr>
                <w:rStyle w:val="Fontepargpadro2"/>
                <w:rFonts w:ascii="Times New Roman" w:hAnsi="Times New Roman" w:cs="Times New Roman"/>
                <w:i/>
                <w:iCs/>
                <w:sz w:val="24"/>
                <w:szCs w:val="24"/>
                <w:lang w:val="pt-BR"/>
              </w:rPr>
              <w:t>DataCenter</w:t>
            </w:r>
            <w:proofErr w:type="spellEnd"/>
            <w:r w:rsidRPr="008261EE">
              <w:rPr>
                <w:rStyle w:val="Fontepargpadro2"/>
                <w:rFonts w:ascii="Times New Roman" w:hAnsi="Times New Roman" w:cs="Times New Roman"/>
                <w:sz w:val="24"/>
                <w:szCs w:val="24"/>
                <w:lang w:val="pt-BR"/>
              </w:rPr>
              <w:t xml:space="preserve"> do Conselho Nacional do Ministério Público, conforme condições </w:t>
            </w:r>
            <w:r w:rsidRPr="008261EE">
              <w:rPr>
                <w:rStyle w:val="Fontepargpadro2"/>
                <w:rFonts w:ascii="Times New Roman" w:hAnsi="Times New Roman" w:cs="Times New Roman"/>
                <w:sz w:val="24"/>
                <w:szCs w:val="24"/>
                <w:lang w:val="pt-BR"/>
              </w:rPr>
              <w:lastRenderedPageBreak/>
              <w:t>e especificações descritas neste Termo de Referência.</w:t>
            </w:r>
          </w:p>
        </w:tc>
        <w:tc>
          <w:tcPr>
            <w:tcW w:w="935" w:type="dxa"/>
            <w:tcBorders>
              <w:left w:val="single" w:sz="2" w:space="0" w:color="000000"/>
            </w:tcBorders>
            <w:shd w:val="clear" w:color="auto" w:fill="auto"/>
            <w:vAlign w:val="center"/>
          </w:tcPr>
          <w:p w14:paraId="73FC0C21" w14:textId="1DB0746B" w:rsidR="004669FE" w:rsidRPr="00AF58E7" w:rsidRDefault="004669FE" w:rsidP="004669FE">
            <w:pPr>
              <w:pStyle w:val="TableContents"/>
              <w:jc w:val="center"/>
              <w:rPr>
                <w:sz w:val="24"/>
                <w:szCs w:val="24"/>
              </w:rPr>
            </w:pPr>
            <w:r>
              <w:rPr>
                <w:sz w:val="24"/>
                <w:szCs w:val="24"/>
              </w:rPr>
              <w:lastRenderedPageBreak/>
              <w:t>1</w:t>
            </w:r>
          </w:p>
        </w:tc>
        <w:tc>
          <w:tcPr>
            <w:tcW w:w="1601" w:type="dxa"/>
            <w:tcBorders>
              <w:left w:val="single" w:sz="2" w:space="0" w:color="000000"/>
            </w:tcBorders>
            <w:shd w:val="clear" w:color="auto" w:fill="auto"/>
            <w:vAlign w:val="center"/>
          </w:tcPr>
          <w:p w14:paraId="276A30BF" w14:textId="52BB1764" w:rsidR="004669FE" w:rsidRPr="00AF58E7" w:rsidRDefault="004669FE" w:rsidP="004669FE">
            <w:pPr>
              <w:pStyle w:val="TableContents"/>
              <w:jc w:val="center"/>
              <w:rPr>
                <w:sz w:val="24"/>
                <w:szCs w:val="24"/>
              </w:rPr>
            </w:pPr>
          </w:p>
        </w:tc>
        <w:tc>
          <w:tcPr>
            <w:tcW w:w="1606" w:type="dxa"/>
            <w:tcBorders>
              <w:left w:val="single" w:sz="2" w:space="0" w:color="000000"/>
              <w:right w:val="single" w:sz="2" w:space="0" w:color="000000"/>
            </w:tcBorders>
            <w:shd w:val="clear" w:color="auto" w:fill="auto"/>
            <w:vAlign w:val="center"/>
          </w:tcPr>
          <w:p w14:paraId="2FDCD273" w14:textId="2E230425" w:rsidR="004669FE" w:rsidRPr="00AF58E7" w:rsidRDefault="004669FE" w:rsidP="004669FE">
            <w:pPr>
              <w:pStyle w:val="TableContents"/>
              <w:jc w:val="center"/>
              <w:rPr>
                <w:sz w:val="24"/>
                <w:szCs w:val="24"/>
              </w:rPr>
            </w:pPr>
          </w:p>
        </w:tc>
      </w:tr>
      <w:tr w:rsidR="004669FE" w:rsidRPr="00A0060E" w14:paraId="6AC54CDF" w14:textId="77777777" w:rsidTr="00FB1EEC">
        <w:trPr>
          <w:trHeight w:val="438"/>
        </w:trPr>
        <w:tc>
          <w:tcPr>
            <w:tcW w:w="7161" w:type="dxa"/>
            <w:gridSpan w:val="4"/>
            <w:tcBorders>
              <w:top w:val="single" w:sz="4" w:space="0" w:color="auto"/>
              <w:left w:val="single" w:sz="2" w:space="0" w:color="000000"/>
              <w:bottom w:val="single" w:sz="4" w:space="0" w:color="auto"/>
            </w:tcBorders>
            <w:shd w:val="clear" w:color="auto" w:fill="auto"/>
          </w:tcPr>
          <w:p w14:paraId="331FBEA7" w14:textId="0507C974" w:rsidR="004669FE" w:rsidRPr="00AF58E7" w:rsidRDefault="004669FE" w:rsidP="004669FE">
            <w:pPr>
              <w:pStyle w:val="TableContents"/>
              <w:rPr>
                <w:sz w:val="24"/>
                <w:szCs w:val="24"/>
              </w:rPr>
            </w:pPr>
            <w:r>
              <w:rPr>
                <w:sz w:val="24"/>
                <w:szCs w:val="24"/>
              </w:rPr>
              <w:t xml:space="preserve"> Valor total </w:t>
            </w: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63E1DC17" w14:textId="09248F65" w:rsidR="004669FE" w:rsidRPr="00A0060E" w:rsidRDefault="004669FE" w:rsidP="004669FE">
            <w:pPr>
              <w:pStyle w:val="TableContents"/>
              <w:jc w:val="center"/>
              <w:rPr>
                <w:sz w:val="24"/>
                <w:szCs w:val="24"/>
              </w:rPr>
            </w:pPr>
          </w:p>
        </w:tc>
      </w:tr>
    </w:tbl>
    <w:p w14:paraId="121FD38A" w14:textId="77777777" w:rsidR="00A523DC" w:rsidRDefault="00A523DC">
      <w:pPr>
        <w:pStyle w:val="Standard"/>
        <w:autoSpaceDE w:val="0"/>
        <w:spacing w:before="57" w:after="57" w:line="360" w:lineRule="auto"/>
        <w:jc w:val="both"/>
      </w:pPr>
    </w:p>
    <w:p w14:paraId="4E513E8E" w14:textId="77777777" w:rsidR="006163E8" w:rsidRDefault="006163E8">
      <w:pPr>
        <w:pStyle w:val="Standard"/>
        <w:autoSpaceDE w:val="0"/>
        <w:spacing w:before="57" w:after="57" w:line="360" w:lineRule="auto"/>
        <w:jc w:val="both"/>
      </w:pPr>
      <w:proofErr w:type="spellStart"/>
      <w:r>
        <w:t>Obs</w:t>
      </w:r>
      <w:proofErr w:type="spellEnd"/>
      <w: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Default="006163E8">
      <w:pPr>
        <w:pStyle w:val="Standard"/>
        <w:jc w:val="both"/>
      </w:pPr>
      <w:r>
        <w:t>Obs. 2 – Declaramos de que a empresa possui todos os requisitos exigidos no edital e no termo de referência para o cumprimento do objeto contratual.</w:t>
      </w:r>
    </w:p>
    <w:p w14:paraId="1FE2DD96" w14:textId="77777777" w:rsidR="006163E8" w:rsidRDefault="006163E8">
      <w:pPr>
        <w:pStyle w:val="Standard"/>
        <w:jc w:val="both"/>
      </w:pPr>
    </w:p>
    <w:p w14:paraId="27357532" w14:textId="77777777" w:rsidR="006163E8" w:rsidRDefault="006163E8">
      <w:pPr>
        <w:pStyle w:val="Standard"/>
        <w:spacing w:line="360" w:lineRule="auto"/>
        <w:jc w:val="both"/>
        <w:rPr>
          <w:rFonts w:ascii="Arial" w:hAnsi="Arial" w:cs="Arial"/>
          <w:sz w:val="22"/>
          <w:szCs w:val="22"/>
        </w:rPr>
      </w:pPr>
    </w:p>
    <w:p w14:paraId="07F023C8" w14:textId="77777777" w:rsidR="006163E8" w:rsidRDefault="006163E8">
      <w:pPr>
        <w:pStyle w:val="Standard"/>
        <w:spacing w:line="360" w:lineRule="auto"/>
        <w:rPr>
          <w:rFonts w:ascii="Arial" w:hAnsi="Arial" w:cs="Arial"/>
          <w:b/>
          <w:sz w:val="24"/>
          <w:szCs w:val="24"/>
          <w:u w:val="single"/>
        </w:rPr>
      </w:pPr>
    </w:p>
    <w:p w14:paraId="4BDB5498" w14:textId="77777777" w:rsidR="006163E8" w:rsidRDefault="006163E8">
      <w:pPr>
        <w:pStyle w:val="Standard"/>
        <w:spacing w:line="360" w:lineRule="auto"/>
        <w:rPr>
          <w:b/>
          <w:sz w:val="24"/>
          <w:szCs w:val="24"/>
          <w:u w:val="single"/>
        </w:rPr>
      </w:pPr>
    </w:p>
    <w:p w14:paraId="2916C19D" w14:textId="77777777" w:rsidR="006163E8" w:rsidRDefault="006163E8">
      <w:pPr>
        <w:pStyle w:val="Standard"/>
        <w:spacing w:line="360" w:lineRule="auto"/>
        <w:rPr>
          <w:b/>
          <w:sz w:val="24"/>
          <w:szCs w:val="24"/>
          <w:u w:val="single"/>
        </w:rPr>
      </w:pPr>
    </w:p>
    <w:p w14:paraId="74869460" w14:textId="77777777" w:rsidR="006163E8" w:rsidRDefault="006163E8">
      <w:pPr>
        <w:pStyle w:val="Standard"/>
        <w:spacing w:line="360" w:lineRule="auto"/>
        <w:rPr>
          <w:b/>
          <w:sz w:val="24"/>
          <w:szCs w:val="24"/>
          <w:u w:val="single"/>
        </w:rPr>
      </w:pPr>
    </w:p>
    <w:p w14:paraId="187F57B8" w14:textId="77777777" w:rsidR="006163E8" w:rsidRDefault="006163E8">
      <w:pPr>
        <w:pStyle w:val="Standard"/>
        <w:spacing w:line="360" w:lineRule="auto"/>
        <w:rPr>
          <w:b/>
          <w:sz w:val="24"/>
          <w:szCs w:val="24"/>
          <w:u w:val="single"/>
        </w:rPr>
      </w:pPr>
    </w:p>
    <w:p w14:paraId="54738AF4" w14:textId="77777777" w:rsidR="006163E8" w:rsidRDefault="006163E8">
      <w:pPr>
        <w:pStyle w:val="Standard"/>
        <w:spacing w:line="360" w:lineRule="auto"/>
        <w:rPr>
          <w:b/>
          <w:sz w:val="24"/>
          <w:szCs w:val="24"/>
          <w:u w:val="single"/>
        </w:rPr>
      </w:pPr>
    </w:p>
    <w:p w14:paraId="46ABBD8F" w14:textId="77777777" w:rsidR="006163E8" w:rsidRDefault="006163E8">
      <w:pPr>
        <w:pStyle w:val="Standard"/>
        <w:spacing w:line="360" w:lineRule="auto"/>
        <w:rPr>
          <w:b/>
          <w:sz w:val="24"/>
          <w:szCs w:val="24"/>
          <w:u w:val="single"/>
        </w:rPr>
      </w:pPr>
    </w:p>
    <w:p w14:paraId="06BBA33E" w14:textId="77777777" w:rsidR="006163E8" w:rsidRDefault="006163E8">
      <w:pPr>
        <w:pStyle w:val="Standard"/>
        <w:spacing w:line="360" w:lineRule="auto"/>
        <w:rPr>
          <w:b/>
          <w:sz w:val="24"/>
          <w:szCs w:val="24"/>
          <w:u w:val="single"/>
        </w:rPr>
      </w:pPr>
    </w:p>
    <w:p w14:paraId="464FCBC1" w14:textId="77777777" w:rsidR="006163E8" w:rsidRDefault="006163E8">
      <w:pPr>
        <w:pStyle w:val="Standard"/>
        <w:spacing w:line="360" w:lineRule="auto"/>
        <w:rPr>
          <w:b/>
          <w:sz w:val="24"/>
          <w:szCs w:val="24"/>
          <w:u w:val="single"/>
        </w:rPr>
      </w:pPr>
    </w:p>
    <w:p w14:paraId="5C8C6B09" w14:textId="77777777" w:rsidR="006163E8" w:rsidRDefault="006163E8">
      <w:pPr>
        <w:pStyle w:val="Standard"/>
        <w:spacing w:line="360" w:lineRule="auto"/>
        <w:rPr>
          <w:b/>
          <w:sz w:val="24"/>
          <w:szCs w:val="24"/>
          <w:u w:val="single"/>
        </w:rPr>
      </w:pPr>
    </w:p>
    <w:p w14:paraId="3382A365" w14:textId="77777777" w:rsidR="006163E8" w:rsidRDefault="006163E8">
      <w:pPr>
        <w:pStyle w:val="Standard"/>
        <w:spacing w:line="360" w:lineRule="auto"/>
        <w:rPr>
          <w:b/>
          <w:sz w:val="24"/>
          <w:szCs w:val="24"/>
          <w:u w:val="single"/>
        </w:rPr>
      </w:pPr>
    </w:p>
    <w:p w14:paraId="5C71F136" w14:textId="77777777" w:rsidR="006163E8" w:rsidRDefault="006163E8">
      <w:pPr>
        <w:pStyle w:val="Standard"/>
        <w:spacing w:line="360" w:lineRule="auto"/>
        <w:rPr>
          <w:b/>
          <w:sz w:val="24"/>
          <w:szCs w:val="24"/>
          <w:u w:val="single"/>
        </w:rPr>
      </w:pPr>
    </w:p>
    <w:p w14:paraId="62199465" w14:textId="77777777" w:rsidR="006163E8" w:rsidRDefault="006163E8">
      <w:pPr>
        <w:pStyle w:val="Standard"/>
        <w:spacing w:line="360" w:lineRule="auto"/>
        <w:rPr>
          <w:b/>
          <w:sz w:val="24"/>
          <w:szCs w:val="24"/>
          <w:u w:val="single"/>
        </w:rPr>
      </w:pPr>
    </w:p>
    <w:p w14:paraId="0DA123B1" w14:textId="77777777" w:rsidR="006163E8" w:rsidRDefault="006163E8">
      <w:pPr>
        <w:pStyle w:val="Standard"/>
        <w:spacing w:line="360" w:lineRule="auto"/>
        <w:rPr>
          <w:b/>
          <w:sz w:val="24"/>
          <w:szCs w:val="24"/>
          <w:u w:val="single"/>
        </w:rPr>
      </w:pPr>
    </w:p>
    <w:p w14:paraId="4C4CEA3D" w14:textId="77777777" w:rsidR="006163E8" w:rsidRDefault="006163E8">
      <w:pPr>
        <w:pStyle w:val="Standard"/>
        <w:spacing w:line="360" w:lineRule="auto"/>
        <w:rPr>
          <w:b/>
          <w:sz w:val="24"/>
          <w:szCs w:val="24"/>
          <w:u w:val="single"/>
        </w:rPr>
      </w:pPr>
    </w:p>
    <w:p w14:paraId="50895670" w14:textId="77777777" w:rsidR="006163E8" w:rsidRDefault="006163E8">
      <w:pPr>
        <w:pStyle w:val="Standard"/>
        <w:spacing w:line="360" w:lineRule="auto"/>
        <w:rPr>
          <w:b/>
          <w:sz w:val="24"/>
          <w:szCs w:val="24"/>
          <w:u w:val="single"/>
        </w:rPr>
      </w:pPr>
    </w:p>
    <w:p w14:paraId="38C1F859" w14:textId="77777777" w:rsidR="006163E8" w:rsidRDefault="006163E8">
      <w:pPr>
        <w:pStyle w:val="Standard"/>
        <w:spacing w:line="360" w:lineRule="auto"/>
        <w:rPr>
          <w:b/>
          <w:sz w:val="24"/>
          <w:szCs w:val="24"/>
          <w:u w:val="single"/>
        </w:rPr>
      </w:pPr>
    </w:p>
    <w:p w14:paraId="0C8FE7CE" w14:textId="77777777" w:rsidR="006163E8" w:rsidRDefault="006163E8">
      <w:pPr>
        <w:pStyle w:val="Standard"/>
        <w:spacing w:line="360" w:lineRule="auto"/>
        <w:rPr>
          <w:b/>
          <w:sz w:val="24"/>
          <w:szCs w:val="24"/>
          <w:u w:val="single"/>
        </w:rPr>
      </w:pPr>
    </w:p>
    <w:p w14:paraId="41004F19" w14:textId="77777777" w:rsidR="006163E8" w:rsidRDefault="006163E8">
      <w:pPr>
        <w:pStyle w:val="Standard"/>
        <w:spacing w:line="360" w:lineRule="auto"/>
        <w:rPr>
          <w:b/>
          <w:sz w:val="24"/>
          <w:szCs w:val="24"/>
          <w:u w:val="single"/>
        </w:rPr>
      </w:pPr>
    </w:p>
    <w:p w14:paraId="5A864226" w14:textId="77777777" w:rsidR="00BA22E5" w:rsidRDefault="00BA22E5">
      <w:pPr>
        <w:pStyle w:val="Standard"/>
        <w:spacing w:line="360" w:lineRule="auto"/>
        <w:rPr>
          <w:b/>
          <w:sz w:val="24"/>
          <w:szCs w:val="24"/>
          <w:u w:val="single"/>
        </w:rPr>
      </w:pPr>
    </w:p>
    <w:p w14:paraId="0C38CD50" w14:textId="02F9800C"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6F24BF">
        <w:rPr>
          <w:b/>
          <w:sz w:val="24"/>
          <w:szCs w:val="24"/>
          <w:u w:val="single"/>
        </w:rPr>
        <w:t>25/2020</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7AD86C57"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5" w:anchor="_blank" w:history="1">
        <w:r w:rsidR="00D722BA">
          <w:rPr>
            <w:rStyle w:val="Hyperlink"/>
            <w:rFonts w:cs="Times New Roman"/>
            <w:b/>
            <w:color w:val="000000"/>
            <w:sz w:val="24"/>
            <w:szCs w:val="24"/>
          </w:rPr>
          <w:t>19.00.6160.0005042/2020-18</w:t>
        </w:r>
      </w:hyperlink>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77777777" w:rsidR="006163E8" w:rsidRDefault="006163E8">
      <w:pPr>
        <w:pStyle w:val="Standard"/>
        <w:spacing w:line="360" w:lineRule="auto"/>
        <w:jc w:val="center"/>
      </w:pPr>
      <w:r>
        <w:rPr>
          <w:rFonts w:eastAsia="Arial" w:cs="Arial"/>
          <w:b/>
          <w:bCs/>
          <w:color w:val="000000"/>
          <w:spacing w:val="-3"/>
          <w:sz w:val="24"/>
          <w:szCs w:val="24"/>
          <w:u w:val="single"/>
        </w:rPr>
        <w:t>ANEXO III</w:t>
      </w:r>
    </w:p>
    <w:p w14:paraId="22846C72" w14:textId="77777777" w:rsidR="006163E8" w:rsidRDefault="006163E8">
      <w:pPr>
        <w:pStyle w:val="Standard"/>
        <w:spacing w:line="360" w:lineRule="auto"/>
        <w:jc w:val="center"/>
      </w:pPr>
      <w:r>
        <w:rPr>
          <w:rFonts w:eastAsia="Arial-BoldMT" w:cs="Arial-BoldMT"/>
          <w:b/>
          <w:bCs/>
          <w:sz w:val="24"/>
          <w:szCs w:val="24"/>
          <w:u w:val="single"/>
        </w:rPr>
        <w:t>DECLARAÇÃO DE REGULARIDADE</w:t>
      </w:r>
    </w:p>
    <w:p w14:paraId="2C8A8F5A" w14:textId="77777777" w:rsidR="006163E8" w:rsidRDefault="006163E8">
      <w:pPr>
        <w:pStyle w:val="Standard"/>
        <w:spacing w:line="360" w:lineRule="auto"/>
        <w:jc w:val="center"/>
      </w:pPr>
      <w:r>
        <w:rPr>
          <w:rFonts w:eastAsia="Arial-BoldMT" w:cs="Arial-BoldMT"/>
          <w:b/>
          <w:bCs/>
          <w:sz w:val="24"/>
          <w:szCs w:val="24"/>
        </w:rPr>
        <w:t>(RESOLUÇÕES CNMP nº 01/2005, 07/2006, 21/2007, 28/2008 e 37/2009)</w:t>
      </w:r>
    </w:p>
    <w:p w14:paraId="5BBD2E34" w14:textId="77777777" w:rsidR="006163E8" w:rsidRDefault="006163E8">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14:paraId="568C698B" w14:textId="77777777" w:rsidR="006163E8" w:rsidRDefault="006163E8">
      <w:pPr>
        <w:pStyle w:val="Standard"/>
        <w:spacing w:line="360" w:lineRule="auto"/>
        <w:jc w:val="both"/>
        <w:rPr>
          <w:rFonts w:eastAsia="ArialMT" w:cs="ArialMT"/>
          <w:sz w:val="24"/>
          <w:szCs w:val="24"/>
        </w:rPr>
      </w:pPr>
    </w:p>
    <w:p w14:paraId="29E29BDB" w14:textId="77777777" w:rsidR="006163E8" w:rsidRDefault="006163E8">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A939487" w14:textId="77777777" w:rsidR="006163E8" w:rsidRDefault="006163E8">
      <w:pPr>
        <w:pStyle w:val="Standard"/>
        <w:spacing w:line="360" w:lineRule="auto"/>
        <w:ind w:right="-19"/>
        <w:jc w:val="both"/>
        <w:rPr>
          <w:rFonts w:eastAsia="ArialMT" w:cs="ArialMT"/>
          <w:sz w:val="24"/>
          <w:szCs w:val="24"/>
        </w:rPr>
      </w:pPr>
    </w:p>
    <w:p w14:paraId="656A1641" w14:textId="77777777" w:rsidR="006163E8" w:rsidRDefault="006163E8">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5B40AE17" w14:textId="77777777" w:rsidR="006163E8" w:rsidRDefault="006163E8">
      <w:pPr>
        <w:pStyle w:val="Standard"/>
        <w:spacing w:line="360" w:lineRule="auto"/>
        <w:jc w:val="both"/>
      </w:pPr>
      <w:r>
        <w:rPr>
          <w:rFonts w:eastAsia="Arial" w:cs="Arial"/>
          <w:sz w:val="24"/>
          <w:szCs w:val="24"/>
        </w:rPr>
        <w:lastRenderedPageBreak/>
        <w:tab/>
        <w:t>Nome do membro: _____________________________________</w:t>
      </w:r>
    </w:p>
    <w:p w14:paraId="5FEAAF2B" w14:textId="77777777" w:rsidR="006163E8" w:rsidRDefault="006163E8">
      <w:pPr>
        <w:pStyle w:val="Standard"/>
        <w:spacing w:line="360" w:lineRule="auto"/>
        <w:jc w:val="both"/>
      </w:pPr>
      <w:r>
        <w:rPr>
          <w:rFonts w:eastAsia="Arial" w:cs="Arial"/>
          <w:sz w:val="24"/>
          <w:szCs w:val="24"/>
        </w:rPr>
        <w:tab/>
        <w:t>Cargo: _______________________________________________</w:t>
      </w:r>
    </w:p>
    <w:p w14:paraId="6E804622" w14:textId="77777777" w:rsidR="006163E8" w:rsidRDefault="006163E8">
      <w:pPr>
        <w:pStyle w:val="Standard"/>
        <w:spacing w:line="360" w:lineRule="auto"/>
        <w:jc w:val="both"/>
      </w:pPr>
      <w:r>
        <w:rPr>
          <w:rFonts w:eastAsia="Arial" w:cs="Arial"/>
          <w:sz w:val="24"/>
          <w:szCs w:val="24"/>
        </w:rPr>
        <w:tab/>
        <w:t>Órgão de Lotação: ______________________________________</w:t>
      </w:r>
    </w:p>
    <w:p w14:paraId="10E8F3C3" w14:textId="77777777" w:rsidR="006163E8" w:rsidRDefault="006163E8">
      <w:pPr>
        <w:pStyle w:val="Standard"/>
        <w:spacing w:line="360" w:lineRule="auto"/>
        <w:jc w:val="both"/>
      </w:pPr>
      <w:r>
        <w:rPr>
          <w:rFonts w:eastAsia="Arial" w:cs="Arial"/>
          <w:sz w:val="24"/>
          <w:szCs w:val="24"/>
        </w:rPr>
        <w:tab/>
        <w:t>Grau de Parentesco: ____________________________________</w:t>
      </w:r>
      <w:r>
        <w:rPr>
          <w:rFonts w:eastAsia="Arial" w:cs="Arial"/>
          <w:sz w:val="24"/>
          <w:szCs w:val="24"/>
        </w:rPr>
        <w:tab/>
      </w:r>
    </w:p>
    <w:p w14:paraId="3A35C4AC" w14:textId="77777777" w:rsidR="006163E8" w:rsidRDefault="006163E8">
      <w:pPr>
        <w:pStyle w:val="Standard"/>
        <w:spacing w:line="360" w:lineRule="auto"/>
        <w:jc w:val="both"/>
      </w:pPr>
      <w:r>
        <w:rPr>
          <w:rFonts w:eastAsia="Arial" w:cs="Arial"/>
          <w:sz w:val="24"/>
          <w:szCs w:val="24"/>
        </w:rPr>
        <w:t>Por ser verdade, firmo a presente, sob as penas da lei.</w:t>
      </w:r>
    </w:p>
    <w:p w14:paraId="6AA258D8" w14:textId="77777777" w:rsidR="006163E8" w:rsidRDefault="006163E8">
      <w:pPr>
        <w:pStyle w:val="Standard"/>
        <w:spacing w:line="360" w:lineRule="auto"/>
        <w:jc w:val="both"/>
        <w:rPr>
          <w:rFonts w:eastAsia="Arial" w:cs="Arial"/>
          <w:sz w:val="24"/>
          <w:szCs w:val="24"/>
        </w:rPr>
      </w:pPr>
    </w:p>
    <w:p w14:paraId="78BDEB32" w14:textId="77777777" w:rsidR="006163E8" w:rsidRDefault="006163E8">
      <w:pPr>
        <w:pStyle w:val="Standard"/>
        <w:spacing w:line="360" w:lineRule="auto"/>
        <w:jc w:val="center"/>
      </w:pPr>
      <w:r>
        <w:rPr>
          <w:sz w:val="24"/>
          <w:szCs w:val="24"/>
        </w:rPr>
        <w:t>Brasília, _</w:t>
      </w:r>
      <w:r w:rsidR="00A523DC">
        <w:rPr>
          <w:sz w:val="24"/>
          <w:szCs w:val="24"/>
        </w:rPr>
        <w:t xml:space="preserve">_____ de _______________ </w:t>
      </w:r>
      <w:proofErr w:type="spellStart"/>
      <w:r w:rsidR="00A523DC">
        <w:rPr>
          <w:sz w:val="24"/>
          <w:szCs w:val="24"/>
        </w:rPr>
        <w:t>de</w:t>
      </w:r>
      <w:proofErr w:type="spellEnd"/>
      <w:r w:rsidR="00A523DC">
        <w:rPr>
          <w:sz w:val="24"/>
          <w:szCs w:val="24"/>
        </w:rPr>
        <w:t xml:space="preserve"> 2020</w:t>
      </w:r>
      <w:r>
        <w:rPr>
          <w:sz w:val="24"/>
          <w:szCs w:val="24"/>
        </w:rPr>
        <w:t>.</w:t>
      </w:r>
    </w:p>
    <w:p w14:paraId="3DCBCD11" w14:textId="77777777" w:rsidR="006163E8" w:rsidRDefault="006163E8">
      <w:pPr>
        <w:pStyle w:val="Standard"/>
        <w:spacing w:line="360" w:lineRule="auto"/>
        <w:ind w:right="-19"/>
        <w:jc w:val="center"/>
      </w:pPr>
      <w:r>
        <w:rPr>
          <w:rFonts w:eastAsia="Times New Roman" w:cs="Times New Roman"/>
          <w:sz w:val="24"/>
          <w:szCs w:val="24"/>
        </w:rPr>
        <w:t xml:space="preserve"> __________________________________________________</w:t>
      </w:r>
    </w:p>
    <w:p w14:paraId="0508343E" w14:textId="77777777" w:rsidR="006163E8" w:rsidRDefault="006163E8">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p w14:paraId="6FFBD3EC" w14:textId="77777777" w:rsidR="006163E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Default="006163E8">
      <w:pPr>
        <w:sectPr w:rsidR="006163E8">
          <w:headerReference w:type="even" r:id="rId26"/>
          <w:headerReference w:type="default" r:id="rId27"/>
          <w:footerReference w:type="even" r:id="rId28"/>
          <w:footerReference w:type="default" r:id="rId29"/>
          <w:headerReference w:type="first" r:id="rId30"/>
          <w:footerReference w:type="first" r:id="rId31"/>
          <w:pgSz w:w="11906" w:h="16838"/>
          <w:pgMar w:top="1746" w:right="1134" w:bottom="1740" w:left="1134" w:header="720" w:footer="720" w:gutter="0"/>
          <w:cols w:space="720"/>
          <w:docGrid w:linePitch="360"/>
        </w:sectPr>
      </w:pPr>
    </w:p>
    <w:p w14:paraId="6234E5A0" w14:textId="1EE74F79"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6F24BF">
        <w:rPr>
          <w:b/>
          <w:sz w:val="24"/>
          <w:szCs w:val="24"/>
          <w:u w:val="single"/>
        </w:rPr>
        <w:t>25/2020</w:t>
      </w:r>
    </w:p>
    <w:p w14:paraId="713DB348" w14:textId="77777777" w:rsidR="006163E8" w:rsidRDefault="006163E8">
      <w:pPr>
        <w:pStyle w:val="Standard"/>
        <w:spacing w:line="360" w:lineRule="auto"/>
        <w:jc w:val="center"/>
      </w:pPr>
      <w:r>
        <w:rPr>
          <w:b/>
          <w:sz w:val="24"/>
          <w:szCs w:val="24"/>
          <w:u w:val="single"/>
        </w:rPr>
        <w:t>MODALIDADE – PREGÃO ELETRÔNICO</w:t>
      </w:r>
    </w:p>
    <w:p w14:paraId="31048180" w14:textId="218E7D4A"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32" w:anchor="_blank" w:history="1">
        <w:r w:rsidR="00D722BA">
          <w:rPr>
            <w:rStyle w:val="Hyperlink"/>
            <w:rFonts w:cs="Times New Roman"/>
            <w:b/>
            <w:color w:val="000000"/>
            <w:sz w:val="24"/>
            <w:szCs w:val="24"/>
          </w:rPr>
          <w:t>19.00.6160.0005042/2020-18</w:t>
        </w:r>
      </w:hyperlink>
    </w:p>
    <w:p w14:paraId="1B7A654E" w14:textId="77777777" w:rsidR="006163E8" w:rsidRDefault="006163E8">
      <w:pPr>
        <w:pStyle w:val="Standard"/>
        <w:autoSpaceDE w:val="0"/>
        <w:spacing w:line="100" w:lineRule="atLeast"/>
        <w:jc w:val="center"/>
      </w:pPr>
      <w:r>
        <w:rPr>
          <w:b/>
          <w:sz w:val="24"/>
          <w:szCs w:val="24"/>
          <w:u w:val="single"/>
        </w:rPr>
        <w:t>UASG – 590001</w:t>
      </w:r>
    </w:p>
    <w:p w14:paraId="36AF6883" w14:textId="77777777" w:rsidR="006163E8" w:rsidRDefault="006163E8">
      <w:pPr>
        <w:pStyle w:val="Standard"/>
        <w:autoSpaceDE w:val="0"/>
        <w:spacing w:line="100" w:lineRule="atLeast"/>
        <w:jc w:val="center"/>
        <w:rPr>
          <w:b/>
          <w:bCs/>
          <w:sz w:val="24"/>
          <w:szCs w:val="24"/>
          <w:u w:val="single"/>
        </w:rPr>
      </w:pPr>
    </w:p>
    <w:p w14:paraId="54C529ED" w14:textId="77777777" w:rsidR="006163E8" w:rsidRDefault="006163E8">
      <w:pPr>
        <w:pStyle w:val="Standard"/>
        <w:tabs>
          <w:tab w:val="left" w:pos="0"/>
        </w:tabs>
        <w:spacing w:line="360" w:lineRule="auto"/>
        <w:jc w:val="center"/>
        <w:rPr>
          <w:b/>
          <w:bCs/>
          <w:spacing w:val="-3"/>
          <w:sz w:val="24"/>
          <w:szCs w:val="24"/>
          <w:u w:val="single"/>
        </w:rPr>
      </w:pPr>
    </w:p>
    <w:p w14:paraId="0A2B0C0C" w14:textId="77777777" w:rsidR="006163E8" w:rsidRDefault="006163E8">
      <w:pPr>
        <w:pStyle w:val="Standard"/>
        <w:spacing w:line="360" w:lineRule="auto"/>
        <w:jc w:val="center"/>
      </w:pPr>
      <w:r>
        <w:rPr>
          <w:rFonts w:eastAsia="Arial" w:cs="Arial"/>
          <w:b/>
          <w:bCs/>
          <w:color w:val="000000"/>
          <w:spacing w:val="-3"/>
          <w:sz w:val="24"/>
          <w:szCs w:val="24"/>
          <w:u w:val="single"/>
        </w:rPr>
        <w:t>ANEXO IV</w:t>
      </w:r>
    </w:p>
    <w:p w14:paraId="1C0157D6" w14:textId="77777777" w:rsidR="006163E8" w:rsidRDefault="006163E8">
      <w:pPr>
        <w:pStyle w:val="Standard"/>
        <w:spacing w:line="360" w:lineRule="auto"/>
        <w:jc w:val="center"/>
        <w:rPr>
          <w:rFonts w:eastAsia="Arial" w:cs="Arial"/>
          <w:b/>
          <w:bCs/>
          <w:color w:val="000000"/>
          <w:spacing w:val="-3"/>
          <w:sz w:val="24"/>
          <w:szCs w:val="24"/>
          <w:u w:val="single"/>
        </w:rPr>
      </w:pPr>
    </w:p>
    <w:p w14:paraId="407FF19B" w14:textId="77777777" w:rsidR="006163E8" w:rsidRDefault="006163E8">
      <w:pPr>
        <w:pStyle w:val="Standard"/>
        <w:spacing w:line="360" w:lineRule="auto"/>
        <w:jc w:val="center"/>
      </w:pPr>
      <w:r>
        <w:rPr>
          <w:rFonts w:eastAsia="Arial-BoldMT" w:cs="Arial-BoldMT"/>
          <w:b/>
          <w:bCs/>
          <w:sz w:val="24"/>
          <w:szCs w:val="24"/>
          <w:u w:val="single"/>
        </w:rPr>
        <w:t>MINUTA DE CONTRATO</w:t>
      </w:r>
    </w:p>
    <w:p w14:paraId="3691E7B2" w14:textId="77777777" w:rsidR="006163E8" w:rsidRDefault="006163E8">
      <w:pPr>
        <w:pStyle w:val="Standard"/>
        <w:spacing w:line="360" w:lineRule="auto"/>
        <w:jc w:val="center"/>
        <w:rPr>
          <w:rFonts w:eastAsia="Times New Roman" w:cs="Trebuchet MS"/>
          <w:b/>
          <w:bCs/>
          <w:color w:val="000000"/>
          <w:sz w:val="24"/>
          <w:szCs w:val="24"/>
          <w:u w:val="single"/>
        </w:rPr>
      </w:pPr>
    </w:p>
    <w:p w14:paraId="4CA4C926" w14:textId="77777777" w:rsidR="006163E8" w:rsidRDefault="00A523DC">
      <w:pPr>
        <w:pStyle w:val="Standard"/>
        <w:spacing w:line="360" w:lineRule="auto"/>
        <w:jc w:val="center"/>
      </w:pPr>
      <w:r>
        <w:rPr>
          <w:rFonts w:eastAsia="Times New Roman" w:cs="Trebuchet MS"/>
          <w:b/>
          <w:bCs/>
          <w:color w:val="000000"/>
          <w:sz w:val="24"/>
          <w:szCs w:val="24"/>
          <w:u w:val="single"/>
        </w:rPr>
        <w:t>CONTRATO CNMP Nº        /2020</w:t>
      </w:r>
    </w:p>
    <w:p w14:paraId="526770CE" w14:textId="77777777" w:rsidR="006163E8" w:rsidRDefault="006163E8">
      <w:pPr>
        <w:pStyle w:val="Standard"/>
        <w:spacing w:line="360" w:lineRule="auto"/>
        <w:jc w:val="center"/>
        <w:rPr>
          <w:rFonts w:eastAsia="Times New Roman" w:cs="Trebuchet MS"/>
          <w:b/>
          <w:bCs/>
          <w:color w:val="000000"/>
          <w:sz w:val="24"/>
          <w:szCs w:val="24"/>
          <w:u w:val="single"/>
        </w:rPr>
      </w:pPr>
    </w:p>
    <w:p w14:paraId="18EB9816" w14:textId="77777777" w:rsidR="006163E8" w:rsidRDefault="006163E8">
      <w:pPr>
        <w:pStyle w:val="Ttulo6"/>
        <w:spacing w:line="360" w:lineRule="auto"/>
        <w:ind w:left="4838"/>
        <w:jc w:val="both"/>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7CBEED82" w14:textId="77777777" w:rsidR="006163E8" w:rsidRDefault="006163E8">
      <w:pPr>
        <w:pStyle w:val="Standard"/>
        <w:spacing w:line="360" w:lineRule="auto"/>
        <w:jc w:val="both"/>
        <w:rPr>
          <w:rFonts w:eastAsia="Times New Roman" w:cs="Trebuchet MS"/>
          <w:bCs/>
          <w:color w:val="000000"/>
          <w:sz w:val="24"/>
          <w:szCs w:val="24"/>
        </w:rPr>
      </w:pPr>
    </w:p>
    <w:p w14:paraId="57D13856" w14:textId="77777777" w:rsidR="006163E8" w:rsidRDefault="006163E8">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ou, nas ausências e impedimentos desta, pelo(a) seu(</w:t>
      </w:r>
      <w:proofErr w:type="spellStart"/>
      <w:r>
        <w:rPr>
          <w:rFonts w:eastAsia="Times New Roman" w:cs="Trebuchet MS"/>
          <w:color w:val="000000"/>
          <w:sz w:val="24"/>
          <w:szCs w:val="24"/>
        </w:rPr>
        <w:t>ua</w:t>
      </w:r>
      <w:proofErr w:type="spellEnd"/>
      <w:r>
        <w:rPr>
          <w:rFonts w:eastAsia="Times New Roman" w:cs="Trebuchet MS"/>
          <w:color w:val="000000"/>
          <w:sz w:val="24"/>
          <w:szCs w:val="24"/>
        </w:rPr>
        <w:t xml:space="preserve">) substituto(a), </w:t>
      </w:r>
      <w:proofErr w:type="spellStart"/>
      <w:r>
        <w:rPr>
          <w:rFonts w:eastAsia="Times New Roman" w:cs="Trebuchet MS"/>
          <w:color w:val="000000"/>
          <w:sz w:val="24"/>
          <w:szCs w:val="24"/>
        </w:rPr>
        <w:t>Sr</w:t>
      </w:r>
      <w:proofErr w:type="spellEnd"/>
      <w:r>
        <w:rPr>
          <w:rFonts w:eastAsia="Times New Roman" w:cs="Trebuchet MS"/>
          <w:color w:val="000000"/>
          <w:sz w:val="24"/>
          <w:szCs w:val="24"/>
        </w:rPr>
        <w:t xml:space="preserve">(a). _________________________, brasileiro(a), servidor(a) público(a), RG: _________ – _____, CPF: ______________, conforme Portaria  nº __, de _________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ambos(as) residentes e domiciliados(as) nesta Capital, doravante denominado simplesmente </w:t>
      </w:r>
      <w:r>
        <w:rPr>
          <w:rFonts w:eastAsia="Times New Roman" w:cs="Trebuchet MS"/>
          <w:b/>
          <w:bCs/>
          <w:color w:val="000000"/>
          <w:sz w:val="24"/>
          <w:szCs w:val="24"/>
        </w:rPr>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w:t>
      </w:r>
      <w:r>
        <w:rPr>
          <w:rFonts w:eastAsia="Times New Roman" w:cs="Trebuchet MS"/>
          <w:color w:val="000000"/>
          <w:sz w:val="24"/>
          <w:szCs w:val="24"/>
        </w:rPr>
        <w:lastRenderedPageBreak/>
        <w:t xml:space="preserve">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 Decreto nº 10.024/2019</w:t>
      </w:r>
      <w:r>
        <w:rPr>
          <w:rFonts w:eastAsia="CourierNewPSMT" w:cs="Trebuchet MS"/>
          <w:sz w:val="24"/>
          <w:szCs w:val="24"/>
        </w:rPr>
        <w:t xml:space="preserve">, pela </w:t>
      </w:r>
      <w:r>
        <w:rPr>
          <w:rFonts w:cs="Trebuchet MS"/>
          <w:sz w:val="24"/>
          <w:szCs w:val="24"/>
        </w:rPr>
        <w:t>Lei Complementar nº 123/2006, no que couber e demais normas pertinentes</w:t>
      </w:r>
      <w:r>
        <w:rPr>
          <w:rFonts w:eastAsia="Times New Roman" w:cs="Trebuchet MS"/>
          <w:color w:val="000000"/>
          <w:sz w:val="24"/>
          <w:szCs w:val="24"/>
        </w:rPr>
        <w:t>, têm entre si, justo e avençado, e celebram o presente Contrato, mediante as seguintes cláusulas e condições:</w:t>
      </w:r>
    </w:p>
    <w:p w14:paraId="6E36661F" w14:textId="77777777" w:rsidR="006163E8" w:rsidRDefault="006163E8">
      <w:pPr>
        <w:pStyle w:val="Standard"/>
        <w:spacing w:line="360" w:lineRule="auto"/>
        <w:ind w:left="708" w:firstLine="709"/>
        <w:jc w:val="both"/>
        <w:rPr>
          <w:rFonts w:eastAsia="Arial" w:cs="Trebuchet MS"/>
          <w:b/>
          <w:bCs/>
          <w:sz w:val="24"/>
          <w:szCs w:val="24"/>
          <w:u w:val="single"/>
        </w:rPr>
      </w:pPr>
    </w:p>
    <w:p w14:paraId="6C148250" w14:textId="77777777" w:rsidR="006163E8" w:rsidRDefault="006163E8">
      <w:pPr>
        <w:pStyle w:val="Standard"/>
        <w:spacing w:line="360" w:lineRule="auto"/>
        <w:ind w:left="708" w:firstLine="709"/>
        <w:jc w:val="both"/>
      </w:pPr>
      <w:r>
        <w:rPr>
          <w:rFonts w:eastAsia="Arial" w:cs="Trebuchet MS"/>
          <w:b/>
          <w:bCs/>
          <w:sz w:val="24"/>
          <w:szCs w:val="24"/>
          <w:u w:val="single"/>
        </w:rPr>
        <w:t>CLÁUSULA PRIMEIRA – DO OBJETO</w:t>
      </w:r>
    </w:p>
    <w:p w14:paraId="38645DC7" w14:textId="77777777" w:rsidR="006163E8" w:rsidRDefault="006163E8">
      <w:pPr>
        <w:pStyle w:val="Standard"/>
        <w:spacing w:line="360" w:lineRule="auto"/>
        <w:ind w:left="708" w:firstLine="709"/>
        <w:jc w:val="both"/>
        <w:rPr>
          <w:rFonts w:eastAsia="Arial" w:cs="Trebuchet MS"/>
          <w:b/>
          <w:bCs/>
          <w:sz w:val="24"/>
          <w:szCs w:val="24"/>
          <w:u w:val="single"/>
        </w:rPr>
      </w:pPr>
    </w:p>
    <w:p w14:paraId="4EB5BBDB" w14:textId="6BA48EA2" w:rsidR="006163E8" w:rsidRDefault="006163E8">
      <w:pPr>
        <w:pStyle w:val="Standard"/>
        <w:tabs>
          <w:tab w:val="left" w:pos="2118"/>
        </w:tabs>
        <w:spacing w:line="360" w:lineRule="auto"/>
        <w:ind w:firstLine="1436"/>
        <w:jc w:val="both"/>
      </w:pPr>
      <w:r>
        <w:rPr>
          <w:rFonts w:cs="Trebuchet MS"/>
          <w:sz w:val="24"/>
          <w:szCs w:val="24"/>
        </w:rPr>
        <w:t>O presente Contrato tem por objeto a fornecimento [detalhar] [endereço do local da prestação dos serviços].</w:t>
      </w:r>
    </w:p>
    <w:p w14:paraId="135E58C4" w14:textId="77777777" w:rsidR="006163E8" w:rsidRDefault="006163E8">
      <w:pPr>
        <w:pStyle w:val="Standard"/>
        <w:tabs>
          <w:tab w:val="left" w:pos="2118"/>
        </w:tabs>
        <w:spacing w:line="360" w:lineRule="auto"/>
        <w:ind w:firstLine="1436"/>
        <w:jc w:val="both"/>
        <w:rPr>
          <w:rFonts w:cs="Trebuchet MS"/>
          <w:sz w:val="24"/>
          <w:szCs w:val="24"/>
        </w:rPr>
      </w:pPr>
    </w:p>
    <w:p w14:paraId="4BE8535A" w14:textId="77777777" w:rsidR="006163E8" w:rsidRDefault="006163E8">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14:paraId="07B13F85" w14:textId="77777777" w:rsidR="006163E8" w:rsidRDefault="006163E8">
      <w:pPr>
        <w:pStyle w:val="Standard"/>
        <w:tabs>
          <w:tab w:val="left" w:pos="2118"/>
        </w:tabs>
        <w:spacing w:line="360" w:lineRule="auto"/>
        <w:ind w:firstLine="1436"/>
        <w:jc w:val="both"/>
      </w:pPr>
      <w:r>
        <w:rPr>
          <w:rFonts w:cs="Trebuchet MS"/>
          <w:sz w:val="24"/>
          <w:szCs w:val="24"/>
        </w:rPr>
        <w:t xml:space="preserve">a) Edital de </w:t>
      </w:r>
      <w:proofErr w:type="gramStart"/>
      <w:r>
        <w:rPr>
          <w:rFonts w:cs="Trebuchet MS"/>
          <w:sz w:val="24"/>
          <w:szCs w:val="24"/>
        </w:rPr>
        <w:t>Pregão  nº</w:t>
      </w:r>
      <w:proofErr w:type="gramEnd"/>
      <w:r>
        <w:rPr>
          <w:rFonts w:cs="Trebuchet MS"/>
          <w:sz w:val="24"/>
          <w:szCs w:val="24"/>
        </w:rPr>
        <w:t xml:space="preserve"> XX /XX;  </w:t>
      </w:r>
    </w:p>
    <w:p w14:paraId="2EA71C34" w14:textId="77777777" w:rsidR="006163E8" w:rsidRDefault="006163E8">
      <w:pPr>
        <w:pStyle w:val="Standard"/>
        <w:tabs>
          <w:tab w:val="left" w:pos="2118"/>
        </w:tabs>
        <w:spacing w:line="360" w:lineRule="auto"/>
        <w:ind w:firstLine="1436"/>
        <w:jc w:val="both"/>
      </w:pPr>
      <w:r>
        <w:rPr>
          <w:rFonts w:cs="Trebuchet MS"/>
          <w:sz w:val="24"/>
          <w:szCs w:val="24"/>
        </w:rPr>
        <w:t xml:space="preserve">b) Ata da Sessão do Pregão, datada de </w:t>
      </w:r>
      <w:proofErr w:type="gramStart"/>
      <w:r>
        <w:rPr>
          <w:rFonts w:cs="Trebuchet MS"/>
          <w:sz w:val="24"/>
          <w:szCs w:val="24"/>
        </w:rPr>
        <w:t>.....</w:t>
      </w:r>
      <w:proofErr w:type="gramEnd"/>
      <w:r>
        <w:rPr>
          <w:rFonts w:cs="Trebuchet MS"/>
          <w:sz w:val="24"/>
          <w:szCs w:val="24"/>
        </w:rPr>
        <w:t>/..../...;</w:t>
      </w:r>
    </w:p>
    <w:p w14:paraId="10111F10" w14:textId="77777777" w:rsidR="006163E8" w:rsidRDefault="006163E8">
      <w:pPr>
        <w:pStyle w:val="Standard"/>
        <w:tabs>
          <w:tab w:val="left" w:pos="2118"/>
        </w:tabs>
        <w:spacing w:line="360" w:lineRule="auto"/>
        <w:ind w:firstLine="1436"/>
        <w:jc w:val="both"/>
      </w:pPr>
      <w:r>
        <w:rPr>
          <w:rFonts w:cs="Trebuchet MS"/>
          <w:sz w:val="24"/>
          <w:szCs w:val="24"/>
        </w:rPr>
        <w:t xml:space="preserve">c) Proposta final firmada pela CONTRATADA em </w:t>
      </w:r>
      <w:proofErr w:type="gramStart"/>
      <w:r>
        <w:rPr>
          <w:rFonts w:cs="Trebuchet MS"/>
          <w:sz w:val="24"/>
          <w:szCs w:val="24"/>
        </w:rPr>
        <w:t>.....</w:t>
      </w:r>
      <w:proofErr w:type="gramEnd"/>
      <w:r>
        <w:rPr>
          <w:rFonts w:cs="Trebuchet MS"/>
          <w:sz w:val="24"/>
          <w:szCs w:val="24"/>
        </w:rPr>
        <w:t>/......./........, contendo o valor global dos serviços a serem executados.</w:t>
      </w:r>
    </w:p>
    <w:p w14:paraId="1C2E13AA" w14:textId="77777777" w:rsidR="006163E8" w:rsidRDefault="006163E8">
      <w:pPr>
        <w:pStyle w:val="Standard"/>
        <w:tabs>
          <w:tab w:val="left" w:pos="2118"/>
        </w:tabs>
        <w:spacing w:line="360" w:lineRule="auto"/>
        <w:ind w:firstLine="1436"/>
        <w:jc w:val="both"/>
      </w:pPr>
      <w:r>
        <w:rPr>
          <w:rFonts w:eastAsia="Times New Roman" w:cs="Times New Roman"/>
          <w:sz w:val="24"/>
          <w:szCs w:val="24"/>
        </w:rPr>
        <w:t xml:space="preserve">                       </w:t>
      </w:r>
    </w:p>
    <w:p w14:paraId="28DC0AE4" w14:textId="77777777" w:rsidR="006163E8" w:rsidRDefault="006163E8">
      <w:pPr>
        <w:pStyle w:val="Standard"/>
        <w:tabs>
          <w:tab w:val="left" w:pos="2118"/>
        </w:tabs>
        <w:spacing w:line="360" w:lineRule="auto"/>
        <w:ind w:firstLine="1417"/>
        <w:jc w:val="both"/>
      </w:pPr>
      <w:r>
        <w:rPr>
          <w:rFonts w:eastAsia="Arial" w:cs="Trebuchet MS"/>
          <w:b/>
          <w:bCs/>
          <w:sz w:val="24"/>
          <w:szCs w:val="24"/>
          <w:u w:val="single"/>
        </w:rPr>
        <w:t>CLÁUSULA SEGUNDA – DO REGIME DE EXECUÇÃO</w:t>
      </w:r>
    </w:p>
    <w:p w14:paraId="62EBF9A1" w14:textId="77777777" w:rsidR="006163E8" w:rsidRDefault="006163E8">
      <w:pPr>
        <w:pStyle w:val="Standard"/>
        <w:tabs>
          <w:tab w:val="left" w:pos="2118"/>
        </w:tabs>
        <w:spacing w:line="360" w:lineRule="auto"/>
        <w:ind w:firstLine="1417"/>
        <w:jc w:val="both"/>
        <w:rPr>
          <w:rFonts w:eastAsia="Arial" w:cs="Trebuchet MS"/>
          <w:b/>
          <w:bCs/>
          <w:sz w:val="24"/>
          <w:szCs w:val="24"/>
          <w:u w:val="single"/>
        </w:rPr>
      </w:pPr>
    </w:p>
    <w:p w14:paraId="1011D2BD" w14:textId="316A7138" w:rsidR="006163E8" w:rsidRDefault="006163E8">
      <w:pPr>
        <w:pStyle w:val="Standard"/>
        <w:tabs>
          <w:tab w:val="left" w:pos="2118"/>
        </w:tabs>
        <w:spacing w:line="360" w:lineRule="auto"/>
        <w:ind w:firstLine="1436"/>
        <w:jc w:val="both"/>
      </w:pPr>
      <w:r>
        <w:rPr>
          <w:rFonts w:cs="Trebuchet MS"/>
          <w:sz w:val="24"/>
          <w:szCs w:val="24"/>
        </w:rPr>
        <w:t xml:space="preserve">A forma de execução do presente Contrato será indireta, sob o regime de empreitada por </w:t>
      </w:r>
      <w:r w:rsidR="007F32BF">
        <w:rPr>
          <w:rFonts w:cs="Trebuchet MS"/>
          <w:sz w:val="24"/>
          <w:szCs w:val="24"/>
        </w:rPr>
        <w:t>preço unitário</w:t>
      </w:r>
      <w:r>
        <w:rPr>
          <w:rFonts w:cs="Trebuchet MS"/>
          <w:sz w:val="24"/>
          <w:szCs w:val="24"/>
        </w:rPr>
        <w:t>, conforme disposto na Lei n° 8.666/1993.</w:t>
      </w:r>
    </w:p>
    <w:p w14:paraId="0C6C2CD5" w14:textId="77777777" w:rsidR="006163E8" w:rsidRDefault="006163E8">
      <w:pPr>
        <w:pStyle w:val="Standard"/>
        <w:tabs>
          <w:tab w:val="left" w:pos="2118"/>
        </w:tabs>
        <w:spacing w:line="360" w:lineRule="auto"/>
        <w:ind w:firstLine="1436"/>
        <w:jc w:val="both"/>
        <w:rPr>
          <w:rFonts w:cs="Trebuchet MS"/>
          <w:sz w:val="24"/>
          <w:szCs w:val="24"/>
        </w:rPr>
      </w:pPr>
    </w:p>
    <w:p w14:paraId="612B17A7" w14:textId="77777777" w:rsidR="006163E8" w:rsidRDefault="006163E8">
      <w:pPr>
        <w:pStyle w:val="courier"/>
        <w:tabs>
          <w:tab w:val="left" w:pos="993"/>
        </w:tabs>
        <w:spacing w:line="360" w:lineRule="auto"/>
        <w:ind w:firstLine="1417"/>
      </w:pPr>
      <w:r>
        <w:rPr>
          <w:rFonts w:cs="Trebuchet MS"/>
          <w:b/>
          <w:bCs/>
          <w:sz w:val="24"/>
          <w:szCs w:val="24"/>
          <w:u w:val="single"/>
        </w:rPr>
        <w:t>CLÁUSULA TERCEIRA – DAS OBRIGAÇÕES DO CONTRATANTE</w:t>
      </w:r>
    </w:p>
    <w:p w14:paraId="709E88E4" w14:textId="77777777" w:rsidR="006163E8" w:rsidRDefault="006163E8">
      <w:pPr>
        <w:pStyle w:val="courier"/>
        <w:tabs>
          <w:tab w:val="left" w:pos="993"/>
        </w:tabs>
        <w:spacing w:line="360" w:lineRule="auto"/>
        <w:ind w:firstLine="1417"/>
        <w:rPr>
          <w:rFonts w:cs="Trebuchet MS"/>
          <w:b/>
          <w:bCs/>
          <w:sz w:val="24"/>
          <w:szCs w:val="24"/>
          <w:u w:val="single"/>
        </w:rPr>
      </w:pPr>
    </w:p>
    <w:p w14:paraId="25A5F8B9" w14:textId="77777777" w:rsidR="006163E8" w:rsidRDefault="006163E8">
      <w:pPr>
        <w:pStyle w:val="Standard"/>
        <w:spacing w:line="360" w:lineRule="auto"/>
        <w:ind w:firstLine="1418"/>
        <w:jc w:val="both"/>
      </w:pPr>
      <w:r>
        <w:rPr>
          <w:rFonts w:cs="Trebuchet MS"/>
          <w:color w:val="000000"/>
          <w:sz w:val="24"/>
          <w:szCs w:val="24"/>
        </w:rPr>
        <w:t>Constituem obrigações do CONTRATANTE, sem prejuízo das disposições específicas estabelecidas do Edital e ou do Termo de Referência:</w:t>
      </w:r>
    </w:p>
    <w:p w14:paraId="414E1C1E" w14:textId="77777777" w:rsidR="006163E8" w:rsidRDefault="006163E8">
      <w:pPr>
        <w:pStyle w:val="Standard"/>
        <w:numPr>
          <w:ilvl w:val="0"/>
          <w:numId w:val="17"/>
        </w:numPr>
        <w:tabs>
          <w:tab w:val="left" w:pos="284"/>
        </w:tabs>
        <w:spacing w:line="360" w:lineRule="auto"/>
        <w:jc w:val="both"/>
      </w:pPr>
      <w:r>
        <w:rPr>
          <w:rFonts w:eastAsia="Times New Roman" w:cs="Times New Roman"/>
          <w:sz w:val="24"/>
          <w:szCs w:val="24"/>
        </w:rPr>
        <w:t xml:space="preserve">     </w:t>
      </w:r>
      <w:r>
        <w:rPr>
          <w:sz w:val="24"/>
          <w:szCs w:val="24"/>
        </w:rPr>
        <w:t>Cumprir e fazer cumprir o disposto neste Contrato;</w:t>
      </w:r>
    </w:p>
    <w:p w14:paraId="3FE45C4E" w14:textId="77777777" w:rsidR="006163E8" w:rsidRDefault="006163E8">
      <w:pPr>
        <w:pStyle w:val="Standard"/>
        <w:numPr>
          <w:ilvl w:val="0"/>
          <w:numId w:val="17"/>
        </w:numPr>
        <w:tabs>
          <w:tab w:val="left" w:pos="284"/>
        </w:tabs>
        <w:spacing w:line="360" w:lineRule="auto"/>
        <w:ind w:left="0" w:firstLine="1418"/>
        <w:jc w:val="both"/>
      </w:pPr>
      <w:r>
        <w:rPr>
          <w:rFonts w:cs="Trebuchet MS"/>
          <w:sz w:val="24"/>
          <w:szCs w:val="24"/>
        </w:rPr>
        <w:t>Relacionar-se com a CONTRATADA exclusivamente por meio de pessoa por ela indicada;</w:t>
      </w:r>
    </w:p>
    <w:p w14:paraId="361A291E" w14:textId="77777777" w:rsidR="006163E8" w:rsidRDefault="006163E8">
      <w:pPr>
        <w:pStyle w:val="Standard"/>
        <w:numPr>
          <w:ilvl w:val="0"/>
          <w:numId w:val="17"/>
        </w:numPr>
        <w:tabs>
          <w:tab w:val="left" w:pos="284"/>
        </w:tabs>
        <w:spacing w:line="360" w:lineRule="auto"/>
        <w:ind w:left="0" w:firstLine="1418"/>
        <w:jc w:val="both"/>
      </w:pPr>
      <w:r>
        <w:rPr>
          <w:rFonts w:cs="Trebuchet MS"/>
          <w:sz w:val="24"/>
          <w:szCs w:val="24"/>
        </w:rPr>
        <w:t>Assegurar o livre acesso dos empregados da CONTRATADA, quando devidamente identificados e uniformizados, aos locais em que devam executar suas tarefas;</w:t>
      </w:r>
    </w:p>
    <w:p w14:paraId="2598056C" w14:textId="77777777" w:rsidR="006163E8" w:rsidRDefault="006163E8">
      <w:pPr>
        <w:pStyle w:val="Standard"/>
        <w:numPr>
          <w:ilvl w:val="0"/>
          <w:numId w:val="17"/>
        </w:numPr>
        <w:tabs>
          <w:tab w:val="left" w:pos="284"/>
        </w:tabs>
        <w:spacing w:line="360" w:lineRule="auto"/>
        <w:ind w:left="0" w:firstLine="1418"/>
        <w:jc w:val="both"/>
      </w:pPr>
      <w:r>
        <w:rPr>
          <w:rFonts w:cs="Trebuchet MS"/>
          <w:sz w:val="24"/>
          <w:szCs w:val="24"/>
        </w:rPr>
        <w:t>Efetuar, com pontualidade, os pagamentos à CONTRATADA, após o cumprimento das formalidades legais;</w:t>
      </w:r>
    </w:p>
    <w:p w14:paraId="6A916E55" w14:textId="77777777" w:rsidR="006163E8" w:rsidRDefault="006163E8">
      <w:pPr>
        <w:pStyle w:val="Standard"/>
        <w:numPr>
          <w:ilvl w:val="0"/>
          <w:numId w:val="17"/>
        </w:numPr>
        <w:tabs>
          <w:tab w:val="left" w:pos="284"/>
        </w:tabs>
        <w:spacing w:line="360" w:lineRule="auto"/>
        <w:ind w:left="0" w:firstLine="1418"/>
        <w:jc w:val="both"/>
      </w:pPr>
      <w:r>
        <w:rPr>
          <w:rFonts w:cs="Trebuchet MS"/>
          <w:sz w:val="24"/>
          <w:szCs w:val="24"/>
        </w:rPr>
        <w:t>Fornecer à CONTRATADA, todos os esclarecimentos necessários para execução dos serviços e demais informações que estes venham a solicitar para o desempenho dos serviços ora contratados.</w:t>
      </w:r>
    </w:p>
    <w:p w14:paraId="508C98E9" w14:textId="77777777" w:rsidR="006163E8" w:rsidRDefault="006163E8">
      <w:pPr>
        <w:pStyle w:val="Standard"/>
        <w:spacing w:line="360" w:lineRule="auto"/>
        <w:ind w:firstLine="1418"/>
        <w:jc w:val="both"/>
        <w:rPr>
          <w:rFonts w:ascii="Trebuchet MS" w:hAnsi="Trebuchet MS" w:cs="Trebuchet MS"/>
          <w:sz w:val="24"/>
          <w:szCs w:val="24"/>
        </w:rPr>
      </w:pPr>
    </w:p>
    <w:p w14:paraId="5E847879" w14:textId="77777777" w:rsidR="006163E8" w:rsidRDefault="006163E8">
      <w:pPr>
        <w:pStyle w:val="Standard"/>
        <w:spacing w:line="360" w:lineRule="auto"/>
        <w:ind w:firstLine="1418"/>
        <w:jc w:val="both"/>
      </w:pPr>
      <w:r>
        <w:rPr>
          <w:rFonts w:cs="Trebuchet MS"/>
          <w:b/>
          <w:sz w:val="24"/>
          <w:szCs w:val="24"/>
        </w:rPr>
        <w:t>Parágrafo Primeiro</w:t>
      </w:r>
      <w:r>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w14:paraId="779F8E76" w14:textId="77777777" w:rsidR="006163E8" w:rsidRDefault="006163E8">
      <w:pPr>
        <w:pStyle w:val="Standard"/>
        <w:spacing w:line="360" w:lineRule="auto"/>
        <w:ind w:firstLine="1418"/>
        <w:jc w:val="both"/>
        <w:rPr>
          <w:rFonts w:cs="Trebuchet MS"/>
          <w:sz w:val="24"/>
          <w:szCs w:val="24"/>
        </w:rPr>
      </w:pPr>
    </w:p>
    <w:p w14:paraId="2A4B4CBB" w14:textId="77777777" w:rsidR="006163E8" w:rsidRDefault="006163E8">
      <w:pPr>
        <w:pStyle w:val="Standard"/>
        <w:tabs>
          <w:tab w:val="left" w:pos="993"/>
        </w:tabs>
        <w:spacing w:line="360" w:lineRule="auto"/>
        <w:ind w:firstLine="1418"/>
        <w:jc w:val="both"/>
      </w:pPr>
      <w:r>
        <w:rPr>
          <w:rFonts w:cs="Trebuchet MS"/>
          <w:b/>
          <w:sz w:val="24"/>
          <w:szCs w:val="24"/>
        </w:rPr>
        <w:t>Parágrafo Segundo</w:t>
      </w:r>
      <w:r>
        <w:rPr>
          <w:rFonts w:cs="Trebuchet MS"/>
          <w:sz w:val="24"/>
          <w:szCs w:val="24"/>
        </w:rPr>
        <w:t xml:space="preserve"> – O CONTRATANTE</w:t>
      </w:r>
      <w:r>
        <w:rPr>
          <w:rFonts w:cs="Trebuchet MS"/>
          <w:b/>
          <w:sz w:val="24"/>
          <w:szCs w:val="24"/>
        </w:rPr>
        <w:t xml:space="preserve"> </w:t>
      </w:r>
      <w:r>
        <w:rPr>
          <w:rFonts w:cs="Trebuchet MS"/>
          <w:sz w:val="24"/>
          <w:szCs w:val="24"/>
        </w:rPr>
        <w:t>efetuará a fiscalização e o acompanhamento da execução dos serviços por meio</w:t>
      </w:r>
      <w:r>
        <w:rPr>
          <w:rFonts w:cs="Trebuchet MS"/>
          <w:b/>
          <w:sz w:val="24"/>
          <w:szCs w:val="24"/>
        </w:rPr>
        <w:t xml:space="preserve"> </w:t>
      </w:r>
      <w:r>
        <w:rPr>
          <w:rFonts w:cs="Trebuchet MS"/>
          <w:sz w:val="24"/>
          <w:szCs w:val="24"/>
        </w:rPr>
        <w:t>do Gestor/Fiscal do Contrato, devendo este fazer anotações e registros de todas as ocorrências e determinar o que for necessário à regularização das falhas ou defeitos observados.</w:t>
      </w:r>
    </w:p>
    <w:p w14:paraId="7818863E" w14:textId="77777777" w:rsidR="006163E8" w:rsidRDefault="006163E8">
      <w:pPr>
        <w:pStyle w:val="Standard"/>
        <w:tabs>
          <w:tab w:val="left" w:pos="993"/>
        </w:tabs>
        <w:spacing w:line="360" w:lineRule="auto"/>
        <w:ind w:firstLine="1418"/>
        <w:jc w:val="both"/>
        <w:rPr>
          <w:rFonts w:cs="Trebuchet MS"/>
          <w:sz w:val="24"/>
          <w:szCs w:val="24"/>
        </w:rPr>
      </w:pPr>
    </w:p>
    <w:p w14:paraId="445BD837" w14:textId="77777777" w:rsidR="006163E8" w:rsidRDefault="006163E8">
      <w:pPr>
        <w:pStyle w:val="Standard"/>
        <w:tabs>
          <w:tab w:val="left" w:pos="993"/>
        </w:tabs>
        <w:spacing w:line="360" w:lineRule="auto"/>
        <w:ind w:firstLine="1418"/>
        <w:jc w:val="both"/>
      </w:pPr>
      <w:r>
        <w:rPr>
          <w:rFonts w:cs="Trebuchet MS"/>
          <w:b/>
          <w:bCs/>
          <w:sz w:val="24"/>
          <w:szCs w:val="24"/>
          <w:u w:val="single"/>
        </w:rPr>
        <w:t>CLÁUSULA QUARTA – DAS OBRIGAÇÕES DA CONTRATADA</w:t>
      </w:r>
    </w:p>
    <w:p w14:paraId="44F69B9A" w14:textId="77777777" w:rsidR="006163E8" w:rsidRDefault="006163E8">
      <w:pPr>
        <w:pStyle w:val="Standard"/>
        <w:tabs>
          <w:tab w:val="left" w:pos="993"/>
        </w:tabs>
        <w:spacing w:line="360" w:lineRule="auto"/>
        <w:ind w:firstLine="1418"/>
        <w:jc w:val="both"/>
        <w:rPr>
          <w:rFonts w:cs="Trebuchet MS"/>
          <w:b/>
          <w:bCs/>
          <w:sz w:val="24"/>
          <w:szCs w:val="24"/>
          <w:u w:val="single"/>
        </w:rPr>
      </w:pPr>
    </w:p>
    <w:p w14:paraId="001FCF27" w14:textId="77777777" w:rsidR="006163E8" w:rsidRDefault="006163E8">
      <w:pPr>
        <w:pStyle w:val="Standard"/>
        <w:spacing w:line="360" w:lineRule="auto"/>
        <w:ind w:firstLine="1418"/>
        <w:jc w:val="both"/>
      </w:pPr>
      <w:r>
        <w:rPr>
          <w:rFonts w:cs="Trebuchet MS"/>
          <w:sz w:val="24"/>
          <w:szCs w:val="24"/>
        </w:rPr>
        <w:t xml:space="preserve">A CONTRATADA se obriga a cumprir fielmente o estipulado no presente instrumento, bem como </w:t>
      </w:r>
      <w:r>
        <w:rPr>
          <w:rFonts w:cs="Trebuchet MS"/>
          <w:color w:val="000000"/>
          <w:sz w:val="24"/>
          <w:szCs w:val="24"/>
        </w:rPr>
        <w:t>as obrigações específicas estabelecidas do Edital e ou do Termo de Referência</w:t>
      </w:r>
      <w:r>
        <w:rPr>
          <w:rFonts w:cs="Trebuchet MS"/>
          <w:sz w:val="24"/>
          <w:szCs w:val="24"/>
        </w:rPr>
        <w:t xml:space="preserve"> e, ainda, em especial:</w:t>
      </w:r>
    </w:p>
    <w:p w14:paraId="5F07D11E" w14:textId="77777777" w:rsidR="006163E8" w:rsidRDefault="006163E8">
      <w:pPr>
        <w:pStyle w:val="Standard"/>
        <w:spacing w:line="360" w:lineRule="auto"/>
        <w:ind w:firstLine="1418"/>
        <w:jc w:val="both"/>
        <w:rPr>
          <w:rFonts w:ascii="Trebuchet MS" w:hAnsi="Trebuchet MS" w:cs="Trebuchet MS"/>
          <w:sz w:val="24"/>
          <w:szCs w:val="24"/>
        </w:rPr>
      </w:pPr>
    </w:p>
    <w:p w14:paraId="4C048888" w14:textId="77777777" w:rsidR="006163E8" w:rsidRDefault="006163E8">
      <w:pPr>
        <w:pStyle w:val="Standard"/>
        <w:numPr>
          <w:ilvl w:val="0"/>
          <w:numId w:val="20"/>
        </w:numPr>
        <w:tabs>
          <w:tab w:val="left" w:pos="284"/>
        </w:tabs>
        <w:suppressAutoHyphens w:val="0"/>
        <w:spacing w:line="360" w:lineRule="auto"/>
        <w:ind w:left="0" w:firstLine="1417"/>
        <w:jc w:val="both"/>
      </w:pPr>
      <w:r>
        <w:rPr>
          <w:sz w:val="24"/>
          <w:szCs w:val="24"/>
        </w:rPr>
        <w:lastRenderedPageBreak/>
        <w:t>Executar os serviços contratados em conformidade com o Termo de Referência – Anexo I do Edital, o qual fornece todas as orientações do CONTRATANTE;</w:t>
      </w:r>
    </w:p>
    <w:p w14:paraId="65C72416" w14:textId="77777777" w:rsidR="006163E8" w:rsidRDefault="006163E8">
      <w:pPr>
        <w:pStyle w:val="Standard"/>
        <w:numPr>
          <w:ilvl w:val="0"/>
          <w:numId w:val="20"/>
        </w:numPr>
        <w:tabs>
          <w:tab w:val="left" w:pos="284"/>
        </w:tabs>
        <w:suppressAutoHyphens w:val="0"/>
        <w:spacing w:line="360" w:lineRule="auto"/>
        <w:ind w:left="0" w:firstLine="1417"/>
        <w:jc w:val="both"/>
      </w:pPr>
      <w:r>
        <w:rPr>
          <w:rFonts w:cs="Trebuchet MS"/>
          <w:sz w:val="24"/>
          <w:szCs w:val="24"/>
        </w:rPr>
        <w:t>Prestar todos os esclarecimentos que lhe forem solicitados pelo CONTRATANTE, atendendo prontamente a todas as reclamações;</w:t>
      </w:r>
    </w:p>
    <w:p w14:paraId="327E01C7"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Relacionar-se com o CONTRATANTE, exclusivamente, por meio do Gestor/Fiscal do Contrato;</w:t>
      </w:r>
    </w:p>
    <w:p w14:paraId="2D2A6D74"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Indicar, formalmente, preposto devidamente credenciado, visando a estabelecer contatos com o representante do CONTRATANTE durante a vigência do Contrato;</w:t>
      </w:r>
    </w:p>
    <w:p w14:paraId="50776895"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4F0BB8C1"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w14:paraId="60EE9332"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pelas despesas com todos encargos e obrigações sociais, trabalhistas e fiscais de seus empregados, os quais não terão, em hipótese alguma, qualquer relação de emprego com o CONTRATANTE;</w:t>
      </w:r>
    </w:p>
    <w:p w14:paraId="1AA370B1"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35BED13F"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Não transferir a outrem, no todo ou em parte, o objeto do Contrato, </w:t>
      </w:r>
      <w:r>
        <w:rPr>
          <w:rFonts w:cs="Trebuchet MS"/>
          <w:b/>
          <w:bCs/>
          <w:sz w:val="24"/>
          <w:szCs w:val="24"/>
        </w:rPr>
        <w:t>sem prévia e expressa anuência do CONTRATANTE;</w:t>
      </w:r>
    </w:p>
    <w:p w14:paraId="756ED480"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Não caucionar ou utilizar o Contrato para qualquer operação financeira, sob pena de rescisão contratual;</w:t>
      </w:r>
    </w:p>
    <w:p w14:paraId="309BF754"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Manter durante a vigência do Contrato todas as condições de habilitação e qualificação exigidas na licitação;</w:t>
      </w:r>
    </w:p>
    <w:p w14:paraId="30949948"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Disponibilizar uma conta </w:t>
      </w:r>
      <w:r>
        <w:rPr>
          <w:rFonts w:cs="Trebuchet MS"/>
          <w:i/>
          <w:sz w:val="24"/>
          <w:szCs w:val="24"/>
        </w:rPr>
        <w:t>e-mail</w:t>
      </w:r>
      <w:r>
        <w:rPr>
          <w:rFonts w:cs="Trebuchet MS"/>
          <w:sz w:val="24"/>
          <w:szCs w:val="24"/>
        </w:rPr>
        <w:t xml:space="preserve"> para fins de comunicação entre as partes, e manter atualizados o endereço comercial e os números de telefone e de fax;</w:t>
      </w:r>
    </w:p>
    <w:p w14:paraId="54805D60"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lastRenderedPageBreak/>
        <w:t>Comunicar, por escrito, eventual atraso ou paralisação dos serviços, apresentando razões justificadoras a serem apreciadas pelo CONTRATANTE;</w:t>
      </w:r>
    </w:p>
    <w:p w14:paraId="503B29A1"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3E7E680A"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F460610"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w14:paraId="6A73326D"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por todo e qualquer acidente do trabalho, dano ou prejuízo causado ao patrimônio do CONTRATANTE ou de terceiros, decorrente da execução do serviço contratado;</w:t>
      </w:r>
    </w:p>
    <w:p w14:paraId="7D3C4248"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Apresentar os documentos fiscais de cobrança em conformidade com o estabelecido neste Contrato.</w:t>
      </w:r>
    </w:p>
    <w:p w14:paraId="16CFA339"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imes New Roman"/>
          <w:sz w:val="24"/>
          <w:szCs w:val="24"/>
        </w:rPr>
        <w:t>Independente de declaração expressa, cientificar-se e submeter-se, no que couber, ao disposto no CÓDIGO DE ÉTICA DO CNMP, estabelecido pela Portaria CNMP-PRESI Nº 44, de 9 de abril de 2018.</w:t>
      </w:r>
    </w:p>
    <w:p w14:paraId="41508A3C" w14:textId="77777777" w:rsidR="006163E8" w:rsidRDefault="006163E8">
      <w:pPr>
        <w:pStyle w:val="Standard"/>
        <w:tabs>
          <w:tab w:val="left" w:pos="284"/>
        </w:tabs>
        <w:suppressAutoHyphens w:val="0"/>
        <w:spacing w:line="360" w:lineRule="auto"/>
        <w:jc w:val="both"/>
        <w:rPr>
          <w:rFonts w:cs="Trebuchet MS"/>
          <w:sz w:val="24"/>
          <w:szCs w:val="24"/>
        </w:rPr>
      </w:pPr>
    </w:p>
    <w:p w14:paraId="565BC7FD" w14:textId="77777777" w:rsidR="006163E8" w:rsidRDefault="006163E8">
      <w:pPr>
        <w:pStyle w:val="Standard"/>
        <w:tabs>
          <w:tab w:val="left" w:pos="284"/>
        </w:tabs>
        <w:suppressAutoHyphens w:val="0"/>
        <w:spacing w:line="360" w:lineRule="auto"/>
        <w:ind w:firstLine="1417"/>
        <w:jc w:val="both"/>
      </w:pPr>
      <w:r>
        <w:rPr>
          <w:rFonts w:cs="Trebuchet MS"/>
          <w:sz w:val="24"/>
          <w:szCs w:val="24"/>
        </w:rPr>
        <w:tab/>
      </w:r>
      <w:r>
        <w:rPr>
          <w:rFonts w:cs="Trebuchet MS"/>
          <w:b/>
          <w:bCs/>
          <w:sz w:val="24"/>
          <w:szCs w:val="24"/>
        </w:rPr>
        <w:t xml:space="preserve"> </w:t>
      </w:r>
      <w:r>
        <w:rPr>
          <w:rFonts w:cs="Trebuchet MS"/>
          <w:b/>
          <w:bCs/>
          <w:sz w:val="24"/>
          <w:szCs w:val="24"/>
          <w:u w:val="single"/>
        </w:rPr>
        <w:t>CLÁUSULA QUINTA – DO PRAZO DE VIGÊNCIA</w:t>
      </w:r>
    </w:p>
    <w:p w14:paraId="43D6B1D6" w14:textId="77777777" w:rsidR="006163E8" w:rsidRDefault="006163E8">
      <w:pPr>
        <w:pStyle w:val="Standard"/>
        <w:tabs>
          <w:tab w:val="left" w:pos="426"/>
        </w:tabs>
        <w:spacing w:line="360" w:lineRule="auto"/>
        <w:rPr>
          <w:rFonts w:cs="Trebuchet MS"/>
          <w:sz w:val="24"/>
          <w:szCs w:val="24"/>
        </w:rPr>
      </w:pPr>
    </w:p>
    <w:p w14:paraId="55C48B6C" w14:textId="36379F62" w:rsidR="00EA7D85" w:rsidRPr="00015194" w:rsidRDefault="00BA22E5" w:rsidP="00EA7D85">
      <w:pPr>
        <w:pStyle w:val="Standard"/>
        <w:tabs>
          <w:tab w:val="left" w:pos="993"/>
        </w:tabs>
        <w:spacing w:line="360" w:lineRule="auto"/>
        <w:ind w:firstLine="1418"/>
        <w:jc w:val="both"/>
        <w:rPr>
          <w:rFonts w:eastAsia="Arial" w:cs="Times New Roman"/>
          <w:i/>
          <w:iCs/>
          <w:sz w:val="24"/>
          <w:szCs w:val="24"/>
        </w:rPr>
      </w:pPr>
      <w:r w:rsidRPr="008838F6">
        <w:rPr>
          <w:rFonts w:eastAsia="Arial" w:cs="Times New Roman"/>
          <w:sz w:val="24"/>
          <w:szCs w:val="24"/>
        </w:rPr>
        <w:t xml:space="preserve">O contrato terá vigência </w:t>
      </w:r>
      <w:r w:rsidR="00EA7D85" w:rsidRPr="00EA7D85">
        <w:rPr>
          <w:rFonts w:cs="Times New Roman"/>
          <w:bCs/>
          <w:sz w:val="24"/>
          <w:szCs w:val="24"/>
        </w:rPr>
        <w:t>de 03 (três) meses, de modo a contemplar o período de instalação, configuração e disponibilização da solução</w:t>
      </w:r>
      <w:r w:rsidR="00015194">
        <w:rPr>
          <w:rFonts w:cs="Times New Roman"/>
          <w:bCs/>
          <w:sz w:val="24"/>
          <w:szCs w:val="24"/>
        </w:rPr>
        <w:t>,</w:t>
      </w:r>
      <w:r w:rsidR="00EA7D85" w:rsidRPr="00EA7D85">
        <w:rPr>
          <w:rFonts w:cs="Times New Roman"/>
          <w:bCs/>
          <w:sz w:val="24"/>
          <w:szCs w:val="24"/>
        </w:rPr>
        <w:t xml:space="preserve"> conforme as exigências previstas n</w:t>
      </w:r>
      <w:r w:rsidR="00EA7D85">
        <w:rPr>
          <w:rFonts w:cs="Times New Roman"/>
          <w:bCs/>
          <w:sz w:val="24"/>
          <w:szCs w:val="24"/>
        </w:rPr>
        <w:t>o</w:t>
      </w:r>
      <w:r w:rsidR="00EA7D85" w:rsidRPr="00EA7D85">
        <w:rPr>
          <w:rFonts w:cs="Times New Roman"/>
          <w:bCs/>
          <w:sz w:val="24"/>
          <w:szCs w:val="24"/>
        </w:rPr>
        <w:t xml:space="preserve"> Termo de Referência, </w:t>
      </w:r>
      <w:r w:rsidR="00015194" w:rsidRPr="00015194">
        <w:rPr>
          <w:rStyle w:val="nfase"/>
          <w:i w:val="0"/>
          <w:iCs w:val="0"/>
          <w:sz w:val="24"/>
          <w:szCs w:val="24"/>
        </w:rPr>
        <w:t>sem prejuízo do prazo de garantia e suporte técnico descritos no item 6 do Termo de Referência</w:t>
      </w:r>
      <w:r w:rsidR="00015194">
        <w:rPr>
          <w:rStyle w:val="nfase"/>
          <w:i w:val="0"/>
          <w:iCs w:val="0"/>
          <w:sz w:val="24"/>
          <w:szCs w:val="24"/>
        </w:rPr>
        <w:t>.</w:t>
      </w:r>
    </w:p>
    <w:p w14:paraId="44E6652F" w14:textId="77777777" w:rsidR="00EA7D85" w:rsidRDefault="00EA7D85">
      <w:pPr>
        <w:pStyle w:val="Standard"/>
        <w:tabs>
          <w:tab w:val="left" w:pos="993"/>
        </w:tabs>
        <w:spacing w:line="360" w:lineRule="auto"/>
        <w:ind w:firstLine="1418"/>
        <w:jc w:val="both"/>
        <w:rPr>
          <w:rFonts w:cs="Trebuchet MS"/>
          <w:b/>
          <w:bCs/>
          <w:sz w:val="24"/>
          <w:szCs w:val="24"/>
          <w:u w:val="single"/>
        </w:rPr>
      </w:pPr>
    </w:p>
    <w:p w14:paraId="166105B5" w14:textId="77777777" w:rsidR="006163E8" w:rsidRDefault="006163E8">
      <w:pPr>
        <w:pStyle w:val="Standard"/>
        <w:spacing w:line="360" w:lineRule="auto"/>
        <w:ind w:firstLine="1417"/>
        <w:jc w:val="both"/>
      </w:pPr>
      <w:r>
        <w:rPr>
          <w:rFonts w:cs="Trebuchet MS"/>
          <w:b/>
          <w:bCs/>
          <w:sz w:val="24"/>
          <w:szCs w:val="24"/>
          <w:u w:val="single"/>
        </w:rPr>
        <w:t>CLÁUSULA SEXTA – DO VALOR</w:t>
      </w:r>
    </w:p>
    <w:p w14:paraId="6F8BD81B" w14:textId="77777777" w:rsidR="006163E8" w:rsidRDefault="006163E8">
      <w:pPr>
        <w:pStyle w:val="Standard"/>
        <w:spacing w:line="360" w:lineRule="auto"/>
        <w:ind w:firstLine="1417"/>
        <w:jc w:val="both"/>
        <w:rPr>
          <w:rFonts w:eastAsia="Arial" w:cs="Trebuchet MS"/>
          <w:b/>
          <w:bCs/>
          <w:sz w:val="24"/>
          <w:szCs w:val="24"/>
          <w:u w:val="single"/>
        </w:rPr>
      </w:pPr>
    </w:p>
    <w:p w14:paraId="0B2AC207" w14:textId="16F34EAB" w:rsidR="006163E8" w:rsidRDefault="006163E8">
      <w:pPr>
        <w:pStyle w:val="Standard"/>
        <w:autoSpaceDE w:val="0"/>
        <w:spacing w:line="360" w:lineRule="auto"/>
        <w:ind w:firstLine="1417"/>
        <w:jc w:val="both"/>
      </w:pPr>
      <w:r>
        <w:rPr>
          <w:rFonts w:eastAsia="Arial-BoldMT" w:cs="Trebuchet MS"/>
          <w:sz w:val="24"/>
          <w:szCs w:val="24"/>
        </w:rPr>
        <w:lastRenderedPageBreak/>
        <w:t>O valor da contratação será conforme tabela abaixo:</w:t>
      </w:r>
    </w:p>
    <w:p w14:paraId="2613E9C1" w14:textId="77777777" w:rsidR="006163E8" w:rsidRDefault="006163E8">
      <w:pPr>
        <w:pStyle w:val="Standard"/>
        <w:autoSpaceDE w:val="0"/>
        <w:spacing w:line="360" w:lineRule="auto"/>
        <w:ind w:firstLine="1417"/>
        <w:jc w:val="both"/>
        <w:rPr>
          <w:rFonts w:eastAsia="Arial-BoldMT" w:cs="Trebuchet MS"/>
          <w:sz w:val="24"/>
          <w:szCs w:val="24"/>
        </w:rPr>
      </w:pPr>
    </w:p>
    <w:p w14:paraId="1037B8A3" w14:textId="77777777" w:rsidR="006163E8" w:rsidRDefault="006163E8">
      <w:pPr>
        <w:pStyle w:val="Standard"/>
        <w:autoSpaceDE w:val="0"/>
        <w:spacing w:line="360" w:lineRule="auto"/>
        <w:jc w:val="both"/>
        <w:rPr>
          <w:rFonts w:eastAsia="Arial-BoldMT" w:cs="Trebuchet MS"/>
          <w:sz w:val="24"/>
          <w:szCs w:val="24"/>
        </w:rPr>
      </w:pPr>
    </w:p>
    <w:tbl>
      <w:tblPr>
        <w:tblW w:w="0" w:type="auto"/>
        <w:tblInd w:w="199" w:type="dxa"/>
        <w:tblLayout w:type="fixed"/>
        <w:tblCellMar>
          <w:left w:w="10" w:type="dxa"/>
          <w:right w:w="10" w:type="dxa"/>
        </w:tblCellMar>
        <w:tblLook w:val="0000" w:firstRow="0" w:lastRow="0" w:firstColumn="0" w:lastColumn="0" w:noHBand="0" w:noVBand="0"/>
      </w:tblPr>
      <w:tblGrid>
        <w:gridCol w:w="592"/>
        <w:gridCol w:w="4033"/>
        <w:gridCol w:w="935"/>
        <w:gridCol w:w="1601"/>
        <w:gridCol w:w="1606"/>
      </w:tblGrid>
      <w:tr w:rsidR="004669FE" w14:paraId="79EB43EE" w14:textId="77777777" w:rsidTr="00FB1EEC">
        <w:trPr>
          <w:trHeight w:val="800"/>
        </w:trPr>
        <w:tc>
          <w:tcPr>
            <w:tcW w:w="592" w:type="dxa"/>
            <w:tcBorders>
              <w:top w:val="single" w:sz="2" w:space="0" w:color="000000"/>
              <w:left w:val="single" w:sz="2" w:space="0" w:color="000000"/>
              <w:bottom w:val="single" w:sz="2" w:space="0" w:color="000000"/>
            </w:tcBorders>
            <w:shd w:val="clear" w:color="auto" w:fill="EEEEEE"/>
          </w:tcPr>
          <w:p w14:paraId="2300CD19" w14:textId="3B084FF9" w:rsidR="004669FE" w:rsidRDefault="004669FE" w:rsidP="004669FE">
            <w:pPr>
              <w:pStyle w:val="TableContents"/>
              <w:jc w:val="center"/>
            </w:pPr>
            <w:r>
              <w:rPr>
                <w:b/>
                <w:bCs/>
                <w:sz w:val="24"/>
                <w:szCs w:val="24"/>
              </w:rPr>
              <w:t>Item</w:t>
            </w:r>
          </w:p>
        </w:tc>
        <w:tc>
          <w:tcPr>
            <w:tcW w:w="4033" w:type="dxa"/>
            <w:tcBorders>
              <w:top w:val="single" w:sz="2" w:space="0" w:color="000000"/>
              <w:left w:val="single" w:sz="2" w:space="0" w:color="000000"/>
              <w:bottom w:val="single" w:sz="2" w:space="0" w:color="000000"/>
            </w:tcBorders>
            <w:shd w:val="clear" w:color="auto" w:fill="EEEEEE"/>
          </w:tcPr>
          <w:p w14:paraId="70C8EF74" w14:textId="5BAB7B2D" w:rsidR="004669FE" w:rsidRDefault="004669FE" w:rsidP="004669FE">
            <w:pPr>
              <w:pStyle w:val="TableContents"/>
              <w:jc w:val="center"/>
            </w:pPr>
            <w:r>
              <w:rPr>
                <w:b/>
                <w:bCs/>
                <w:sz w:val="24"/>
                <w:szCs w:val="24"/>
              </w:rPr>
              <w:t>Descrição</w:t>
            </w:r>
          </w:p>
        </w:tc>
        <w:tc>
          <w:tcPr>
            <w:tcW w:w="935" w:type="dxa"/>
            <w:tcBorders>
              <w:top w:val="single" w:sz="2" w:space="0" w:color="000000"/>
              <w:left w:val="single" w:sz="2" w:space="0" w:color="000000"/>
              <w:bottom w:val="single" w:sz="2" w:space="0" w:color="000000"/>
            </w:tcBorders>
            <w:shd w:val="clear" w:color="auto" w:fill="EEEEEE"/>
          </w:tcPr>
          <w:p w14:paraId="679717E5" w14:textId="349072F4" w:rsidR="004669FE" w:rsidRDefault="004669FE" w:rsidP="004669FE">
            <w:pPr>
              <w:pStyle w:val="western"/>
              <w:snapToGrid w:val="0"/>
              <w:spacing w:before="0" w:after="113"/>
              <w:jc w:val="center"/>
            </w:pPr>
            <w:r>
              <w:rPr>
                <w:rFonts w:ascii="Times New Roman" w:hAnsi="Times New Roman" w:cs="Georgia"/>
                <w:b/>
                <w:bCs/>
                <w:sz w:val="24"/>
                <w:szCs w:val="24"/>
              </w:rPr>
              <w:t>QTDE</w:t>
            </w:r>
          </w:p>
        </w:tc>
        <w:tc>
          <w:tcPr>
            <w:tcW w:w="1601" w:type="dxa"/>
            <w:tcBorders>
              <w:top w:val="single" w:sz="2" w:space="0" w:color="000000"/>
              <w:left w:val="single" w:sz="2" w:space="0" w:color="000000"/>
              <w:bottom w:val="single" w:sz="2" w:space="0" w:color="000000"/>
            </w:tcBorders>
            <w:shd w:val="clear" w:color="auto" w:fill="EEEEEE"/>
          </w:tcPr>
          <w:p w14:paraId="461AEA1E" w14:textId="77777777" w:rsidR="004669FE" w:rsidRDefault="004669FE" w:rsidP="004669FE">
            <w:pPr>
              <w:pStyle w:val="TableContents"/>
              <w:jc w:val="center"/>
            </w:pPr>
            <w:r>
              <w:rPr>
                <w:b/>
                <w:bCs/>
                <w:sz w:val="24"/>
                <w:szCs w:val="24"/>
              </w:rPr>
              <w:t>Valor Unitário</w:t>
            </w:r>
          </w:p>
          <w:p w14:paraId="088497AF" w14:textId="11946861" w:rsidR="004669FE" w:rsidRDefault="004669FE" w:rsidP="004669FE">
            <w:pPr>
              <w:pStyle w:val="TableContents"/>
              <w:jc w:val="center"/>
            </w:pPr>
            <w:r>
              <w:rPr>
                <w:b/>
                <w:bCs/>
                <w:sz w:val="24"/>
                <w:szCs w:val="24"/>
              </w:rPr>
              <w:t>R$</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Pr>
          <w:p w14:paraId="61BBBA69" w14:textId="745F9C5E" w:rsidR="004669FE" w:rsidRDefault="004669FE" w:rsidP="004669FE">
            <w:pPr>
              <w:pStyle w:val="TableContents"/>
              <w:jc w:val="center"/>
            </w:pPr>
            <w:r>
              <w:rPr>
                <w:b/>
                <w:bCs/>
                <w:sz w:val="24"/>
                <w:szCs w:val="24"/>
              </w:rPr>
              <w:t>Valor Total R$</w:t>
            </w:r>
          </w:p>
        </w:tc>
      </w:tr>
      <w:tr w:rsidR="004669FE" w:rsidRPr="00AF58E7" w14:paraId="160F97EB" w14:textId="77777777" w:rsidTr="00FB1EEC">
        <w:trPr>
          <w:trHeight w:val="827"/>
        </w:trPr>
        <w:tc>
          <w:tcPr>
            <w:tcW w:w="592" w:type="dxa"/>
            <w:tcBorders>
              <w:left w:val="single" w:sz="2" w:space="0" w:color="000000"/>
            </w:tcBorders>
            <w:shd w:val="clear" w:color="auto" w:fill="auto"/>
          </w:tcPr>
          <w:p w14:paraId="5199EFFB" w14:textId="4F6D8B4E" w:rsidR="004669FE" w:rsidRDefault="004669FE" w:rsidP="004669FE">
            <w:pPr>
              <w:pStyle w:val="TableContents"/>
              <w:jc w:val="center"/>
            </w:pPr>
            <w:r>
              <w:rPr>
                <w:sz w:val="18"/>
                <w:szCs w:val="18"/>
              </w:rPr>
              <w:t>1</w:t>
            </w:r>
          </w:p>
        </w:tc>
        <w:tc>
          <w:tcPr>
            <w:tcW w:w="4033" w:type="dxa"/>
            <w:tcBorders>
              <w:left w:val="single" w:sz="2" w:space="0" w:color="000000"/>
            </w:tcBorders>
            <w:shd w:val="clear" w:color="auto" w:fill="auto"/>
          </w:tcPr>
          <w:p w14:paraId="19984707" w14:textId="0A87E499" w:rsidR="004669FE" w:rsidRPr="00A0060E" w:rsidRDefault="004669FE" w:rsidP="004669FE">
            <w:pPr>
              <w:pStyle w:val="TableParagraph"/>
              <w:tabs>
                <w:tab w:val="left" w:pos="1508"/>
              </w:tabs>
              <w:spacing w:before="1"/>
              <w:ind w:left="66" w:right="31"/>
              <w:jc w:val="both"/>
              <w:rPr>
                <w:rFonts w:ascii="Times New Roman" w:hAnsi="Times New Roman" w:cs="Times New Roman"/>
                <w:sz w:val="24"/>
                <w:szCs w:val="24"/>
                <w:lang w:val="pt-BR"/>
              </w:rPr>
            </w:pPr>
            <w:r w:rsidRPr="008261EE">
              <w:rPr>
                <w:rStyle w:val="Fontepargpadro2"/>
                <w:rFonts w:ascii="Times New Roman" w:hAnsi="Times New Roman" w:cs="Times New Roman"/>
                <w:sz w:val="24"/>
                <w:szCs w:val="24"/>
                <w:lang w:val="pt-BR"/>
              </w:rPr>
              <w:t xml:space="preserve">Fornecimento, instalação, configuração, suporte, repasse de instruções básicas e atualizações, de solução de software para transmissão e distribuição sob demanda de streaming de áudio e vídeo para instalação em servidor virtualizado no </w:t>
            </w:r>
            <w:proofErr w:type="spellStart"/>
            <w:r w:rsidRPr="008261EE">
              <w:rPr>
                <w:rStyle w:val="Fontepargpadro2"/>
                <w:rFonts w:ascii="Times New Roman" w:hAnsi="Times New Roman" w:cs="Times New Roman"/>
                <w:i/>
                <w:iCs/>
                <w:sz w:val="24"/>
                <w:szCs w:val="24"/>
                <w:lang w:val="pt-BR"/>
              </w:rPr>
              <w:t>DataCenter</w:t>
            </w:r>
            <w:proofErr w:type="spellEnd"/>
            <w:r w:rsidRPr="008261EE">
              <w:rPr>
                <w:rStyle w:val="Fontepargpadro2"/>
                <w:rFonts w:ascii="Times New Roman" w:hAnsi="Times New Roman" w:cs="Times New Roman"/>
                <w:sz w:val="24"/>
                <w:szCs w:val="24"/>
                <w:lang w:val="pt-BR"/>
              </w:rPr>
              <w:t xml:space="preserve"> do Conselho Nacional do Ministério Público, conforme condições e especificações descritas neste Termo de Referência.</w:t>
            </w:r>
          </w:p>
        </w:tc>
        <w:tc>
          <w:tcPr>
            <w:tcW w:w="935" w:type="dxa"/>
            <w:tcBorders>
              <w:left w:val="single" w:sz="2" w:space="0" w:color="000000"/>
            </w:tcBorders>
            <w:shd w:val="clear" w:color="auto" w:fill="auto"/>
            <w:vAlign w:val="center"/>
          </w:tcPr>
          <w:p w14:paraId="01E99F07" w14:textId="76E95B3A" w:rsidR="004669FE" w:rsidRPr="00AF58E7" w:rsidRDefault="004669FE" w:rsidP="004669FE">
            <w:pPr>
              <w:pStyle w:val="TableContents"/>
              <w:jc w:val="center"/>
              <w:rPr>
                <w:sz w:val="24"/>
                <w:szCs w:val="24"/>
              </w:rPr>
            </w:pPr>
            <w:r>
              <w:rPr>
                <w:sz w:val="24"/>
                <w:szCs w:val="24"/>
              </w:rPr>
              <w:t>1</w:t>
            </w:r>
          </w:p>
        </w:tc>
        <w:tc>
          <w:tcPr>
            <w:tcW w:w="1601" w:type="dxa"/>
            <w:tcBorders>
              <w:left w:val="single" w:sz="2" w:space="0" w:color="000000"/>
            </w:tcBorders>
            <w:shd w:val="clear" w:color="auto" w:fill="auto"/>
            <w:vAlign w:val="center"/>
          </w:tcPr>
          <w:p w14:paraId="7A868DF4" w14:textId="0BBF927F" w:rsidR="004669FE" w:rsidRPr="00AF58E7" w:rsidRDefault="004669FE" w:rsidP="004669FE">
            <w:pPr>
              <w:pStyle w:val="TableContents"/>
              <w:jc w:val="center"/>
              <w:rPr>
                <w:sz w:val="24"/>
                <w:szCs w:val="24"/>
              </w:rPr>
            </w:pPr>
          </w:p>
        </w:tc>
        <w:tc>
          <w:tcPr>
            <w:tcW w:w="1606" w:type="dxa"/>
            <w:tcBorders>
              <w:left w:val="single" w:sz="2" w:space="0" w:color="000000"/>
              <w:right w:val="single" w:sz="2" w:space="0" w:color="000000"/>
            </w:tcBorders>
            <w:shd w:val="clear" w:color="auto" w:fill="auto"/>
            <w:vAlign w:val="center"/>
          </w:tcPr>
          <w:p w14:paraId="1700D59D" w14:textId="4F63CDA1" w:rsidR="004669FE" w:rsidRPr="00AF58E7" w:rsidRDefault="004669FE" w:rsidP="004669FE">
            <w:pPr>
              <w:pStyle w:val="TableContents"/>
              <w:jc w:val="center"/>
              <w:rPr>
                <w:sz w:val="24"/>
                <w:szCs w:val="24"/>
              </w:rPr>
            </w:pPr>
          </w:p>
        </w:tc>
      </w:tr>
      <w:tr w:rsidR="004669FE" w:rsidRPr="00A0060E" w14:paraId="28A39381" w14:textId="77777777" w:rsidTr="00FB1EEC">
        <w:trPr>
          <w:trHeight w:val="438"/>
        </w:trPr>
        <w:tc>
          <w:tcPr>
            <w:tcW w:w="7161" w:type="dxa"/>
            <w:gridSpan w:val="4"/>
            <w:tcBorders>
              <w:top w:val="single" w:sz="4" w:space="0" w:color="auto"/>
              <w:left w:val="single" w:sz="2" w:space="0" w:color="000000"/>
              <w:bottom w:val="single" w:sz="4" w:space="0" w:color="auto"/>
            </w:tcBorders>
            <w:shd w:val="clear" w:color="auto" w:fill="auto"/>
          </w:tcPr>
          <w:p w14:paraId="6F43C877" w14:textId="3E9A4DFC" w:rsidR="004669FE" w:rsidRPr="00AF58E7" w:rsidRDefault="004669FE" w:rsidP="004669FE">
            <w:pPr>
              <w:pStyle w:val="TableContents"/>
              <w:rPr>
                <w:sz w:val="24"/>
                <w:szCs w:val="24"/>
              </w:rPr>
            </w:pPr>
            <w:r>
              <w:rPr>
                <w:sz w:val="24"/>
                <w:szCs w:val="24"/>
              </w:rPr>
              <w:t xml:space="preserve"> Valor total </w:t>
            </w: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166E82FB" w14:textId="42D47BDF" w:rsidR="004669FE" w:rsidRPr="00A0060E" w:rsidRDefault="004669FE" w:rsidP="004669FE">
            <w:pPr>
              <w:pStyle w:val="TableContents"/>
              <w:jc w:val="center"/>
              <w:rPr>
                <w:sz w:val="24"/>
                <w:szCs w:val="24"/>
              </w:rPr>
            </w:pPr>
            <w:r w:rsidRPr="00A0060E">
              <w:rPr>
                <w:rStyle w:val="Forte"/>
                <w:b w:val="0"/>
                <w:bCs w:val="0"/>
                <w:color w:val="000000"/>
                <w:sz w:val="24"/>
                <w:szCs w:val="24"/>
              </w:rPr>
              <w:t> </w:t>
            </w:r>
          </w:p>
        </w:tc>
      </w:tr>
    </w:tbl>
    <w:p w14:paraId="7D3BEE8F" w14:textId="77777777" w:rsidR="006163E8" w:rsidRDefault="006163E8">
      <w:pPr>
        <w:pStyle w:val="Standard"/>
        <w:spacing w:line="360" w:lineRule="auto"/>
        <w:ind w:firstLine="1417"/>
        <w:jc w:val="both"/>
        <w:rPr>
          <w:rFonts w:eastAsia="Arial-BoldMT" w:cs="Trebuchet MS"/>
          <w:b/>
          <w:bCs/>
          <w:sz w:val="24"/>
          <w:szCs w:val="24"/>
          <w:u w:val="single"/>
        </w:rPr>
      </w:pPr>
    </w:p>
    <w:p w14:paraId="0DA5EAC0" w14:textId="77777777" w:rsidR="006163E8" w:rsidRDefault="006163E8">
      <w:pPr>
        <w:pStyle w:val="Standard"/>
        <w:spacing w:line="360" w:lineRule="auto"/>
        <w:ind w:firstLine="1417"/>
        <w:jc w:val="both"/>
      </w:pPr>
      <w:r>
        <w:rPr>
          <w:rFonts w:eastAsia="Arial-BoldMT" w:cs="Trebuchet MS"/>
          <w:b/>
          <w:bCs/>
          <w:sz w:val="24"/>
          <w:szCs w:val="24"/>
          <w:u w:val="single"/>
        </w:rPr>
        <w:t xml:space="preserve">CLÁUSULA SÉTIMA </w:t>
      </w:r>
      <w:proofErr w:type="gramStart"/>
      <w:r>
        <w:rPr>
          <w:rFonts w:eastAsia="Arial-BoldMT" w:cs="Trebuchet MS"/>
          <w:b/>
          <w:bCs/>
          <w:sz w:val="24"/>
          <w:szCs w:val="24"/>
          <w:u w:val="single"/>
        </w:rPr>
        <w:t>-  DO</w:t>
      </w:r>
      <w:proofErr w:type="gramEnd"/>
      <w:r>
        <w:rPr>
          <w:rFonts w:eastAsia="Arial-BoldMT" w:cs="Trebuchet MS"/>
          <w:b/>
          <w:bCs/>
          <w:sz w:val="24"/>
          <w:szCs w:val="24"/>
          <w:u w:val="single"/>
        </w:rPr>
        <w:t xml:space="preserve"> PAGAMENTO</w:t>
      </w:r>
    </w:p>
    <w:p w14:paraId="3B88899E" w14:textId="77777777" w:rsidR="006163E8" w:rsidRDefault="006163E8">
      <w:pPr>
        <w:pStyle w:val="Standard"/>
        <w:spacing w:line="360" w:lineRule="auto"/>
        <w:ind w:firstLine="1417"/>
        <w:jc w:val="both"/>
        <w:rPr>
          <w:rFonts w:eastAsia="Arial-BoldMT" w:cs="Trebuchet MS"/>
          <w:b/>
          <w:bCs/>
          <w:sz w:val="24"/>
          <w:szCs w:val="24"/>
          <w:u w:val="single"/>
        </w:rPr>
      </w:pPr>
    </w:p>
    <w:p w14:paraId="32946DDC" w14:textId="77777777" w:rsidR="006163E8" w:rsidRDefault="006163E8">
      <w:pPr>
        <w:pStyle w:val="Standard"/>
        <w:autoSpaceDE w:val="0"/>
        <w:spacing w:line="360" w:lineRule="auto"/>
        <w:ind w:firstLine="1417"/>
        <w:jc w:val="both"/>
      </w:pPr>
      <w:r>
        <w:rPr>
          <w:rFonts w:cs="Arial"/>
          <w:color w:val="000000"/>
          <w:sz w:val="24"/>
          <w:szCs w:val="24"/>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p>
    <w:p w14:paraId="69E2BB2B" w14:textId="77777777" w:rsidR="006163E8" w:rsidRDefault="006163E8">
      <w:pPr>
        <w:pStyle w:val="Standard"/>
        <w:tabs>
          <w:tab w:val="left" w:pos="2127"/>
        </w:tabs>
        <w:autoSpaceDE w:val="0"/>
        <w:spacing w:line="360" w:lineRule="auto"/>
        <w:ind w:firstLine="1417"/>
        <w:jc w:val="both"/>
        <w:rPr>
          <w:rFonts w:cs="Trebuchet MS"/>
          <w:sz w:val="24"/>
          <w:szCs w:val="24"/>
        </w:rPr>
      </w:pPr>
    </w:p>
    <w:p w14:paraId="13B93D4B" w14:textId="77777777" w:rsidR="006163E8" w:rsidRDefault="006163E8">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w14:paraId="57C0D796" w14:textId="77777777" w:rsidR="006163E8" w:rsidRDefault="006163E8">
      <w:pPr>
        <w:pStyle w:val="Standard"/>
        <w:tabs>
          <w:tab w:val="left" w:pos="2127"/>
        </w:tabs>
        <w:autoSpaceDE w:val="0"/>
        <w:spacing w:line="360" w:lineRule="auto"/>
        <w:ind w:firstLine="1417"/>
        <w:jc w:val="both"/>
        <w:rPr>
          <w:rFonts w:cs="Trebuchet MS"/>
          <w:sz w:val="24"/>
          <w:szCs w:val="24"/>
        </w:rPr>
      </w:pPr>
    </w:p>
    <w:p w14:paraId="0F8E559B" w14:textId="77777777" w:rsidR="006163E8" w:rsidRDefault="006163E8">
      <w:pPr>
        <w:pStyle w:val="Standard"/>
        <w:tabs>
          <w:tab w:val="left" w:pos="2127"/>
        </w:tabs>
        <w:autoSpaceDE w:val="0"/>
        <w:spacing w:line="360" w:lineRule="auto"/>
        <w:ind w:firstLine="1417"/>
        <w:jc w:val="both"/>
      </w:pPr>
      <w:r>
        <w:rPr>
          <w:rFonts w:cs="Trebuchet MS"/>
          <w:sz w:val="24"/>
          <w:szCs w:val="24"/>
        </w:rPr>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w14:paraId="29A7C3FC" w14:textId="77777777" w:rsidR="006163E8" w:rsidRDefault="006163E8">
      <w:pPr>
        <w:pStyle w:val="Standard"/>
        <w:autoSpaceDE w:val="0"/>
        <w:spacing w:line="360" w:lineRule="auto"/>
        <w:ind w:firstLine="1417"/>
        <w:jc w:val="both"/>
      </w:pPr>
      <w:r>
        <w:rPr>
          <w:rFonts w:cs="Trebuchet MS"/>
          <w:sz w:val="24"/>
          <w:szCs w:val="24"/>
        </w:rPr>
        <w:lastRenderedPageBreak/>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0D142F6F" w14:textId="77777777" w:rsidR="006163E8" w:rsidRDefault="006163E8">
      <w:pPr>
        <w:pStyle w:val="Standard"/>
        <w:autoSpaceDE w:val="0"/>
        <w:spacing w:line="360" w:lineRule="auto"/>
        <w:ind w:firstLine="1417"/>
        <w:jc w:val="both"/>
        <w:rPr>
          <w:rFonts w:cs="Trebuchet MS"/>
          <w:sz w:val="24"/>
          <w:szCs w:val="24"/>
        </w:rPr>
      </w:pPr>
    </w:p>
    <w:p w14:paraId="0E305F5D" w14:textId="77777777" w:rsidR="006163E8" w:rsidRDefault="006163E8">
      <w:pPr>
        <w:pStyle w:val="Standard"/>
        <w:autoSpaceDE w:val="0"/>
        <w:spacing w:line="360" w:lineRule="auto"/>
        <w:ind w:firstLine="1417"/>
        <w:jc w:val="both"/>
      </w:pPr>
      <w:r>
        <w:rPr>
          <w:rFonts w:cs="Trebuchet MS"/>
          <w:sz w:val="24"/>
          <w:szCs w:val="24"/>
        </w:rPr>
        <w:t>Parágrafo quarto. A CONTRATADA deverá, ainda, juntamente à Nota Fiscal / Fatura, apresentar os documentos comprobatórios de regularidade fiscal e trabalhista, exigidos no Edital de Licitação.</w:t>
      </w:r>
    </w:p>
    <w:p w14:paraId="4475AD14" w14:textId="77777777" w:rsidR="006163E8" w:rsidRDefault="006163E8">
      <w:pPr>
        <w:pStyle w:val="Standard"/>
        <w:tabs>
          <w:tab w:val="left" w:pos="2127"/>
        </w:tabs>
        <w:autoSpaceDE w:val="0"/>
        <w:spacing w:line="360" w:lineRule="auto"/>
        <w:ind w:firstLine="1417"/>
        <w:jc w:val="both"/>
        <w:rPr>
          <w:rFonts w:cs="Trebuchet MS"/>
          <w:sz w:val="24"/>
          <w:szCs w:val="24"/>
        </w:rPr>
      </w:pPr>
    </w:p>
    <w:p w14:paraId="31090BCB" w14:textId="77777777" w:rsidR="006163E8" w:rsidRDefault="006163E8">
      <w:pPr>
        <w:pStyle w:val="Standard"/>
        <w:tabs>
          <w:tab w:val="left" w:pos="2127"/>
        </w:tabs>
        <w:autoSpaceDE w:val="0"/>
        <w:spacing w:line="360" w:lineRule="auto"/>
        <w:ind w:firstLine="1417"/>
        <w:jc w:val="both"/>
      </w:pPr>
      <w:r>
        <w:rPr>
          <w:rFonts w:cs="Trebuchet MS"/>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120C4E94" w14:textId="77777777" w:rsidR="006163E8" w:rsidRDefault="006163E8">
      <w:pPr>
        <w:pStyle w:val="Standard"/>
        <w:autoSpaceDE w:val="0"/>
        <w:spacing w:line="360" w:lineRule="auto"/>
        <w:ind w:firstLine="1417"/>
        <w:jc w:val="both"/>
        <w:rPr>
          <w:rFonts w:eastAsia="Arial" w:cs="Trebuchet MS"/>
          <w:b/>
          <w:bCs/>
          <w:sz w:val="24"/>
          <w:szCs w:val="24"/>
          <w:u w:val="single"/>
        </w:rPr>
      </w:pPr>
    </w:p>
    <w:p w14:paraId="1F42603C" w14:textId="77777777" w:rsidR="006163E8" w:rsidRDefault="006163E8">
      <w:pPr>
        <w:pStyle w:val="Standard"/>
        <w:autoSpaceDE w:val="0"/>
        <w:spacing w:line="360" w:lineRule="auto"/>
        <w:ind w:firstLine="1417"/>
        <w:jc w:val="both"/>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w14:paraId="42AFC42D" w14:textId="77777777" w:rsidR="006163E8" w:rsidRDefault="006163E8">
      <w:pPr>
        <w:pStyle w:val="Standard"/>
        <w:autoSpaceDE w:val="0"/>
        <w:spacing w:line="360" w:lineRule="auto"/>
        <w:ind w:firstLine="1417"/>
        <w:jc w:val="both"/>
        <w:rPr>
          <w:rFonts w:eastAsia="Arial" w:cs="Trebuchet MS"/>
          <w:b/>
          <w:bCs/>
          <w:sz w:val="24"/>
          <w:szCs w:val="24"/>
          <w:u w:val="single"/>
        </w:rPr>
      </w:pPr>
    </w:p>
    <w:p w14:paraId="78BBA1C5" w14:textId="4D275B0B" w:rsidR="006163E8" w:rsidRDefault="006163E8">
      <w:pPr>
        <w:pStyle w:val="Standard"/>
        <w:spacing w:line="360" w:lineRule="auto"/>
        <w:ind w:firstLine="1417"/>
        <w:jc w:val="both"/>
      </w:pPr>
      <w:r>
        <w:rPr>
          <w:rFonts w:cs="Trebuchet MS"/>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w:t>
      </w:r>
      <w:r w:rsidR="007F32BF">
        <w:rPr>
          <w:rFonts w:cs="Trebuchet MS"/>
          <w:sz w:val="24"/>
          <w:szCs w:val="24"/>
        </w:rPr>
        <w:t xml:space="preserve">a </w:t>
      </w:r>
      <w:r>
        <w:rPr>
          <w:rFonts w:cs="Trebuchet MS"/>
          <w:sz w:val="24"/>
          <w:szCs w:val="24"/>
        </w:rPr>
        <w:t xml:space="preserve">nº </w:t>
      </w:r>
      <w:r w:rsidR="007F32BF">
        <w:rPr>
          <w:rFonts w:cs="Trebuchet MS"/>
          <w:sz w:val="24"/>
          <w:szCs w:val="24"/>
        </w:rPr>
        <w:t>05</w:t>
      </w:r>
      <w:r>
        <w:rPr>
          <w:rFonts w:cs="Trebuchet MS"/>
          <w:sz w:val="24"/>
          <w:szCs w:val="24"/>
        </w:rPr>
        <w:t>,</w:t>
      </w:r>
      <w:r w:rsidR="007F32BF">
        <w:rPr>
          <w:rFonts w:cs="Trebuchet MS"/>
          <w:sz w:val="24"/>
          <w:szCs w:val="24"/>
        </w:rPr>
        <w:t xml:space="preserve"> de 26 de maio de 2017</w:t>
      </w:r>
      <w:r w:rsidR="001F53AB">
        <w:rPr>
          <w:rFonts w:cs="Trebuchet MS"/>
          <w:sz w:val="24"/>
          <w:szCs w:val="24"/>
        </w:rPr>
        <w:t>, do Ministério do Planejamento, Desenvolvimento e Gestão,</w:t>
      </w:r>
      <w:r>
        <w:rPr>
          <w:rFonts w:cs="Trebuchet MS"/>
          <w:sz w:val="24"/>
          <w:szCs w:val="24"/>
        </w:rPr>
        <w:t xml:space="preserve"> mediante a aplicação da seguinte fórmula:</w:t>
      </w:r>
    </w:p>
    <w:p w14:paraId="7B1A8FA0"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14:paraId="49BAC434"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14:paraId="68BF5723" w14:textId="77777777" w:rsidR="006163E8" w:rsidRDefault="006163E8">
      <w:pPr>
        <w:pStyle w:val="11-Subitens-Alt2"/>
        <w:tabs>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eastAsia="Times New Roman" w:hAnsi="Times New Roman"/>
          <w:b/>
          <w:i/>
          <w:szCs w:val="24"/>
        </w:rPr>
        <w:t xml:space="preserve">         </w:t>
      </w:r>
      <w:r>
        <w:rPr>
          <w:rFonts w:ascii="Times New Roman" w:hAnsi="Times New Roman" w:cs="Trebuchet MS"/>
          <w:b/>
          <w:i/>
          <w:szCs w:val="24"/>
        </w:rPr>
        <w:t>365</w:t>
      </w:r>
      <w:r>
        <w:rPr>
          <w:rFonts w:ascii="Times New Roman" w:hAnsi="Times New Roman" w:cs="Trebuchet MS"/>
          <w:szCs w:val="24"/>
        </w:rPr>
        <w:t xml:space="preserve">                                       365</w:t>
      </w:r>
    </w:p>
    <w:p w14:paraId="5109ABDB"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szCs w:val="24"/>
        </w:rPr>
        <w:t>Em que:</w:t>
      </w:r>
    </w:p>
    <w:p w14:paraId="21EBBAEE"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0AF4A847"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0EB00F9F"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lastRenderedPageBreak/>
        <w:t xml:space="preserve">EM </w:t>
      </w:r>
      <w:r>
        <w:rPr>
          <w:rFonts w:ascii="Times New Roman" w:hAnsi="Times New Roman" w:cs="Trebuchet MS"/>
          <w:szCs w:val="24"/>
        </w:rPr>
        <w:t>= Encargos moratórios;</w:t>
      </w:r>
    </w:p>
    <w:p w14:paraId="477167A0"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14:paraId="121F8E56"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14:paraId="271CA723" w14:textId="77777777" w:rsidR="006163E8" w:rsidRDefault="006163E8">
      <w:pPr>
        <w:pStyle w:val="Standard"/>
        <w:spacing w:line="360" w:lineRule="auto"/>
        <w:ind w:firstLine="1417"/>
        <w:jc w:val="both"/>
        <w:rPr>
          <w:rFonts w:cs="Trebuchet MS"/>
          <w:sz w:val="24"/>
          <w:szCs w:val="24"/>
        </w:rPr>
      </w:pPr>
    </w:p>
    <w:p w14:paraId="31054C69" w14:textId="01EBAE25" w:rsidR="006163E8" w:rsidRDefault="006163E8">
      <w:pPr>
        <w:pStyle w:val="Standard"/>
        <w:spacing w:line="360" w:lineRule="auto"/>
        <w:ind w:firstLine="1417"/>
        <w:jc w:val="both"/>
      </w:pPr>
      <w:r>
        <w:rPr>
          <w:rFonts w:cs="Trebuchet MS"/>
          <w:sz w:val="24"/>
          <w:szCs w:val="24"/>
        </w:rPr>
        <w:t>Parágrafo oitavo. Aplica-se a mesma regra disposta no parágrafo anterior, na hipótese de eventual pagamento antecipado, observado o disposto no art. 38 do Decreto nº 93.872/</w:t>
      </w:r>
      <w:r w:rsidR="0059162C">
        <w:rPr>
          <w:rFonts w:cs="Trebuchet MS"/>
          <w:sz w:val="24"/>
          <w:szCs w:val="24"/>
        </w:rPr>
        <w:t>19</w:t>
      </w:r>
      <w:r>
        <w:rPr>
          <w:rFonts w:cs="Trebuchet MS"/>
          <w:sz w:val="24"/>
          <w:szCs w:val="24"/>
        </w:rPr>
        <w:t>86.</w:t>
      </w:r>
    </w:p>
    <w:p w14:paraId="75FBE423" w14:textId="77777777" w:rsidR="006163E8" w:rsidRDefault="006163E8">
      <w:pPr>
        <w:pStyle w:val="Standard"/>
        <w:autoSpaceDE w:val="0"/>
        <w:spacing w:line="360" w:lineRule="auto"/>
        <w:jc w:val="both"/>
        <w:rPr>
          <w:rFonts w:eastAsia="Arial" w:cs="Trebuchet MS"/>
          <w:b/>
          <w:bCs/>
          <w:sz w:val="24"/>
          <w:szCs w:val="24"/>
          <w:u w:val="single"/>
        </w:rPr>
      </w:pPr>
    </w:p>
    <w:p w14:paraId="0F031B80" w14:textId="77777777" w:rsidR="006163E8" w:rsidRDefault="006163E8">
      <w:pPr>
        <w:pStyle w:val="Standard"/>
        <w:ind w:firstLine="709"/>
      </w:pPr>
      <w:r>
        <w:rPr>
          <w:b/>
          <w:sz w:val="24"/>
          <w:szCs w:val="24"/>
          <w:u w:val="single"/>
        </w:rPr>
        <w:t>CLÁUSULA OITAVA – DA DOTAÇÃO ORÇAMENTÁRIA</w:t>
      </w:r>
    </w:p>
    <w:p w14:paraId="2D3F0BEC" w14:textId="77777777" w:rsidR="006163E8" w:rsidRDefault="006163E8">
      <w:pPr>
        <w:pStyle w:val="Standard"/>
        <w:ind w:firstLine="709"/>
        <w:rPr>
          <w:b/>
          <w:sz w:val="24"/>
          <w:szCs w:val="24"/>
          <w:u w:val="single"/>
        </w:rPr>
      </w:pPr>
    </w:p>
    <w:p w14:paraId="75CF4315" w14:textId="77777777" w:rsidR="006163E8" w:rsidRDefault="006163E8">
      <w:pPr>
        <w:pStyle w:val="Standard"/>
      </w:pPr>
    </w:p>
    <w:p w14:paraId="2D749039" w14:textId="77777777" w:rsidR="006163E8" w:rsidRDefault="006163E8">
      <w:pPr>
        <w:pStyle w:val="Standard"/>
        <w:spacing w:line="360" w:lineRule="auto"/>
        <w:ind w:firstLine="1417"/>
        <w:jc w:val="both"/>
      </w:pPr>
      <w:r>
        <w:rPr>
          <w:rFonts w:cs="Trebuchet MS"/>
          <w:color w:val="000000"/>
          <w:sz w:val="24"/>
          <w:szCs w:val="24"/>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14:paraId="3CB648E9" w14:textId="77777777" w:rsidR="006163E8" w:rsidRDefault="006163E8">
      <w:pPr>
        <w:pStyle w:val="Standard"/>
        <w:spacing w:line="360" w:lineRule="auto"/>
        <w:ind w:firstLine="1417"/>
        <w:jc w:val="both"/>
        <w:rPr>
          <w:rFonts w:cs="Trebuchet MS"/>
          <w:color w:val="000000"/>
          <w:sz w:val="24"/>
          <w:szCs w:val="24"/>
        </w:rPr>
      </w:pPr>
    </w:p>
    <w:p w14:paraId="38E888FB" w14:textId="77777777" w:rsidR="006163E8" w:rsidRDefault="006163E8">
      <w:pPr>
        <w:pStyle w:val="Standard"/>
        <w:spacing w:line="360" w:lineRule="auto"/>
        <w:ind w:firstLine="1417"/>
        <w:jc w:val="both"/>
      </w:pPr>
      <w:r>
        <w:rPr>
          <w:rFonts w:cs="Trebuchet MS"/>
          <w:color w:val="000000"/>
          <w:sz w:val="24"/>
          <w:szCs w:val="24"/>
        </w:rPr>
        <w:t>Parágrafo único. Para cobertura da despesa foi emitida Nota de Empenho nº ......................, de ....../....../......, no valor de R$..............................., à conta da dotação orçamentária especificada nesta Cláusula.</w:t>
      </w:r>
    </w:p>
    <w:p w14:paraId="0C178E9E" w14:textId="77777777" w:rsidR="006163E8" w:rsidRDefault="006163E8">
      <w:pPr>
        <w:pStyle w:val="Standard"/>
        <w:tabs>
          <w:tab w:val="left" w:pos="0"/>
        </w:tabs>
        <w:autoSpaceDE w:val="0"/>
        <w:spacing w:line="360" w:lineRule="auto"/>
        <w:ind w:firstLine="1417"/>
        <w:jc w:val="both"/>
        <w:rPr>
          <w:rFonts w:eastAsia="Arial" w:cs="Trebuchet MS"/>
          <w:b/>
          <w:bCs/>
          <w:color w:val="000000"/>
          <w:sz w:val="24"/>
          <w:szCs w:val="24"/>
          <w:u w:val="single"/>
        </w:rPr>
      </w:pPr>
    </w:p>
    <w:p w14:paraId="2D35569A" w14:textId="77777777" w:rsidR="006163E8" w:rsidRDefault="006163E8">
      <w:pPr>
        <w:pStyle w:val="Standard"/>
        <w:tabs>
          <w:tab w:val="left" w:pos="0"/>
        </w:tabs>
        <w:spacing w:line="360" w:lineRule="auto"/>
        <w:ind w:firstLine="1417"/>
        <w:jc w:val="both"/>
      </w:pPr>
      <w:r>
        <w:rPr>
          <w:rFonts w:eastAsia="Arial" w:cs="Trebuchet MS"/>
          <w:b/>
          <w:bCs/>
          <w:color w:val="000000"/>
          <w:sz w:val="24"/>
          <w:szCs w:val="24"/>
          <w:u w:val="single"/>
        </w:rPr>
        <w:t>CLÁUSULA NONA - DAS RESPONSABILIDADES</w:t>
      </w:r>
    </w:p>
    <w:p w14:paraId="3C0395D3" w14:textId="77777777" w:rsidR="006163E8" w:rsidRDefault="006163E8">
      <w:pPr>
        <w:pStyle w:val="Standard"/>
        <w:tabs>
          <w:tab w:val="left" w:pos="0"/>
        </w:tabs>
        <w:spacing w:line="360" w:lineRule="auto"/>
        <w:ind w:firstLine="1417"/>
        <w:jc w:val="both"/>
        <w:rPr>
          <w:rFonts w:eastAsia="Arial" w:cs="Trebuchet MS"/>
          <w:b/>
          <w:bCs/>
          <w:color w:val="000000"/>
          <w:sz w:val="24"/>
          <w:szCs w:val="24"/>
          <w:u w:val="single"/>
        </w:rPr>
      </w:pPr>
    </w:p>
    <w:p w14:paraId="3A523830"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w14:paraId="3254BC2F"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0F992447"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651E9592"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08A50563" w14:textId="77777777" w:rsidR="006163E8" w:rsidRDefault="006163E8">
      <w:pPr>
        <w:pStyle w:val="Standard"/>
        <w:tabs>
          <w:tab w:val="left" w:pos="0"/>
        </w:tabs>
        <w:spacing w:line="360" w:lineRule="auto"/>
        <w:ind w:firstLine="1417"/>
        <w:jc w:val="both"/>
      </w:pPr>
      <w:r>
        <w:rPr>
          <w:rFonts w:eastAsia="Arial" w:cs="Trebuchet MS"/>
          <w:color w:val="000000"/>
          <w:sz w:val="24"/>
          <w:szCs w:val="24"/>
        </w:rPr>
        <w:lastRenderedPageBreak/>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269E314A"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106F1FAA"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47341341"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79D51A9B" w14:textId="77777777" w:rsidR="006163E8" w:rsidRDefault="006163E8">
      <w:pPr>
        <w:pStyle w:val="Standard"/>
        <w:tabs>
          <w:tab w:val="left" w:pos="0"/>
        </w:tabs>
        <w:spacing w:line="360" w:lineRule="auto"/>
        <w:ind w:firstLine="1417"/>
        <w:jc w:val="both"/>
      </w:pPr>
      <w:r>
        <w:rPr>
          <w:rFonts w:eastAsia="Arial" w:cs="Trebuchet MS"/>
          <w:b/>
          <w:bCs/>
          <w:color w:val="000000"/>
          <w:sz w:val="24"/>
          <w:szCs w:val="24"/>
          <w:u w:val="single"/>
        </w:rPr>
        <w:t>CLÁUSULA DEZ – DO RECURSO</w:t>
      </w:r>
    </w:p>
    <w:p w14:paraId="42EF2083" w14:textId="77777777" w:rsidR="006163E8" w:rsidRDefault="006163E8">
      <w:pPr>
        <w:pStyle w:val="Standard"/>
        <w:tabs>
          <w:tab w:val="left" w:pos="0"/>
        </w:tabs>
        <w:spacing w:line="360" w:lineRule="auto"/>
        <w:ind w:firstLine="1417"/>
        <w:jc w:val="both"/>
        <w:rPr>
          <w:rFonts w:eastAsia="Arial" w:cs="Trebuchet MS"/>
          <w:b/>
          <w:bCs/>
          <w:color w:val="000000"/>
          <w:sz w:val="24"/>
          <w:szCs w:val="24"/>
          <w:u w:val="single"/>
        </w:rPr>
      </w:pPr>
    </w:p>
    <w:p w14:paraId="270029EE" w14:textId="209C542C" w:rsidR="006163E8" w:rsidRDefault="006163E8">
      <w:pPr>
        <w:pStyle w:val="Standard"/>
        <w:tabs>
          <w:tab w:val="left" w:pos="0"/>
        </w:tabs>
        <w:spacing w:line="360" w:lineRule="auto"/>
        <w:ind w:firstLine="1417"/>
        <w:jc w:val="both"/>
      </w:pPr>
      <w:r>
        <w:rPr>
          <w:rFonts w:eastAsia="Arial" w:cs="Trebuchet MS"/>
          <w:color w:val="000000"/>
          <w:sz w:val="24"/>
          <w:szCs w:val="24"/>
        </w:rPr>
        <w:tab/>
        <w:t>É admissível recurso dos atos do CONTRATANTE, decorrentes da execução deste Contrato, no prazo de 05 (cinco) dias úteis a contar da data da respectiva ciência, conforme art. 109, da Lei nº 8.666/</w:t>
      </w:r>
      <w:r w:rsidR="001F53AB">
        <w:rPr>
          <w:rFonts w:eastAsia="Arial" w:cs="Trebuchet MS"/>
          <w:color w:val="000000"/>
          <w:sz w:val="24"/>
          <w:szCs w:val="24"/>
        </w:rPr>
        <w:t>19</w:t>
      </w:r>
      <w:r>
        <w:rPr>
          <w:rFonts w:eastAsia="Arial" w:cs="Trebuchet MS"/>
          <w:color w:val="000000"/>
          <w:sz w:val="24"/>
          <w:szCs w:val="24"/>
        </w:rPr>
        <w:t>93.</w:t>
      </w:r>
    </w:p>
    <w:p w14:paraId="7B40C951" w14:textId="77777777" w:rsidR="006163E8" w:rsidRDefault="006163E8">
      <w:pPr>
        <w:pStyle w:val="Standard"/>
        <w:tabs>
          <w:tab w:val="left" w:pos="0"/>
        </w:tabs>
        <w:spacing w:line="360" w:lineRule="auto"/>
        <w:ind w:firstLine="1417"/>
        <w:jc w:val="both"/>
        <w:rPr>
          <w:rFonts w:eastAsia="Arial" w:cs="Trebuchet MS"/>
          <w:b/>
          <w:bCs/>
          <w:color w:val="000000"/>
          <w:sz w:val="24"/>
          <w:szCs w:val="24"/>
          <w:u w:val="single"/>
        </w:rPr>
      </w:pPr>
    </w:p>
    <w:p w14:paraId="376BE0B1" w14:textId="77777777" w:rsidR="006163E8" w:rsidRDefault="006163E8">
      <w:pPr>
        <w:pStyle w:val="Standard"/>
        <w:tabs>
          <w:tab w:val="left" w:pos="0"/>
        </w:tabs>
        <w:spacing w:line="360" w:lineRule="auto"/>
        <w:ind w:firstLine="1417"/>
        <w:jc w:val="both"/>
      </w:pPr>
      <w:r>
        <w:rPr>
          <w:rFonts w:eastAsia="Arial" w:cs="Trebuchet MS"/>
          <w:b/>
          <w:bCs/>
          <w:color w:val="000000"/>
          <w:sz w:val="24"/>
          <w:szCs w:val="24"/>
          <w:u w:val="single"/>
        </w:rPr>
        <w:t>CLÁUSULA ONZE – DAS PENALIDADES E RECURSOS</w:t>
      </w:r>
    </w:p>
    <w:p w14:paraId="4B4D7232" w14:textId="77777777" w:rsidR="006163E8" w:rsidRDefault="006163E8">
      <w:pPr>
        <w:pStyle w:val="Standard"/>
        <w:tabs>
          <w:tab w:val="left" w:pos="0"/>
        </w:tabs>
        <w:spacing w:line="360" w:lineRule="auto"/>
        <w:ind w:firstLine="1417"/>
        <w:jc w:val="both"/>
        <w:rPr>
          <w:rFonts w:eastAsia="Arial" w:cs="Trebuchet MS"/>
          <w:b/>
          <w:bCs/>
          <w:color w:val="000000"/>
          <w:sz w:val="24"/>
          <w:szCs w:val="24"/>
          <w:u w:val="single"/>
        </w:rPr>
      </w:pPr>
    </w:p>
    <w:p w14:paraId="5F6E44FC" w14:textId="7F552FEA" w:rsidR="006163E8" w:rsidRDefault="006163E8">
      <w:pPr>
        <w:pStyle w:val="Standard"/>
        <w:tabs>
          <w:tab w:val="left" w:pos="0"/>
        </w:tabs>
        <w:spacing w:line="360" w:lineRule="auto"/>
        <w:ind w:firstLine="1417"/>
        <w:jc w:val="both"/>
      </w:pPr>
      <w:r>
        <w:rPr>
          <w:rFonts w:eastAsia="Arial" w:cs="Trebuchet MS"/>
          <w:color w:val="000000"/>
          <w:sz w:val="24"/>
          <w:szCs w:val="24"/>
        </w:rPr>
        <w:t xml:space="preserve">A CONTRATADA ficará </w:t>
      </w:r>
      <w:r>
        <w:rPr>
          <w:rFonts w:eastAsia="Times New Roman" w:cs="Trebuchet MS"/>
          <w:sz w:val="24"/>
          <w:szCs w:val="24"/>
        </w:rPr>
        <w:t>sujeita às penalidades previstas nas Leis nº 10.520/2002 e 8.666/</w:t>
      </w:r>
      <w:r w:rsidR="001F53AB">
        <w:rPr>
          <w:rFonts w:eastAsia="Times New Roman" w:cs="Trebuchet MS"/>
          <w:sz w:val="24"/>
          <w:szCs w:val="24"/>
        </w:rPr>
        <w:t>19</w:t>
      </w:r>
      <w:r>
        <w:rPr>
          <w:rFonts w:eastAsia="Times New Roman" w:cs="Trebuchet MS"/>
          <w:sz w:val="24"/>
          <w:szCs w:val="24"/>
        </w:rPr>
        <w:t>93 em caso de descumprimento de quaisquer das cláusulas ou condições do presente Contrato.</w:t>
      </w:r>
    </w:p>
    <w:p w14:paraId="2093CA67" w14:textId="77777777" w:rsidR="006163E8" w:rsidRDefault="006163E8">
      <w:pPr>
        <w:pStyle w:val="Standard"/>
        <w:tabs>
          <w:tab w:val="left" w:pos="0"/>
        </w:tabs>
        <w:spacing w:line="360" w:lineRule="auto"/>
        <w:ind w:firstLine="1417"/>
        <w:jc w:val="both"/>
        <w:rPr>
          <w:rFonts w:cs="Trebuchet MS"/>
          <w:sz w:val="24"/>
          <w:szCs w:val="24"/>
        </w:rPr>
      </w:pPr>
    </w:p>
    <w:p w14:paraId="76BD8073" w14:textId="77777777" w:rsidR="006163E8" w:rsidRDefault="006163E8">
      <w:pPr>
        <w:pStyle w:val="Standard"/>
        <w:tabs>
          <w:tab w:val="left" w:pos="0"/>
        </w:tabs>
        <w:spacing w:line="360" w:lineRule="auto"/>
        <w:ind w:firstLine="1417"/>
        <w:jc w:val="both"/>
      </w:pPr>
      <w:r>
        <w:rPr>
          <w:rFonts w:cs="Trebuchet MS"/>
          <w:sz w:val="24"/>
          <w:szCs w:val="24"/>
        </w:rPr>
        <w:t xml:space="preserve">Parágrafo primeiro. Conforme o disposto no art. 49 do Decreto nº 10.024, de </w:t>
      </w:r>
      <w:r>
        <w:rPr>
          <w:sz w:val="24"/>
          <w:szCs w:val="24"/>
        </w:rPr>
        <w:t>20/09/2019</w:t>
      </w:r>
      <w:r>
        <w:rPr>
          <w:rFonts w:cs="Trebuchet MS"/>
          <w:sz w:val="24"/>
          <w:szCs w:val="24"/>
        </w:rPr>
        <w:t>,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2503B197" w14:textId="77777777" w:rsidR="006163E8" w:rsidRDefault="006163E8">
      <w:pPr>
        <w:pStyle w:val="Standard"/>
        <w:tabs>
          <w:tab w:val="left" w:pos="0"/>
        </w:tabs>
        <w:spacing w:line="360" w:lineRule="auto"/>
        <w:ind w:firstLine="1417"/>
        <w:jc w:val="both"/>
        <w:rPr>
          <w:rFonts w:cs="Trebuchet MS"/>
          <w:sz w:val="24"/>
          <w:szCs w:val="24"/>
        </w:rPr>
      </w:pPr>
    </w:p>
    <w:p w14:paraId="4AA5749E" w14:textId="77777777" w:rsidR="006163E8" w:rsidRDefault="006163E8">
      <w:pPr>
        <w:pStyle w:val="Standard"/>
        <w:tabs>
          <w:tab w:val="left" w:pos="0"/>
        </w:tabs>
        <w:spacing w:line="360" w:lineRule="auto"/>
        <w:ind w:firstLine="1417"/>
        <w:jc w:val="both"/>
      </w:pPr>
      <w:r>
        <w:rPr>
          <w:rFonts w:cs="Trebuchet MS"/>
          <w:sz w:val="24"/>
          <w:szCs w:val="24"/>
        </w:rPr>
        <w:lastRenderedPageBreak/>
        <w:tab/>
        <w:t>Parágrafo segundo. Além do previsto no subitem anterior, c</w:t>
      </w:r>
      <w:r>
        <w:rPr>
          <w:rFonts w:cs="Calibri"/>
          <w:bCs/>
          <w:sz w:val="24"/>
          <w:szCs w:val="24"/>
        </w:rPr>
        <w:t>om fundamento nos artigos 86 e 87, incisos I a IV, da Lei n.º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14:paraId="413A40E3" w14:textId="77777777" w:rsidR="006163E8" w:rsidRDefault="006163E8">
      <w:pPr>
        <w:pStyle w:val="Standard"/>
        <w:tabs>
          <w:tab w:val="left" w:pos="0"/>
        </w:tabs>
        <w:spacing w:line="360" w:lineRule="auto"/>
        <w:ind w:firstLine="1417"/>
        <w:jc w:val="both"/>
      </w:pPr>
      <w:r>
        <w:rPr>
          <w:rFonts w:cs="Trebuchet MS"/>
          <w:sz w:val="24"/>
          <w:szCs w:val="24"/>
        </w:rPr>
        <w:tab/>
        <w:t>a) advertência;</w:t>
      </w:r>
    </w:p>
    <w:p w14:paraId="68873998" w14:textId="68CC157F"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55635">
        <w:rPr>
          <w:rFonts w:ascii="Times New Roman" w:hAnsi="Times New Roman" w:cs="Times New Roman"/>
          <w:sz w:val="24"/>
          <w:szCs w:val="24"/>
        </w:rPr>
        <w:t xml:space="preserve">s hipóteses previstas </w:t>
      </w:r>
      <w:r w:rsidR="004927CA">
        <w:rPr>
          <w:rFonts w:ascii="Times New Roman" w:hAnsi="Times New Roman" w:cs="Times New Roman"/>
          <w:sz w:val="24"/>
          <w:szCs w:val="24"/>
        </w:rPr>
        <w:t>nos itens 12 – Das Sanções Administrativas e item 13 – Tabela de penalidades</w:t>
      </w:r>
      <w:r>
        <w:rPr>
          <w:rFonts w:ascii="Times New Roman" w:hAnsi="Times New Roman" w:cs="Times New Roman"/>
          <w:sz w:val="24"/>
          <w:szCs w:val="24"/>
        </w:rPr>
        <w:t>, do Termo de Referência – Anexo I do Edital.</w:t>
      </w:r>
    </w:p>
    <w:p w14:paraId="18E4A741"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0029FC0F"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1AC9EC3" w14:textId="0C893EA9" w:rsidR="006163E8" w:rsidRDefault="006163E8">
      <w:pPr>
        <w:pStyle w:val="Standard"/>
        <w:tabs>
          <w:tab w:val="left" w:pos="0"/>
        </w:tabs>
        <w:spacing w:line="360" w:lineRule="auto"/>
        <w:ind w:firstLine="1417"/>
        <w:jc w:val="both"/>
      </w:pPr>
      <w:r>
        <w:rPr>
          <w:rFonts w:eastAsia="Arial" w:cs="Trebuchet MS"/>
          <w:color w:val="000000"/>
          <w:sz w:val="24"/>
          <w:szCs w:val="24"/>
        </w:rPr>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w:t>
      </w:r>
      <w:r w:rsidR="001F53AB">
        <w:rPr>
          <w:sz w:val="24"/>
          <w:szCs w:val="24"/>
        </w:rPr>
        <w:t>19</w:t>
      </w:r>
      <w:r>
        <w:rPr>
          <w:sz w:val="24"/>
          <w:szCs w:val="24"/>
        </w:rPr>
        <w:t>93).</w:t>
      </w:r>
    </w:p>
    <w:p w14:paraId="5D2388EA" w14:textId="77777777" w:rsidR="006163E8" w:rsidRDefault="006163E8">
      <w:pPr>
        <w:pStyle w:val="Standard"/>
        <w:tabs>
          <w:tab w:val="left" w:pos="0"/>
        </w:tabs>
        <w:spacing w:line="360" w:lineRule="auto"/>
        <w:ind w:firstLine="1417"/>
        <w:jc w:val="both"/>
      </w:pPr>
      <w:r>
        <w:rPr>
          <w:sz w:val="24"/>
          <w:szCs w:val="24"/>
        </w:rPr>
        <w:t>Parágrafo quarto. As multas aplicadas serão deduzidas do valor do pagamento devido ao licitante vencedor, quando possível, ou por via de procedimento extrajudicial ou judicial, conforme o caso.</w:t>
      </w:r>
    </w:p>
    <w:p w14:paraId="38288749"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3445A4ED" w14:textId="0AD17F84" w:rsidR="006163E8" w:rsidRDefault="006163E8">
      <w:pPr>
        <w:pStyle w:val="Standard"/>
        <w:tabs>
          <w:tab w:val="left" w:pos="0"/>
        </w:tabs>
        <w:spacing w:line="360" w:lineRule="auto"/>
        <w:ind w:firstLine="1417"/>
        <w:jc w:val="both"/>
      </w:pPr>
      <w:r>
        <w:rPr>
          <w:rFonts w:eastAsia="Arial" w:cs="Trebuchet MS"/>
          <w:color w:val="000000"/>
          <w:sz w:val="24"/>
          <w:szCs w:val="24"/>
        </w:rPr>
        <w:t>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w:t>
      </w:r>
      <w:r w:rsidR="001F53AB">
        <w:rPr>
          <w:rFonts w:eastAsia="Arial" w:cs="Trebuchet MS"/>
          <w:color w:val="000000"/>
          <w:sz w:val="24"/>
          <w:szCs w:val="24"/>
        </w:rPr>
        <w:t>19</w:t>
      </w:r>
      <w:r>
        <w:rPr>
          <w:rFonts w:eastAsia="Arial" w:cs="Trebuchet MS"/>
          <w:color w:val="000000"/>
          <w:sz w:val="24"/>
          <w:szCs w:val="24"/>
        </w:rPr>
        <w:t>93, acrescida de juros moratórios de 1,0% (um por cento) ao mês.</w:t>
      </w:r>
    </w:p>
    <w:p w14:paraId="20BD9A1A"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1C333D43" w14:textId="7195A773" w:rsidR="006163E8" w:rsidRDefault="006163E8">
      <w:pPr>
        <w:pStyle w:val="Standard"/>
        <w:tabs>
          <w:tab w:val="left" w:pos="0"/>
        </w:tabs>
        <w:spacing w:line="360" w:lineRule="auto"/>
        <w:ind w:firstLine="1417"/>
        <w:jc w:val="both"/>
      </w:pPr>
      <w:r>
        <w:rPr>
          <w:rFonts w:eastAsia="Arial" w:cs="Trebuchet MS"/>
          <w:color w:val="000000"/>
          <w:sz w:val="24"/>
          <w:szCs w:val="24"/>
        </w:rPr>
        <w:t>Parágrafo sexto. Os atos administrativos de aplicação das sanções previstas nos incisos III e IV, do art. 87, da Lei n.º 8.666/</w:t>
      </w:r>
      <w:r w:rsidR="001F53AB">
        <w:rPr>
          <w:rFonts w:eastAsia="Arial" w:cs="Trebuchet MS"/>
          <w:color w:val="000000"/>
          <w:sz w:val="24"/>
          <w:szCs w:val="24"/>
        </w:rPr>
        <w:t>19</w:t>
      </w:r>
      <w:r>
        <w:rPr>
          <w:rFonts w:eastAsia="Arial" w:cs="Trebuchet MS"/>
          <w:color w:val="000000"/>
          <w:sz w:val="24"/>
          <w:szCs w:val="24"/>
        </w:rPr>
        <w:t>93 e a constantes do art. 7º da Lei nº 10.520/</w:t>
      </w:r>
      <w:r w:rsidR="001F53AB">
        <w:rPr>
          <w:rFonts w:eastAsia="Arial" w:cs="Trebuchet MS"/>
          <w:color w:val="000000"/>
          <w:sz w:val="24"/>
          <w:szCs w:val="24"/>
        </w:rPr>
        <w:t>20</w:t>
      </w:r>
      <w:r>
        <w:rPr>
          <w:rFonts w:eastAsia="Arial" w:cs="Trebuchet MS"/>
          <w:color w:val="000000"/>
          <w:sz w:val="24"/>
          <w:szCs w:val="24"/>
        </w:rPr>
        <w:t>02, bem como a rescisão contratual, serão publicados resumidamente no Diário Oficial da União.</w:t>
      </w:r>
    </w:p>
    <w:p w14:paraId="0C136CF1"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174367EC" w14:textId="17791CAD" w:rsidR="006163E8" w:rsidRDefault="006163E8">
      <w:pPr>
        <w:pStyle w:val="Standard"/>
        <w:tabs>
          <w:tab w:val="left" w:pos="0"/>
        </w:tabs>
        <w:spacing w:line="360" w:lineRule="auto"/>
        <w:ind w:firstLine="1417"/>
        <w:jc w:val="both"/>
      </w:pPr>
      <w:r>
        <w:rPr>
          <w:rFonts w:eastAsia="Arial" w:cs="Trebuchet MS"/>
          <w:color w:val="000000"/>
          <w:sz w:val="24"/>
          <w:szCs w:val="24"/>
        </w:rPr>
        <w:t>Parágrafo sétimo. De acordo com o artigo 88, da Lei nº 8.666/</w:t>
      </w:r>
      <w:r w:rsidR="001F53AB">
        <w:rPr>
          <w:rFonts w:eastAsia="Arial" w:cs="Trebuchet MS"/>
          <w:color w:val="000000"/>
          <w:sz w:val="24"/>
          <w:szCs w:val="24"/>
        </w:rPr>
        <w:t>19</w:t>
      </w:r>
      <w:r>
        <w:rPr>
          <w:rFonts w:eastAsia="Arial" w:cs="Trebuchet MS"/>
          <w:color w:val="000000"/>
          <w:sz w:val="24"/>
          <w:szCs w:val="24"/>
        </w:rPr>
        <w:t>93, serão aplicadas as sanções previstas nos incisos III e IV do artigo 87 da referida lei, à CONTRATADA ou aos profissionais que, em razão dos contratos regidos pela citada lei:</w:t>
      </w:r>
    </w:p>
    <w:p w14:paraId="1DE0E409"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a) tenham sofrido condenação definitiva por praticarem, por meios dolosos, fraudes fiscais no recolhimento de quaisquer tributos;</w:t>
      </w:r>
    </w:p>
    <w:p w14:paraId="6DBF596D"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b) tenham praticado atos ilícitos visando a frustrar os objetivos da licitação;</w:t>
      </w:r>
    </w:p>
    <w:p w14:paraId="7DC2C0F3"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c) demonstrem não possuir idoneidade para contratar com a Administração em virtude de atos ilícitos praticados.</w:t>
      </w:r>
    </w:p>
    <w:p w14:paraId="0A392C6A"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450E889E" w14:textId="324E4473" w:rsidR="006163E8" w:rsidRDefault="006163E8">
      <w:pPr>
        <w:pStyle w:val="Standard"/>
        <w:tabs>
          <w:tab w:val="left" w:pos="0"/>
        </w:tabs>
        <w:spacing w:line="360" w:lineRule="auto"/>
        <w:ind w:firstLine="1417"/>
        <w:jc w:val="both"/>
      </w:pPr>
      <w:r>
        <w:rPr>
          <w:rFonts w:eastAsia="Arial" w:cs="Trebuchet MS"/>
          <w:color w:val="000000"/>
          <w:sz w:val="24"/>
          <w:szCs w:val="24"/>
        </w:rPr>
        <w:t>Parágrafo oitavo. Da aplicação das penas definidas no § 1º e no art. 87, da Lei n.º 8.666/</w:t>
      </w:r>
      <w:r w:rsidR="001F53AB">
        <w:rPr>
          <w:rFonts w:eastAsia="Arial" w:cs="Trebuchet MS"/>
          <w:color w:val="000000"/>
          <w:sz w:val="24"/>
          <w:szCs w:val="24"/>
        </w:rPr>
        <w:t>19</w:t>
      </w:r>
      <w:r>
        <w:rPr>
          <w:rFonts w:eastAsia="Arial" w:cs="Trebuchet MS"/>
          <w:color w:val="000000"/>
          <w:sz w:val="24"/>
          <w:szCs w:val="24"/>
        </w:rPr>
        <w:t>93, exceto para aquela definida no inciso IV, caberá recurso no prazo de 05(cinco) dias úteis da data de intimação do ato.</w:t>
      </w:r>
    </w:p>
    <w:p w14:paraId="290583F9"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3691E08B" w14:textId="70811C70" w:rsidR="006163E8" w:rsidRDefault="006163E8">
      <w:pPr>
        <w:pStyle w:val="Standard"/>
        <w:tabs>
          <w:tab w:val="left" w:pos="0"/>
        </w:tabs>
        <w:spacing w:line="360" w:lineRule="auto"/>
        <w:ind w:firstLine="1417"/>
        <w:jc w:val="both"/>
      </w:pPr>
      <w:r>
        <w:rPr>
          <w:rFonts w:eastAsia="Arial" w:cs="Trebuchet MS"/>
          <w:color w:val="000000"/>
          <w:sz w:val="24"/>
          <w:szCs w:val="24"/>
        </w:rPr>
        <w:t>Parágrafo nono. No caso de declaração de inidoneidade, prevista no inciso IV, do art. 87, da Lei n.º 8.666/</w:t>
      </w:r>
      <w:r w:rsidR="001F53AB">
        <w:rPr>
          <w:rFonts w:eastAsia="Arial" w:cs="Trebuchet MS"/>
          <w:color w:val="000000"/>
          <w:sz w:val="24"/>
          <w:szCs w:val="24"/>
        </w:rPr>
        <w:t>19</w:t>
      </w:r>
      <w:r>
        <w:rPr>
          <w:rFonts w:eastAsia="Arial" w:cs="Trebuchet MS"/>
          <w:color w:val="000000"/>
          <w:sz w:val="24"/>
          <w:szCs w:val="24"/>
        </w:rPr>
        <w:t>93, caberá pedido de reconsideração ao Exmo. Sr. Presidente do Conselho Nacional do Ministério Público, no prazo de 10 (dez) dias úteis a contar da data de intimação do ato, podendo a reabilitação ser requerida após 2 (dois) anos de sua aplicação.</w:t>
      </w:r>
    </w:p>
    <w:p w14:paraId="68F21D90"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0DBF3709"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décimo. Na comunicação da aplicação da penalidade de que trata o item anterior, serão informados o nome e a lotação da autoridade que aplicou a sanção, bem como daquela competente para decidir sobre o recurso.</w:t>
      </w:r>
    </w:p>
    <w:p w14:paraId="13C326F3"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24EFDF05"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 xml:space="preserve">Parágrafo décimo primeiro. O recurso e o pedido de reconsideração deverão ser entregues, mediante recibo, no setor de protocolo do CONTRATANTE, localizado no edifício Adail </w:t>
      </w:r>
      <w:r>
        <w:rPr>
          <w:rFonts w:eastAsia="Arial" w:cs="Trebuchet MS"/>
          <w:color w:val="000000"/>
          <w:sz w:val="24"/>
          <w:szCs w:val="24"/>
        </w:rPr>
        <w:lastRenderedPageBreak/>
        <w:t>Belmonte, situado no Setor de Administração Federal Sul, Quadra 03 Lote 02, Brasília/DF, nos dias úteis, das 13h às 17h.</w:t>
      </w:r>
    </w:p>
    <w:p w14:paraId="78BEFD2A" w14:textId="77777777" w:rsidR="006163E8" w:rsidRDefault="006163E8" w:rsidP="00C369BB">
      <w:pPr>
        <w:pStyle w:val="Standard"/>
        <w:tabs>
          <w:tab w:val="left" w:pos="0"/>
        </w:tabs>
        <w:spacing w:line="360" w:lineRule="auto"/>
        <w:jc w:val="both"/>
        <w:rPr>
          <w:rFonts w:eastAsia="Arial" w:cs="Trebuchet MS"/>
          <w:color w:val="000000"/>
          <w:sz w:val="24"/>
          <w:szCs w:val="24"/>
        </w:rPr>
      </w:pPr>
    </w:p>
    <w:p w14:paraId="59894E48" w14:textId="7E0D557B" w:rsidR="006163E8" w:rsidRDefault="006163E8">
      <w:pPr>
        <w:pStyle w:val="Corpodetexto"/>
        <w:ind w:left="708" w:firstLine="709"/>
      </w:pPr>
      <w:proofErr w:type="gramStart"/>
      <w:r>
        <w:rPr>
          <w:b/>
          <w:u w:val="single"/>
        </w:rPr>
        <w:t xml:space="preserve">CLÁUSULA  </w:t>
      </w:r>
      <w:r w:rsidR="00C369BB">
        <w:rPr>
          <w:b/>
          <w:u w:val="single"/>
        </w:rPr>
        <w:t>DOZE</w:t>
      </w:r>
      <w:proofErr w:type="gramEnd"/>
      <w:r>
        <w:rPr>
          <w:b/>
          <w:u w:val="single"/>
        </w:rPr>
        <w:t xml:space="preserve"> – DA RESCISÃO</w:t>
      </w:r>
    </w:p>
    <w:p w14:paraId="27A76422" w14:textId="77777777" w:rsidR="006163E8" w:rsidRDefault="006163E8">
      <w:pPr>
        <w:pStyle w:val="Standard"/>
        <w:tabs>
          <w:tab w:val="left" w:pos="0"/>
        </w:tabs>
        <w:spacing w:line="360" w:lineRule="auto"/>
        <w:ind w:firstLine="1417"/>
        <w:jc w:val="both"/>
        <w:rPr>
          <w:rFonts w:cs="Trebuchet MS"/>
          <w:b/>
          <w:color w:val="000000"/>
          <w:sz w:val="24"/>
          <w:szCs w:val="24"/>
          <w:u w:val="single"/>
        </w:rPr>
      </w:pPr>
    </w:p>
    <w:p w14:paraId="7A407C7C" w14:textId="77777777" w:rsidR="006163E8" w:rsidRDefault="006163E8">
      <w:pPr>
        <w:pStyle w:val="Standard"/>
        <w:tabs>
          <w:tab w:val="left" w:pos="0"/>
        </w:tabs>
        <w:spacing w:line="360" w:lineRule="auto"/>
        <w:ind w:firstLine="1417"/>
        <w:jc w:val="both"/>
      </w:pPr>
      <w:r>
        <w:rPr>
          <w:rFonts w:cs="Trebuchet MS"/>
          <w:color w:val="000000"/>
          <w:sz w:val="24"/>
          <w:szCs w:val="24"/>
        </w:rPr>
        <w:t>A inexecução total ou parcial do Contrato poderá ensejar a sua rescisão, conforme disposto nos artigos 77 a 80 da Lei nº 8.666/1993.</w:t>
      </w:r>
    </w:p>
    <w:p w14:paraId="32AE004A" w14:textId="77777777" w:rsidR="006163E8" w:rsidRDefault="006163E8">
      <w:pPr>
        <w:pStyle w:val="Standard"/>
        <w:tabs>
          <w:tab w:val="left" w:pos="0"/>
        </w:tabs>
        <w:spacing w:line="360" w:lineRule="auto"/>
        <w:ind w:firstLine="1417"/>
        <w:jc w:val="both"/>
      </w:pPr>
      <w:r>
        <w:rPr>
          <w:rFonts w:cs="Trebuchet MS"/>
          <w:color w:val="000000"/>
          <w:sz w:val="24"/>
          <w:szCs w:val="24"/>
        </w:rPr>
        <w:t>Parágrafo primeiro. Os casos de rescisão contratual serão formalmente motivados nos autos do procedimento, assegurado o contraditório e a ampla defesa.</w:t>
      </w:r>
    </w:p>
    <w:p w14:paraId="49206A88" w14:textId="77777777" w:rsidR="006163E8" w:rsidRDefault="006163E8">
      <w:pPr>
        <w:pStyle w:val="Standard"/>
        <w:tabs>
          <w:tab w:val="left" w:pos="0"/>
        </w:tabs>
        <w:spacing w:line="360" w:lineRule="auto"/>
        <w:ind w:firstLine="1417"/>
        <w:jc w:val="both"/>
        <w:rPr>
          <w:rFonts w:cs="Trebuchet MS"/>
          <w:color w:val="000000"/>
          <w:sz w:val="24"/>
          <w:szCs w:val="24"/>
        </w:rPr>
      </w:pPr>
    </w:p>
    <w:p w14:paraId="17F7AD25" w14:textId="77777777" w:rsidR="006163E8" w:rsidRDefault="006163E8">
      <w:pPr>
        <w:pStyle w:val="Standard"/>
        <w:tabs>
          <w:tab w:val="left" w:pos="0"/>
        </w:tabs>
        <w:spacing w:line="360" w:lineRule="auto"/>
        <w:ind w:firstLine="1417"/>
        <w:jc w:val="both"/>
      </w:pPr>
      <w:r>
        <w:rPr>
          <w:rFonts w:cs="Trebuchet MS"/>
          <w:color w:val="000000"/>
          <w:sz w:val="24"/>
          <w:szCs w:val="24"/>
        </w:rPr>
        <w:t>Parágrafo segundo. A rescisão do Contrato poderá ser:</w:t>
      </w:r>
    </w:p>
    <w:p w14:paraId="67B7A70C" w14:textId="77777777" w:rsidR="006163E8" w:rsidRDefault="006163E8">
      <w:pPr>
        <w:pStyle w:val="Standard"/>
        <w:tabs>
          <w:tab w:val="left" w:pos="0"/>
        </w:tabs>
        <w:spacing w:line="360" w:lineRule="auto"/>
        <w:ind w:firstLine="1417"/>
        <w:jc w:val="both"/>
        <w:rPr>
          <w:sz w:val="24"/>
          <w:szCs w:val="24"/>
        </w:rPr>
      </w:pPr>
    </w:p>
    <w:p w14:paraId="700B32AE" w14:textId="69BBF798" w:rsidR="006163E8" w:rsidRDefault="006163E8">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t>a) Determinada por ato unilateral e escrito do CONTRATANTE nos casos enumerados nos incisos I a XII e XVII do artigo 78 da Lei n.º 8.666/</w:t>
      </w:r>
      <w:r w:rsidR="001F53AB">
        <w:rPr>
          <w:rFonts w:cs="Trebuchet MS"/>
          <w:color w:val="000000"/>
          <w:sz w:val="24"/>
          <w:szCs w:val="24"/>
        </w:rPr>
        <w:t>19</w:t>
      </w:r>
      <w:r>
        <w:rPr>
          <w:rFonts w:cs="Trebuchet MS"/>
          <w:color w:val="000000"/>
          <w:sz w:val="24"/>
          <w:szCs w:val="24"/>
        </w:rPr>
        <w:t>93, mediante notificação através de ofício entregue diretamente ou por via postal, com prova de recebimento, sem prejuízo das penalidades previstas neste Contrato;</w:t>
      </w:r>
    </w:p>
    <w:p w14:paraId="536DC020" w14:textId="77777777" w:rsidR="006163E8" w:rsidRDefault="006163E8">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t>b) Amigável, por acordo entre as partes, mediante a assinatura de termo aditivo ao contrato, desde que haja conveniência para o CONTRATANTE; e</w:t>
      </w:r>
    </w:p>
    <w:p w14:paraId="661A0B51" w14:textId="77777777" w:rsidR="006163E8" w:rsidRDefault="006163E8">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t>c) Judicial, nos termos da legislação.</w:t>
      </w:r>
    </w:p>
    <w:p w14:paraId="71887C79" w14:textId="77777777" w:rsidR="006163E8" w:rsidRDefault="006163E8">
      <w:pPr>
        <w:pStyle w:val="Standard"/>
        <w:tabs>
          <w:tab w:val="left" w:pos="0"/>
        </w:tabs>
        <w:spacing w:line="360" w:lineRule="auto"/>
        <w:ind w:firstLine="1445"/>
        <w:jc w:val="both"/>
        <w:rPr>
          <w:rFonts w:cs="Trebuchet MS"/>
          <w:color w:val="000000"/>
          <w:sz w:val="24"/>
          <w:szCs w:val="24"/>
        </w:rPr>
      </w:pPr>
    </w:p>
    <w:p w14:paraId="677EF3CB" w14:textId="77777777" w:rsidR="006163E8" w:rsidRDefault="006163E8">
      <w:pPr>
        <w:pStyle w:val="Standard"/>
        <w:tabs>
          <w:tab w:val="left" w:pos="0"/>
        </w:tabs>
        <w:spacing w:line="360" w:lineRule="auto"/>
        <w:ind w:firstLine="1445"/>
        <w:jc w:val="both"/>
      </w:pPr>
      <w:r>
        <w:rPr>
          <w:rFonts w:cs="Trebuchet MS"/>
          <w:color w:val="000000"/>
          <w:sz w:val="24"/>
          <w:szCs w:val="24"/>
        </w:rPr>
        <w:t>Parágrafo terceiro. A rescisão unilateral ou amigável deverá ser precedida de autorização escrita e fundamentada da autoridade competente.</w:t>
      </w:r>
    </w:p>
    <w:p w14:paraId="3B7FD67C" w14:textId="77777777" w:rsidR="006163E8" w:rsidRDefault="006163E8">
      <w:pPr>
        <w:pStyle w:val="Standard"/>
        <w:tabs>
          <w:tab w:val="left" w:pos="0"/>
        </w:tabs>
        <w:spacing w:line="360" w:lineRule="auto"/>
        <w:ind w:firstLine="1445"/>
        <w:jc w:val="both"/>
        <w:rPr>
          <w:rFonts w:cs="Trebuchet MS"/>
          <w:color w:val="000000"/>
          <w:sz w:val="24"/>
          <w:szCs w:val="24"/>
        </w:rPr>
      </w:pPr>
    </w:p>
    <w:p w14:paraId="10A44E8C" w14:textId="5582C9DA" w:rsidR="006163E8" w:rsidRDefault="006163E8">
      <w:pPr>
        <w:pStyle w:val="Standard"/>
        <w:tabs>
          <w:tab w:val="left" w:pos="0"/>
        </w:tabs>
        <w:spacing w:line="360" w:lineRule="auto"/>
        <w:ind w:firstLine="1445"/>
        <w:jc w:val="both"/>
      </w:pPr>
      <w:r>
        <w:rPr>
          <w:rFonts w:cs="Trebuchet MS"/>
          <w:color w:val="000000"/>
          <w:sz w:val="24"/>
          <w:szCs w:val="24"/>
        </w:rPr>
        <w:t>Parágrafo quarto. De conformidade com o § 2º do artigo 79, da Lei nº 8.666/</w:t>
      </w:r>
      <w:r w:rsidR="001F53AB">
        <w:rPr>
          <w:rFonts w:cs="Trebuchet MS"/>
          <w:color w:val="000000"/>
          <w:sz w:val="24"/>
          <w:szCs w:val="24"/>
        </w:rPr>
        <w:t>19</w:t>
      </w:r>
      <w:r>
        <w:rPr>
          <w:rFonts w:cs="Trebuchet MS"/>
          <w:color w:val="000000"/>
          <w:sz w:val="24"/>
          <w:szCs w:val="24"/>
        </w:rPr>
        <w:t>93, quando a rescisão ocorrer com base nos incisos XII a XVII do artigo 78 da mesma lei, sem que haja culpa da CONTRATADA, será esta ressarcida dos prejuízos regularmente comprovados que houver sofrido, tendo ainda direito a:</w:t>
      </w:r>
    </w:p>
    <w:p w14:paraId="385E15D9" w14:textId="77777777" w:rsidR="006163E8" w:rsidRDefault="006163E8">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a) Devolução de garantia, se houver;</w:t>
      </w:r>
    </w:p>
    <w:p w14:paraId="038FFE22" w14:textId="77777777" w:rsidR="006163E8" w:rsidRDefault="006163E8">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b) Pagamentos devidos pela execução do contrato até a data da rescisão;</w:t>
      </w:r>
    </w:p>
    <w:p w14:paraId="1A65442E" w14:textId="77777777" w:rsidR="006163E8" w:rsidRDefault="006163E8">
      <w:pPr>
        <w:pStyle w:val="Standard"/>
        <w:tabs>
          <w:tab w:val="left" w:pos="0"/>
        </w:tabs>
        <w:spacing w:line="360" w:lineRule="auto"/>
        <w:jc w:val="both"/>
      </w:pPr>
      <w:r>
        <w:rPr>
          <w:rFonts w:eastAsia="Times New Roman" w:cs="Times New Roman"/>
          <w:color w:val="000000"/>
          <w:sz w:val="24"/>
          <w:szCs w:val="24"/>
        </w:rPr>
        <w:lastRenderedPageBreak/>
        <w:t xml:space="preserve"> </w:t>
      </w:r>
      <w:r>
        <w:rPr>
          <w:rFonts w:cs="Trebuchet MS"/>
          <w:color w:val="000000"/>
          <w:sz w:val="24"/>
          <w:szCs w:val="24"/>
        </w:rPr>
        <w:tab/>
      </w:r>
      <w:r>
        <w:rPr>
          <w:rFonts w:cs="Trebuchet MS"/>
          <w:color w:val="000000"/>
          <w:sz w:val="24"/>
          <w:szCs w:val="24"/>
        </w:rPr>
        <w:tab/>
      </w:r>
      <w:r>
        <w:rPr>
          <w:rFonts w:cs="Trebuchet MS"/>
          <w:color w:val="000000"/>
          <w:sz w:val="24"/>
          <w:szCs w:val="24"/>
        </w:rPr>
        <w:tab/>
        <w:t>c) Pagamento do custo de desmobilização.</w:t>
      </w:r>
    </w:p>
    <w:p w14:paraId="38D6B9B6" w14:textId="77777777" w:rsidR="006163E8" w:rsidRDefault="006163E8">
      <w:pPr>
        <w:pStyle w:val="Standard"/>
        <w:tabs>
          <w:tab w:val="left" w:pos="0"/>
        </w:tabs>
        <w:spacing w:line="360" w:lineRule="auto"/>
        <w:ind w:firstLine="1445"/>
        <w:jc w:val="both"/>
        <w:rPr>
          <w:rFonts w:cs="Trebuchet MS"/>
          <w:color w:val="000000"/>
          <w:sz w:val="24"/>
          <w:szCs w:val="24"/>
        </w:rPr>
      </w:pPr>
    </w:p>
    <w:p w14:paraId="5189BC4C" w14:textId="77777777" w:rsidR="006163E8" w:rsidRDefault="006163E8">
      <w:pPr>
        <w:pStyle w:val="Standard"/>
        <w:tabs>
          <w:tab w:val="left" w:pos="0"/>
        </w:tabs>
        <w:spacing w:line="360" w:lineRule="auto"/>
        <w:ind w:firstLine="1445"/>
        <w:jc w:val="both"/>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w14:paraId="722C6C18" w14:textId="77777777" w:rsidR="006163E8" w:rsidRDefault="006163E8">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a) Execução da garantia contratual para ressarcimento, ao CONTRATANTE, dos valores das multas aplicadas ou de quaisquer outras quantias ou indenizações a ela devidas;</w:t>
      </w:r>
    </w:p>
    <w:p w14:paraId="5F8F17D4" w14:textId="77777777" w:rsidR="006163E8" w:rsidRDefault="006163E8">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b) Retenção dos créditos decorrentes do Contrato, até o limite dos prejuízos causados ao CONTRATANTE.</w:t>
      </w:r>
    </w:p>
    <w:p w14:paraId="22F860BB" w14:textId="77777777" w:rsidR="006163E8" w:rsidRDefault="006163E8">
      <w:pPr>
        <w:pStyle w:val="Standard"/>
        <w:tabs>
          <w:tab w:val="left" w:pos="0"/>
        </w:tabs>
        <w:spacing w:line="360" w:lineRule="auto"/>
        <w:ind w:firstLine="1445"/>
        <w:jc w:val="both"/>
        <w:rPr>
          <w:rFonts w:cs="Trebuchet MS"/>
          <w:color w:val="000000"/>
          <w:sz w:val="24"/>
          <w:szCs w:val="24"/>
        </w:rPr>
      </w:pPr>
    </w:p>
    <w:p w14:paraId="13FD3CC3" w14:textId="5B1CD9C1" w:rsidR="006163E8" w:rsidRDefault="006163E8">
      <w:pPr>
        <w:pStyle w:val="Standard"/>
        <w:spacing w:line="360" w:lineRule="auto"/>
        <w:ind w:firstLine="1417"/>
        <w:jc w:val="both"/>
      </w:pPr>
      <w:r>
        <w:rPr>
          <w:rFonts w:cs="Trebuchet MS"/>
          <w:b/>
          <w:sz w:val="24"/>
          <w:szCs w:val="24"/>
          <w:u w:val="single"/>
        </w:rPr>
        <w:t>CLÁUSULA</w:t>
      </w:r>
      <w:r w:rsidR="00C369BB">
        <w:rPr>
          <w:rFonts w:cs="Trebuchet MS"/>
          <w:b/>
          <w:sz w:val="24"/>
          <w:szCs w:val="24"/>
          <w:u w:val="single"/>
        </w:rPr>
        <w:t xml:space="preserve"> TREZE</w:t>
      </w:r>
      <w:r>
        <w:rPr>
          <w:rFonts w:cs="Trebuchet MS"/>
          <w:b/>
          <w:sz w:val="24"/>
          <w:szCs w:val="24"/>
          <w:u w:val="single"/>
        </w:rPr>
        <w:t xml:space="preserve"> – DA ALTERAÇÃO</w:t>
      </w:r>
    </w:p>
    <w:p w14:paraId="698536F5" w14:textId="77777777" w:rsidR="006163E8" w:rsidRDefault="006163E8">
      <w:pPr>
        <w:pStyle w:val="Standard"/>
        <w:spacing w:line="360" w:lineRule="auto"/>
        <w:ind w:firstLine="1417"/>
        <w:jc w:val="both"/>
        <w:rPr>
          <w:rFonts w:cs="Trebuchet MS"/>
          <w:b/>
          <w:sz w:val="24"/>
          <w:szCs w:val="24"/>
          <w:u w:val="single"/>
        </w:rPr>
      </w:pPr>
    </w:p>
    <w:p w14:paraId="70469AE2" w14:textId="65534DF9" w:rsidR="006163E8" w:rsidRDefault="006163E8">
      <w:pPr>
        <w:pStyle w:val="Standard"/>
        <w:spacing w:line="360" w:lineRule="auto"/>
        <w:ind w:firstLine="1417"/>
        <w:jc w:val="both"/>
      </w:pPr>
      <w:r>
        <w:rPr>
          <w:rFonts w:cs="Trebuchet MS"/>
          <w:sz w:val="24"/>
          <w:szCs w:val="24"/>
        </w:rPr>
        <w:t xml:space="preserve">Este Contrato </w:t>
      </w:r>
      <w:r>
        <w:rPr>
          <w:rFonts w:eastAsia="Arial" w:cs="Trebuchet MS"/>
          <w:sz w:val="24"/>
          <w:szCs w:val="24"/>
        </w:rPr>
        <w:t>poderá, nos termos do art. 65 da Lei nº 8.666/</w:t>
      </w:r>
      <w:r w:rsidR="001F53AB">
        <w:rPr>
          <w:rFonts w:eastAsia="Arial" w:cs="Trebuchet MS"/>
          <w:sz w:val="24"/>
          <w:szCs w:val="24"/>
        </w:rPr>
        <w:t>19</w:t>
      </w:r>
      <w:r>
        <w:rPr>
          <w:rFonts w:eastAsia="Arial" w:cs="Trebuchet MS"/>
          <w:sz w:val="24"/>
          <w:szCs w:val="24"/>
        </w:rPr>
        <w:t>93, ser alterado por meio de Termos Aditivos, objetivando promover os acréscimos ou supressões que se fizerem necessários.</w:t>
      </w:r>
    </w:p>
    <w:p w14:paraId="5A85719F" w14:textId="74AD7427" w:rsidR="006163E8" w:rsidRDefault="006163E8">
      <w:pPr>
        <w:pStyle w:val="Standard"/>
        <w:spacing w:line="360" w:lineRule="auto"/>
        <w:ind w:firstLine="1417"/>
        <w:jc w:val="both"/>
      </w:pPr>
      <w:r>
        <w:rPr>
          <w:rFonts w:eastAsia="Arial" w:cs="Trebuchet MS"/>
          <w:sz w:val="24"/>
          <w:szCs w:val="24"/>
        </w:rPr>
        <w:t>Parágrafo único. Nenhum acréscimo ou supressão poderá exceder o limite estabelecido no parágrafo primeiro do art. 65 da Lei nº 8.666/</w:t>
      </w:r>
      <w:r w:rsidR="001F53AB">
        <w:rPr>
          <w:rFonts w:eastAsia="Arial" w:cs="Trebuchet MS"/>
          <w:sz w:val="24"/>
          <w:szCs w:val="24"/>
        </w:rPr>
        <w:t>19</w:t>
      </w:r>
      <w:r>
        <w:rPr>
          <w:rFonts w:eastAsia="Arial" w:cs="Trebuchet MS"/>
          <w:sz w:val="24"/>
          <w:szCs w:val="24"/>
        </w:rPr>
        <w:t>93, salvo as supressões resultantes de acordos celebrados entre os contratantes.</w:t>
      </w:r>
    </w:p>
    <w:p w14:paraId="7BC1BAF2" w14:textId="77777777" w:rsidR="006163E8" w:rsidRDefault="006163E8">
      <w:pPr>
        <w:pStyle w:val="Standard"/>
        <w:spacing w:line="360" w:lineRule="auto"/>
        <w:ind w:firstLine="1417"/>
        <w:jc w:val="both"/>
        <w:rPr>
          <w:rFonts w:eastAsia="Arial" w:cs="Trebuchet MS"/>
          <w:sz w:val="24"/>
          <w:szCs w:val="24"/>
        </w:rPr>
      </w:pPr>
    </w:p>
    <w:p w14:paraId="5E808CF5" w14:textId="1E419674" w:rsidR="006163E8" w:rsidRDefault="006163E8">
      <w:pPr>
        <w:pStyle w:val="Standard"/>
        <w:spacing w:line="360" w:lineRule="auto"/>
        <w:ind w:firstLine="1417"/>
        <w:jc w:val="both"/>
      </w:pPr>
      <w:r>
        <w:rPr>
          <w:rFonts w:cs="Trebuchet MS"/>
          <w:b/>
          <w:sz w:val="24"/>
          <w:szCs w:val="24"/>
          <w:u w:val="single"/>
        </w:rPr>
        <w:t xml:space="preserve">CLÁUSULA </w:t>
      </w:r>
      <w:r w:rsidR="00C369BB">
        <w:rPr>
          <w:rFonts w:cs="Trebuchet MS"/>
          <w:b/>
          <w:sz w:val="24"/>
          <w:szCs w:val="24"/>
          <w:u w:val="single"/>
        </w:rPr>
        <w:t xml:space="preserve">QUATORZE </w:t>
      </w:r>
      <w:r>
        <w:rPr>
          <w:rFonts w:cs="Trebuchet MS"/>
          <w:b/>
          <w:sz w:val="24"/>
          <w:szCs w:val="24"/>
          <w:u w:val="single"/>
        </w:rPr>
        <w:t>– DA PUBLICIDADE</w:t>
      </w:r>
    </w:p>
    <w:p w14:paraId="61C988F9" w14:textId="77777777" w:rsidR="006163E8" w:rsidRDefault="006163E8">
      <w:pPr>
        <w:pStyle w:val="Textbody"/>
        <w:spacing w:after="0" w:line="360" w:lineRule="auto"/>
        <w:ind w:firstLine="1417"/>
        <w:jc w:val="both"/>
        <w:rPr>
          <w:rFonts w:ascii="Times New Roman" w:hAnsi="Times New Roman" w:cs="Trebuchet MS"/>
          <w:b/>
          <w:sz w:val="24"/>
          <w:szCs w:val="24"/>
          <w:u w:val="single"/>
        </w:rPr>
      </w:pPr>
    </w:p>
    <w:p w14:paraId="3343BF89" w14:textId="6AA325C8" w:rsidR="006163E8" w:rsidRDefault="006163E8">
      <w:pPr>
        <w:pStyle w:val="Textbody"/>
        <w:spacing w:after="0" w:line="360" w:lineRule="auto"/>
        <w:ind w:firstLine="1417"/>
        <w:jc w:val="both"/>
      </w:pPr>
      <w:r>
        <w:rPr>
          <w:rFonts w:ascii="Times New Roman" w:hAnsi="Times New Roman" w:cs="Times New Roman"/>
          <w:sz w:val="24"/>
        </w:rPr>
        <w:t xml:space="preserve">Incumbirá ao CONTRATANTE à sua conta e no prazo estipulado no </w:t>
      </w:r>
      <w:proofErr w:type="spellStart"/>
      <w:r>
        <w:rPr>
          <w:rFonts w:ascii="Times New Roman" w:hAnsi="Times New Roman" w:cs="Times New Roman"/>
          <w:sz w:val="24"/>
        </w:rPr>
        <w:t>Art</w:t>
      </w:r>
      <w:proofErr w:type="spellEnd"/>
      <w:r w:rsidR="00536425">
        <w:rPr>
          <w:rFonts w:ascii="Times New Roman" w:hAnsi="Times New Roman" w:cs="Times New Roman"/>
          <w:sz w:val="24"/>
        </w:rPr>
        <w:t xml:space="preserve"> </w:t>
      </w:r>
      <w:r w:rsidR="003148C7">
        <w:rPr>
          <w:rFonts w:ascii="Times New Roman" w:hAnsi="Times New Roman" w:cs="Times New Roman"/>
          <w:sz w:val="24"/>
        </w:rPr>
        <w:t>20</w:t>
      </w:r>
      <w:r>
        <w:rPr>
          <w:rFonts w:ascii="Times New Roman" w:hAnsi="Times New Roman" w:cs="Times New Roman"/>
          <w:sz w:val="24"/>
        </w:rPr>
        <w:t>, d</w:t>
      </w:r>
      <w:r w:rsidR="003148C7">
        <w:rPr>
          <w:rFonts w:ascii="Times New Roman" w:hAnsi="Times New Roman" w:cs="Times New Roman"/>
          <w:sz w:val="24"/>
        </w:rPr>
        <w:t>o</w:t>
      </w:r>
      <w:r>
        <w:rPr>
          <w:rFonts w:ascii="Times New Roman" w:hAnsi="Times New Roman" w:cs="Times New Roman"/>
          <w:sz w:val="24"/>
        </w:rPr>
        <w:t xml:space="preserve"> </w:t>
      </w:r>
      <w:r w:rsidR="003148C7">
        <w:rPr>
          <w:rFonts w:ascii="Times New Roman" w:hAnsi="Times New Roman" w:cs="Times New Roman"/>
          <w:sz w:val="24"/>
        </w:rPr>
        <w:t>Decreto nº 3.555/2000</w:t>
      </w:r>
      <w:r>
        <w:rPr>
          <w:rFonts w:ascii="Times New Roman" w:hAnsi="Times New Roman" w:cs="Times New Roman"/>
          <w:sz w:val="24"/>
        </w:rPr>
        <w:t>, a publicação do Extrato deste Contrato e dos Termos Aditivos no Diário Oficial da União.</w:t>
      </w:r>
    </w:p>
    <w:p w14:paraId="3B22BB7D" w14:textId="77777777" w:rsidR="006163E8" w:rsidRDefault="006163E8">
      <w:pPr>
        <w:pStyle w:val="Standard"/>
        <w:spacing w:line="360" w:lineRule="auto"/>
        <w:ind w:firstLine="1417"/>
        <w:jc w:val="both"/>
        <w:rPr>
          <w:rFonts w:eastAsia="Arial" w:cs="Trebuchet MS"/>
          <w:sz w:val="24"/>
          <w:szCs w:val="24"/>
        </w:rPr>
      </w:pPr>
    </w:p>
    <w:p w14:paraId="18F32DEF" w14:textId="12E2C742" w:rsidR="006163E8" w:rsidRDefault="006163E8">
      <w:pPr>
        <w:pStyle w:val="Standard"/>
        <w:spacing w:line="360" w:lineRule="auto"/>
        <w:ind w:firstLine="1417"/>
        <w:jc w:val="both"/>
      </w:pPr>
      <w:r>
        <w:rPr>
          <w:rFonts w:cs="Trebuchet MS"/>
          <w:b/>
          <w:bCs/>
          <w:sz w:val="24"/>
          <w:szCs w:val="24"/>
          <w:u w:val="single"/>
        </w:rPr>
        <w:t xml:space="preserve">CLÁUSULA </w:t>
      </w:r>
      <w:r w:rsidR="00C369BB">
        <w:rPr>
          <w:rFonts w:cs="Trebuchet MS"/>
          <w:b/>
          <w:sz w:val="24"/>
          <w:szCs w:val="24"/>
          <w:u w:val="single"/>
        </w:rPr>
        <w:t>QUINZE</w:t>
      </w:r>
      <w:r w:rsidR="00C369BB">
        <w:rPr>
          <w:rFonts w:cs="Trebuchet MS"/>
          <w:b/>
          <w:bCs/>
          <w:sz w:val="24"/>
          <w:szCs w:val="24"/>
          <w:u w:val="single"/>
        </w:rPr>
        <w:t xml:space="preserve"> </w:t>
      </w:r>
      <w:r>
        <w:rPr>
          <w:rFonts w:cs="Trebuchet MS"/>
          <w:b/>
          <w:bCs/>
          <w:sz w:val="24"/>
          <w:szCs w:val="24"/>
          <w:u w:val="single"/>
        </w:rPr>
        <w:t>– DO FORO</w:t>
      </w:r>
    </w:p>
    <w:p w14:paraId="17B246DD" w14:textId="77777777" w:rsidR="006163E8" w:rsidRDefault="006163E8">
      <w:pPr>
        <w:pStyle w:val="Standard"/>
        <w:spacing w:line="360" w:lineRule="auto"/>
        <w:ind w:firstLine="1417"/>
        <w:jc w:val="both"/>
        <w:rPr>
          <w:rFonts w:cs="Trebuchet MS"/>
          <w:b/>
          <w:bCs/>
          <w:sz w:val="24"/>
          <w:szCs w:val="24"/>
          <w:u w:val="single"/>
        </w:rPr>
      </w:pPr>
    </w:p>
    <w:p w14:paraId="2D52DBDF" w14:textId="77777777" w:rsidR="006163E8" w:rsidRDefault="006163E8">
      <w:pPr>
        <w:pStyle w:val="Standard"/>
        <w:spacing w:line="360" w:lineRule="auto"/>
        <w:ind w:firstLine="1417"/>
        <w:jc w:val="both"/>
      </w:pPr>
      <w:r>
        <w:rPr>
          <w:rFonts w:cs="Trebuchet MS"/>
          <w:sz w:val="24"/>
          <w:szCs w:val="24"/>
        </w:rPr>
        <w:t>Fica eleito o foro da Justiça Federal da cidade de Brasília/DF para dirimir as dúvidas não solucionadas administrativamente, oriundas das obrigações aqui estabelecidas.</w:t>
      </w:r>
    </w:p>
    <w:p w14:paraId="6BF89DA3" w14:textId="77777777" w:rsidR="006163E8" w:rsidRDefault="006163E8">
      <w:pPr>
        <w:pStyle w:val="Standard"/>
        <w:spacing w:line="360" w:lineRule="auto"/>
        <w:ind w:firstLine="1417"/>
        <w:jc w:val="both"/>
        <w:rPr>
          <w:rFonts w:cs="Trebuchet MS"/>
          <w:sz w:val="24"/>
          <w:szCs w:val="24"/>
        </w:rPr>
      </w:pPr>
    </w:p>
    <w:p w14:paraId="5C3E0E74" w14:textId="77777777" w:rsidR="006163E8" w:rsidRDefault="006163E8">
      <w:pPr>
        <w:pStyle w:val="Ttulo5"/>
        <w:shd w:val="clear" w:color="auto" w:fill="FFFFFF"/>
        <w:tabs>
          <w:tab w:val="left" w:pos="0"/>
        </w:tabs>
        <w:spacing w:before="0" w:line="360" w:lineRule="auto"/>
        <w:ind w:left="0" w:firstLine="1417"/>
        <w:rPr>
          <w:rFonts w:cs="Trebuchet MS"/>
          <w:sz w:val="24"/>
          <w:szCs w:val="24"/>
        </w:rPr>
      </w:pPr>
    </w:p>
    <w:p w14:paraId="7DA6D1B3" w14:textId="3CCC7802" w:rsidR="006163E8" w:rsidRDefault="006163E8">
      <w:pPr>
        <w:pStyle w:val="Ttulo5"/>
        <w:shd w:val="clear" w:color="auto" w:fill="FFFFFF"/>
        <w:tabs>
          <w:tab w:val="left" w:pos="0"/>
        </w:tabs>
        <w:spacing w:before="0" w:line="360" w:lineRule="auto"/>
        <w:ind w:left="0" w:firstLine="1417"/>
      </w:pPr>
      <w:r>
        <w:rPr>
          <w:rFonts w:cs="Trebuchet MS"/>
          <w:sz w:val="24"/>
          <w:szCs w:val="24"/>
        </w:rPr>
        <w:t>Brasília/</w:t>
      </w:r>
      <w:proofErr w:type="gramStart"/>
      <w:r>
        <w:rPr>
          <w:rFonts w:cs="Trebuchet MS"/>
          <w:sz w:val="24"/>
          <w:szCs w:val="24"/>
        </w:rPr>
        <w:t xml:space="preserve">DF,   </w:t>
      </w:r>
      <w:proofErr w:type="gramEnd"/>
      <w:r>
        <w:rPr>
          <w:rFonts w:cs="Trebuchet MS"/>
          <w:sz w:val="24"/>
          <w:szCs w:val="24"/>
        </w:rPr>
        <w:t xml:space="preserve">     de </w:t>
      </w:r>
      <w:bookmarkStart w:id="2" w:name="Texto4"/>
      <w:bookmarkStart w:id="3" w:name="Texto5"/>
      <w:bookmarkEnd w:id="2"/>
      <w:bookmarkEnd w:id="3"/>
      <w:r>
        <w:rPr>
          <w:rFonts w:cs="Trebuchet MS"/>
          <w:sz w:val="24"/>
          <w:szCs w:val="24"/>
        </w:rPr>
        <w:t xml:space="preserve">                             </w:t>
      </w:r>
      <w:proofErr w:type="spellStart"/>
      <w:r>
        <w:rPr>
          <w:rFonts w:cs="Trebuchet MS"/>
          <w:sz w:val="24"/>
          <w:szCs w:val="24"/>
        </w:rPr>
        <w:t>de</w:t>
      </w:r>
      <w:proofErr w:type="spellEnd"/>
      <w:r>
        <w:rPr>
          <w:rFonts w:cs="Trebuchet MS"/>
          <w:sz w:val="24"/>
          <w:szCs w:val="24"/>
        </w:rPr>
        <w:t xml:space="preserve"> 20___.</w:t>
      </w:r>
    </w:p>
    <w:p w14:paraId="66A1FAB9" w14:textId="77777777" w:rsidR="006163E8" w:rsidRDefault="006163E8">
      <w:pPr>
        <w:pStyle w:val="Standard"/>
        <w:spacing w:line="360" w:lineRule="auto"/>
        <w:jc w:val="both"/>
        <w:rPr>
          <w:rFonts w:cs="Trebuchet MS"/>
          <w:color w:val="00000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822"/>
        <w:gridCol w:w="4823"/>
      </w:tblGrid>
      <w:tr w:rsidR="006163E8" w14:paraId="244F8EC5" w14:textId="77777777">
        <w:tc>
          <w:tcPr>
            <w:tcW w:w="4822" w:type="dxa"/>
            <w:shd w:val="clear" w:color="auto" w:fill="auto"/>
          </w:tcPr>
          <w:p w14:paraId="2470E11C" w14:textId="77777777" w:rsidR="006163E8" w:rsidRDefault="006163E8">
            <w:pPr>
              <w:pStyle w:val="Standard"/>
              <w:spacing w:line="360" w:lineRule="auto"/>
              <w:jc w:val="center"/>
            </w:pPr>
            <w:r>
              <w:rPr>
                <w:rFonts w:eastAsia="Times New Roman" w:cs="Trebuchet MS"/>
                <w:color w:val="000000"/>
                <w:sz w:val="24"/>
                <w:szCs w:val="24"/>
              </w:rPr>
              <w:t>CONTRATANTE</w:t>
            </w:r>
          </w:p>
        </w:tc>
        <w:tc>
          <w:tcPr>
            <w:tcW w:w="4823" w:type="dxa"/>
            <w:shd w:val="clear" w:color="auto" w:fill="auto"/>
          </w:tcPr>
          <w:p w14:paraId="0CF51258" w14:textId="77777777" w:rsidR="006163E8" w:rsidRDefault="006163E8">
            <w:pPr>
              <w:pStyle w:val="Standard"/>
              <w:spacing w:line="360" w:lineRule="auto"/>
              <w:jc w:val="center"/>
            </w:pPr>
            <w:r>
              <w:rPr>
                <w:rFonts w:eastAsia="Times New Roman" w:cs="Trebuchet MS"/>
                <w:color w:val="000000"/>
                <w:sz w:val="24"/>
                <w:szCs w:val="24"/>
              </w:rPr>
              <w:t>CONTRATADA</w:t>
            </w:r>
          </w:p>
        </w:tc>
      </w:tr>
    </w:tbl>
    <w:p w14:paraId="76BB753C" w14:textId="77777777" w:rsidR="006163E8" w:rsidRDefault="006163E8">
      <w:pPr>
        <w:pStyle w:val="Standard"/>
        <w:spacing w:line="360" w:lineRule="auto"/>
        <w:jc w:val="both"/>
        <w:rPr>
          <w:sz w:val="24"/>
          <w:szCs w:val="24"/>
        </w:rPr>
      </w:pPr>
    </w:p>
    <w:p w14:paraId="513DA1E0" w14:textId="77777777" w:rsidR="006163E8" w:rsidRDefault="006163E8">
      <w:pPr>
        <w:pStyle w:val="WW-Recuodecorpodetexto21"/>
        <w:spacing w:line="360" w:lineRule="auto"/>
        <w:ind w:firstLine="0"/>
        <w:jc w:val="center"/>
        <w:rPr>
          <w:rFonts w:ascii="Times New Roman" w:eastAsia="TimesNewRomanPSMT" w:hAnsi="Times New Roman" w:cs="Trebuchet MS"/>
          <w:b/>
          <w:bCs/>
          <w:color w:val="000000"/>
          <w:sz w:val="24"/>
          <w:szCs w:val="24"/>
        </w:rPr>
      </w:pPr>
    </w:p>
    <w:p w14:paraId="75CAC6F5" w14:textId="77777777" w:rsidR="006163E8" w:rsidRDefault="006163E8">
      <w:pPr>
        <w:pStyle w:val="WW-Recuodecorpodetexto21"/>
        <w:spacing w:line="360" w:lineRule="auto"/>
        <w:ind w:firstLine="0"/>
        <w:jc w:val="center"/>
      </w:pPr>
    </w:p>
    <w:sectPr w:rsidR="006163E8">
      <w:headerReference w:type="even" r:id="rId33"/>
      <w:headerReference w:type="default" r:id="rId34"/>
      <w:footerReference w:type="even" r:id="rId35"/>
      <w:footerReference w:type="default" r:id="rId36"/>
      <w:headerReference w:type="first" r:id="rId37"/>
      <w:footerReference w:type="first" r:id="rId38"/>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50B3C" w14:textId="77777777" w:rsidR="002425F8" w:rsidRDefault="002425F8">
      <w:r>
        <w:separator/>
      </w:r>
    </w:p>
  </w:endnote>
  <w:endnote w:type="continuationSeparator" w:id="0">
    <w:p w14:paraId="0B08762A" w14:textId="77777777" w:rsidR="002425F8" w:rsidRDefault="0024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TE4D8A148t00">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swiss"/>
    <w:pitch w:val="default"/>
  </w:font>
  <w:font w:name="SimSun, 宋体">
    <w:charset w:val="00"/>
    <w:family w:val="auto"/>
    <w:pitch w:val="variable"/>
  </w:font>
  <w:font w:name="Mangal;Calibri">
    <w:altName w:val="Cambria"/>
    <w:panose1 w:val="00000000000000000000"/>
    <w:charset w:val="00"/>
    <w:family w:val="roman"/>
    <w:notTrueType/>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ZurichBT-Ligh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ADD4" w14:textId="77777777" w:rsidR="00960D64" w:rsidRDefault="00960D64">
    <w:pPr>
      <w:pStyle w:val="Rodap"/>
      <w:jc w:val="both"/>
    </w:pPr>
  </w:p>
  <w:p w14:paraId="0036EAE5" w14:textId="3961D9AD" w:rsidR="00960D64" w:rsidRDefault="00960D64">
    <w:pPr>
      <w:pStyle w:val="Rodap"/>
      <w:jc w:val="both"/>
    </w:pPr>
    <w:r>
      <w:rPr>
        <w:rFonts w:ascii="Trebuchet MS" w:hAnsi="Trebuchet MS" w:cs="Tahoma"/>
        <w:sz w:val="16"/>
        <w:szCs w:val="16"/>
      </w:rPr>
      <w:t xml:space="preserve">SEI </w:t>
    </w:r>
    <w:r w:rsidRPr="00D722BA">
      <w:rPr>
        <w:rFonts w:ascii="Trebuchet MS" w:hAnsi="Trebuchet MS"/>
        <w:sz w:val="16"/>
        <w:szCs w:val="16"/>
      </w:rPr>
      <w:t>19.00.6160.0005042/2020-18</w:t>
    </w:r>
    <w:r>
      <w:rPr>
        <w:rFonts w:ascii="Trebuchet MS" w:hAnsi="Trebuchet MS" w:cs="Tahoma"/>
        <w:sz w:val="16"/>
        <w:szCs w:val="16"/>
      </w:rPr>
      <w:tab/>
      <w:t>Pregão Eletrônico CNMP nº 25/2020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3</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0428" w14:textId="77777777" w:rsidR="00960D64" w:rsidRDefault="00960D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8BA2" w14:textId="77777777" w:rsidR="00960D64" w:rsidRDefault="00960D64">
    <w:pPr>
      <w:pStyle w:val="Rodap"/>
      <w:jc w:val="both"/>
    </w:pPr>
  </w:p>
  <w:p w14:paraId="4AE5D798" w14:textId="7FCDF12E" w:rsidR="00960D64" w:rsidRDefault="00960D64">
    <w:pPr>
      <w:pStyle w:val="Rodap"/>
      <w:jc w:val="both"/>
    </w:pPr>
    <w:r>
      <w:rPr>
        <w:rFonts w:ascii="Trebuchet MS" w:hAnsi="Trebuchet MS" w:cs="Tahoma"/>
        <w:sz w:val="16"/>
        <w:szCs w:val="16"/>
      </w:rPr>
      <w:t xml:space="preserve">SEI </w:t>
    </w:r>
    <w:r w:rsidRPr="00D722BA">
      <w:rPr>
        <w:rFonts w:ascii="Trebuchet MS" w:hAnsi="Trebuchet MS"/>
        <w:sz w:val="16"/>
        <w:szCs w:val="16"/>
      </w:rPr>
      <w:t>19.00.6160.0005042/2020-18</w:t>
    </w:r>
    <w:r>
      <w:rPr>
        <w:rFonts w:ascii="Trebuchet MS" w:hAnsi="Trebuchet MS" w:cs="Tahoma"/>
        <w:sz w:val="16"/>
        <w:szCs w:val="16"/>
      </w:rPr>
      <w:tab/>
      <w:t>Pregão Eletrônico CNMP nº 25/2020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28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p w14:paraId="4357A966" w14:textId="77777777" w:rsidR="00960D64" w:rsidRDefault="00960D64">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E24A" w14:textId="77777777" w:rsidR="00960D64" w:rsidRDefault="00960D6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DE7F" w14:textId="77777777" w:rsidR="00960D64" w:rsidRDefault="00960D6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56FE" w14:textId="77777777" w:rsidR="00960D64" w:rsidRDefault="00960D64">
    <w:pPr>
      <w:pStyle w:val="Rodap"/>
      <w:jc w:val="both"/>
    </w:pPr>
  </w:p>
  <w:p w14:paraId="448CBBD8" w14:textId="432462F7" w:rsidR="00960D64" w:rsidRDefault="00960D64">
    <w:pPr>
      <w:pStyle w:val="Rodap"/>
      <w:jc w:val="both"/>
    </w:pPr>
    <w:r>
      <w:rPr>
        <w:rFonts w:ascii="Trebuchet MS" w:hAnsi="Trebuchet MS" w:cs="Tahoma"/>
        <w:sz w:val="16"/>
        <w:szCs w:val="16"/>
      </w:rPr>
      <w:t xml:space="preserve">SEI </w:t>
    </w:r>
    <w:r w:rsidRPr="00D722BA">
      <w:rPr>
        <w:rFonts w:ascii="Trebuchet MS" w:hAnsi="Trebuchet MS"/>
        <w:sz w:val="16"/>
        <w:szCs w:val="16"/>
      </w:rPr>
      <w:t>19.00.6160.0005042/2020-18</w:t>
    </w:r>
    <w:r>
      <w:rPr>
        <w:rFonts w:ascii="Trebuchet MS" w:hAnsi="Trebuchet MS" w:cs="Tahoma"/>
        <w:sz w:val="16"/>
        <w:szCs w:val="16"/>
      </w:rPr>
      <w:tab/>
      <w:t>Pregão Eletrônico CNMP nº 25/2020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57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p w14:paraId="7B37605A" w14:textId="77777777" w:rsidR="00960D64" w:rsidRDefault="00960D64">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735C" w14:textId="77777777" w:rsidR="00960D64" w:rsidRDefault="00960D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D74FD" w14:textId="77777777" w:rsidR="002425F8" w:rsidRDefault="002425F8">
      <w:r>
        <w:separator/>
      </w:r>
    </w:p>
  </w:footnote>
  <w:footnote w:type="continuationSeparator" w:id="0">
    <w:p w14:paraId="60D8D12A" w14:textId="77777777" w:rsidR="002425F8" w:rsidRDefault="00242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3BF6" w14:textId="77777777" w:rsidR="00960D64" w:rsidRDefault="00960D64">
    <w:pPr>
      <w:pStyle w:val="Standard"/>
    </w:pPr>
  </w:p>
  <w:p w14:paraId="53387908" w14:textId="77777777" w:rsidR="00960D64" w:rsidRDefault="00960D64">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960D64" w:rsidRDefault="00960D64">
    <w:pPr>
      <w:pStyle w:val="Standard"/>
    </w:pPr>
  </w:p>
  <w:p w14:paraId="37EFA3E3" w14:textId="77777777" w:rsidR="00960D64" w:rsidRDefault="00960D64">
    <w:pPr>
      <w:pStyle w:val="Standard"/>
    </w:pPr>
  </w:p>
  <w:p w14:paraId="41C6AC2A" w14:textId="77777777" w:rsidR="00960D64" w:rsidRDefault="00960D64">
    <w:pPr>
      <w:pStyle w:val="Standard"/>
    </w:pPr>
  </w:p>
  <w:p w14:paraId="2DC44586" w14:textId="77777777" w:rsidR="00960D64" w:rsidRDefault="00960D64">
    <w:pPr>
      <w:pStyle w:val="Standard"/>
    </w:pPr>
  </w:p>
  <w:p w14:paraId="4FFCBC07" w14:textId="77777777" w:rsidR="00960D64" w:rsidRDefault="00960D64">
    <w:pPr>
      <w:pStyle w:val="Standard"/>
    </w:pPr>
  </w:p>
  <w:p w14:paraId="31F211AE" w14:textId="77777777" w:rsidR="00960D64" w:rsidRDefault="00960D64">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960D64" w:rsidRDefault="00960D64">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615A" w14:textId="77777777" w:rsidR="00960D64" w:rsidRDefault="00960D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98F2" w14:textId="77777777" w:rsidR="00960D64" w:rsidRDefault="00960D64">
    <w:pPr>
      <w:pStyle w:val="Standard"/>
    </w:pPr>
  </w:p>
  <w:p w14:paraId="3889A505" w14:textId="77777777" w:rsidR="00960D64" w:rsidRDefault="00960D64">
    <w:pPr>
      <w:pStyle w:val="Standard"/>
    </w:pPr>
  </w:p>
  <w:p w14:paraId="29079D35" w14:textId="77777777" w:rsidR="00960D64" w:rsidRDefault="00960D64">
    <w:pPr>
      <w:pStyle w:val="Standard"/>
    </w:pPr>
  </w:p>
  <w:p w14:paraId="503E0D82" w14:textId="77777777" w:rsidR="00960D64" w:rsidRDefault="00960D64">
    <w:pPr>
      <w:pStyle w:val="Standard"/>
      <w:rPr>
        <w:lang w:eastAsia="ja-JP"/>
      </w:rPr>
    </w:pPr>
    <w:r>
      <w:rPr>
        <w:noProof/>
        <w:lang w:eastAsia="pt-BR"/>
      </w:rPr>
      <w:drawing>
        <wp:anchor distT="0" distB="0" distL="114935" distR="114935" simplePos="0" relativeHeight="251657728"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960D64" w:rsidRDefault="00960D64">
    <w:pPr>
      <w:pStyle w:val="Standard"/>
    </w:pPr>
  </w:p>
  <w:p w14:paraId="53BD644D" w14:textId="77777777" w:rsidR="00960D64" w:rsidRDefault="00960D64">
    <w:pPr>
      <w:pStyle w:val="Standard"/>
    </w:pPr>
  </w:p>
  <w:p w14:paraId="1A3FAC43" w14:textId="77777777" w:rsidR="00960D64" w:rsidRDefault="00960D64">
    <w:pPr>
      <w:pStyle w:val="Standard"/>
    </w:pPr>
  </w:p>
  <w:p w14:paraId="3220F671" w14:textId="77777777" w:rsidR="00960D64" w:rsidRDefault="00960D64">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960D64" w:rsidRDefault="00960D64">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560F4" w14:textId="77777777" w:rsidR="00960D64" w:rsidRDefault="00960D6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9D4B" w14:textId="77777777" w:rsidR="00960D64" w:rsidRDefault="00960D6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1AA2" w14:textId="77777777" w:rsidR="00960D64" w:rsidRDefault="00960D64">
    <w:pPr>
      <w:pStyle w:val="Standard"/>
    </w:pPr>
  </w:p>
  <w:p w14:paraId="1A499DFC" w14:textId="77777777" w:rsidR="00960D64" w:rsidRDefault="00960D64">
    <w:pPr>
      <w:pStyle w:val="Standard"/>
    </w:pPr>
  </w:p>
  <w:p w14:paraId="5E7E3C41" w14:textId="77777777" w:rsidR="00960D64" w:rsidRDefault="00960D64">
    <w:pPr>
      <w:pStyle w:val="Standard"/>
    </w:pPr>
  </w:p>
  <w:p w14:paraId="03F828E4" w14:textId="77777777" w:rsidR="00960D64" w:rsidRDefault="00960D64">
    <w:pPr>
      <w:pStyle w:val="Standard"/>
    </w:pPr>
  </w:p>
  <w:p w14:paraId="2AC57CB0" w14:textId="77777777" w:rsidR="00960D64" w:rsidRDefault="00960D64">
    <w:pPr>
      <w:pStyle w:val="Standard"/>
    </w:pPr>
  </w:p>
  <w:p w14:paraId="6665AF0E" w14:textId="77777777" w:rsidR="00960D64" w:rsidRDefault="00960D64">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960D64" w:rsidRDefault="00960D64">
    <w:pPr>
      <w:pStyle w:val="Standard"/>
    </w:pPr>
  </w:p>
  <w:p w14:paraId="77E36463" w14:textId="77777777" w:rsidR="00960D64" w:rsidRDefault="00960D64">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960D64" w:rsidRDefault="00960D64">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0661" w14:textId="77777777" w:rsidR="00960D64" w:rsidRDefault="00960D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7EB44C52"/>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0"/>
        <w:szCs w:val="20"/>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24AF1199"/>
    <w:multiLevelType w:val="multilevel"/>
    <w:tmpl w:val="C6067236"/>
    <w:lvl w:ilvl="0">
      <w:start w:val="1"/>
      <w:numFmt w:val="decimal"/>
      <w:lvlText w:val=" %1 "/>
      <w:lvlJc w:val="left"/>
      <w:pPr>
        <w:ind w:left="720" w:hanging="360"/>
      </w:pPr>
      <w:rPr>
        <w:rFonts w:ascii="Arial" w:eastAsia="Times New Roman" w:hAnsi="Arial" w:cs="Arial"/>
        <w:b w:val="0"/>
        <w:bCs/>
        <w:i w:val="0"/>
        <w:iCs w:val="0"/>
        <w:color w:val="auto"/>
        <w:spacing w:val="30"/>
        <w:sz w:val="22"/>
        <w:szCs w:val="22"/>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2"/>
        <w:szCs w:val="22"/>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21" w15:restartNumberingAfterBreak="0">
    <w:nsid w:val="59777601"/>
    <w:multiLevelType w:val="multilevel"/>
    <w:tmpl w:val="C2DC1084"/>
    <w:lvl w:ilvl="0">
      <w:start w:val="1"/>
      <w:numFmt w:val="decimal"/>
      <w:lvlText w:val="%1."/>
      <w:lvlJc w:val="left"/>
      <w:pPr>
        <w:ind w:left="360" w:hanging="360"/>
      </w:pPr>
      <w:rPr>
        <w:rFonts w:ascii="Arial" w:eastAsia="TTE4D8A148t00" w:hAnsi="Arial" w:cs="Arial" w:hint="default"/>
        <w:b/>
        <w:bCs/>
        <w:color w:val="auto"/>
        <w:sz w:val="22"/>
        <w:szCs w:val="22"/>
        <w:lang w:val="en-US"/>
      </w:rPr>
    </w:lvl>
    <w:lvl w:ilvl="1">
      <w:start w:val="1"/>
      <w:numFmt w:val="decimal"/>
      <w:suff w:val="space"/>
      <w:lvlText w:val="%1.%2."/>
      <w:lvlJc w:val="left"/>
      <w:pPr>
        <w:ind w:left="792" w:hanging="432"/>
      </w:pPr>
      <w:rPr>
        <w:rFonts w:ascii="Arial" w:eastAsia="TTE4D8A148t00" w:hAnsi="Arial" w:cs="Arial" w:hint="default"/>
        <w:b w:val="0"/>
        <w:bCs/>
        <w:sz w:val="22"/>
        <w:szCs w:val="22"/>
        <w:lang w:val="en-US"/>
      </w:rPr>
    </w:lvl>
    <w:lvl w:ilvl="2">
      <w:start w:val="1"/>
      <w:numFmt w:val="decimal"/>
      <w:suff w:val="space"/>
      <w:lvlText w:val="%1.%2.%3."/>
      <w:lvlJc w:val="left"/>
      <w:pPr>
        <w:ind w:left="1224" w:hanging="504"/>
      </w:pPr>
      <w:rPr>
        <w:rFonts w:ascii="Arial" w:eastAsia="TTE4D8A148t00" w:hAnsi="Arial" w:cs="Arial" w:hint="default"/>
        <w:b w:val="0"/>
        <w:bCs/>
        <w:sz w:val="22"/>
        <w:szCs w:val="22"/>
        <w:lang w:val="en-US"/>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ascii="Arial" w:eastAsia="TTE4D8A148t00" w:hAnsi="Arial" w:cs="Arial" w:hint="default"/>
        <w:b w:val="0"/>
        <w:bCs/>
        <w:sz w:val="22"/>
        <w:szCs w:val="22"/>
        <w:lang w:val="en-US"/>
      </w:rPr>
    </w:lvl>
    <w:lvl w:ilvl="5">
      <w:start w:val="1"/>
      <w:numFmt w:val="decimal"/>
      <w:lvlText w:val="%1.%2.%3.%4.%5.%6."/>
      <w:lvlJc w:val="left"/>
      <w:pPr>
        <w:ind w:left="2736" w:hanging="936"/>
      </w:pPr>
      <w:rPr>
        <w:rFonts w:ascii="Arial" w:eastAsia="TTE4D8A148t00" w:hAnsi="Arial" w:cs="Arial" w:hint="default"/>
        <w:b/>
        <w:bCs/>
        <w:sz w:val="22"/>
        <w:szCs w:val="22"/>
        <w:lang w:val="en-US"/>
      </w:rPr>
    </w:lvl>
    <w:lvl w:ilvl="6">
      <w:start w:val="1"/>
      <w:numFmt w:val="decimal"/>
      <w:lvlText w:val="%1.%2.%3.%4.%5.%6.%7."/>
      <w:lvlJc w:val="left"/>
      <w:pPr>
        <w:ind w:left="3240" w:hanging="1080"/>
      </w:pPr>
      <w:rPr>
        <w:rFonts w:ascii="Arial" w:eastAsia="TTE4D8A148t00" w:hAnsi="Arial" w:cs="Arial" w:hint="default"/>
        <w:b/>
        <w:bCs/>
        <w:sz w:val="22"/>
        <w:szCs w:val="22"/>
        <w:lang w:val="en-US"/>
      </w:rPr>
    </w:lvl>
    <w:lvl w:ilvl="7">
      <w:start w:val="1"/>
      <w:numFmt w:val="decimal"/>
      <w:lvlText w:val="%1.%2.%3.%4.%5.%6.%7.%8."/>
      <w:lvlJc w:val="left"/>
      <w:pPr>
        <w:ind w:left="3744" w:hanging="1224"/>
      </w:pPr>
      <w:rPr>
        <w:rFonts w:ascii="Arial" w:eastAsia="TTE4D8A148t00" w:hAnsi="Arial" w:cs="Arial" w:hint="default"/>
        <w:b/>
        <w:bCs/>
        <w:sz w:val="22"/>
        <w:szCs w:val="22"/>
        <w:lang w:val="en-US"/>
      </w:rPr>
    </w:lvl>
    <w:lvl w:ilvl="8">
      <w:start w:val="1"/>
      <w:numFmt w:val="decimal"/>
      <w:lvlText w:val="%1.%2.%3.%4.%5.%6.%7.%8.%9."/>
      <w:lvlJc w:val="left"/>
      <w:pPr>
        <w:ind w:left="4320" w:hanging="1440"/>
      </w:pPr>
      <w:rPr>
        <w:rFonts w:ascii="Arial" w:eastAsia="TTE4D8A148t00" w:hAnsi="Arial" w:cs="Arial" w:hint="default"/>
        <w:b/>
        <w:bCs/>
        <w:sz w:val="22"/>
        <w:szCs w:val="22"/>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15194"/>
    <w:rsid w:val="00055635"/>
    <w:rsid w:val="00060A82"/>
    <w:rsid w:val="00084236"/>
    <w:rsid w:val="000F316F"/>
    <w:rsid w:val="001A1B13"/>
    <w:rsid w:val="001F53AB"/>
    <w:rsid w:val="00216C38"/>
    <w:rsid w:val="00234021"/>
    <w:rsid w:val="002425F8"/>
    <w:rsid w:val="0026292C"/>
    <w:rsid w:val="003148C7"/>
    <w:rsid w:val="00337D0B"/>
    <w:rsid w:val="003834CB"/>
    <w:rsid w:val="003B6B22"/>
    <w:rsid w:val="004243C8"/>
    <w:rsid w:val="0044419E"/>
    <w:rsid w:val="004669FE"/>
    <w:rsid w:val="0048594A"/>
    <w:rsid w:val="004927CA"/>
    <w:rsid w:val="00495973"/>
    <w:rsid w:val="004C14B1"/>
    <w:rsid w:val="004C6C16"/>
    <w:rsid w:val="0052631A"/>
    <w:rsid w:val="00536425"/>
    <w:rsid w:val="005469E7"/>
    <w:rsid w:val="00554F5E"/>
    <w:rsid w:val="00577DE4"/>
    <w:rsid w:val="0059162C"/>
    <w:rsid w:val="0059213E"/>
    <w:rsid w:val="005ADFF2"/>
    <w:rsid w:val="005C41A3"/>
    <w:rsid w:val="006163E8"/>
    <w:rsid w:val="00630442"/>
    <w:rsid w:val="006D6509"/>
    <w:rsid w:val="006F24BF"/>
    <w:rsid w:val="00732B09"/>
    <w:rsid w:val="00753CA5"/>
    <w:rsid w:val="007A5250"/>
    <w:rsid w:val="007B0F6D"/>
    <w:rsid w:val="007F32BF"/>
    <w:rsid w:val="00817803"/>
    <w:rsid w:val="008261EE"/>
    <w:rsid w:val="00851595"/>
    <w:rsid w:val="00851D3F"/>
    <w:rsid w:val="008838F6"/>
    <w:rsid w:val="008B0CA1"/>
    <w:rsid w:val="008C7B0C"/>
    <w:rsid w:val="0090760C"/>
    <w:rsid w:val="009303F7"/>
    <w:rsid w:val="00946B66"/>
    <w:rsid w:val="00960D64"/>
    <w:rsid w:val="00973DF0"/>
    <w:rsid w:val="00A0060E"/>
    <w:rsid w:val="00A05700"/>
    <w:rsid w:val="00A523DC"/>
    <w:rsid w:val="00A92DCA"/>
    <w:rsid w:val="00A952A2"/>
    <w:rsid w:val="00AF58E7"/>
    <w:rsid w:val="00B24A61"/>
    <w:rsid w:val="00B830D9"/>
    <w:rsid w:val="00BA22E5"/>
    <w:rsid w:val="00BD47AD"/>
    <w:rsid w:val="00C369BB"/>
    <w:rsid w:val="00C57B0A"/>
    <w:rsid w:val="00CC405A"/>
    <w:rsid w:val="00D722BA"/>
    <w:rsid w:val="00D84D51"/>
    <w:rsid w:val="00D95736"/>
    <w:rsid w:val="00DC4270"/>
    <w:rsid w:val="00DC5DDE"/>
    <w:rsid w:val="00E2561C"/>
    <w:rsid w:val="00E76271"/>
    <w:rsid w:val="00E84225"/>
    <w:rsid w:val="00EA22DD"/>
    <w:rsid w:val="00EA4BBF"/>
    <w:rsid w:val="00EA7D85"/>
    <w:rsid w:val="00EF2DD8"/>
    <w:rsid w:val="00F16B40"/>
    <w:rsid w:val="00FA6DC2"/>
    <w:rsid w:val="00FB1EEC"/>
    <w:rsid w:val="00FC7103"/>
    <w:rsid w:val="00FE101E"/>
    <w:rsid w:val="00FE5B9F"/>
    <w:rsid w:val="01A84620"/>
    <w:rsid w:val="039A9E71"/>
    <w:rsid w:val="05AED71D"/>
    <w:rsid w:val="07E782F5"/>
    <w:rsid w:val="097FD05C"/>
    <w:rsid w:val="0A1387E6"/>
    <w:rsid w:val="1304D807"/>
    <w:rsid w:val="142F020C"/>
    <w:rsid w:val="1581C319"/>
    <w:rsid w:val="17033895"/>
    <w:rsid w:val="18967A89"/>
    <w:rsid w:val="1CD6D2FF"/>
    <w:rsid w:val="1E93050F"/>
    <w:rsid w:val="209653B5"/>
    <w:rsid w:val="22BEBCB1"/>
    <w:rsid w:val="23357987"/>
    <w:rsid w:val="23838BCB"/>
    <w:rsid w:val="250B9D32"/>
    <w:rsid w:val="25351BD5"/>
    <w:rsid w:val="284B0CDA"/>
    <w:rsid w:val="327AC99A"/>
    <w:rsid w:val="3AE584E8"/>
    <w:rsid w:val="3B15AB67"/>
    <w:rsid w:val="3CF02635"/>
    <w:rsid w:val="433DE644"/>
    <w:rsid w:val="43E892FB"/>
    <w:rsid w:val="45D42F16"/>
    <w:rsid w:val="4724A6DA"/>
    <w:rsid w:val="482DAA34"/>
    <w:rsid w:val="48AA9B7D"/>
    <w:rsid w:val="499C598B"/>
    <w:rsid w:val="500E6EE3"/>
    <w:rsid w:val="5788D5BC"/>
    <w:rsid w:val="57A9FA26"/>
    <w:rsid w:val="58521DCC"/>
    <w:rsid w:val="5D6525CE"/>
    <w:rsid w:val="5FAA7B30"/>
    <w:rsid w:val="67DA4A4B"/>
    <w:rsid w:val="6BA7B304"/>
    <w:rsid w:val="6BC3EAC6"/>
    <w:rsid w:val="6DF854C9"/>
    <w:rsid w:val="6EE49C13"/>
    <w:rsid w:val="731F8122"/>
    <w:rsid w:val="73CE638C"/>
    <w:rsid w:val="744B3EA0"/>
    <w:rsid w:val="76CB0D50"/>
    <w:rsid w:val="773C54D9"/>
    <w:rsid w:val="78021D3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qFormat/>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qFormat/>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13"/>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15"/>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qFormat/>
    <w:rsid w:val="0026292C"/>
    <w:pPr>
      <w:suppressAutoHyphens/>
      <w:textAlignment w:val="baseline"/>
    </w:pPr>
    <w:rPr>
      <w:color w:val="00000A"/>
      <w:lang w:eastAsia="zh-CN"/>
    </w:rPr>
  </w:style>
  <w:style w:type="character" w:customStyle="1" w:styleId="normaltextrun">
    <w:name w:val="normaltextrun"/>
    <w:basedOn w:val="Fontepargpadro"/>
    <w:rsid w:val="00851595"/>
  </w:style>
  <w:style w:type="paragraph" w:customStyle="1" w:styleId="Ttulo21">
    <w:name w:val="Título 21"/>
    <w:qFormat/>
    <w:rsid w:val="005469E7"/>
    <w:pPr>
      <w:keepNext/>
      <w:widowControl w:val="0"/>
      <w:suppressAutoHyphens/>
      <w:spacing w:before="600" w:line="240" w:lineRule="exact"/>
      <w:jc w:val="center"/>
      <w:textAlignment w:val="baseline"/>
      <w:outlineLvl w:val="1"/>
    </w:pPr>
    <w:rPr>
      <w:rFonts w:eastAsia="SimSun, 宋体" w:cs="Mangal;Calibri"/>
      <w:color w:val="00000A"/>
      <w:sz w:val="24"/>
      <w:szCs w:val="24"/>
      <w:lang w:eastAsia="zh-CN" w:bidi="hi-IN"/>
    </w:rPr>
  </w:style>
  <w:style w:type="paragraph" w:customStyle="1" w:styleId="A060165">
    <w:name w:val="_A060165"/>
    <w:qFormat/>
    <w:rsid w:val="005469E7"/>
    <w:pPr>
      <w:tabs>
        <w:tab w:val="left" w:pos="2171"/>
      </w:tabs>
      <w:suppressAutoHyphens/>
      <w:ind w:firstLine="2"/>
      <w:jc w:val="both"/>
      <w:textAlignment w:val="baseline"/>
    </w:pPr>
    <w:rPr>
      <w:color w:val="000000"/>
      <w:szCs w:val="24"/>
      <w:lang w:eastAsia="zh-CN"/>
    </w:rPr>
  </w:style>
  <w:style w:type="character" w:customStyle="1" w:styleId="StandardChar">
    <w:name w:val="Standard Char"/>
    <w:basedOn w:val="Fontepargpadro"/>
    <w:link w:val="Standard"/>
    <w:rsid w:val="005469E7"/>
    <w:rPr>
      <w:rFonts w:eastAsia="SimSun" w:cs="Mangal"/>
      <w:kern w:val="1"/>
      <w:lang w:eastAsia="zh-CN"/>
    </w:rPr>
  </w:style>
  <w:style w:type="character" w:customStyle="1" w:styleId="Smbolosdenumerao">
    <w:name w:val="Símbolos de numeração"/>
    <w:rsid w:val="00577DE4"/>
    <w:rPr>
      <w:rFonts w:ascii="Arial" w:eastAsia="Times New Roman" w:hAnsi="Arial" w:cs="Arial"/>
      <w:b w:val="0"/>
      <w:bCs/>
      <w:i w:val="0"/>
      <w:iCs w:val="0"/>
      <w:color w:val="auto"/>
      <w:spacing w:val="30"/>
      <w:sz w:val="20"/>
      <w:szCs w:val="20"/>
      <w:lang w:val="pt-BR" w:bidi="ar-SA"/>
    </w:rPr>
  </w:style>
  <w:style w:type="character" w:customStyle="1" w:styleId="Marcadores">
    <w:name w:val="Marcadores"/>
    <w:rsid w:val="00577DE4"/>
    <w:rPr>
      <w:rFonts w:ascii="OpenSymbol" w:eastAsia="OpenSymbol" w:hAnsi="OpenSymbol" w:cs="OpenSymbol"/>
    </w:rPr>
  </w:style>
  <w:style w:type="character" w:styleId="HiperlinkVisitado">
    <w:name w:val="FollowedHyperlink"/>
    <w:rsid w:val="00577DE4"/>
    <w:rPr>
      <w:color w:val="954F72"/>
      <w:u w:val="single"/>
    </w:rPr>
  </w:style>
  <w:style w:type="character" w:customStyle="1" w:styleId="Caracteresdenotaderodap">
    <w:name w:val="Caracteres de nota de rodapé"/>
    <w:rsid w:val="00577DE4"/>
  </w:style>
  <w:style w:type="character" w:customStyle="1" w:styleId="Caracteresdenotadefim">
    <w:name w:val="Caracteres de nota de fim"/>
    <w:rsid w:val="00577DE4"/>
  </w:style>
  <w:style w:type="character" w:customStyle="1" w:styleId="WWCharLFO1LVL1">
    <w:name w:val="WW_CharLFO1LVL1"/>
    <w:rsid w:val="00577DE4"/>
    <w:rPr>
      <w:rFonts w:ascii="Arial" w:eastAsia="Times New Roman" w:hAnsi="Arial" w:cs="Arial"/>
      <w:b w:val="0"/>
      <w:bCs/>
      <w:i w:val="0"/>
      <w:iCs w:val="0"/>
      <w:color w:val="auto"/>
      <w:spacing w:val="30"/>
      <w:sz w:val="20"/>
      <w:szCs w:val="20"/>
      <w:lang w:val="pt-BR" w:bidi="ar-SA"/>
    </w:rPr>
  </w:style>
  <w:style w:type="character" w:customStyle="1" w:styleId="WWCharLFO1LVL2">
    <w:name w:val="WW_CharLFO1LVL2"/>
    <w:rsid w:val="00577DE4"/>
    <w:rPr>
      <w:rFonts w:ascii="Arial" w:eastAsia="Times New Roman" w:hAnsi="Arial" w:cs="Arial"/>
      <w:b w:val="0"/>
      <w:bCs/>
      <w:i w:val="0"/>
      <w:iCs w:val="0"/>
      <w:color w:val="auto"/>
      <w:spacing w:val="30"/>
      <w:sz w:val="20"/>
      <w:szCs w:val="20"/>
      <w:lang w:val="pt-BR" w:bidi="ar-SA"/>
    </w:rPr>
  </w:style>
  <w:style w:type="character" w:customStyle="1" w:styleId="WWCharLFO1LVL3">
    <w:name w:val="WW_CharLFO1LVL3"/>
    <w:rsid w:val="00577DE4"/>
    <w:rPr>
      <w:rFonts w:ascii="Arial" w:eastAsia="Times New Roman" w:hAnsi="Arial" w:cs="Arial"/>
      <w:b w:val="0"/>
      <w:bCs/>
      <w:i w:val="0"/>
      <w:iCs w:val="0"/>
      <w:color w:val="auto"/>
      <w:spacing w:val="30"/>
      <w:sz w:val="20"/>
      <w:szCs w:val="20"/>
      <w:lang w:val="pt-BR" w:bidi="ar-SA"/>
    </w:rPr>
  </w:style>
  <w:style w:type="character" w:customStyle="1" w:styleId="WWCharLFO1LVL4">
    <w:name w:val="WW_CharLFO1LVL4"/>
    <w:rsid w:val="00577DE4"/>
    <w:rPr>
      <w:rFonts w:ascii="Arial" w:eastAsia="Times New Roman" w:hAnsi="Arial" w:cs="Arial"/>
      <w:b w:val="0"/>
      <w:bCs/>
      <w:i w:val="0"/>
      <w:iCs w:val="0"/>
      <w:color w:val="auto"/>
      <w:spacing w:val="30"/>
      <w:sz w:val="20"/>
      <w:szCs w:val="20"/>
      <w:lang w:val="pt-BR" w:bidi="ar-SA"/>
    </w:rPr>
  </w:style>
  <w:style w:type="character" w:customStyle="1" w:styleId="WWCharLFO1LVL5">
    <w:name w:val="WW_CharLFO1LVL5"/>
    <w:rsid w:val="00577DE4"/>
    <w:rPr>
      <w:rFonts w:ascii="Arial" w:eastAsia="Times New Roman" w:hAnsi="Arial" w:cs="Arial"/>
      <w:b w:val="0"/>
      <w:bCs/>
      <w:i w:val="0"/>
      <w:iCs w:val="0"/>
      <w:color w:val="auto"/>
      <w:spacing w:val="30"/>
      <w:sz w:val="20"/>
      <w:szCs w:val="20"/>
      <w:lang w:val="pt-BR" w:bidi="ar-SA"/>
    </w:rPr>
  </w:style>
  <w:style w:type="character" w:customStyle="1" w:styleId="WWCharLFO1LVL6">
    <w:name w:val="WW_CharLFO1LVL6"/>
    <w:rsid w:val="00577DE4"/>
    <w:rPr>
      <w:rFonts w:ascii="Arial" w:eastAsia="Times New Roman" w:hAnsi="Arial" w:cs="Arial"/>
      <w:b w:val="0"/>
      <w:bCs/>
      <w:i w:val="0"/>
      <w:iCs w:val="0"/>
      <w:color w:val="auto"/>
      <w:spacing w:val="30"/>
      <w:sz w:val="20"/>
      <w:szCs w:val="20"/>
      <w:lang w:val="pt-BR" w:bidi="ar-SA"/>
    </w:rPr>
  </w:style>
  <w:style w:type="character" w:customStyle="1" w:styleId="WWCharLFO1LVL7">
    <w:name w:val="WW_CharLFO1LVL7"/>
    <w:rsid w:val="00577DE4"/>
    <w:rPr>
      <w:rFonts w:ascii="Arial" w:eastAsia="Times New Roman" w:hAnsi="Arial" w:cs="Arial"/>
      <w:b w:val="0"/>
      <w:bCs/>
      <w:i w:val="0"/>
      <w:iCs w:val="0"/>
      <w:color w:val="auto"/>
      <w:spacing w:val="30"/>
      <w:sz w:val="20"/>
      <w:szCs w:val="20"/>
      <w:lang w:val="pt-BR" w:bidi="ar-SA"/>
    </w:rPr>
  </w:style>
  <w:style w:type="character" w:customStyle="1" w:styleId="WWCharLFO1LVL8">
    <w:name w:val="WW_CharLFO1LVL8"/>
    <w:rsid w:val="00577DE4"/>
    <w:rPr>
      <w:rFonts w:ascii="Arial" w:eastAsia="Times New Roman" w:hAnsi="Arial" w:cs="Arial"/>
      <w:b w:val="0"/>
      <w:bCs/>
      <w:i w:val="0"/>
      <w:iCs w:val="0"/>
      <w:color w:val="auto"/>
      <w:spacing w:val="30"/>
      <w:sz w:val="20"/>
      <w:szCs w:val="20"/>
      <w:lang w:val="pt-BR" w:bidi="ar-SA"/>
    </w:rPr>
  </w:style>
  <w:style w:type="character" w:customStyle="1" w:styleId="WWCharLFO1LVL9">
    <w:name w:val="WW_CharLFO1LVL9"/>
    <w:rsid w:val="00577DE4"/>
    <w:rPr>
      <w:rFonts w:ascii="Arial" w:eastAsia="Times New Roman" w:hAnsi="Arial" w:cs="Arial"/>
      <w:b w:val="0"/>
      <w:bCs/>
      <w:i w:val="0"/>
      <w:iCs w:val="0"/>
      <w:color w:val="auto"/>
      <w:spacing w:val="30"/>
      <w:sz w:val="20"/>
      <w:szCs w:val="20"/>
      <w:lang w:val="pt-BR" w:bidi="ar-SA"/>
    </w:rPr>
  </w:style>
  <w:style w:type="character" w:customStyle="1" w:styleId="WWCharLFO3LVL1">
    <w:name w:val="WW_CharLFO3LVL1"/>
    <w:rsid w:val="00577DE4"/>
    <w:rPr>
      <w:rFonts w:ascii="Symbol" w:hAnsi="Symbol" w:cs="OpenSymbol"/>
    </w:rPr>
  </w:style>
  <w:style w:type="character" w:customStyle="1" w:styleId="WWCharLFO3LVL2">
    <w:name w:val="WW_CharLFO3LVL2"/>
    <w:rsid w:val="00577DE4"/>
    <w:rPr>
      <w:rFonts w:ascii="OpenSymbol" w:hAnsi="OpenSymbol" w:cs="OpenSymbol"/>
    </w:rPr>
  </w:style>
  <w:style w:type="character" w:customStyle="1" w:styleId="WWCharLFO3LVL3">
    <w:name w:val="WW_CharLFO3LVL3"/>
    <w:rsid w:val="00577DE4"/>
    <w:rPr>
      <w:rFonts w:ascii="OpenSymbol" w:hAnsi="OpenSymbol" w:cs="OpenSymbol"/>
    </w:rPr>
  </w:style>
  <w:style w:type="character" w:customStyle="1" w:styleId="WWCharLFO3LVL4">
    <w:name w:val="WW_CharLFO3LVL4"/>
    <w:rsid w:val="00577DE4"/>
    <w:rPr>
      <w:rFonts w:ascii="Symbol" w:hAnsi="Symbol" w:cs="OpenSymbol"/>
    </w:rPr>
  </w:style>
  <w:style w:type="character" w:customStyle="1" w:styleId="WWCharLFO3LVL5">
    <w:name w:val="WW_CharLFO3LVL5"/>
    <w:rsid w:val="00577DE4"/>
    <w:rPr>
      <w:rFonts w:ascii="OpenSymbol" w:hAnsi="OpenSymbol" w:cs="OpenSymbol"/>
    </w:rPr>
  </w:style>
  <w:style w:type="character" w:customStyle="1" w:styleId="WWCharLFO3LVL6">
    <w:name w:val="WW_CharLFO3LVL6"/>
    <w:rsid w:val="00577DE4"/>
    <w:rPr>
      <w:rFonts w:ascii="OpenSymbol" w:hAnsi="OpenSymbol" w:cs="OpenSymbol"/>
    </w:rPr>
  </w:style>
  <w:style w:type="character" w:customStyle="1" w:styleId="WWCharLFO3LVL7">
    <w:name w:val="WW_CharLFO3LVL7"/>
    <w:rsid w:val="00577DE4"/>
    <w:rPr>
      <w:rFonts w:ascii="Symbol" w:hAnsi="Symbol" w:cs="OpenSymbol"/>
    </w:rPr>
  </w:style>
  <w:style w:type="character" w:customStyle="1" w:styleId="WWCharLFO3LVL8">
    <w:name w:val="WW_CharLFO3LVL8"/>
    <w:rsid w:val="00577DE4"/>
    <w:rPr>
      <w:rFonts w:ascii="OpenSymbol" w:hAnsi="OpenSymbol" w:cs="OpenSymbol"/>
    </w:rPr>
  </w:style>
  <w:style w:type="character" w:customStyle="1" w:styleId="WWCharLFO3LVL9">
    <w:name w:val="WW_CharLFO3LVL9"/>
    <w:rsid w:val="00577DE4"/>
    <w:rPr>
      <w:rFonts w:ascii="OpenSymbol" w:hAnsi="OpenSymbol" w:cs="OpenSymbol"/>
    </w:rPr>
  </w:style>
  <w:style w:type="character" w:customStyle="1" w:styleId="WWCharLFO4LVL3">
    <w:name w:val="WW_CharLFO4LVL3"/>
    <w:rsid w:val="00577DE4"/>
    <w:rPr>
      <w:rFonts w:ascii="Arial" w:eastAsia="Times New Roman" w:hAnsi="Arial" w:cs="Arial"/>
      <w:b w:val="0"/>
      <w:bCs/>
      <w:i w:val="0"/>
      <w:iCs w:val="0"/>
      <w:color w:val="auto"/>
      <w:spacing w:val="30"/>
      <w:sz w:val="20"/>
      <w:szCs w:val="20"/>
      <w:lang w:val="pt-BR" w:bidi="ar-SA"/>
    </w:rPr>
  </w:style>
  <w:style w:type="character" w:customStyle="1" w:styleId="WWCharLFO4LVL4">
    <w:name w:val="WW_CharLFO4LVL4"/>
    <w:rsid w:val="00577DE4"/>
    <w:rPr>
      <w:rFonts w:ascii="Arial" w:eastAsia="Times New Roman" w:hAnsi="Arial" w:cs="Arial"/>
      <w:b w:val="0"/>
      <w:bCs/>
      <w:i w:val="0"/>
      <w:iCs w:val="0"/>
      <w:color w:val="auto"/>
      <w:spacing w:val="30"/>
      <w:sz w:val="20"/>
      <w:szCs w:val="20"/>
      <w:lang w:val="pt-BR" w:bidi="ar-SA"/>
    </w:rPr>
  </w:style>
  <w:style w:type="character" w:customStyle="1" w:styleId="WWCharLFO4LVL5">
    <w:name w:val="WW_CharLFO4LVL5"/>
    <w:rsid w:val="00577DE4"/>
    <w:rPr>
      <w:rFonts w:ascii="Arial" w:eastAsia="Times New Roman" w:hAnsi="Arial" w:cs="Arial"/>
      <w:b w:val="0"/>
      <w:bCs/>
      <w:i w:val="0"/>
      <w:iCs w:val="0"/>
      <w:color w:val="auto"/>
      <w:spacing w:val="30"/>
      <w:sz w:val="20"/>
      <w:szCs w:val="20"/>
      <w:lang w:val="pt-BR" w:bidi="ar-SA"/>
    </w:rPr>
  </w:style>
  <w:style w:type="character" w:customStyle="1" w:styleId="WWCharLFO4LVL6">
    <w:name w:val="WW_CharLFO4LVL6"/>
    <w:rsid w:val="00577DE4"/>
    <w:rPr>
      <w:rFonts w:ascii="Arial" w:eastAsia="Times New Roman" w:hAnsi="Arial" w:cs="Arial"/>
      <w:b w:val="0"/>
      <w:bCs/>
      <w:i w:val="0"/>
      <w:iCs w:val="0"/>
      <w:color w:val="auto"/>
      <w:spacing w:val="30"/>
      <w:sz w:val="20"/>
      <w:szCs w:val="20"/>
      <w:lang w:val="pt-BR" w:bidi="ar-SA"/>
    </w:rPr>
  </w:style>
  <w:style w:type="character" w:customStyle="1" w:styleId="WWCharLFO4LVL7">
    <w:name w:val="WW_CharLFO4LVL7"/>
    <w:rsid w:val="00577DE4"/>
    <w:rPr>
      <w:rFonts w:ascii="Arial" w:eastAsia="Times New Roman" w:hAnsi="Arial" w:cs="Arial"/>
      <w:b w:val="0"/>
      <w:bCs/>
      <w:i w:val="0"/>
      <w:iCs w:val="0"/>
      <w:color w:val="auto"/>
      <w:spacing w:val="30"/>
      <w:sz w:val="20"/>
      <w:szCs w:val="20"/>
      <w:lang w:val="pt-BR" w:bidi="ar-SA"/>
    </w:rPr>
  </w:style>
  <w:style w:type="character" w:customStyle="1" w:styleId="WWCharLFO4LVL8">
    <w:name w:val="WW_CharLFO4LVL8"/>
    <w:rsid w:val="00577DE4"/>
    <w:rPr>
      <w:rFonts w:ascii="Arial" w:eastAsia="Times New Roman" w:hAnsi="Arial" w:cs="Arial"/>
      <w:b w:val="0"/>
      <w:bCs/>
      <w:i w:val="0"/>
      <w:iCs w:val="0"/>
      <w:color w:val="auto"/>
      <w:spacing w:val="30"/>
      <w:sz w:val="20"/>
      <w:szCs w:val="20"/>
      <w:lang w:val="pt-BR" w:bidi="ar-SA"/>
    </w:rPr>
  </w:style>
  <w:style w:type="character" w:customStyle="1" w:styleId="WWCharLFO4LVL9">
    <w:name w:val="WW_CharLFO4LVL9"/>
    <w:rsid w:val="00577DE4"/>
    <w:rPr>
      <w:rFonts w:ascii="Arial" w:eastAsia="Times New Roman" w:hAnsi="Arial" w:cs="Arial"/>
      <w:b w:val="0"/>
      <w:bCs/>
      <w:i w:val="0"/>
      <w:iCs w:val="0"/>
      <w:color w:val="auto"/>
      <w:spacing w:val="30"/>
      <w:sz w:val="20"/>
      <w:szCs w:val="20"/>
      <w:lang w:val="pt-BR" w:bidi="ar-SA"/>
    </w:rPr>
  </w:style>
  <w:style w:type="character" w:customStyle="1" w:styleId="WWCharLFO5LVL3">
    <w:name w:val="WW_CharLFO5LVL3"/>
    <w:rsid w:val="00577DE4"/>
    <w:rPr>
      <w:rFonts w:ascii="Arial" w:eastAsia="Times New Roman" w:hAnsi="Arial" w:cs="Arial"/>
      <w:b w:val="0"/>
      <w:bCs/>
      <w:i w:val="0"/>
      <w:iCs w:val="0"/>
      <w:color w:val="auto"/>
      <w:spacing w:val="30"/>
      <w:sz w:val="20"/>
      <w:szCs w:val="20"/>
      <w:lang w:val="pt-BR" w:bidi="ar-SA"/>
    </w:rPr>
  </w:style>
  <w:style w:type="character" w:customStyle="1" w:styleId="WWCharLFO5LVL4">
    <w:name w:val="WW_CharLFO5LVL4"/>
    <w:rsid w:val="00577DE4"/>
    <w:rPr>
      <w:rFonts w:ascii="Arial" w:eastAsia="Times New Roman" w:hAnsi="Arial" w:cs="Arial"/>
      <w:b w:val="0"/>
      <w:bCs/>
      <w:i w:val="0"/>
      <w:iCs w:val="0"/>
      <w:color w:val="auto"/>
      <w:spacing w:val="30"/>
      <w:sz w:val="20"/>
      <w:szCs w:val="20"/>
      <w:lang w:val="pt-BR" w:bidi="ar-SA"/>
    </w:rPr>
  </w:style>
  <w:style w:type="character" w:customStyle="1" w:styleId="WWCharLFO5LVL5">
    <w:name w:val="WW_CharLFO5LVL5"/>
    <w:rsid w:val="00577DE4"/>
    <w:rPr>
      <w:rFonts w:ascii="Arial" w:eastAsia="Times New Roman" w:hAnsi="Arial" w:cs="Arial"/>
      <w:b w:val="0"/>
      <w:bCs/>
      <w:i w:val="0"/>
      <w:iCs w:val="0"/>
      <w:color w:val="auto"/>
      <w:spacing w:val="30"/>
      <w:sz w:val="20"/>
      <w:szCs w:val="20"/>
      <w:lang w:val="pt-BR" w:bidi="ar-SA"/>
    </w:rPr>
  </w:style>
  <w:style w:type="character" w:customStyle="1" w:styleId="WWCharLFO5LVL6">
    <w:name w:val="WW_CharLFO5LVL6"/>
    <w:rsid w:val="00577DE4"/>
    <w:rPr>
      <w:rFonts w:ascii="Arial" w:eastAsia="Times New Roman" w:hAnsi="Arial" w:cs="Arial"/>
      <w:b w:val="0"/>
      <w:bCs/>
      <w:i w:val="0"/>
      <w:iCs w:val="0"/>
      <w:color w:val="auto"/>
      <w:spacing w:val="30"/>
      <w:sz w:val="20"/>
      <w:szCs w:val="20"/>
      <w:lang w:val="pt-BR" w:bidi="ar-SA"/>
    </w:rPr>
  </w:style>
  <w:style w:type="character" w:customStyle="1" w:styleId="WWCharLFO5LVL7">
    <w:name w:val="WW_CharLFO5LVL7"/>
    <w:rsid w:val="00577DE4"/>
    <w:rPr>
      <w:rFonts w:ascii="Arial" w:eastAsia="Times New Roman" w:hAnsi="Arial" w:cs="Arial"/>
      <w:b w:val="0"/>
      <w:bCs/>
      <w:i w:val="0"/>
      <w:iCs w:val="0"/>
      <w:color w:val="auto"/>
      <w:spacing w:val="30"/>
      <w:sz w:val="20"/>
      <w:szCs w:val="20"/>
      <w:lang w:val="pt-BR" w:bidi="ar-SA"/>
    </w:rPr>
  </w:style>
  <w:style w:type="character" w:customStyle="1" w:styleId="WWCharLFO5LVL8">
    <w:name w:val="WW_CharLFO5LVL8"/>
    <w:rsid w:val="00577DE4"/>
    <w:rPr>
      <w:rFonts w:ascii="Arial" w:eastAsia="Times New Roman" w:hAnsi="Arial" w:cs="Arial"/>
      <w:b w:val="0"/>
      <w:bCs/>
      <w:i w:val="0"/>
      <w:iCs w:val="0"/>
      <w:color w:val="auto"/>
      <w:spacing w:val="30"/>
      <w:sz w:val="20"/>
      <w:szCs w:val="20"/>
      <w:lang w:val="pt-BR" w:bidi="ar-SA"/>
    </w:rPr>
  </w:style>
  <w:style w:type="character" w:customStyle="1" w:styleId="WWCharLFO5LVL9">
    <w:name w:val="WW_CharLFO5LVL9"/>
    <w:rsid w:val="00577DE4"/>
    <w:rPr>
      <w:rFonts w:ascii="Arial" w:eastAsia="Times New Roman" w:hAnsi="Arial" w:cs="Arial"/>
      <w:b w:val="0"/>
      <w:bCs/>
      <w:i w:val="0"/>
      <w:iCs w:val="0"/>
      <w:color w:val="auto"/>
      <w:spacing w:val="30"/>
      <w:sz w:val="20"/>
      <w:szCs w:val="20"/>
      <w:lang w:val="pt-BR" w:bidi="ar-SA"/>
    </w:rPr>
  </w:style>
  <w:style w:type="character" w:customStyle="1" w:styleId="WWCharLFO6LVL3">
    <w:name w:val="WW_CharLFO6LVL3"/>
    <w:rsid w:val="00577DE4"/>
    <w:rPr>
      <w:rFonts w:ascii="Arial" w:eastAsia="Times New Roman" w:hAnsi="Arial" w:cs="Arial"/>
      <w:b w:val="0"/>
      <w:bCs/>
      <w:i w:val="0"/>
      <w:iCs w:val="0"/>
      <w:color w:val="auto"/>
      <w:spacing w:val="30"/>
      <w:sz w:val="20"/>
      <w:szCs w:val="20"/>
      <w:lang w:val="pt-BR" w:bidi="ar-SA"/>
    </w:rPr>
  </w:style>
  <w:style w:type="character" w:customStyle="1" w:styleId="WWCharLFO6LVL4">
    <w:name w:val="WW_CharLFO6LVL4"/>
    <w:rsid w:val="00577DE4"/>
    <w:rPr>
      <w:rFonts w:ascii="Arial" w:eastAsia="Times New Roman" w:hAnsi="Arial" w:cs="Arial"/>
      <w:b w:val="0"/>
      <w:bCs/>
      <w:i w:val="0"/>
      <w:iCs w:val="0"/>
      <w:color w:val="auto"/>
      <w:spacing w:val="30"/>
      <w:sz w:val="20"/>
      <w:szCs w:val="20"/>
      <w:lang w:val="pt-BR" w:bidi="ar-SA"/>
    </w:rPr>
  </w:style>
  <w:style w:type="character" w:customStyle="1" w:styleId="WWCharLFO6LVL5">
    <w:name w:val="WW_CharLFO6LVL5"/>
    <w:rsid w:val="00577DE4"/>
    <w:rPr>
      <w:rFonts w:ascii="Arial" w:eastAsia="Times New Roman" w:hAnsi="Arial" w:cs="Arial"/>
      <w:b w:val="0"/>
      <w:bCs/>
      <w:i w:val="0"/>
      <w:iCs w:val="0"/>
      <w:color w:val="auto"/>
      <w:spacing w:val="30"/>
      <w:sz w:val="20"/>
      <w:szCs w:val="20"/>
      <w:lang w:val="pt-BR" w:bidi="ar-SA"/>
    </w:rPr>
  </w:style>
  <w:style w:type="character" w:customStyle="1" w:styleId="WWCharLFO6LVL6">
    <w:name w:val="WW_CharLFO6LVL6"/>
    <w:rsid w:val="00577DE4"/>
    <w:rPr>
      <w:rFonts w:ascii="Arial" w:eastAsia="Times New Roman" w:hAnsi="Arial" w:cs="Arial"/>
      <w:b w:val="0"/>
      <w:bCs/>
      <w:i w:val="0"/>
      <w:iCs w:val="0"/>
      <w:color w:val="auto"/>
      <w:spacing w:val="30"/>
      <w:sz w:val="20"/>
      <w:szCs w:val="20"/>
      <w:lang w:val="pt-BR" w:bidi="ar-SA"/>
    </w:rPr>
  </w:style>
  <w:style w:type="character" w:customStyle="1" w:styleId="WWCharLFO6LVL7">
    <w:name w:val="WW_CharLFO6LVL7"/>
    <w:rsid w:val="00577DE4"/>
    <w:rPr>
      <w:rFonts w:ascii="Arial" w:eastAsia="Times New Roman" w:hAnsi="Arial" w:cs="Arial"/>
      <w:b w:val="0"/>
      <w:bCs/>
      <w:i w:val="0"/>
      <w:iCs w:val="0"/>
      <w:color w:val="auto"/>
      <w:spacing w:val="30"/>
      <w:sz w:val="20"/>
      <w:szCs w:val="20"/>
      <w:lang w:val="pt-BR" w:bidi="ar-SA"/>
    </w:rPr>
  </w:style>
  <w:style w:type="character" w:customStyle="1" w:styleId="WWCharLFO6LVL8">
    <w:name w:val="WW_CharLFO6LVL8"/>
    <w:rsid w:val="00577DE4"/>
    <w:rPr>
      <w:rFonts w:ascii="Arial" w:eastAsia="Times New Roman" w:hAnsi="Arial" w:cs="Arial"/>
      <w:b w:val="0"/>
      <w:bCs/>
      <w:i w:val="0"/>
      <w:iCs w:val="0"/>
      <w:color w:val="auto"/>
      <w:spacing w:val="30"/>
      <w:sz w:val="20"/>
      <w:szCs w:val="20"/>
      <w:lang w:val="pt-BR" w:bidi="ar-SA"/>
    </w:rPr>
  </w:style>
  <w:style w:type="character" w:customStyle="1" w:styleId="WWCharLFO6LVL9">
    <w:name w:val="WW_CharLFO6LVL9"/>
    <w:rsid w:val="00577DE4"/>
    <w:rPr>
      <w:rFonts w:ascii="Arial" w:eastAsia="Times New Roman" w:hAnsi="Arial" w:cs="Arial"/>
      <w:b w:val="0"/>
      <w:bCs/>
      <w:i w:val="0"/>
      <w:iCs w:val="0"/>
      <w:color w:val="auto"/>
      <w:spacing w:val="30"/>
      <w:sz w:val="20"/>
      <w:szCs w:val="20"/>
      <w:lang w:val="pt-BR" w:bidi="ar-SA"/>
    </w:rPr>
  </w:style>
  <w:style w:type="character" w:customStyle="1" w:styleId="WWCharLFO7LVL1">
    <w:name w:val="WW_CharLFO7LVL1"/>
    <w:rsid w:val="00577DE4"/>
    <w:rPr>
      <w:rFonts w:ascii="Symbol" w:hAnsi="Symbol" w:cs="Symbol"/>
    </w:rPr>
  </w:style>
  <w:style w:type="character" w:customStyle="1" w:styleId="WWCharLFO7LVL2">
    <w:name w:val="WW_CharLFO7LVL2"/>
    <w:rsid w:val="00577DE4"/>
    <w:rPr>
      <w:rFonts w:ascii="Courier New" w:hAnsi="Courier New" w:cs="Courier New"/>
    </w:rPr>
  </w:style>
  <w:style w:type="character" w:customStyle="1" w:styleId="WWCharLFO7LVL3">
    <w:name w:val="WW_CharLFO7LVL3"/>
    <w:rsid w:val="00577DE4"/>
    <w:rPr>
      <w:rFonts w:ascii="Wingdings" w:hAnsi="Wingdings" w:cs="Wingdings"/>
    </w:rPr>
  </w:style>
  <w:style w:type="character" w:customStyle="1" w:styleId="WWCharLFO7LVL4">
    <w:name w:val="WW_CharLFO7LVL4"/>
    <w:rsid w:val="00577DE4"/>
    <w:rPr>
      <w:rFonts w:ascii="Symbol" w:hAnsi="Symbol" w:cs="Symbol"/>
    </w:rPr>
  </w:style>
  <w:style w:type="character" w:customStyle="1" w:styleId="WWCharLFO7LVL5">
    <w:name w:val="WW_CharLFO7LVL5"/>
    <w:rsid w:val="00577DE4"/>
    <w:rPr>
      <w:rFonts w:ascii="Courier New" w:hAnsi="Courier New" w:cs="Courier New"/>
    </w:rPr>
  </w:style>
  <w:style w:type="character" w:customStyle="1" w:styleId="WWCharLFO7LVL6">
    <w:name w:val="WW_CharLFO7LVL6"/>
    <w:rsid w:val="00577DE4"/>
    <w:rPr>
      <w:rFonts w:ascii="Wingdings" w:hAnsi="Wingdings" w:cs="Wingdings"/>
    </w:rPr>
  </w:style>
  <w:style w:type="character" w:customStyle="1" w:styleId="WWCharLFO7LVL7">
    <w:name w:val="WW_CharLFO7LVL7"/>
    <w:rsid w:val="00577DE4"/>
    <w:rPr>
      <w:rFonts w:ascii="Symbol" w:hAnsi="Symbol" w:cs="Symbol"/>
    </w:rPr>
  </w:style>
  <w:style w:type="character" w:customStyle="1" w:styleId="WWCharLFO7LVL8">
    <w:name w:val="WW_CharLFO7LVL8"/>
    <w:rsid w:val="00577DE4"/>
    <w:rPr>
      <w:rFonts w:ascii="Courier New" w:hAnsi="Courier New" w:cs="Courier New"/>
    </w:rPr>
  </w:style>
  <w:style w:type="character" w:customStyle="1" w:styleId="WWCharLFO7LVL9">
    <w:name w:val="WW_CharLFO7LVL9"/>
    <w:rsid w:val="00577DE4"/>
    <w:rPr>
      <w:rFonts w:ascii="Wingdings" w:hAnsi="Wingdings" w:cs="Wingdings"/>
    </w:rPr>
  </w:style>
  <w:style w:type="character" w:customStyle="1" w:styleId="WWCharLFO8LVL1">
    <w:name w:val="WW_CharLFO8LVL1"/>
    <w:rsid w:val="00577DE4"/>
    <w:rPr>
      <w:rFonts w:ascii="Arial" w:eastAsia="Times New Roman" w:hAnsi="Arial" w:cs="Arial"/>
      <w:b w:val="0"/>
      <w:bCs/>
      <w:i w:val="0"/>
      <w:iCs w:val="0"/>
      <w:color w:val="000000"/>
      <w:spacing w:val="30"/>
      <w:sz w:val="20"/>
      <w:szCs w:val="20"/>
      <w:lang w:val="pt-BR" w:bidi="ar-SA"/>
    </w:rPr>
  </w:style>
  <w:style w:type="character" w:customStyle="1" w:styleId="WWCharLFO8LVL2">
    <w:name w:val="WW_CharLFO8LVL2"/>
    <w:rsid w:val="00577DE4"/>
    <w:rPr>
      <w:rFonts w:ascii="Arial" w:eastAsia="Times New Roman" w:hAnsi="Arial" w:cs="Arial"/>
      <w:b w:val="0"/>
      <w:bCs/>
      <w:i w:val="0"/>
      <w:iCs w:val="0"/>
      <w:color w:val="000000"/>
      <w:spacing w:val="30"/>
      <w:sz w:val="20"/>
      <w:szCs w:val="20"/>
      <w:lang w:val="pt-BR" w:bidi="ar-SA"/>
    </w:rPr>
  </w:style>
  <w:style w:type="character" w:customStyle="1" w:styleId="WWCharLFO8LVL3">
    <w:name w:val="WW_CharLFO8LVL3"/>
    <w:rsid w:val="00577DE4"/>
    <w:rPr>
      <w:rFonts w:ascii="Arial" w:eastAsia="Times New Roman" w:hAnsi="Arial" w:cs="Arial"/>
      <w:b w:val="0"/>
      <w:bCs/>
      <w:i w:val="0"/>
      <w:iCs w:val="0"/>
      <w:color w:val="000000"/>
      <w:spacing w:val="30"/>
      <w:sz w:val="20"/>
      <w:szCs w:val="20"/>
      <w:lang w:val="pt-BR" w:bidi="ar-SA"/>
    </w:rPr>
  </w:style>
  <w:style w:type="character" w:customStyle="1" w:styleId="WWCharLFO8LVL4">
    <w:name w:val="WW_CharLFO8LVL4"/>
    <w:rsid w:val="00577DE4"/>
    <w:rPr>
      <w:rFonts w:ascii="Arial" w:eastAsia="Times New Roman" w:hAnsi="Arial" w:cs="Arial"/>
      <w:b w:val="0"/>
      <w:bCs/>
      <w:i w:val="0"/>
      <w:iCs w:val="0"/>
      <w:color w:val="000000"/>
      <w:spacing w:val="30"/>
      <w:sz w:val="20"/>
      <w:szCs w:val="20"/>
      <w:lang w:val="pt-BR" w:bidi="ar-SA"/>
    </w:rPr>
  </w:style>
  <w:style w:type="character" w:customStyle="1" w:styleId="WWCharLFO8LVL6">
    <w:name w:val="WW_CharLFO8LVL6"/>
    <w:rsid w:val="00577DE4"/>
    <w:rPr>
      <w:rFonts w:ascii="Arial" w:eastAsia="Times New Roman" w:hAnsi="Arial" w:cs="Arial"/>
      <w:b w:val="0"/>
      <w:bCs/>
      <w:i w:val="0"/>
      <w:iCs w:val="0"/>
      <w:color w:val="000000"/>
      <w:spacing w:val="30"/>
      <w:sz w:val="20"/>
      <w:szCs w:val="20"/>
      <w:lang w:val="pt-BR" w:bidi="ar-SA"/>
    </w:rPr>
  </w:style>
  <w:style w:type="character" w:customStyle="1" w:styleId="WWCharLFO8LVL7">
    <w:name w:val="WW_CharLFO8LVL7"/>
    <w:rsid w:val="00577DE4"/>
    <w:rPr>
      <w:rFonts w:ascii="Arial" w:eastAsia="Times New Roman" w:hAnsi="Arial" w:cs="Arial"/>
      <w:b w:val="0"/>
      <w:bCs/>
      <w:i w:val="0"/>
      <w:iCs w:val="0"/>
      <w:color w:val="000000"/>
      <w:spacing w:val="30"/>
      <w:sz w:val="20"/>
      <w:szCs w:val="20"/>
      <w:lang w:val="pt-BR" w:bidi="ar-SA"/>
    </w:rPr>
  </w:style>
  <w:style w:type="character" w:customStyle="1" w:styleId="WWCharLFO8LVL8">
    <w:name w:val="WW_CharLFO8LVL8"/>
    <w:rsid w:val="00577DE4"/>
    <w:rPr>
      <w:rFonts w:ascii="Arial" w:eastAsia="Times New Roman" w:hAnsi="Arial" w:cs="Arial"/>
      <w:b w:val="0"/>
      <w:bCs/>
      <w:i w:val="0"/>
      <w:iCs w:val="0"/>
      <w:color w:val="000000"/>
      <w:spacing w:val="30"/>
      <w:sz w:val="20"/>
      <w:szCs w:val="20"/>
      <w:lang w:val="pt-BR" w:bidi="ar-SA"/>
    </w:rPr>
  </w:style>
  <w:style w:type="character" w:customStyle="1" w:styleId="WWCharLFO8LVL9">
    <w:name w:val="WW_CharLFO8LVL9"/>
    <w:rsid w:val="00577DE4"/>
    <w:rPr>
      <w:rFonts w:ascii="Arial" w:eastAsia="Times New Roman" w:hAnsi="Arial" w:cs="Arial"/>
      <w:b w:val="0"/>
      <w:bCs/>
      <w:i w:val="0"/>
      <w:iCs w:val="0"/>
      <w:color w:val="000000"/>
      <w:spacing w:val="30"/>
      <w:sz w:val="20"/>
      <w:szCs w:val="20"/>
      <w:lang w:val="pt-BR" w:bidi="ar-SA"/>
    </w:rPr>
  </w:style>
  <w:style w:type="character" w:customStyle="1" w:styleId="WWCharLFO9LVL3">
    <w:name w:val="WW_CharLFO9LVL3"/>
    <w:rsid w:val="00577DE4"/>
    <w:rPr>
      <w:rFonts w:ascii="Arial" w:eastAsia="Times New Roman" w:hAnsi="Arial" w:cs="Arial"/>
      <w:b w:val="0"/>
      <w:bCs/>
      <w:i w:val="0"/>
      <w:iCs w:val="0"/>
      <w:color w:val="auto"/>
      <w:spacing w:val="30"/>
      <w:sz w:val="20"/>
      <w:szCs w:val="20"/>
      <w:lang w:val="pt-BR" w:bidi="ar-SA"/>
    </w:rPr>
  </w:style>
  <w:style w:type="character" w:customStyle="1" w:styleId="WWCharLFO9LVL4">
    <w:name w:val="WW_CharLFO9LVL4"/>
    <w:rsid w:val="00577DE4"/>
    <w:rPr>
      <w:rFonts w:ascii="Arial" w:eastAsia="Times New Roman" w:hAnsi="Arial" w:cs="Arial"/>
      <w:b w:val="0"/>
      <w:bCs/>
      <w:i w:val="0"/>
      <w:iCs w:val="0"/>
      <w:color w:val="auto"/>
      <w:spacing w:val="30"/>
      <w:sz w:val="20"/>
      <w:szCs w:val="20"/>
      <w:lang w:val="pt-BR" w:bidi="ar-SA"/>
    </w:rPr>
  </w:style>
  <w:style w:type="character" w:customStyle="1" w:styleId="WWCharLFO9LVL5">
    <w:name w:val="WW_CharLFO9LVL5"/>
    <w:rsid w:val="00577DE4"/>
    <w:rPr>
      <w:rFonts w:ascii="Arial" w:eastAsia="Times New Roman" w:hAnsi="Arial" w:cs="Arial"/>
      <w:b w:val="0"/>
      <w:bCs/>
      <w:i w:val="0"/>
      <w:iCs w:val="0"/>
      <w:color w:val="auto"/>
      <w:spacing w:val="30"/>
      <w:sz w:val="20"/>
      <w:szCs w:val="20"/>
      <w:lang w:val="pt-BR" w:bidi="ar-SA"/>
    </w:rPr>
  </w:style>
  <w:style w:type="character" w:customStyle="1" w:styleId="WWCharLFO9LVL6">
    <w:name w:val="WW_CharLFO9LVL6"/>
    <w:rsid w:val="00577DE4"/>
    <w:rPr>
      <w:rFonts w:ascii="Arial" w:eastAsia="Times New Roman" w:hAnsi="Arial" w:cs="Arial"/>
      <w:b w:val="0"/>
      <w:bCs/>
      <w:i w:val="0"/>
      <w:iCs w:val="0"/>
      <w:color w:val="auto"/>
      <w:spacing w:val="30"/>
      <w:sz w:val="20"/>
      <w:szCs w:val="20"/>
      <w:lang w:val="pt-BR" w:bidi="ar-SA"/>
    </w:rPr>
  </w:style>
  <w:style w:type="character" w:customStyle="1" w:styleId="WWCharLFO9LVL7">
    <w:name w:val="WW_CharLFO9LVL7"/>
    <w:rsid w:val="00577DE4"/>
    <w:rPr>
      <w:rFonts w:ascii="Arial" w:eastAsia="Times New Roman" w:hAnsi="Arial" w:cs="Arial"/>
      <w:b w:val="0"/>
      <w:bCs/>
      <w:i w:val="0"/>
      <w:iCs w:val="0"/>
      <w:color w:val="auto"/>
      <w:spacing w:val="30"/>
      <w:sz w:val="20"/>
      <w:szCs w:val="20"/>
      <w:lang w:val="pt-BR" w:bidi="ar-SA"/>
    </w:rPr>
  </w:style>
  <w:style w:type="character" w:customStyle="1" w:styleId="WWCharLFO9LVL8">
    <w:name w:val="WW_CharLFO9LVL8"/>
    <w:rsid w:val="00577DE4"/>
    <w:rPr>
      <w:rFonts w:ascii="Arial" w:eastAsia="Times New Roman" w:hAnsi="Arial" w:cs="Arial"/>
      <w:b w:val="0"/>
      <w:bCs/>
      <w:i w:val="0"/>
      <w:iCs w:val="0"/>
      <w:color w:val="auto"/>
      <w:spacing w:val="30"/>
      <w:sz w:val="20"/>
      <w:szCs w:val="20"/>
      <w:lang w:val="pt-BR" w:bidi="ar-SA"/>
    </w:rPr>
  </w:style>
  <w:style w:type="character" w:customStyle="1" w:styleId="WWCharLFO9LVL9">
    <w:name w:val="WW_CharLFO9LVL9"/>
    <w:rsid w:val="00577DE4"/>
    <w:rPr>
      <w:rFonts w:ascii="Arial" w:eastAsia="Times New Roman" w:hAnsi="Arial" w:cs="Arial"/>
      <w:b w:val="0"/>
      <w:bCs/>
      <w:i w:val="0"/>
      <w:iCs w:val="0"/>
      <w:color w:val="auto"/>
      <w:spacing w:val="30"/>
      <w:sz w:val="20"/>
      <w:szCs w:val="20"/>
      <w:lang w:val="pt-BR" w:bidi="ar-SA"/>
    </w:rPr>
  </w:style>
  <w:style w:type="character" w:customStyle="1" w:styleId="WWCharLFO10LVL1">
    <w:name w:val="WW_CharLFO10LVL1"/>
    <w:rsid w:val="00577DE4"/>
    <w:rPr>
      <w:rFonts w:ascii="Arial" w:eastAsia="Times New Roman" w:hAnsi="Arial" w:cs="Arial"/>
      <w:b w:val="0"/>
      <w:bCs/>
      <w:i w:val="0"/>
      <w:iCs w:val="0"/>
      <w:color w:val="auto"/>
      <w:spacing w:val="30"/>
      <w:sz w:val="20"/>
      <w:szCs w:val="20"/>
      <w:lang w:val="pt-BR" w:bidi="ar-SA"/>
    </w:rPr>
  </w:style>
  <w:style w:type="character" w:customStyle="1" w:styleId="WWCharLFO10LVL2">
    <w:name w:val="WW_CharLFO10LVL2"/>
    <w:rsid w:val="00577DE4"/>
    <w:rPr>
      <w:rFonts w:ascii="Arial" w:eastAsia="Times New Roman" w:hAnsi="Arial" w:cs="Arial"/>
      <w:b w:val="0"/>
      <w:bCs/>
      <w:i w:val="0"/>
      <w:iCs w:val="0"/>
      <w:color w:val="auto"/>
      <w:spacing w:val="30"/>
      <w:sz w:val="20"/>
      <w:szCs w:val="20"/>
      <w:lang w:val="pt-BR" w:bidi="ar-SA"/>
    </w:rPr>
  </w:style>
  <w:style w:type="character" w:customStyle="1" w:styleId="WWCharLFO10LVL3">
    <w:name w:val="WW_CharLFO10LVL3"/>
    <w:rsid w:val="00577DE4"/>
    <w:rPr>
      <w:rFonts w:ascii="Arial" w:eastAsia="Times New Roman" w:hAnsi="Arial" w:cs="Arial"/>
      <w:b w:val="0"/>
      <w:bCs/>
      <w:i w:val="0"/>
      <w:iCs w:val="0"/>
      <w:color w:val="auto"/>
      <w:spacing w:val="30"/>
      <w:sz w:val="20"/>
      <w:szCs w:val="20"/>
      <w:lang w:val="pt-BR" w:bidi="ar-SA"/>
    </w:rPr>
  </w:style>
  <w:style w:type="character" w:customStyle="1" w:styleId="WWCharLFO10LVL4">
    <w:name w:val="WW_CharLFO10LVL4"/>
    <w:rsid w:val="00577DE4"/>
    <w:rPr>
      <w:rFonts w:ascii="Arial" w:eastAsia="Times New Roman" w:hAnsi="Arial" w:cs="Arial"/>
      <w:b w:val="0"/>
      <w:bCs/>
      <w:i w:val="0"/>
      <w:iCs w:val="0"/>
      <w:color w:val="auto"/>
      <w:spacing w:val="30"/>
      <w:sz w:val="20"/>
      <w:szCs w:val="20"/>
      <w:lang w:val="pt-BR" w:bidi="ar-SA"/>
    </w:rPr>
  </w:style>
  <w:style w:type="character" w:customStyle="1" w:styleId="WWCharLFO10LVL5">
    <w:name w:val="WW_CharLFO10LVL5"/>
    <w:rsid w:val="00577DE4"/>
    <w:rPr>
      <w:rFonts w:ascii="Arial" w:eastAsia="Times New Roman" w:hAnsi="Arial" w:cs="Arial"/>
      <w:b w:val="0"/>
      <w:bCs/>
      <w:i w:val="0"/>
      <w:iCs w:val="0"/>
      <w:color w:val="auto"/>
      <w:spacing w:val="30"/>
      <w:sz w:val="20"/>
      <w:szCs w:val="20"/>
      <w:lang w:val="pt-BR" w:bidi="ar-SA"/>
    </w:rPr>
  </w:style>
  <w:style w:type="character" w:customStyle="1" w:styleId="WWCharLFO10LVL6">
    <w:name w:val="WW_CharLFO10LVL6"/>
    <w:rsid w:val="00577DE4"/>
    <w:rPr>
      <w:rFonts w:ascii="Arial" w:eastAsia="Times New Roman" w:hAnsi="Arial" w:cs="Arial"/>
      <w:b w:val="0"/>
      <w:bCs/>
      <w:i w:val="0"/>
      <w:iCs w:val="0"/>
      <w:color w:val="auto"/>
      <w:spacing w:val="30"/>
      <w:sz w:val="20"/>
      <w:szCs w:val="20"/>
      <w:lang w:val="pt-BR" w:bidi="ar-SA"/>
    </w:rPr>
  </w:style>
  <w:style w:type="character" w:customStyle="1" w:styleId="WWCharLFO10LVL7">
    <w:name w:val="WW_CharLFO10LVL7"/>
    <w:rsid w:val="00577DE4"/>
    <w:rPr>
      <w:rFonts w:ascii="Arial" w:eastAsia="Times New Roman" w:hAnsi="Arial" w:cs="Arial"/>
      <w:b w:val="0"/>
      <w:bCs/>
      <w:i w:val="0"/>
      <w:iCs w:val="0"/>
      <w:color w:val="auto"/>
      <w:spacing w:val="30"/>
      <w:sz w:val="20"/>
      <w:szCs w:val="20"/>
      <w:lang w:val="pt-BR" w:bidi="ar-SA"/>
    </w:rPr>
  </w:style>
  <w:style w:type="character" w:customStyle="1" w:styleId="WWCharLFO10LVL8">
    <w:name w:val="WW_CharLFO10LVL8"/>
    <w:rsid w:val="00577DE4"/>
    <w:rPr>
      <w:rFonts w:ascii="Arial" w:eastAsia="Times New Roman" w:hAnsi="Arial" w:cs="Arial"/>
      <w:b w:val="0"/>
      <w:bCs/>
      <w:i w:val="0"/>
      <w:iCs w:val="0"/>
      <w:color w:val="auto"/>
      <w:spacing w:val="30"/>
      <w:sz w:val="20"/>
      <w:szCs w:val="20"/>
      <w:lang w:val="pt-BR" w:bidi="ar-SA"/>
    </w:rPr>
  </w:style>
  <w:style w:type="character" w:customStyle="1" w:styleId="WWCharLFO10LVL9">
    <w:name w:val="WW_CharLFO10LVL9"/>
    <w:rsid w:val="00577DE4"/>
    <w:rPr>
      <w:rFonts w:ascii="Arial" w:eastAsia="Times New Roman" w:hAnsi="Arial" w:cs="Arial"/>
      <w:b w:val="0"/>
      <w:bCs/>
      <w:i w:val="0"/>
      <w:iCs w:val="0"/>
      <w:color w:val="auto"/>
      <w:spacing w:val="30"/>
      <w:sz w:val="20"/>
      <w:szCs w:val="20"/>
      <w:lang w:val="pt-BR" w:bidi="ar-SA"/>
    </w:rPr>
  </w:style>
  <w:style w:type="character" w:styleId="nfase">
    <w:name w:val="Emphasis"/>
    <w:uiPriority w:val="20"/>
    <w:qFormat/>
    <w:rsid w:val="00577DE4"/>
    <w:rPr>
      <w:i/>
      <w:iCs/>
    </w:rPr>
  </w:style>
  <w:style w:type="paragraph" w:customStyle="1" w:styleId="Legenda2">
    <w:name w:val="Legenda2"/>
    <w:basedOn w:val="Normal"/>
    <w:rsid w:val="00577DE4"/>
    <w:pPr>
      <w:suppressLineNumbers/>
      <w:spacing w:before="120" w:after="120" w:line="100" w:lineRule="atLeast"/>
    </w:pPr>
    <w:rPr>
      <w:rFonts w:cs="Tahoma"/>
      <w:i/>
      <w:iCs/>
    </w:rPr>
  </w:style>
  <w:style w:type="paragraph" w:customStyle="1" w:styleId="Contedodetabela">
    <w:name w:val="Conteúdo de tabela"/>
    <w:basedOn w:val="Normal"/>
    <w:rsid w:val="00577DE4"/>
    <w:pPr>
      <w:suppressLineNumbers/>
      <w:spacing w:line="100" w:lineRule="atLeast"/>
    </w:pPr>
    <w:rPr>
      <w:rFonts w:cs="Lucida Sans"/>
    </w:rPr>
  </w:style>
  <w:style w:type="paragraph" w:customStyle="1" w:styleId="xl85">
    <w:name w:val="xl85"/>
    <w:basedOn w:val="Normal"/>
    <w:rsid w:val="00577DE4"/>
    <w:pPr>
      <w:widowControl/>
      <w:shd w:val="clear" w:color="auto" w:fill="FFFFFF"/>
      <w:suppressAutoHyphens w:val="0"/>
      <w:spacing w:before="100" w:after="100" w:line="100" w:lineRule="atLeast"/>
      <w:textAlignment w:val="top"/>
    </w:pPr>
    <w:rPr>
      <w:rFonts w:eastAsia="Times New Roman" w:cs="Times New Roman"/>
      <w:sz w:val="16"/>
      <w:szCs w:val="16"/>
      <w:lang w:bidi="ar-SA"/>
    </w:rPr>
  </w:style>
  <w:style w:type="paragraph" w:customStyle="1" w:styleId="xl84">
    <w:name w:val="xl84"/>
    <w:basedOn w:val="Normal"/>
    <w:rsid w:val="00577DE4"/>
    <w:pPr>
      <w:widowControl/>
      <w:shd w:val="clear" w:color="auto" w:fill="FFFFFF"/>
      <w:suppressAutoHyphens w:val="0"/>
      <w:spacing w:before="100" w:after="100" w:line="100" w:lineRule="atLeast"/>
      <w:jc w:val="center"/>
      <w:textAlignment w:val="top"/>
    </w:pPr>
    <w:rPr>
      <w:rFonts w:eastAsia="Times New Roman" w:cs="Times New Roman"/>
      <w:sz w:val="16"/>
      <w:szCs w:val="16"/>
      <w:lang w:bidi="ar-SA"/>
    </w:rPr>
  </w:style>
  <w:style w:type="paragraph" w:customStyle="1" w:styleId="xl83">
    <w:name w:val="xl83"/>
    <w:basedOn w:val="Normal"/>
    <w:rsid w:val="00577DE4"/>
    <w:pPr>
      <w:widowControl/>
      <w:pBdr>
        <w:top w:val="single" w:sz="12" w:space="0" w:color="000000"/>
        <w:left w:val="single" w:sz="12" w:space="0" w:color="000000"/>
        <w:bottom w:val="single" w:sz="12" w:space="0" w:color="000000"/>
        <w:right w:val="single" w:sz="12" w:space="0" w:color="000000"/>
      </w:pBdr>
      <w:shd w:val="clear" w:color="auto" w:fill="DFF0D8"/>
      <w:suppressAutoHyphens w:val="0"/>
      <w:spacing w:before="100" w:after="100" w:line="100" w:lineRule="atLeast"/>
      <w:textAlignment w:val="top"/>
    </w:pPr>
    <w:rPr>
      <w:rFonts w:eastAsia="Times New Roman" w:cs="Times New Roman"/>
      <w:sz w:val="16"/>
      <w:szCs w:val="16"/>
      <w:lang w:bidi="ar-SA"/>
    </w:rPr>
  </w:style>
  <w:style w:type="paragraph" w:customStyle="1" w:styleId="xl82">
    <w:name w:val="xl82"/>
    <w:basedOn w:val="Normal"/>
    <w:rsid w:val="00577DE4"/>
    <w:pPr>
      <w:widowControl/>
      <w:shd w:val="clear" w:color="auto" w:fill="FFFFFF"/>
      <w:suppressAutoHyphens w:val="0"/>
      <w:spacing w:before="100" w:after="100" w:line="100" w:lineRule="atLeast"/>
      <w:jc w:val="right"/>
      <w:textAlignment w:val="top"/>
    </w:pPr>
    <w:rPr>
      <w:rFonts w:eastAsia="Times New Roman" w:cs="Times New Roman"/>
      <w:b/>
      <w:bCs/>
      <w:sz w:val="16"/>
      <w:szCs w:val="16"/>
      <w:lang w:bidi="ar-SA"/>
    </w:rPr>
  </w:style>
  <w:style w:type="paragraph" w:customStyle="1" w:styleId="xl81">
    <w:name w:val="xl81"/>
    <w:basedOn w:val="Normal"/>
    <w:rsid w:val="00577DE4"/>
    <w:pPr>
      <w:widowControl/>
      <w:shd w:val="clear" w:color="auto" w:fill="FFFFFF"/>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80">
    <w:name w:val="xl80"/>
    <w:basedOn w:val="Normal"/>
    <w:rsid w:val="00577DE4"/>
    <w:pPr>
      <w:widowControl/>
      <w:pBdr>
        <w:top w:val="single" w:sz="4" w:space="0" w:color="C0C0C0"/>
        <w:left w:val="single" w:sz="4" w:space="0" w:color="C0C0C0"/>
        <w:bottom w:val="single" w:sz="4" w:space="0" w:color="C0C0C0"/>
        <w:right w:val="single" w:sz="4" w:space="0" w:color="C0C0C0"/>
      </w:pBdr>
      <w:shd w:val="clear" w:color="auto" w:fill="EFEFEF"/>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79">
    <w:name w:val="xl79"/>
    <w:basedOn w:val="Normal"/>
    <w:rsid w:val="00577DE4"/>
    <w:pPr>
      <w:widowControl/>
      <w:pBdr>
        <w:top w:val="single" w:sz="4" w:space="0" w:color="C0C0C0"/>
        <w:left w:val="single" w:sz="4" w:space="0" w:color="C0C0C0"/>
        <w:bottom w:val="single" w:sz="4" w:space="0" w:color="C0C0C0"/>
        <w:right w:val="single" w:sz="4" w:space="0" w:color="C0C0C0"/>
      </w:pBdr>
      <w:shd w:val="clear" w:color="auto" w:fill="EFEFEF"/>
      <w:suppressAutoHyphens w:val="0"/>
      <w:spacing w:before="100" w:after="100" w:line="100" w:lineRule="atLeast"/>
      <w:jc w:val="center"/>
      <w:textAlignment w:val="top"/>
    </w:pPr>
    <w:rPr>
      <w:rFonts w:eastAsia="Times New Roman" w:cs="Times New Roman"/>
      <w:sz w:val="16"/>
      <w:szCs w:val="16"/>
      <w:lang w:bidi="ar-SA"/>
    </w:rPr>
  </w:style>
  <w:style w:type="paragraph" w:customStyle="1" w:styleId="xl78">
    <w:name w:val="xl78"/>
    <w:basedOn w:val="Normal"/>
    <w:rsid w:val="00577DE4"/>
    <w:pPr>
      <w:widowControl/>
      <w:pBdr>
        <w:top w:val="single" w:sz="4" w:space="0" w:color="C0C0C0"/>
        <w:left w:val="single" w:sz="4" w:space="0" w:color="C0C0C0"/>
        <w:bottom w:val="single" w:sz="4" w:space="0" w:color="C0C0C0"/>
        <w:right w:val="single" w:sz="4" w:space="0" w:color="C0C0C0"/>
      </w:pBdr>
      <w:shd w:val="clear" w:color="auto" w:fill="EFEFEF"/>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77">
    <w:name w:val="xl77"/>
    <w:basedOn w:val="Normal"/>
    <w:rsid w:val="00577DE4"/>
    <w:pPr>
      <w:widowControl/>
      <w:pBdr>
        <w:top w:val="single" w:sz="4" w:space="0" w:color="C0C0C0"/>
        <w:left w:val="single" w:sz="4" w:space="0" w:color="C0C0C0"/>
        <w:bottom w:val="single" w:sz="4" w:space="0" w:color="C0C0C0"/>
        <w:right w:val="single" w:sz="4" w:space="0" w:color="C0C0C0"/>
      </w:pBdr>
      <w:shd w:val="clear" w:color="auto" w:fill="EFEFEF"/>
      <w:suppressAutoHyphens w:val="0"/>
      <w:spacing w:before="100" w:after="100" w:line="100" w:lineRule="atLeast"/>
      <w:textAlignment w:val="top"/>
    </w:pPr>
    <w:rPr>
      <w:rFonts w:eastAsia="Times New Roman" w:cs="Times New Roman"/>
      <w:sz w:val="16"/>
      <w:szCs w:val="16"/>
      <w:lang w:bidi="ar-SA"/>
    </w:rPr>
  </w:style>
  <w:style w:type="paragraph" w:customStyle="1" w:styleId="xl76">
    <w:name w:val="xl76"/>
    <w:basedOn w:val="Normal"/>
    <w:rsid w:val="00577DE4"/>
    <w:pPr>
      <w:widowControl/>
      <w:pBdr>
        <w:top w:val="single" w:sz="4" w:space="0" w:color="C0C0C0"/>
        <w:left w:val="single" w:sz="4" w:space="0" w:color="C0C0C0"/>
        <w:bottom w:val="single" w:sz="4" w:space="0" w:color="C0C0C0"/>
        <w:right w:val="single" w:sz="4" w:space="0" w:color="C0C0C0"/>
      </w:pBdr>
      <w:shd w:val="clear" w:color="auto" w:fill="D6D6D6"/>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75">
    <w:name w:val="xl75"/>
    <w:basedOn w:val="Normal"/>
    <w:rsid w:val="00577DE4"/>
    <w:pPr>
      <w:widowControl/>
      <w:pBdr>
        <w:top w:val="single" w:sz="4" w:space="0" w:color="C0C0C0"/>
        <w:left w:val="single" w:sz="4" w:space="0" w:color="C0C0C0"/>
        <w:bottom w:val="single" w:sz="4" w:space="0" w:color="C0C0C0"/>
        <w:right w:val="single" w:sz="4" w:space="0" w:color="C0C0C0"/>
      </w:pBdr>
      <w:shd w:val="clear" w:color="auto" w:fill="D6D6D6"/>
      <w:suppressAutoHyphens w:val="0"/>
      <w:spacing w:before="100" w:after="100" w:line="100" w:lineRule="atLeast"/>
      <w:jc w:val="center"/>
      <w:textAlignment w:val="top"/>
    </w:pPr>
    <w:rPr>
      <w:rFonts w:eastAsia="Times New Roman" w:cs="Times New Roman"/>
      <w:sz w:val="16"/>
      <w:szCs w:val="16"/>
      <w:lang w:bidi="ar-SA"/>
    </w:rPr>
  </w:style>
  <w:style w:type="paragraph" w:customStyle="1" w:styleId="xl74">
    <w:name w:val="xl74"/>
    <w:basedOn w:val="Normal"/>
    <w:rsid w:val="00577DE4"/>
    <w:pPr>
      <w:widowControl/>
      <w:pBdr>
        <w:top w:val="single" w:sz="4" w:space="0" w:color="C0C0C0"/>
        <w:left w:val="single" w:sz="4" w:space="0" w:color="C0C0C0"/>
        <w:bottom w:val="single" w:sz="4" w:space="0" w:color="C0C0C0"/>
        <w:right w:val="single" w:sz="4" w:space="0" w:color="C0C0C0"/>
      </w:pBdr>
      <w:shd w:val="clear" w:color="auto" w:fill="D6D6D6"/>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73">
    <w:name w:val="xl73"/>
    <w:basedOn w:val="Normal"/>
    <w:rsid w:val="00577DE4"/>
    <w:pPr>
      <w:widowControl/>
      <w:pBdr>
        <w:top w:val="single" w:sz="4" w:space="0" w:color="C0C0C0"/>
        <w:left w:val="single" w:sz="4" w:space="0" w:color="C0C0C0"/>
        <w:bottom w:val="single" w:sz="4" w:space="0" w:color="C0C0C0"/>
        <w:right w:val="single" w:sz="4" w:space="0" w:color="C0C0C0"/>
      </w:pBdr>
      <w:shd w:val="clear" w:color="auto" w:fill="D6D6D6"/>
      <w:suppressAutoHyphens w:val="0"/>
      <w:spacing w:before="100" w:after="100" w:line="100" w:lineRule="atLeast"/>
      <w:textAlignment w:val="top"/>
    </w:pPr>
    <w:rPr>
      <w:rFonts w:eastAsia="Times New Roman" w:cs="Times New Roman"/>
      <w:sz w:val="16"/>
      <w:szCs w:val="16"/>
      <w:lang w:bidi="ar-SA"/>
    </w:rPr>
  </w:style>
  <w:style w:type="paragraph" w:customStyle="1" w:styleId="xl72">
    <w:name w:val="xl72"/>
    <w:basedOn w:val="Normal"/>
    <w:rsid w:val="00577DE4"/>
    <w:pPr>
      <w:widowControl/>
      <w:pBdr>
        <w:top w:val="single" w:sz="4" w:space="0" w:color="C0C0C0"/>
        <w:left w:val="single" w:sz="4" w:space="0" w:color="C0C0C0"/>
        <w:bottom w:val="single" w:sz="4" w:space="0" w:color="C0C0C0"/>
        <w:right w:val="single" w:sz="4" w:space="0" w:color="C0C0C0"/>
      </w:pBdr>
      <w:shd w:val="clear" w:color="auto" w:fill="DFF0D8"/>
      <w:suppressAutoHyphens w:val="0"/>
      <w:spacing w:before="100" w:after="100" w:line="100" w:lineRule="atLeast"/>
      <w:jc w:val="center"/>
      <w:textAlignment w:val="top"/>
    </w:pPr>
    <w:rPr>
      <w:rFonts w:eastAsia="Times New Roman" w:cs="Times New Roman"/>
      <w:sz w:val="16"/>
      <w:szCs w:val="16"/>
      <w:lang w:bidi="ar-SA"/>
    </w:rPr>
  </w:style>
  <w:style w:type="paragraph" w:customStyle="1" w:styleId="xl71">
    <w:name w:val="xl71"/>
    <w:basedOn w:val="Normal"/>
    <w:rsid w:val="00577DE4"/>
    <w:pPr>
      <w:widowControl/>
      <w:pBdr>
        <w:top w:val="single" w:sz="4" w:space="0" w:color="C0C0C0"/>
        <w:left w:val="single" w:sz="4" w:space="0" w:color="C0C0C0"/>
        <w:bottom w:val="single" w:sz="4" w:space="0" w:color="C0C0C0"/>
        <w:right w:val="single" w:sz="4" w:space="0" w:color="C0C0C0"/>
      </w:pBdr>
      <w:shd w:val="clear" w:color="auto" w:fill="DFF0D8"/>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70">
    <w:name w:val="xl70"/>
    <w:basedOn w:val="Normal"/>
    <w:rsid w:val="00577DE4"/>
    <w:pPr>
      <w:widowControl/>
      <w:pBdr>
        <w:top w:val="single" w:sz="4" w:space="0" w:color="C0C0C0"/>
        <w:left w:val="single" w:sz="4" w:space="0" w:color="C0C0C0"/>
        <w:bottom w:val="single" w:sz="4" w:space="0" w:color="C0C0C0"/>
        <w:right w:val="single" w:sz="4" w:space="0" w:color="C0C0C0"/>
      </w:pBdr>
      <w:shd w:val="clear" w:color="auto" w:fill="DFF0D8"/>
      <w:suppressAutoHyphens w:val="0"/>
      <w:spacing w:before="100" w:after="100" w:line="100" w:lineRule="atLeast"/>
      <w:textAlignment w:val="top"/>
    </w:pPr>
    <w:rPr>
      <w:rFonts w:eastAsia="Times New Roman" w:cs="Times New Roman"/>
      <w:sz w:val="16"/>
      <w:szCs w:val="16"/>
      <w:lang w:bidi="ar-SA"/>
    </w:rPr>
  </w:style>
  <w:style w:type="paragraph" w:customStyle="1" w:styleId="xl69">
    <w:name w:val="xl69"/>
    <w:basedOn w:val="Normal"/>
    <w:rsid w:val="00577DE4"/>
    <w:pPr>
      <w:widowControl/>
      <w:pBdr>
        <w:top w:val="single" w:sz="4" w:space="0" w:color="C0C0C0"/>
        <w:left w:val="single" w:sz="4" w:space="0" w:color="C0C0C0"/>
        <w:bottom w:val="single" w:sz="4" w:space="0" w:color="C0C0C0"/>
        <w:right w:val="single" w:sz="4" w:space="0" w:color="C0C0C0"/>
      </w:pBdr>
      <w:shd w:val="clear" w:color="auto" w:fill="FFFFFF"/>
      <w:suppressAutoHyphens w:val="0"/>
      <w:spacing w:before="100" w:after="100" w:line="100" w:lineRule="atLeast"/>
      <w:jc w:val="center"/>
      <w:textAlignment w:val="top"/>
    </w:pPr>
    <w:rPr>
      <w:rFonts w:eastAsia="Times New Roman" w:cs="Times New Roman"/>
      <w:b/>
      <w:bCs/>
      <w:lang w:bidi="ar-SA"/>
    </w:rPr>
  </w:style>
  <w:style w:type="paragraph" w:customStyle="1" w:styleId="xl68">
    <w:name w:val="xl68"/>
    <w:basedOn w:val="Normal"/>
    <w:rsid w:val="00577DE4"/>
    <w:pPr>
      <w:widowControl/>
      <w:pBdr>
        <w:top w:val="single" w:sz="4" w:space="0" w:color="C0C0C0"/>
        <w:left w:val="single" w:sz="4" w:space="0" w:color="C0C0C0"/>
        <w:bottom w:val="single" w:sz="4" w:space="0" w:color="C0C0C0"/>
        <w:right w:val="single" w:sz="4" w:space="0" w:color="C0C0C0"/>
      </w:pBdr>
      <w:shd w:val="clear" w:color="auto" w:fill="FFFFFF"/>
      <w:suppressAutoHyphens w:val="0"/>
      <w:spacing w:before="100" w:after="100" w:line="100" w:lineRule="atLeast"/>
      <w:jc w:val="right"/>
      <w:textAlignment w:val="top"/>
    </w:pPr>
    <w:rPr>
      <w:rFonts w:eastAsia="Times New Roman" w:cs="Times New Roman"/>
      <w:b/>
      <w:bCs/>
      <w:lang w:bidi="ar-SA"/>
    </w:rPr>
  </w:style>
  <w:style w:type="paragraph" w:customStyle="1" w:styleId="xl67">
    <w:name w:val="xl67"/>
    <w:basedOn w:val="Normal"/>
    <w:rsid w:val="00577DE4"/>
    <w:pPr>
      <w:widowControl/>
      <w:pBdr>
        <w:top w:val="single" w:sz="4" w:space="0" w:color="C0C0C0"/>
        <w:left w:val="single" w:sz="4" w:space="0" w:color="C0C0C0"/>
        <w:bottom w:val="single" w:sz="4" w:space="0" w:color="C0C0C0"/>
        <w:right w:val="single" w:sz="4" w:space="0" w:color="C0C0C0"/>
      </w:pBdr>
      <w:shd w:val="clear" w:color="auto" w:fill="FFFFFF"/>
      <w:suppressAutoHyphens w:val="0"/>
      <w:spacing w:before="100" w:after="100" w:line="100" w:lineRule="atLeast"/>
      <w:textAlignment w:val="top"/>
    </w:pPr>
    <w:rPr>
      <w:rFonts w:eastAsia="Times New Roman" w:cs="Times New Roman"/>
      <w:b/>
      <w:bCs/>
      <w:lang w:bidi="ar-SA"/>
    </w:rPr>
  </w:style>
  <w:style w:type="paragraph" w:customStyle="1" w:styleId="xl66">
    <w:name w:val="xl66"/>
    <w:basedOn w:val="Normal"/>
    <w:rsid w:val="00577DE4"/>
    <w:pPr>
      <w:widowControl/>
      <w:shd w:val="clear" w:color="auto" w:fill="FFFFFF"/>
      <w:suppressAutoHyphens w:val="0"/>
      <w:spacing w:before="100" w:after="100" w:line="100" w:lineRule="atLeast"/>
      <w:textAlignment w:val="top"/>
    </w:pPr>
    <w:rPr>
      <w:rFonts w:eastAsia="Times New Roman" w:cs="Times New Roman"/>
      <w:b/>
      <w:bCs/>
      <w:sz w:val="16"/>
      <w:szCs w:val="16"/>
      <w:lang w:bidi="ar-SA"/>
    </w:rPr>
  </w:style>
  <w:style w:type="paragraph" w:customStyle="1" w:styleId="msonormal0">
    <w:name w:val="msonormal"/>
    <w:basedOn w:val="Normal"/>
    <w:rsid w:val="00577DE4"/>
    <w:pPr>
      <w:widowControl/>
      <w:suppressAutoHyphens w:val="0"/>
      <w:spacing w:before="100" w:after="100" w:line="100" w:lineRule="atLeast"/>
      <w:textAlignment w:val="auto"/>
    </w:pPr>
    <w:rPr>
      <w:rFonts w:eastAsia="Times New Roman" w:cs="Times New Roman"/>
      <w:lang w:bidi="ar-SA"/>
    </w:rPr>
  </w:style>
  <w:style w:type="paragraph" w:customStyle="1" w:styleId="Contedodalista">
    <w:name w:val="Conteúdo da lista"/>
    <w:basedOn w:val="Normal"/>
    <w:rsid w:val="00577DE4"/>
    <w:pPr>
      <w:spacing w:line="100" w:lineRule="atLeast"/>
      <w:ind w:left="567"/>
    </w:pPr>
    <w:rPr>
      <w:rFonts w:cs="Lucida Sans"/>
    </w:rPr>
  </w:style>
  <w:style w:type="character" w:styleId="MenoPendente">
    <w:name w:val="Unresolved Mention"/>
    <w:basedOn w:val="Fontepargpadro"/>
    <w:uiPriority w:val="99"/>
    <w:semiHidden/>
    <w:unhideWhenUsed/>
    <w:rsid w:val="00592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j.jus.br/improbidade_adm/consultar_requerido.php" TargetMode="External"/><Relationship Id="rId18" Type="http://schemas.openxmlformats.org/officeDocument/2006/relationships/hyperlink" Target="http://www.comprasgovernamentais.gov.br/" TargetMode="External"/><Relationship Id="rId26" Type="http://schemas.openxmlformats.org/officeDocument/2006/relationships/header" Target="header2.xml"/><Relationship Id="rId39" Type="http://schemas.openxmlformats.org/officeDocument/2006/relationships/fontTable" Target="fontTable.xml"/><Relationship Id="rId21" Type="http://schemas.openxmlformats.org/officeDocument/2006/relationships/footer" Target="footer1.xml"/><Relationship Id="rId34" Type="http://schemas.openxmlformats.org/officeDocument/2006/relationships/header" Target="header6.xml"/><Relationship Id="rId7" Type="http://schemas.openxmlformats.org/officeDocument/2006/relationships/hyperlink" Target="http://www.comprasgovernamentais.gov.br/" TargetMode="External"/><Relationship Id="rId12" Type="http://schemas.openxmlformats.org/officeDocument/2006/relationships/hyperlink" Target="http://www.portaldatransparencia.gov.br/ceis/"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net.gov.br/" TargetMode="External"/><Relationship Id="rId2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st.jus.br/certidao" TargetMode="External"/><Relationship Id="rId23" Type="http://schemas.openxmlformats.org/officeDocument/2006/relationships/image" Target="media/image2.jpeg"/><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www.comprasgovernamentais.gov.br" TargetMode="External"/><Relationship Id="rId19" Type="http://schemas.openxmlformats.org/officeDocument/2006/relationships/hyperlink" Target="http://www.cnmp.gov.br/"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tst.jus.br/certidao" TargetMode="External"/><Relationship Id="rId2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5.xml"/><Relationship Id="rId8" Type="http://schemas.openxmlformats.org/officeDocument/2006/relationships/hyperlink" Target="http://www.comprasgovernamentais.gov.br/"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17436</Words>
  <Characters>94155</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2</cp:revision>
  <cp:lastPrinted>2020-09-03T17:16:00Z</cp:lastPrinted>
  <dcterms:created xsi:type="dcterms:W3CDTF">2020-09-09T17:54:00Z</dcterms:created>
  <dcterms:modified xsi:type="dcterms:W3CDTF">2020-09-09T17:54:00Z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