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D3A119" w14:textId="3DF5F7ED" w:rsidR="006922DA" w:rsidRDefault="001C3372">
      <w:pPr>
        <w:pStyle w:val="Padro"/>
        <w:tabs>
          <w:tab w:val="left" w:pos="1893"/>
        </w:tabs>
        <w:spacing w:line="360" w:lineRule="auto"/>
        <w:jc w:val="cente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 xml:space="preserve">ATA Nº </w:t>
      </w:r>
      <w:r w:rsidR="007E3E17">
        <w:rPr>
          <w:rFonts w:ascii="Times New Roman" w:eastAsia="Times New Roman" w:hAnsi="Times New Roman" w:cs="Times New Roman"/>
          <w:b/>
          <w:bCs/>
          <w:color w:val="000000" w:themeColor="text1"/>
          <w:szCs w:val="24"/>
        </w:rPr>
        <w:t>1/</w:t>
      </w:r>
      <w:r>
        <w:rPr>
          <w:rFonts w:ascii="Times New Roman" w:eastAsia="Times New Roman" w:hAnsi="Times New Roman" w:cs="Times New Roman"/>
          <w:b/>
          <w:bCs/>
          <w:color w:val="000000" w:themeColor="text1"/>
          <w:szCs w:val="24"/>
        </w:rPr>
        <w:t>20</w:t>
      </w:r>
      <w:r w:rsidR="00401044">
        <w:rPr>
          <w:rFonts w:ascii="Times New Roman" w:eastAsia="Times New Roman" w:hAnsi="Times New Roman" w:cs="Times New Roman"/>
          <w:b/>
          <w:bCs/>
          <w:color w:val="000000" w:themeColor="text1"/>
          <w:szCs w:val="24"/>
        </w:rPr>
        <w:t>2</w:t>
      </w:r>
      <w:r w:rsidR="007E3E17">
        <w:rPr>
          <w:rFonts w:ascii="Times New Roman" w:eastAsia="Times New Roman" w:hAnsi="Times New Roman" w:cs="Times New Roman"/>
          <w:b/>
          <w:bCs/>
          <w:color w:val="000000" w:themeColor="text1"/>
          <w:szCs w:val="24"/>
        </w:rPr>
        <w:t>5</w:t>
      </w:r>
      <w:r>
        <w:rPr>
          <w:rFonts w:ascii="Times New Roman" w:eastAsia="Times New Roman" w:hAnsi="Times New Roman" w:cs="Times New Roman"/>
          <w:b/>
          <w:bCs/>
          <w:color w:val="000000" w:themeColor="text1"/>
          <w:szCs w:val="24"/>
        </w:rPr>
        <w:t xml:space="preserve"> – PLENÁRIO VIRTUAL</w:t>
      </w:r>
    </w:p>
    <w:p w14:paraId="290E129F" w14:textId="037B8C6B" w:rsidR="006922DA" w:rsidRDefault="00387B0C">
      <w:pPr>
        <w:pStyle w:val="Padro"/>
        <w:tabs>
          <w:tab w:val="left" w:pos="3969"/>
          <w:tab w:val="left" w:pos="5848"/>
        </w:tabs>
        <w:spacing w:before="850" w:after="850"/>
        <w:ind w:left="3955"/>
        <w:jc w:val="both"/>
        <w:rPr>
          <w:rFonts w:ascii="Times New Roman" w:eastAsia="Times New Roman" w:hAnsi="Times New Roman" w:cs="Times New Roman"/>
          <w:szCs w:val="24"/>
        </w:rPr>
      </w:pPr>
      <w:r>
        <w:rPr>
          <w:rFonts w:ascii="Times New Roman" w:eastAsia="Times New Roman" w:hAnsi="Times New Roman" w:cs="Times New Roman"/>
          <w:szCs w:val="24"/>
        </w:rPr>
        <w:t>A</w:t>
      </w:r>
      <w:r w:rsidR="001C3372">
        <w:rPr>
          <w:rFonts w:ascii="Times New Roman" w:eastAsia="Times New Roman" w:hAnsi="Times New Roman" w:cs="Times New Roman"/>
          <w:szCs w:val="24"/>
        </w:rPr>
        <w:t xml:space="preserve">ta da </w:t>
      </w:r>
      <w:r w:rsidR="007E3E17">
        <w:rPr>
          <w:rFonts w:ascii="Times New Roman" w:eastAsia="Times New Roman" w:hAnsi="Times New Roman" w:cs="Times New Roman"/>
          <w:szCs w:val="24"/>
        </w:rPr>
        <w:t>1</w:t>
      </w:r>
      <w:r w:rsidR="001C3372">
        <w:rPr>
          <w:rFonts w:ascii="Times New Roman" w:eastAsia="Times New Roman" w:hAnsi="Times New Roman" w:cs="Times New Roman"/>
          <w:szCs w:val="24"/>
        </w:rPr>
        <w:t xml:space="preserve">ª Sessão Ordinária do Plenário Virtual do Conselho Nacional do Ministério Público, realizada no período de </w:t>
      </w:r>
      <w:r w:rsidR="007E3E17">
        <w:rPr>
          <w:rFonts w:ascii="Times New Roman" w:eastAsia="Times New Roman" w:hAnsi="Times New Roman" w:cs="Times New Roman"/>
          <w:szCs w:val="24"/>
        </w:rPr>
        <w:t>24</w:t>
      </w:r>
      <w:r w:rsidR="00AD1F12">
        <w:rPr>
          <w:rFonts w:ascii="Times New Roman" w:eastAsia="Times New Roman" w:hAnsi="Times New Roman" w:cs="Times New Roman"/>
          <w:szCs w:val="24"/>
        </w:rPr>
        <w:t xml:space="preserve"> </w:t>
      </w:r>
      <w:r w:rsidR="008901C7">
        <w:rPr>
          <w:rFonts w:ascii="Times New Roman" w:eastAsia="Times New Roman" w:hAnsi="Times New Roman" w:cs="Times New Roman"/>
          <w:szCs w:val="24"/>
        </w:rPr>
        <w:t xml:space="preserve">a </w:t>
      </w:r>
      <w:r w:rsidR="007E3E17">
        <w:rPr>
          <w:rFonts w:ascii="Times New Roman" w:eastAsia="Times New Roman" w:hAnsi="Times New Roman" w:cs="Times New Roman"/>
          <w:szCs w:val="24"/>
        </w:rPr>
        <w:t>28</w:t>
      </w:r>
      <w:r w:rsidR="008901C7">
        <w:rPr>
          <w:rFonts w:ascii="Times New Roman" w:eastAsia="Times New Roman" w:hAnsi="Times New Roman" w:cs="Times New Roman"/>
          <w:szCs w:val="24"/>
        </w:rPr>
        <w:t>/</w:t>
      </w:r>
      <w:r w:rsidR="007E3E17">
        <w:rPr>
          <w:rFonts w:ascii="Times New Roman" w:eastAsia="Times New Roman" w:hAnsi="Times New Roman" w:cs="Times New Roman"/>
          <w:szCs w:val="24"/>
        </w:rPr>
        <w:t>02</w:t>
      </w:r>
      <w:r w:rsidR="008901C7">
        <w:rPr>
          <w:rFonts w:ascii="Times New Roman" w:eastAsia="Times New Roman" w:hAnsi="Times New Roman" w:cs="Times New Roman"/>
          <w:szCs w:val="24"/>
        </w:rPr>
        <w:t>/202</w:t>
      </w:r>
      <w:r w:rsidR="007E3E17">
        <w:rPr>
          <w:rFonts w:ascii="Times New Roman" w:eastAsia="Times New Roman" w:hAnsi="Times New Roman" w:cs="Times New Roman"/>
          <w:szCs w:val="24"/>
        </w:rPr>
        <w:t>5</w:t>
      </w:r>
      <w:r w:rsidR="001C3372">
        <w:rPr>
          <w:rFonts w:ascii="Times New Roman" w:eastAsia="Times New Roman" w:hAnsi="Times New Roman" w:cs="Times New Roman"/>
          <w:szCs w:val="24"/>
        </w:rPr>
        <w:t>.</w:t>
      </w:r>
    </w:p>
    <w:p w14:paraId="1BED3727" w14:textId="4854630A" w:rsidR="006922DA" w:rsidRDefault="001C3372">
      <w:pPr>
        <w:spacing w:line="360" w:lineRule="auto"/>
        <w:jc w:val="both"/>
        <w:rPr>
          <w:rFonts w:cs="Times New Roman"/>
          <w:bCs/>
        </w:rPr>
      </w:pPr>
      <w:r>
        <w:rPr>
          <w:rStyle w:val="nfaseforte"/>
          <w:rFonts w:cs="Times New Roman"/>
          <w:b w:val="0"/>
          <w:bCs w:val="0"/>
        </w:rPr>
        <w:t xml:space="preserve">Às nove horas do dia </w:t>
      </w:r>
      <w:r w:rsidR="007E3E17">
        <w:rPr>
          <w:rStyle w:val="nfaseforte"/>
          <w:rFonts w:cs="Times New Roman"/>
          <w:b w:val="0"/>
          <w:bCs w:val="0"/>
        </w:rPr>
        <w:t xml:space="preserve">vinte e quatro </w:t>
      </w:r>
      <w:r>
        <w:rPr>
          <w:rStyle w:val="nfaseforte"/>
          <w:rFonts w:cs="Times New Roman"/>
          <w:b w:val="0"/>
          <w:bCs w:val="0"/>
        </w:rPr>
        <w:t xml:space="preserve">de </w:t>
      </w:r>
      <w:r w:rsidR="007E3E17">
        <w:rPr>
          <w:rStyle w:val="nfaseforte"/>
          <w:rFonts w:cs="Times New Roman"/>
          <w:b w:val="0"/>
          <w:bCs w:val="0"/>
        </w:rPr>
        <w:t xml:space="preserve">fevereiro </w:t>
      </w:r>
      <w:r>
        <w:rPr>
          <w:rStyle w:val="nfaseforte"/>
          <w:rFonts w:cs="Times New Roman"/>
          <w:b w:val="0"/>
          <w:bCs w:val="0"/>
        </w:rPr>
        <w:t xml:space="preserve">de dois mil e vinte e </w:t>
      </w:r>
      <w:r w:rsidR="007E3E17">
        <w:rPr>
          <w:rStyle w:val="nfaseforte"/>
          <w:rFonts w:cs="Times New Roman"/>
          <w:b w:val="0"/>
          <w:bCs w:val="0"/>
        </w:rPr>
        <w:t>cinco</w:t>
      </w:r>
      <w:r>
        <w:rPr>
          <w:rStyle w:val="nfaseforte"/>
          <w:rFonts w:cs="Times New Roman"/>
          <w:b w:val="0"/>
          <w:bCs w:val="0"/>
        </w:rPr>
        <w:t xml:space="preserve">, deu-se início à </w:t>
      </w:r>
      <w:r w:rsidR="007E3E17">
        <w:rPr>
          <w:rStyle w:val="nfaseforte"/>
          <w:rFonts w:cs="Times New Roman"/>
          <w:b w:val="0"/>
          <w:bCs w:val="0"/>
        </w:rPr>
        <w:t>1</w:t>
      </w:r>
      <w:r>
        <w:rPr>
          <w:rStyle w:val="nfaseforte"/>
          <w:rFonts w:cs="Times New Roman"/>
          <w:b w:val="0"/>
          <w:bCs w:val="0"/>
        </w:rPr>
        <w:t xml:space="preserve">ª Sessão Ordinária do </w:t>
      </w:r>
      <w:r>
        <w:rPr>
          <w:rFonts w:eastAsia="Times New Roman" w:cs="Times New Roman"/>
        </w:rPr>
        <w:t>Plenário Virtual</w:t>
      </w:r>
      <w:r>
        <w:rPr>
          <w:rStyle w:val="nfaseforte"/>
          <w:rFonts w:cs="Times New Roman"/>
          <w:b w:val="0"/>
          <w:bCs w:val="0"/>
        </w:rPr>
        <w:t xml:space="preserve"> do Conselho Nacional do Ministério Público – CNMP, por meio da rede mundial de computadores - </w:t>
      </w:r>
      <w:r>
        <w:rPr>
          <w:rStyle w:val="nfaseforte"/>
          <w:rFonts w:cs="Times New Roman"/>
          <w:b w:val="0"/>
          <w:bCs w:val="0"/>
          <w:i/>
          <w:iCs/>
        </w:rPr>
        <w:t>internet</w:t>
      </w:r>
      <w:r>
        <w:rPr>
          <w:rStyle w:val="nfaseforte"/>
          <w:rFonts w:cs="Times New Roman"/>
          <w:b w:val="0"/>
          <w:bCs w:val="0"/>
        </w:rPr>
        <w:t xml:space="preserve">. Os julgamentos foram concluídos às dezenove horas do dia </w:t>
      </w:r>
      <w:r w:rsidR="007E3E17">
        <w:rPr>
          <w:rStyle w:val="nfaseforte"/>
          <w:rFonts w:cs="Times New Roman"/>
          <w:b w:val="0"/>
          <w:bCs w:val="0"/>
        </w:rPr>
        <w:t>vinte e oito</w:t>
      </w:r>
      <w:r w:rsidR="008901C7">
        <w:rPr>
          <w:rStyle w:val="nfaseforte"/>
          <w:rFonts w:cs="Times New Roman"/>
          <w:b w:val="0"/>
          <w:bCs w:val="0"/>
        </w:rPr>
        <w:t xml:space="preserve"> de </w:t>
      </w:r>
      <w:r w:rsidR="007E3E17">
        <w:rPr>
          <w:rStyle w:val="nfaseforte"/>
          <w:rFonts w:cs="Times New Roman"/>
          <w:b w:val="0"/>
          <w:bCs w:val="0"/>
        </w:rPr>
        <w:t>fevereiro</w:t>
      </w:r>
      <w:r>
        <w:rPr>
          <w:rStyle w:val="nfaseforte"/>
          <w:rFonts w:cs="Times New Roman"/>
          <w:b w:val="0"/>
          <w:bCs w:val="0"/>
        </w:rPr>
        <w:t xml:space="preserve"> </w:t>
      </w:r>
      <w:r w:rsidR="008901C7">
        <w:rPr>
          <w:rStyle w:val="nfaseforte"/>
          <w:rFonts w:cs="Times New Roman"/>
          <w:b w:val="0"/>
          <w:bCs w:val="0"/>
        </w:rPr>
        <w:t xml:space="preserve">de dois </w:t>
      </w:r>
      <w:r>
        <w:rPr>
          <w:rStyle w:val="nfaseforte"/>
          <w:rFonts w:cs="Times New Roman"/>
          <w:b w:val="0"/>
          <w:bCs w:val="0"/>
        </w:rPr>
        <w:t xml:space="preserve">mil e vinte e </w:t>
      </w:r>
      <w:r w:rsidR="007E3E17">
        <w:rPr>
          <w:rStyle w:val="nfaseforte"/>
          <w:rFonts w:cs="Times New Roman"/>
          <w:b w:val="0"/>
          <w:bCs w:val="0"/>
        </w:rPr>
        <w:t>cinco</w:t>
      </w:r>
      <w:r>
        <w:rPr>
          <w:rStyle w:val="nfaseforte"/>
          <w:rFonts w:cs="Times New Roman"/>
          <w:b w:val="0"/>
          <w:bCs w:val="0"/>
        </w:rPr>
        <w:t xml:space="preserve">, nos termos do art. 7º-A, § 5º do RICNMP, e os resultados foram consolidados, conforme certidões de julgamentos em anexo. </w:t>
      </w:r>
    </w:p>
    <w:p w14:paraId="7669A164" w14:textId="77777777" w:rsidR="006922DA" w:rsidRDefault="006922DA">
      <w:pPr>
        <w:spacing w:line="360" w:lineRule="auto"/>
        <w:jc w:val="both"/>
        <w:rPr>
          <w:rFonts w:cs="Times New Roman"/>
          <w:bCs/>
        </w:rPr>
      </w:pPr>
    </w:p>
    <w:p w14:paraId="4D616B72" w14:textId="77777777" w:rsidR="006922DA" w:rsidRDefault="006922DA">
      <w:pPr>
        <w:spacing w:line="360" w:lineRule="auto"/>
        <w:jc w:val="both"/>
        <w:rPr>
          <w:rFonts w:cs="Times New Roman"/>
          <w:bCs/>
        </w:rPr>
      </w:pPr>
    </w:p>
    <w:p w14:paraId="2D63C078" w14:textId="77777777" w:rsidR="006922DA" w:rsidRDefault="001C3372">
      <w:pPr>
        <w:jc w:val="center"/>
        <w:rPr>
          <w:rFonts w:cs="Times New Roman"/>
          <w:lang w:eastAsia="pt-BR"/>
        </w:rPr>
      </w:pPr>
      <w:r>
        <w:rPr>
          <w:rFonts w:cs="Times New Roman"/>
          <w:lang w:eastAsia="pt-BR"/>
        </w:rPr>
        <w:t>CARLOS VINÍCIUS ALVES RIBEIRO</w:t>
      </w:r>
    </w:p>
    <w:p w14:paraId="66DB7D14" w14:textId="77777777" w:rsidR="006922DA" w:rsidRDefault="001C3372">
      <w:pPr>
        <w:jc w:val="center"/>
        <w:rPr>
          <w:rFonts w:cs="Times New Roman"/>
          <w:lang w:eastAsia="pt-BR"/>
        </w:rPr>
      </w:pPr>
      <w:r>
        <w:rPr>
          <w:rFonts w:cs="Times New Roman"/>
          <w:lang w:eastAsia="pt-BR"/>
        </w:rPr>
        <w:t>Secretário-Geral do CNMP</w:t>
      </w:r>
    </w:p>
    <w:p w14:paraId="0D5A5F08" w14:textId="77777777" w:rsidR="006922DA" w:rsidRDefault="006922DA">
      <w:pPr>
        <w:jc w:val="center"/>
        <w:rPr>
          <w:rFonts w:cs="Times New Roman"/>
          <w:lang w:eastAsia="pt-BR"/>
        </w:rPr>
      </w:pPr>
    </w:p>
    <w:p w14:paraId="1511AFF8" w14:textId="77777777" w:rsidR="00551477" w:rsidRDefault="00551477">
      <w:pPr>
        <w:jc w:val="center"/>
        <w:rPr>
          <w:rFonts w:cs="Times New Roman"/>
          <w:lang w:eastAsia="pt-BR"/>
        </w:rPr>
      </w:pPr>
    </w:p>
    <w:p w14:paraId="5EFC658F" w14:textId="77777777" w:rsidR="006922DA" w:rsidRDefault="006922DA">
      <w:pPr>
        <w:jc w:val="center"/>
        <w:rPr>
          <w:rFonts w:cs="Times New Roman"/>
          <w:lang w:eastAsia="pt-BR"/>
        </w:rPr>
      </w:pPr>
    </w:p>
    <w:p w14:paraId="13D10CDF" w14:textId="1D87F01C" w:rsidR="006922DA" w:rsidRDefault="002A6E3B">
      <w:pPr>
        <w:pStyle w:val="Standard"/>
        <w:tabs>
          <w:tab w:val="left" w:pos="1701"/>
        </w:tabs>
        <w:jc w:val="center"/>
        <w:rPr>
          <w:szCs w:val="24"/>
          <w:lang w:eastAsia="pt-BR"/>
        </w:rPr>
      </w:pPr>
      <w:r>
        <w:rPr>
          <w:szCs w:val="24"/>
          <w:lang w:eastAsia="pt-BR"/>
        </w:rPr>
        <w:t>PAULO GUSTAVO GONET BRANCO</w:t>
      </w:r>
    </w:p>
    <w:p w14:paraId="55E78C65" w14:textId="77777777" w:rsidR="006922DA" w:rsidRDefault="001C3372">
      <w:pPr>
        <w:pStyle w:val="Standard"/>
        <w:tabs>
          <w:tab w:val="left" w:pos="1701"/>
        </w:tabs>
        <w:jc w:val="center"/>
        <w:rPr>
          <w:szCs w:val="24"/>
          <w:lang w:eastAsia="pt-BR"/>
        </w:rPr>
      </w:pPr>
      <w:r>
        <w:rPr>
          <w:szCs w:val="24"/>
          <w:lang w:eastAsia="pt-BR"/>
        </w:rPr>
        <w:t>Presidente do CNMP</w:t>
      </w:r>
    </w:p>
    <w:p w14:paraId="2F01E02D" w14:textId="77777777" w:rsidR="006922DA" w:rsidRDefault="006922DA">
      <w:pPr>
        <w:pStyle w:val="Standard"/>
        <w:tabs>
          <w:tab w:val="left" w:pos="1701"/>
        </w:tabs>
        <w:jc w:val="center"/>
        <w:rPr>
          <w:szCs w:val="24"/>
          <w:lang w:eastAsia="pt-BR"/>
        </w:rPr>
      </w:pPr>
    </w:p>
    <w:p w14:paraId="7601DDE2" w14:textId="77777777" w:rsidR="006922DA" w:rsidRDefault="006922DA">
      <w:pPr>
        <w:pStyle w:val="Standard"/>
        <w:tabs>
          <w:tab w:val="left" w:pos="1701"/>
        </w:tabs>
        <w:jc w:val="center"/>
        <w:rPr>
          <w:szCs w:val="24"/>
          <w:lang w:eastAsia="pt-BR"/>
        </w:rPr>
      </w:pPr>
    </w:p>
    <w:p w14:paraId="40AA2881" w14:textId="77777777" w:rsidR="006922DA" w:rsidRDefault="006922DA">
      <w:pPr>
        <w:pStyle w:val="Standard"/>
        <w:tabs>
          <w:tab w:val="left" w:pos="1701"/>
        </w:tabs>
        <w:jc w:val="center"/>
        <w:rPr>
          <w:szCs w:val="24"/>
          <w:lang w:eastAsia="pt-BR"/>
        </w:rPr>
      </w:pPr>
    </w:p>
    <w:p w14:paraId="5AE0AB03" w14:textId="77777777" w:rsidR="006922DA" w:rsidRDefault="006922DA">
      <w:pPr>
        <w:pStyle w:val="Standard"/>
        <w:tabs>
          <w:tab w:val="left" w:pos="1701"/>
        </w:tabs>
        <w:jc w:val="center"/>
        <w:rPr>
          <w:szCs w:val="24"/>
          <w:lang w:eastAsia="pt-BR"/>
        </w:rPr>
      </w:pPr>
    </w:p>
    <w:p w14:paraId="780D7D3C" w14:textId="77777777" w:rsidR="006922DA" w:rsidRDefault="006922DA">
      <w:pPr>
        <w:pStyle w:val="Standard"/>
        <w:tabs>
          <w:tab w:val="left" w:pos="1701"/>
        </w:tabs>
        <w:jc w:val="center"/>
        <w:rPr>
          <w:szCs w:val="24"/>
          <w:lang w:eastAsia="pt-BR"/>
        </w:rPr>
      </w:pPr>
    </w:p>
    <w:p w14:paraId="388A5D42" w14:textId="77777777" w:rsidR="006922DA" w:rsidRDefault="006922DA">
      <w:pPr>
        <w:pStyle w:val="Standard"/>
        <w:tabs>
          <w:tab w:val="left" w:pos="1701"/>
        </w:tabs>
        <w:jc w:val="center"/>
        <w:rPr>
          <w:szCs w:val="24"/>
          <w:lang w:eastAsia="pt-BR"/>
        </w:rPr>
      </w:pPr>
    </w:p>
    <w:p w14:paraId="2F288D8F" w14:textId="77777777" w:rsidR="006922DA" w:rsidRDefault="006922DA">
      <w:pPr>
        <w:pStyle w:val="Standard"/>
        <w:tabs>
          <w:tab w:val="left" w:pos="1701"/>
        </w:tabs>
        <w:jc w:val="center"/>
        <w:rPr>
          <w:szCs w:val="24"/>
          <w:lang w:eastAsia="pt-BR"/>
        </w:rPr>
      </w:pPr>
    </w:p>
    <w:p w14:paraId="41CB85F5" w14:textId="77777777" w:rsidR="006922DA" w:rsidRDefault="006922DA">
      <w:pPr>
        <w:pStyle w:val="Standard"/>
        <w:tabs>
          <w:tab w:val="left" w:pos="1701"/>
        </w:tabs>
        <w:jc w:val="center"/>
        <w:rPr>
          <w:szCs w:val="24"/>
          <w:lang w:eastAsia="pt-BR"/>
        </w:rPr>
      </w:pPr>
    </w:p>
    <w:p w14:paraId="37DEEE22" w14:textId="77777777" w:rsidR="006922DA" w:rsidRDefault="006922DA">
      <w:pPr>
        <w:pStyle w:val="Standard"/>
        <w:tabs>
          <w:tab w:val="left" w:pos="1701"/>
        </w:tabs>
        <w:jc w:val="center"/>
        <w:rPr>
          <w:szCs w:val="24"/>
          <w:lang w:eastAsia="pt-BR"/>
        </w:rPr>
      </w:pPr>
    </w:p>
    <w:p w14:paraId="7E6257ED" w14:textId="77777777" w:rsidR="006922DA" w:rsidRDefault="006922DA">
      <w:pPr>
        <w:pStyle w:val="Standard"/>
        <w:tabs>
          <w:tab w:val="left" w:pos="1701"/>
        </w:tabs>
        <w:jc w:val="center"/>
        <w:rPr>
          <w:szCs w:val="24"/>
          <w:lang w:eastAsia="pt-BR"/>
        </w:rPr>
      </w:pPr>
    </w:p>
    <w:p w14:paraId="1DD42D8A" w14:textId="77777777" w:rsidR="006922DA" w:rsidRDefault="006922DA">
      <w:pPr>
        <w:pStyle w:val="Standard"/>
        <w:tabs>
          <w:tab w:val="left" w:pos="1701"/>
        </w:tabs>
        <w:jc w:val="center"/>
        <w:rPr>
          <w:szCs w:val="24"/>
          <w:lang w:eastAsia="pt-BR"/>
        </w:rPr>
      </w:pPr>
    </w:p>
    <w:p w14:paraId="6FE3C625" w14:textId="77777777" w:rsidR="006922DA" w:rsidRDefault="006922DA">
      <w:pPr>
        <w:pStyle w:val="Standard"/>
        <w:tabs>
          <w:tab w:val="left" w:pos="1701"/>
        </w:tabs>
        <w:jc w:val="center"/>
        <w:rPr>
          <w:szCs w:val="24"/>
          <w:lang w:eastAsia="pt-BR"/>
        </w:rPr>
      </w:pPr>
    </w:p>
    <w:p w14:paraId="1035706E" w14:textId="77777777" w:rsidR="006922DA" w:rsidRDefault="006922DA">
      <w:pPr>
        <w:pStyle w:val="Standard"/>
        <w:tabs>
          <w:tab w:val="left" w:pos="1701"/>
        </w:tabs>
        <w:jc w:val="center"/>
        <w:rPr>
          <w:szCs w:val="24"/>
          <w:lang w:eastAsia="pt-BR"/>
        </w:rPr>
      </w:pPr>
    </w:p>
    <w:p w14:paraId="6D26F085" w14:textId="77777777" w:rsidR="006922DA" w:rsidRDefault="006922DA">
      <w:pPr>
        <w:pStyle w:val="Standard"/>
        <w:tabs>
          <w:tab w:val="left" w:pos="1701"/>
        </w:tabs>
        <w:jc w:val="center"/>
        <w:rPr>
          <w:szCs w:val="24"/>
          <w:lang w:eastAsia="pt-BR"/>
        </w:rPr>
      </w:pPr>
    </w:p>
    <w:p w14:paraId="5795FB08" w14:textId="77777777" w:rsidR="006922DA" w:rsidRDefault="001C3372">
      <w:pPr>
        <w:tabs>
          <w:tab w:val="left" w:pos="0"/>
        </w:tabs>
        <w:jc w:val="center"/>
        <w:rPr>
          <w:rFonts w:eastAsia="Times New Roman" w:cs="Times New Roman"/>
        </w:rPr>
      </w:pPr>
      <w:r>
        <w:rPr>
          <w:rStyle w:val="nfaseforte"/>
          <w:rFonts w:cs="Times New Roman"/>
        </w:rPr>
        <w:lastRenderedPageBreak/>
        <w:t>CERTIDÕES DE JULGAMENTO</w:t>
      </w:r>
    </w:p>
    <w:p w14:paraId="2B881CF3" w14:textId="2A2341EF" w:rsidR="008F331D" w:rsidRDefault="007E3E17" w:rsidP="008F331D">
      <w:pPr>
        <w:tabs>
          <w:tab w:val="left" w:pos="0"/>
        </w:tabs>
        <w:jc w:val="center"/>
        <w:rPr>
          <w:rStyle w:val="nfaseforte"/>
          <w:rFonts w:cs="Times New Roman"/>
        </w:rPr>
      </w:pPr>
      <w:r>
        <w:rPr>
          <w:rStyle w:val="nfaseforte"/>
          <w:rFonts w:cs="Times New Roman"/>
        </w:rPr>
        <w:t>1</w:t>
      </w:r>
      <w:r w:rsidR="001C3372">
        <w:rPr>
          <w:rStyle w:val="nfaseforte"/>
          <w:rFonts w:cs="Times New Roman"/>
        </w:rPr>
        <w:t xml:space="preserve">ª SESSÃO ORDINÁRIA DO PLENÁRIO VIRTUAL – </w:t>
      </w:r>
      <w:r>
        <w:rPr>
          <w:rStyle w:val="nfaseforte"/>
          <w:rFonts w:cs="Times New Roman"/>
        </w:rPr>
        <w:t>24</w:t>
      </w:r>
      <w:r w:rsidR="00EF43E7">
        <w:rPr>
          <w:rStyle w:val="nfaseforte"/>
          <w:rFonts w:cs="Times New Roman"/>
        </w:rPr>
        <w:t xml:space="preserve"> </w:t>
      </w:r>
      <w:r w:rsidR="008901C7">
        <w:rPr>
          <w:rStyle w:val="nfaseforte"/>
          <w:rFonts w:cs="Times New Roman"/>
        </w:rPr>
        <w:t xml:space="preserve">a </w:t>
      </w:r>
      <w:r>
        <w:rPr>
          <w:rStyle w:val="nfaseforte"/>
          <w:rFonts w:cs="Times New Roman"/>
        </w:rPr>
        <w:t>28</w:t>
      </w:r>
      <w:r w:rsidR="008901C7">
        <w:rPr>
          <w:rStyle w:val="nfaseforte"/>
          <w:rFonts w:cs="Times New Roman"/>
        </w:rPr>
        <w:t>/</w:t>
      </w:r>
      <w:r>
        <w:rPr>
          <w:rStyle w:val="nfaseforte"/>
          <w:rFonts w:cs="Times New Roman"/>
        </w:rPr>
        <w:t>02</w:t>
      </w:r>
      <w:r w:rsidR="008901C7">
        <w:rPr>
          <w:rStyle w:val="nfaseforte"/>
          <w:rFonts w:cs="Times New Roman"/>
        </w:rPr>
        <w:t>/202</w:t>
      </w:r>
      <w:r>
        <w:rPr>
          <w:rStyle w:val="nfaseforte"/>
          <w:rFonts w:cs="Times New Roman"/>
        </w:rPr>
        <w:t>5</w:t>
      </w:r>
    </w:p>
    <w:p w14:paraId="6A06458D" w14:textId="77777777" w:rsidR="008F331D" w:rsidRDefault="008F331D" w:rsidP="008F331D">
      <w:pPr>
        <w:tabs>
          <w:tab w:val="left" w:pos="0"/>
        </w:tabs>
        <w:jc w:val="both"/>
        <w:rPr>
          <w:rStyle w:val="nfaseforte"/>
          <w:rFonts w:cs="Times New Roman"/>
        </w:rPr>
      </w:pPr>
    </w:p>
    <w:p w14:paraId="05A0372B" w14:textId="77777777" w:rsidR="004455DD" w:rsidRPr="00F37EBE" w:rsidRDefault="007E3E17" w:rsidP="004455DD">
      <w:pPr>
        <w:tabs>
          <w:tab w:val="left" w:pos="7308"/>
        </w:tabs>
        <w:snapToGrid w:val="0"/>
        <w:spacing w:line="100" w:lineRule="atLeast"/>
        <w:ind w:left="567"/>
        <w:jc w:val="both"/>
        <w:rPr>
          <w:rFonts w:cs="Times New Roman"/>
          <w:b/>
          <w:bCs/>
        </w:rPr>
      </w:pPr>
      <w:r w:rsidRPr="00A0373A">
        <w:rPr>
          <w:rStyle w:val="nfaseforte"/>
          <w:rFonts w:cs="Times New Roman"/>
        </w:rPr>
        <w:t>1)</w:t>
      </w:r>
      <w:r w:rsidRPr="00F37EBE">
        <w:rPr>
          <w:rStyle w:val="nfaseforte"/>
          <w:rFonts w:cs="Times New Roman"/>
          <w:b w:val="0"/>
          <w:bCs w:val="0"/>
        </w:rPr>
        <w:t xml:space="preserve"> </w:t>
      </w:r>
      <w:r w:rsidR="004455DD" w:rsidRPr="00F37EBE">
        <w:rPr>
          <w:rFonts w:cs="Times New Roman"/>
          <w:b/>
          <w:bCs/>
        </w:rPr>
        <w:t>Reclamação para Preservação da Autonomia do Ministério Público n° 1.01014/2023-71</w:t>
      </w:r>
    </w:p>
    <w:p w14:paraId="6E711EA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Paulo Cezar dos Passos</w:t>
      </w:r>
    </w:p>
    <w:p w14:paraId="04B2AA35"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Jacson Luiz Zilio</w:t>
      </w:r>
    </w:p>
    <w:p w14:paraId="55387604"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Advogados: André Galvão Pereira – OAB/RJ nº 156.129; Maurício </w:t>
      </w:r>
      <w:proofErr w:type="spellStart"/>
      <w:r w:rsidRPr="00F37EBE">
        <w:rPr>
          <w:rFonts w:cs="Times New Roman"/>
        </w:rPr>
        <w:t>Stegemann</w:t>
      </w:r>
      <w:proofErr w:type="spellEnd"/>
      <w:r w:rsidRPr="00F37EBE">
        <w:rPr>
          <w:rFonts w:cs="Times New Roman"/>
        </w:rPr>
        <w:t xml:space="preserve"> </w:t>
      </w:r>
      <w:proofErr w:type="spellStart"/>
      <w:r w:rsidRPr="00F37EBE">
        <w:rPr>
          <w:rFonts w:cs="Times New Roman"/>
        </w:rPr>
        <w:t>Dieter</w:t>
      </w:r>
      <w:proofErr w:type="spellEnd"/>
      <w:r w:rsidRPr="00F37EBE">
        <w:rPr>
          <w:rFonts w:cs="Times New Roman"/>
        </w:rPr>
        <w:t xml:space="preserve"> – OAB/SP nº 397309</w:t>
      </w:r>
    </w:p>
    <w:p w14:paraId="72144B38"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Requerido: Ministério Público do Estado do Paraná</w:t>
      </w:r>
    </w:p>
    <w:p w14:paraId="0F96A66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Interessados: Coletivo por um Ministério Público Transformador; Instituto de Ciências Penais – ICP</w:t>
      </w:r>
    </w:p>
    <w:p w14:paraId="217A3EB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Advogados: Deborah Macedo Duprat de Britto Pereira – OAB/DF nº 65.698; Gustavo Albano Amorim Sobreira – OAB/CE nº 13.552; José de Assis Santiago Neto – OAB/MG nº 102.766</w:t>
      </w:r>
    </w:p>
    <w:p w14:paraId="69C3E98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do Estado do Paraná. Determinação para a suspensão do protocolo n.º 9.665/2023 de Remoção por Interesse Público, em trâmite no Conselho Superior, e do PAD n.º 008/2023-CGMP, da Corregedoria Geral. Determinação para a publicidade do protocolo n.º 9.665/2023. Reconhecimento do princípio da independência funcional. Pedido liminar.</w:t>
      </w:r>
    </w:p>
    <w:p w14:paraId="1BE21EEF"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Paulo Gustavo </w:t>
      </w:r>
      <w:proofErr w:type="spellStart"/>
      <w:r w:rsidRPr="00F37EBE">
        <w:rPr>
          <w:rFonts w:cs="Times New Roman"/>
        </w:rPr>
        <w:t>Gonet</w:t>
      </w:r>
      <w:proofErr w:type="spellEnd"/>
      <w:r w:rsidRPr="00F37EBE">
        <w:rPr>
          <w:rFonts w:cs="Times New Roman"/>
        </w:rPr>
        <w:t xml:space="preserve"> Branco</w:t>
      </w:r>
    </w:p>
    <w:p w14:paraId="2BA189B2" w14:textId="13E08E6B" w:rsidR="004455DD" w:rsidRPr="004118D0"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4118D0" w:rsidRPr="004118D0">
        <w:rPr>
          <w:rFonts w:ascii="Times New Roman" w:hAnsi="Times New Roman" w:cs="Times New Roman"/>
          <w:szCs w:val="24"/>
        </w:rPr>
        <w:t xml:space="preserve">O Conselho, por maioria, rejeitou a preliminar e julgou improcedente a presente reclamação, cessando os efeitos da decisão liminar concedida e restando prejudicados os </w:t>
      </w:r>
      <w:proofErr w:type="spellStart"/>
      <w:r w:rsidR="004118D0" w:rsidRPr="004118D0">
        <w:rPr>
          <w:rFonts w:ascii="Times New Roman" w:hAnsi="Times New Roman" w:cs="Times New Roman"/>
          <w:szCs w:val="24"/>
        </w:rPr>
        <w:t>aclaratórios</w:t>
      </w:r>
      <w:proofErr w:type="spellEnd"/>
      <w:r w:rsidR="004118D0" w:rsidRPr="004118D0">
        <w:rPr>
          <w:rFonts w:ascii="Times New Roman" w:hAnsi="Times New Roman" w:cs="Times New Roman"/>
          <w:szCs w:val="24"/>
        </w:rPr>
        <w:t xml:space="preserve"> opostos, nos termos do voto do Relator. Vencidos os então Conselheiros Rogério Varela, Rodrigo Badaró e o Conselheiro Edvaldo Nilo que julgavam o feito procedente. Ausente, em razão da vacância do cargo, o representante indicado pelo Supremo Tribunal Federal. Os representantes indicados pela Ordem dos Advogados do Brasil, ausentes na presente Sessão em razão da vacância do cargo, proferiram seus votos na 6ª Sessão Ordinária de 2024.</w:t>
      </w:r>
    </w:p>
    <w:p w14:paraId="0FF577E0" w14:textId="77777777" w:rsidR="00F37EBE" w:rsidRPr="00F37EBE" w:rsidRDefault="00F37EBE" w:rsidP="004455DD">
      <w:pPr>
        <w:pStyle w:val="Padro"/>
        <w:snapToGrid w:val="0"/>
        <w:spacing w:line="200" w:lineRule="atLeast"/>
        <w:ind w:left="556"/>
        <w:jc w:val="both"/>
        <w:rPr>
          <w:rFonts w:ascii="Times New Roman" w:hAnsi="Times New Roman" w:cs="Times New Roman"/>
          <w:b/>
          <w:bCs/>
          <w:szCs w:val="24"/>
        </w:rPr>
      </w:pPr>
    </w:p>
    <w:p w14:paraId="34EFC2C1"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2)</w:t>
      </w:r>
      <w:r w:rsidRPr="00F37EBE">
        <w:rPr>
          <w:rStyle w:val="nfaseforte"/>
          <w:rFonts w:cs="Times New Roman"/>
          <w:b w:val="0"/>
          <w:bCs w:val="0"/>
        </w:rPr>
        <w:t xml:space="preserve"> </w:t>
      </w:r>
      <w:r w:rsidRPr="00F37EBE">
        <w:rPr>
          <w:rFonts w:cs="Times New Roman"/>
          <w:b/>
          <w:bCs/>
        </w:rPr>
        <w:t>Notícia de Fato n° 1.00403/2024-89 (Recurso Interno)</w:t>
      </w:r>
    </w:p>
    <w:p w14:paraId="6D0F40D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Relatora: Cons. Cíntia Menezes Brunetta</w:t>
      </w:r>
    </w:p>
    <w:p w14:paraId="7D37C3C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Recorrente: Emanuel Pinheiro da Silva Primo Teixeira</w:t>
      </w:r>
    </w:p>
    <w:p w14:paraId="5F5DDE4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Advogado: Jose </w:t>
      </w:r>
      <w:proofErr w:type="spellStart"/>
      <w:r w:rsidRPr="00F37EBE">
        <w:rPr>
          <w:rFonts w:cs="Times New Roman"/>
        </w:rPr>
        <w:t>Caubi</w:t>
      </w:r>
      <w:proofErr w:type="spellEnd"/>
      <w:r w:rsidRPr="00F37EBE">
        <w:rPr>
          <w:rFonts w:cs="Times New Roman"/>
        </w:rPr>
        <w:t xml:space="preserve"> Diniz Junior – OAB/DF n° 29170</w:t>
      </w:r>
    </w:p>
    <w:p w14:paraId="2F259D9E"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Notícia de Fato. Membro do Ministério Público do Estado de Mato Grosso. Informa supostas irregularidades na atuação funcional.</w:t>
      </w:r>
    </w:p>
    <w:p w14:paraId="511C7CF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2B1630AF" w14:textId="34F6EDA8" w:rsidR="004455DD"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Pr="00F37EBE">
        <w:rPr>
          <w:rFonts w:ascii="Times New Roman" w:hAnsi="Times New Roman" w:cs="Times New Roman"/>
          <w:szCs w:val="24"/>
        </w:rPr>
        <w:t xml:space="preserve"> </w:t>
      </w:r>
      <w:r w:rsidR="00591393" w:rsidRPr="00591393">
        <w:rPr>
          <w:rFonts w:ascii="Times New Roman" w:hAnsi="Times New Roman" w:cs="Times New Roman"/>
          <w:szCs w:val="24"/>
        </w:rPr>
        <w:t>O Conselho, por unanimidade, conheceu o Recurso Interno e, no mérito, negou-lhe provimento, nos termos do voto da Relatora. Ausentes, em razão da vacância do cargo, os representantes indicados pela Ordem dos Advogados do Brasil e pelo Supremo Tribunal Federal</w:t>
      </w:r>
    </w:p>
    <w:p w14:paraId="25B44485" w14:textId="77777777" w:rsidR="00591393" w:rsidRDefault="00591393" w:rsidP="004455DD">
      <w:pPr>
        <w:pStyle w:val="Padro"/>
        <w:snapToGrid w:val="0"/>
        <w:spacing w:line="200" w:lineRule="atLeast"/>
        <w:ind w:left="556"/>
        <w:jc w:val="both"/>
        <w:rPr>
          <w:rFonts w:ascii="Times New Roman" w:hAnsi="Times New Roman" w:cs="Times New Roman"/>
          <w:szCs w:val="24"/>
        </w:rPr>
      </w:pPr>
    </w:p>
    <w:p w14:paraId="20FD9E31"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3)</w:t>
      </w:r>
      <w:r w:rsidRPr="00F37EBE">
        <w:rPr>
          <w:rStyle w:val="nfaseforte"/>
          <w:rFonts w:cs="Times New Roman"/>
          <w:b w:val="0"/>
          <w:bCs w:val="0"/>
        </w:rPr>
        <w:t xml:space="preserve"> </w:t>
      </w:r>
      <w:r w:rsidRPr="00F37EBE">
        <w:rPr>
          <w:rFonts w:cs="Times New Roman"/>
          <w:b/>
          <w:bCs/>
        </w:rPr>
        <w:t>Correição n° 1.00509/2024-46</w:t>
      </w:r>
    </w:p>
    <w:p w14:paraId="3CAA791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Ângelo Fabiano Farias da Costa</w:t>
      </w:r>
    </w:p>
    <w:p w14:paraId="72F37503"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lastRenderedPageBreak/>
        <w:t>Interessados: Corregedoria Nacional do Ministério Público; Corregedoria Geral do Ministério Público do Estado do Amapá; Ministério Público do Estado do Amapá</w:t>
      </w:r>
    </w:p>
    <w:p w14:paraId="00DCED41"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Aprovação do relatório conclusivo da Correição Ordinária temática em Direitos Fundamentais no Ministério Público do Estado do Amapá, realizada nas Comarcas de Macapá, Santana, Laranjal do Jari, Oiapoque, Porto Grande e Mazagão.</w:t>
      </w:r>
    </w:p>
    <w:p w14:paraId="36867F27"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0F6A9B5D" w14:textId="77777777" w:rsidR="004455DD" w:rsidRPr="00F37EBE"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Pr="00F37EBE">
        <w:rPr>
          <w:rFonts w:ascii="Times New Roman" w:hAnsi="Times New Roman" w:cs="Times New Roman"/>
          <w:szCs w:val="24"/>
        </w:rPr>
        <w:t xml:space="preserve"> O Conselho, por unanimidade, aprovou o relatório conclusivo da Correição Ordinária temática em Direitos Fundamentais no Ministério Público do Estado do Amapá, nos termos do voto do Relator. Ausentes, em razão da vacância do cargo, os representantes indicados pela Ordem dos Advogados do Brasil e pelo Supremo Tribunal Federal.</w:t>
      </w:r>
    </w:p>
    <w:p w14:paraId="1C0C7360" w14:textId="07D6F4AA" w:rsidR="004455DD" w:rsidRPr="00F37EBE" w:rsidRDefault="004455DD" w:rsidP="007E3E17">
      <w:pPr>
        <w:tabs>
          <w:tab w:val="left" w:pos="0"/>
        </w:tabs>
        <w:jc w:val="both"/>
        <w:rPr>
          <w:rStyle w:val="nfaseforte"/>
          <w:rFonts w:cs="Times New Roman"/>
        </w:rPr>
      </w:pPr>
    </w:p>
    <w:p w14:paraId="50D1DEED"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4)</w:t>
      </w:r>
      <w:r w:rsidRPr="00F37EBE">
        <w:rPr>
          <w:rStyle w:val="nfaseforte"/>
          <w:rFonts w:cs="Times New Roman"/>
          <w:b w:val="0"/>
          <w:bCs w:val="0"/>
        </w:rPr>
        <w:t xml:space="preserve"> </w:t>
      </w:r>
      <w:r w:rsidRPr="00F37EBE">
        <w:rPr>
          <w:rFonts w:cs="Times New Roman"/>
          <w:b/>
          <w:bCs/>
        </w:rPr>
        <w:t>Correição n° 1.00510/2024-06 (Processo Sigiloso)</w:t>
      </w:r>
    </w:p>
    <w:p w14:paraId="1E61F807"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Ângelo Fabiano Farias da Costa</w:t>
      </w:r>
    </w:p>
    <w:p w14:paraId="2F74D46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Interessados: Ministério Público do Estado do Maranhão; Corregedoria Geral do Ministério Público do Estado do Maranhão; </w:t>
      </w:r>
      <w:proofErr w:type="spellStart"/>
      <w:r w:rsidRPr="00F37EBE">
        <w:rPr>
          <w:rFonts w:cs="Times New Roman"/>
        </w:rPr>
        <w:t>Zanony</w:t>
      </w:r>
      <w:proofErr w:type="spellEnd"/>
      <w:r w:rsidRPr="00F37EBE">
        <w:rPr>
          <w:rFonts w:cs="Times New Roman"/>
        </w:rPr>
        <w:t xml:space="preserve"> Passos Silva Filho</w:t>
      </w:r>
    </w:p>
    <w:p w14:paraId="30060FB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Aprovação do relatório conclusivo da Correição Extraordinária realizada na 4ª Promotoria de Justiça de Defesa do Patrimônio Público e da Probidade Administrativa do Ministério Público do Estado do Maranhão.</w:t>
      </w:r>
    </w:p>
    <w:p w14:paraId="7394FF0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1E9A4C12" w14:textId="77777777" w:rsidR="004455DD" w:rsidRPr="00F37EBE" w:rsidRDefault="004455DD" w:rsidP="004455DD">
      <w:pPr>
        <w:pStyle w:val="Padro"/>
        <w:snapToGrid w:val="0"/>
        <w:spacing w:line="200" w:lineRule="atLeast"/>
        <w:ind w:left="556"/>
        <w:jc w:val="both"/>
        <w:rPr>
          <w:rFonts w:ascii="Times New Roman" w:eastAsia="Times New Roman" w:hAnsi="Times New Roman" w:cs="Times New Roman"/>
          <w:b/>
          <w:bCs/>
          <w:color w:val="000000"/>
          <w:szCs w:val="24"/>
        </w:rPr>
      </w:pPr>
      <w:r w:rsidRPr="00F37EBE">
        <w:rPr>
          <w:rFonts w:ascii="Times New Roman" w:hAnsi="Times New Roman" w:cs="Times New Roman"/>
          <w:b/>
          <w:bCs/>
          <w:szCs w:val="24"/>
        </w:rPr>
        <w:t xml:space="preserve">Decisão: </w:t>
      </w:r>
      <w:r w:rsidRPr="00F37EBE">
        <w:rPr>
          <w:rFonts w:ascii="Times New Roman" w:hAnsi="Times New Roman" w:cs="Times New Roman"/>
          <w:szCs w:val="24"/>
        </w:rPr>
        <w:t>O Conselho, por unanimidade, aprovou o relatório conclusivo da Correição Extraordinária realizada na 4ª Promotoria de Justiça de Defesa do Patrimônio Público e da Probidade Administrativa do Ministério Público do Estado do Maranhão, nos termos do voto do Relator. Ausentes, em razão da vacância do cargo, os representantes indicados pela Ordem dos Advogados do Brasil e pelo Supremo Tribunal Federal.</w:t>
      </w:r>
    </w:p>
    <w:p w14:paraId="740B4D91" w14:textId="20651220" w:rsidR="004455DD" w:rsidRPr="00F37EBE" w:rsidRDefault="004455DD" w:rsidP="007E3E17">
      <w:pPr>
        <w:tabs>
          <w:tab w:val="left" w:pos="0"/>
        </w:tabs>
        <w:jc w:val="both"/>
        <w:rPr>
          <w:rStyle w:val="nfaseforte"/>
          <w:rFonts w:cs="Times New Roman"/>
        </w:rPr>
      </w:pPr>
    </w:p>
    <w:p w14:paraId="374AF31E"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5)</w:t>
      </w:r>
      <w:r w:rsidRPr="00F37EBE">
        <w:rPr>
          <w:rStyle w:val="nfaseforte"/>
          <w:rFonts w:cs="Times New Roman"/>
          <w:b w:val="0"/>
          <w:bCs w:val="0"/>
        </w:rPr>
        <w:t xml:space="preserve"> </w:t>
      </w:r>
      <w:r w:rsidRPr="00F37EBE">
        <w:rPr>
          <w:rFonts w:cs="Times New Roman"/>
          <w:b/>
          <w:bCs/>
        </w:rPr>
        <w:t>Proposição n° 1.01072/2024-21</w:t>
      </w:r>
    </w:p>
    <w:p w14:paraId="515D8B2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Relatora: Cons. Cíntia Menezes Brunetta</w:t>
      </w:r>
    </w:p>
    <w:p w14:paraId="0CAF6AE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Jaime de Cassio Miranda</w:t>
      </w:r>
    </w:p>
    <w:p w14:paraId="40A4C15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Interessados: Associação Nacional do Ministério Público Militar; Associação Nacional dos Membros do Ministério Público Federal; Associação Nacional dos Procuradores da República; Associação Nacional dos Membros do Ministério Público; Associação Nacional dos Procuradores do Trabalho; Conselho Nacional de Corregedores-Gerais do Ministério Público dos Estados e da União; Conselho Nacional de Procuradores-Gerais do Ministério Público dos Estados e da União; Ministérios Públicos Estaduais; Ramos do Ministério Público da União</w:t>
      </w:r>
    </w:p>
    <w:p w14:paraId="0B99DA8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Conselho Nacional do Ministério Público. Proposta de Recomendação que "Revoga a Recomendação nº 62, de 7 de agosto de 2017". Protocolos de atuação do Ministério Público nos contextos de crise no sistema de segurança pública e no sistema prisional.</w:t>
      </w:r>
    </w:p>
    <w:p w14:paraId="28616887"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11A7C73B" w14:textId="77777777" w:rsidR="004455DD" w:rsidRPr="00F37EBE"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Pr="00F37EBE">
        <w:rPr>
          <w:rFonts w:ascii="Times New Roman" w:hAnsi="Times New Roman" w:cs="Times New Roman"/>
          <w:szCs w:val="24"/>
        </w:rPr>
        <w:t>O Conselho, por unanimidade, aprovou a presente Proposição, nos termos do voto da Relatora. Ausentes, em razão da vacância do cargo, os representantes indicados pela Ordem dos Advogados do Brasil e pelo Supremo Tribunal Federal.</w:t>
      </w:r>
    </w:p>
    <w:p w14:paraId="1C3496E9"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lastRenderedPageBreak/>
        <w:t>6)</w:t>
      </w:r>
      <w:r w:rsidRPr="00F37EBE">
        <w:rPr>
          <w:rStyle w:val="nfaseforte"/>
          <w:rFonts w:cs="Times New Roman"/>
          <w:b w:val="0"/>
          <w:bCs w:val="0"/>
        </w:rPr>
        <w:t xml:space="preserve"> </w:t>
      </w:r>
      <w:r w:rsidRPr="00F37EBE">
        <w:rPr>
          <w:rFonts w:cs="Times New Roman"/>
          <w:b/>
          <w:bCs/>
        </w:rPr>
        <w:t>Pedido de Providências n° 1.01077/2024-08 (Recurso Interno)</w:t>
      </w:r>
    </w:p>
    <w:p w14:paraId="288E33CD"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Antônio Edílio Magalhães Teixeira</w:t>
      </w:r>
    </w:p>
    <w:p w14:paraId="7265FA10"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Recorrente: Roberto Ferreira Cardoso</w:t>
      </w:r>
    </w:p>
    <w:p w14:paraId="4D3739A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Recorrido: Ministério Público do Estado de São Paulo</w:t>
      </w:r>
    </w:p>
    <w:p w14:paraId="5AAC005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do Estado de São Paulo. Requer verificação da promoção de arquivamento, pela Promotoria de Justiça de Ribeirão Preto, de processo que apura fraude em procedimento licitatório.</w:t>
      </w:r>
    </w:p>
    <w:p w14:paraId="1396757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59917848" w14:textId="77777777" w:rsidR="004455DD" w:rsidRPr="00F37EBE" w:rsidRDefault="004455DD" w:rsidP="004455DD">
      <w:pPr>
        <w:pStyle w:val="Padro"/>
        <w:tabs>
          <w:tab w:val="left" w:pos="3252"/>
        </w:tabs>
        <w:snapToGrid w:val="0"/>
        <w:spacing w:line="200" w:lineRule="atLeast"/>
        <w:ind w:left="556"/>
        <w:jc w:val="both"/>
        <w:rPr>
          <w:rFonts w:ascii="Times New Roman" w:eastAsia="Times New Roman" w:hAnsi="Times New Roman" w:cs="Times New Roman"/>
          <w:color w:val="000000"/>
          <w:szCs w:val="24"/>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Pr="00F37EBE">
        <w:rPr>
          <w:rFonts w:ascii="Times New Roman" w:hAnsi="Times New Roman" w:cs="Times New Roman"/>
          <w:szCs w:val="24"/>
        </w:rPr>
        <w:t xml:space="preserve"> O Conselho, por unanimidade, conheceu do presente Recurso Interno e no mérito, negou-lhe provimento nos termos do voto do Relator. Ausentes</w:t>
      </w:r>
      <w:r w:rsidRPr="00F37EBE">
        <w:rPr>
          <w:rFonts w:ascii="Times New Roman" w:eastAsia="Times New Roman" w:hAnsi="Times New Roman" w:cs="Times New Roman"/>
          <w:color w:val="000000"/>
          <w:szCs w:val="24"/>
        </w:rPr>
        <w:t>, em razão da vacância do cargo, os representantes indicados pela Ordem dos Advogados do Brasil e pelo Supremo Tribunal Federal.</w:t>
      </w:r>
    </w:p>
    <w:p w14:paraId="3CC05805" w14:textId="77777777" w:rsidR="004455DD" w:rsidRPr="00F37EBE" w:rsidRDefault="004455DD" w:rsidP="004455DD">
      <w:pPr>
        <w:pStyle w:val="Padro"/>
        <w:snapToGrid w:val="0"/>
        <w:spacing w:line="200" w:lineRule="atLeast"/>
        <w:ind w:left="556"/>
        <w:jc w:val="both"/>
        <w:rPr>
          <w:rFonts w:ascii="Times New Roman" w:eastAsia="Times New Roman" w:hAnsi="Times New Roman" w:cs="Times New Roman"/>
          <w:b/>
          <w:bCs/>
          <w:color w:val="000000"/>
          <w:szCs w:val="24"/>
        </w:rPr>
      </w:pPr>
    </w:p>
    <w:p w14:paraId="32862454" w14:textId="18EA89AE"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7)</w:t>
      </w:r>
      <w:r w:rsidRPr="00F37EBE">
        <w:rPr>
          <w:rFonts w:cs="Times New Roman"/>
          <w:b/>
          <w:bCs/>
        </w:rPr>
        <w:t xml:space="preserve"> Pedido de Providências n° 1.01105/2024-06 (Recurso Interno)</w:t>
      </w:r>
    </w:p>
    <w:p w14:paraId="5F2C7BA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Relatora: Cons. Cíntia Menezes Brunetta</w:t>
      </w:r>
    </w:p>
    <w:p w14:paraId="4890F7B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Recorrente: Clemente </w:t>
      </w:r>
      <w:proofErr w:type="spellStart"/>
      <w:r w:rsidRPr="00F37EBE">
        <w:rPr>
          <w:rFonts w:cs="Times New Roman"/>
        </w:rPr>
        <w:t>Sissinio</w:t>
      </w:r>
      <w:proofErr w:type="spellEnd"/>
      <w:r w:rsidRPr="00F37EBE">
        <w:rPr>
          <w:rFonts w:cs="Times New Roman"/>
        </w:rPr>
        <w:t xml:space="preserve"> </w:t>
      </w:r>
      <w:proofErr w:type="spellStart"/>
      <w:r w:rsidRPr="00F37EBE">
        <w:rPr>
          <w:rFonts w:cs="Times New Roman"/>
        </w:rPr>
        <w:t>Anezio</w:t>
      </w:r>
      <w:proofErr w:type="spellEnd"/>
      <w:r w:rsidRPr="00F37EBE">
        <w:rPr>
          <w:rFonts w:cs="Times New Roman"/>
        </w:rPr>
        <w:t xml:space="preserve"> da Silva</w:t>
      </w:r>
    </w:p>
    <w:p w14:paraId="7C7CAC01"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Recorrido: Procuradoria da República – Minas Gerais</w:t>
      </w:r>
    </w:p>
    <w:p w14:paraId="55DF91D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Federal no Estado de Minas Gerais. Alegação de descumprimento da Lei de Acesso à Informação, referente a prontuário e anotações de servidor civil, na Cidade de Itajubá.</w:t>
      </w:r>
    </w:p>
    <w:p w14:paraId="7CEB632F"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2495D35E" w14:textId="77777777" w:rsidR="004455DD" w:rsidRPr="00F37EBE"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Pr="00F37EBE">
        <w:rPr>
          <w:rFonts w:ascii="Times New Roman" w:hAnsi="Times New Roman" w:cs="Times New Roman"/>
          <w:szCs w:val="24"/>
        </w:rPr>
        <w:t>O Conselho, por unanimidade, conheceu e negou provimento ao presente Recurso Interno, nos termos do voto da Relatora. Ausentes, em razão da vacância do cargo, os representantes indicados pela Ordem dos Advogados do Brasil e pelo Supremo Tribunal Federal.</w:t>
      </w:r>
    </w:p>
    <w:p w14:paraId="0C83E34A" w14:textId="22DA829C" w:rsidR="004455DD" w:rsidRPr="00F37EBE" w:rsidRDefault="004455DD" w:rsidP="007E3E17">
      <w:pPr>
        <w:tabs>
          <w:tab w:val="left" w:pos="0"/>
        </w:tabs>
        <w:jc w:val="both"/>
        <w:rPr>
          <w:rStyle w:val="nfaseforte"/>
          <w:rFonts w:cs="Times New Roman"/>
        </w:rPr>
      </w:pPr>
    </w:p>
    <w:p w14:paraId="24176EFF"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8)</w:t>
      </w:r>
      <w:r w:rsidRPr="00F37EBE">
        <w:rPr>
          <w:rStyle w:val="nfaseforte"/>
          <w:rFonts w:cs="Times New Roman"/>
          <w:b w:val="0"/>
          <w:bCs w:val="0"/>
        </w:rPr>
        <w:t xml:space="preserve"> </w:t>
      </w:r>
      <w:r w:rsidRPr="00F37EBE">
        <w:rPr>
          <w:rFonts w:cs="Times New Roman"/>
          <w:b/>
          <w:bCs/>
        </w:rPr>
        <w:t>Conflito de Atribuições n° 1.01140/2024-16</w:t>
      </w:r>
    </w:p>
    <w:p w14:paraId="3209F505"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Relatora: Cons. Cíntia Menezes Brunetta</w:t>
      </w:r>
    </w:p>
    <w:p w14:paraId="43098620"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Procuradoria da República – Minas Gerais</w:t>
      </w:r>
    </w:p>
    <w:p w14:paraId="5F6B5423"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Requerido: Ministério Público do Estado de Minas Gerais</w:t>
      </w:r>
    </w:p>
    <w:p w14:paraId="3387ACBD"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Objeto: Ministério Público Federal no Estado de Minas Gerais. Ministério Público do Estado de Minas Gerais. Conflito negativo de atribuições. Procedimento Preparatório nº 1.22.011.000205/2023-48. Notícia de Fato </w:t>
      </w:r>
      <w:proofErr w:type="spellStart"/>
      <w:r w:rsidRPr="00F37EBE">
        <w:rPr>
          <w:rFonts w:cs="Times New Roman"/>
        </w:rPr>
        <w:t>MPe</w:t>
      </w:r>
      <w:proofErr w:type="spellEnd"/>
      <w:r w:rsidRPr="00F37EBE">
        <w:rPr>
          <w:rFonts w:cs="Times New Roman"/>
        </w:rPr>
        <w:t xml:space="preserve"> 02.16.0352.0062257/2024-09. Apuração de possíveis irregularidades na distribuição de recursos públicos federais destinados pela Lei Complementar nº 195/2022 aos profissionais do setor cultural, a título de ação emergencial, em decorrência dos efeitos econômicos e sociais da pandemia de Covid-19. Município de Januária/MG.</w:t>
      </w:r>
    </w:p>
    <w:p w14:paraId="76FAA95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438FE63F" w14:textId="77777777" w:rsidR="004455DD" w:rsidRDefault="004455DD" w:rsidP="004455DD">
      <w:pPr>
        <w:pStyle w:val="Padro"/>
        <w:snapToGrid w:val="0"/>
        <w:spacing w:line="200" w:lineRule="atLeast"/>
        <w:ind w:left="556"/>
        <w:jc w:val="both"/>
        <w:rPr>
          <w:rFonts w:ascii="Times New Roman" w:eastAsia="Times New Roman" w:hAnsi="Times New Roman" w:cs="Times New Roman"/>
          <w:color w:val="000000"/>
          <w:szCs w:val="24"/>
        </w:rPr>
      </w:pPr>
      <w:r w:rsidRPr="00F37EBE">
        <w:rPr>
          <w:rFonts w:ascii="Times New Roman" w:hAnsi="Times New Roman" w:cs="Times New Roman"/>
          <w:b/>
          <w:bCs/>
          <w:szCs w:val="24"/>
        </w:rPr>
        <w:t xml:space="preserve">Decisão: </w:t>
      </w:r>
      <w:r w:rsidRPr="00F37EBE">
        <w:rPr>
          <w:rFonts w:ascii="Times New Roman" w:hAnsi="Times New Roman" w:cs="Times New Roman"/>
          <w:szCs w:val="24"/>
        </w:rPr>
        <w:t xml:space="preserve">O Conselho, por unanimidade, conheceu do presente Conflito para, no mérito, julgar procedente o pedido, reconhecendo a atribuição do Ministério Público do Estado de Minas Gerais para atuar no Procedimento Preparatório n° 1.22.011.000205/2023-48 - MPF (Notícias de Fato </w:t>
      </w:r>
      <w:proofErr w:type="spellStart"/>
      <w:r w:rsidRPr="00F37EBE">
        <w:rPr>
          <w:rFonts w:ascii="Times New Roman" w:hAnsi="Times New Roman" w:cs="Times New Roman"/>
          <w:szCs w:val="24"/>
        </w:rPr>
        <w:t>nºs</w:t>
      </w:r>
      <w:proofErr w:type="spellEnd"/>
      <w:r w:rsidRPr="00F37EBE">
        <w:rPr>
          <w:rFonts w:ascii="Times New Roman" w:hAnsi="Times New Roman" w:cs="Times New Roman"/>
          <w:szCs w:val="24"/>
        </w:rPr>
        <w:t xml:space="preserve"> 02.16.0352.0049233/2023-35 e 02.16.0352.0062257/2024-09 – MPMG), nos termos do voto da Relatora. Ausentes</w:t>
      </w:r>
      <w:r w:rsidRPr="00F37EBE">
        <w:rPr>
          <w:rFonts w:ascii="Times New Roman" w:eastAsia="Times New Roman" w:hAnsi="Times New Roman" w:cs="Times New Roman"/>
          <w:color w:val="000000"/>
          <w:szCs w:val="24"/>
        </w:rPr>
        <w:t xml:space="preserve">, em razão da vacância do cargo, os </w:t>
      </w:r>
      <w:r w:rsidRPr="00F37EBE">
        <w:rPr>
          <w:rFonts w:ascii="Times New Roman" w:eastAsia="Times New Roman" w:hAnsi="Times New Roman" w:cs="Times New Roman"/>
          <w:color w:val="000000"/>
          <w:szCs w:val="24"/>
        </w:rPr>
        <w:lastRenderedPageBreak/>
        <w:t>representantes indicados pela Ordem dos Advogados do Brasil e pelo Supremo Tribunal Federal.</w:t>
      </w:r>
    </w:p>
    <w:p w14:paraId="2117B909" w14:textId="77777777" w:rsidR="00F37EBE" w:rsidRPr="00F37EBE" w:rsidRDefault="00F37EBE" w:rsidP="004455DD">
      <w:pPr>
        <w:pStyle w:val="Padro"/>
        <w:snapToGrid w:val="0"/>
        <w:spacing w:line="200" w:lineRule="atLeast"/>
        <w:ind w:left="556"/>
        <w:jc w:val="both"/>
        <w:rPr>
          <w:rFonts w:ascii="Times New Roman" w:eastAsia="Times New Roman" w:hAnsi="Times New Roman" w:cs="Times New Roman"/>
          <w:color w:val="000000"/>
          <w:szCs w:val="24"/>
        </w:rPr>
      </w:pPr>
    </w:p>
    <w:p w14:paraId="2D2EEBD1"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9)</w:t>
      </w:r>
      <w:r w:rsidRPr="00F37EBE">
        <w:rPr>
          <w:rStyle w:val="nfaseforte"/>
          <w:rFonts w:cs="Times New Roman"/>
          <w:b w:val="0"/>
          <w:bCs w:val="0"/>
        </w:rPr>
        <w:t xml:space="preserve"> </w:t>
      </w:r>
      <w:r w:rsidRPr="00F37EBE">
        <w:rPr>
          <w:rFonts w:cs="Times New Roman"/>
          <w:b/>
          <w:bCs/>
        </w:rPr>
        <w:t>Conflito de Atribuições n° 1.01145/2024-94</w:t>
      </w:r>
    </w:p>
    <w:p w14:paraId="7C197123"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Antônio Edílio Magalhães Teixeira</w:t>
      </w:r>
    </w:p>
    <w:p w14:paraId="77163F1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Procuradoria da República - Bahia</w:t>
      </w:r>
    </w:p>
    <w:p w14:paraId="2B7FBE2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Requerido: Ministério Público do Estado da Bahia</w:t>
      </w:r>
    </w:p>
    <w:p w14:paraId="5EAEEC28"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Federal no Estado da Bahia. Ministério Público do Estado da Bahia. Conflito negativo de atribuições. Inquérito Civil nº 1.14.009.000086/2021-82. Procedimento Preparatório de Inquérito Civil nº 692.9.169888/2021. Apuração de possíveis ilegalidades praticadas pelo Município de Guanambi no Procedimento de Licitação Inexigibilidade nº 008/2021, que visou a contratação direta de empresa de advocacia.</w:t>
      </w:r>
    </w:p>
    <w:p w14:paraId="77A69C6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72FFD533" w14:textId="0B136EF4" w:rsidR="00A0373A"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00A0373A" w:rsidRPr="00A0373A">
        <w:rPr>
          <w:rFonts w:ascii="Times New Roman" w:eastAsia="SimSun" w:hAnsi="Times New Roman" w:cs="Mangal"/>
          <w:color w:val="000000"/>
          <w:sz w:val="27"/>
          <w:szCs w:val="27"/>
          <w:lang w:bidi="hi-IN"/>
        </w:rPr>
        <w:t xml:space="preserve"> </w:t>
      </w:r>
      <w:r w:rsidR="00A0373A" w:rsidRPr="00A0373A">
        <w:rPr>
          <w:rFonts w:ascii="Times New Roman" w:hAnsi="Times New Roman" w:cs="Times New Roman"/>
          <w:szCs w:val="24"/>
        </w:rPr>
        <w:t>O Conselho, por unanimidade, julgou procedente o presente Conflito de Atribuições suscitado pelo Ministério Público Federal, com a fixação da atribuição do Ministério Público do Estado da Bahia para atuar no caso, nos termos do voto do Relator. Não proferiu voto o Conselheiro Paulo Passos, nos termos do art. 7º-A, §8º, do RICNMP. Ausentes, em razão da vacância do cargo, os representantes indicados pela Ordem dos Advogados do Brasil e pelo Supremo Tribunal Federal.</w:t>
      </w:r>
    </w:p>
    <w:p w14:paraId="1947BB70" w14:textId="77777777" w:rsidR="00A0373A" w:rsidRDefault="00A0373A" w:rsidP="004455DD">
      <w:pPr>
        <w:pStyle w:val="Padro"/>
        <w:snapToGrid w:val="0"/>
        <w:spacing w:line="200" w:lineRule="atLeast"/>
        <w:ind w:left="556"/>
        <w:jc w:val="both"/>
        <w:rPr>
          <w:rFonts w:ascii="Times New Roman" w:hAnsi="Times New Roman" w:cs="Times New Roman"/>
          <w:szCs w:val="24"/>
        </w:rPr>
      </w:pPr>
    </w:p>
    <w:p w14:paraId="7352D692"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10)</w:t>
      </w:r>
      <w:r w:rsidRPr="00F37EBE">
        <w:rPr>
          <w:rStyle w:val="nfaseforte"/>
          <w:rFonts w:cs="Times New Roman"/>
          <w:b w:val="0"/>
          <w:bCs w:val="0"/>
        </w:rPr>
        <w:t xml:space="preserve"> </w:t>
      </w:r>
      <w:r w:rsidRPr="00F37EBE">
        <w:rPr>
          <w:rFonts w:cs="Times New Roman"/>
          <w:b/>
          <w:bCs/>
        </w:rPr>
        <w:t>Procedimento de Controle Administrativo n° 1.01158/2024-08 (Embargos de Declaração)</w:t>
      </w:r>
    </w:p>
    <w:p w14:paraId="4BFEA63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Relatora: Cons. Cíntia Menezes Brunetta</w:t>
      </w:r>
    </w:p>
    <w:p w14:paraId="033B332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Embargante: Emanoel Eugenio Alves</w:t>
      </w:r>
    </w:p>
    <w:p w14:paraId="1126D263"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Embargado: Ministério Público do Estado de Mato Grosso</w:t>
      </w:r>
    </w:p>
    <w:p w14:paraId="1961EAA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do Estado de Mato Grosso. Concurso Público para Provimento do Cargo de Promotor de Justiça Substituto. GEDOC nº 20.14.0001.0003541/2023-64. Alega inconsistência e inobservância dos critérios da proporcionalidade e da alternância no provimento dos cargos destinados às pessoas com deficiência. Descumprimento da Resolução CNMP nº 81/2012. Não cumprimento da reserva de vagas às pessoas com deficiência. Pedido de Liminar</w:t>
      </w:r>
    </w:p>
    <w:p w14:paraId="5C7496A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6F2D5FA9" w14:textId="631D6E06" w:rsidR="004455DD"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conheceu dos presentes Embargos de Declaração e, no mérito, negou-lhes provimento, nos termos do voto da Relatora. Não proferiu voto o Conselheiro Paulo Passos, nos termos do art. 7º-A, §8º, do RICNMP. Ausentes, em razão da vacância do cargo, os representantes indicados pela Ordem dos Advogados do Brasil e pelo Supremo Tribunal Federal.</w:t>
      </w:r>
    </w:p>
    <w:p w14:paraId="224B5D9C" w14:textId="77777777" w:rsidR="00A0373A" w:rsidRPr="00F37EBE" w:rsidRDefault="00A0373A" w:rsidP="004455DD">
      <w:pPr>
        <w:pStyle w:val="Padro"/>
        <w:snapToGrid w:val="0"/>
        <w:spacing w:line="200" w:lineRule="atLeast"/>
        <w:ind w:left="556"/>
        <w:jc w:val="both"/>
        <w:rPr>
          <w:rFonts w:ascii="Times New Roman" w:hAnsi="Times New Roman" w:cs="Times New Roman"/>
          <w:b/>
          <w:bCs/>
          <w:szCs w:val="24"/>
        </w:rPr>
      </w:pPr>
    </w:p>
    <w:p w14:paraId="386E7D17"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11)</w:t>
      </w:r>
      <w:r w:rsidRPr="00F37EBE">
        <w:rPr>
          <w:rStyle w:val="nfaseforte"/>
          <w:rFonts w:cs="Times New Roman"/>
          <w:b w:val="0"/>
          <w:bCs w:val="0"/>
        </w:rPr>
        <w:t xml:space="preserve"> </w:t>
      </w:r>
      <w:r w:rsidRPr="00F37EBE">
        <w:rPr>
          <w:rFonts w:cs="Times New Roman"/>
          <w:b/>
          <w:bCs/>
        </w:rPr>
        <w:t>Reclamação Disciplinar n° 1.01168/2024-44 (Recurso Interno)</w:t>
      </w:r>
    </w:p>
    <w:p w14:paraId="01C1B127"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Relator: Cons. Fernando da Silva </w:t>
      </w:r>
      <w:proofErr w:type="spellStart"/>
      <w:r w:rsidRPr="00F37EBE">
        <w:rPr>
          <w:rFonts w:cs="Times New Roman"/>
        </w:rPr>
        <w:t>Comin</w:t>
      </w:r>
      <w:proofErr w:type="spellEnd"/>
    </w:p>
    <w:p w14:paraId="7EB5D7D1"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Recorrentes: Cristiane Gomes Carrijo Andrade; José Afonso Carrijo Andrade</w:t>
      </w:r>
    </w:p>
    <w:p w14:paraId="2125650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Advogada: Carolina Nardy Gabriel – OAB/SP nº 389533</w:t>
      </w:r>
    </w:p>
    <w:p w14:paraId="32A201A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Recorrido: Membro do Ministério Público do Estado de São Paulo</w:t>
      </w:r>
    </w:p>
    <w:p w14:paraId="0C2564E5"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lastRenderedPageBreak/>
        <w:t>Objeto: Reclamação Disciplinar instaurada em desfavor de Membro do Ministério Público do Estado de São Paulo.</w:t>
      </w:r>
    </w:p>
    <w:p w14:paraId="119C4BC8"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526AF49E" w14:textId="092A2F60" w:rsidR="00A0373A" w:rsidRPr="00A0373A" w:rsidRDefault="004455DD"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Decisão</w:t>
      </w:r>
      <w:r w:rsidR="00A0373A" w:rsidRPr="00A0373A">
        <w:rPr>
          <w:rFonts w:ascii="Times New Roman" w:hAnsi="Times New Roman" w:cs="Times New Roman"/>
          <w:b/>
          <w:bCs/>
          <w:szCs w:val="24"/>
        </w:rPr>
        <w:t>:</w:t>
      </w:r>
      <w:r w:rsidR="00A0373A" w:rsidRPr="00A0373A">
        <w:rPr>
          <w:rFonts w:ascii="Times New Roman" w:hAnsi="Times New Roman" w:cs="Times New Roman"/>
          <w:szCs w:val="24"/>
        </w:rPr>
        <w:t xml:space="preserve"> O Conselho, por unanimidade, negou provimento ao presente Recurso Interno,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1C460C0A" w14:textId="77777777" w:rsidR="00A0373A" w:rsidRPr="00F37EBE" w:rsidRDefault="00A0373A" w:rsidP="004455DD">
      <w:pPr>
        <w:pStyle w:val="Padro"/>
        <w:snapToGrid w:val="0"/>
        <w:spacing w:line="200" w:lineRule="atLeast"/>
        <w:ind w:left="556"/>
        <w:jc w:val="both"/>
        <w:rPr>
          <w:rFonts w:ascii="Times New Roman" w:hAnsi="Times New Roman" w:cs="Times New Roman"/>
          <w:b/>
          <w:bCs/>
          <w:szCs w:val="24"/>
        </w:rPr>
      </w:pPr>
    </w:p>
    <w:p w14:paraId="0A4497D6"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12)</w:t>
      </w:r>
      <w:r w:rsidRPr="00F37EBE">
        <w:rPr>
          <w:rStyle w:val="nfaseforte"/>
          <w:rFonts w:cs="Times New Roman"/>
          <w:b w:val="0"/>
          <w:bCs w:val="0"/>
        </w:rPr>
        <w:t xml:space="preserve"> </w:t>
      </w:r>
      <w:r w:rsidRPr="00F37EBE">
        <w:rPr>
          <w:rFonts w:cs="Times New Roman"/>
          <w:b/>
          <w:bCs/>
        </w:rPr>
        <w:t>Reclamação Disciplinar n° 1.01192/2024-56 (Recurso Interno)</w:t>
      </w:r>
    </w:p>
    <w:p w14:paraId="0481B2CE"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Engels Augusto Muniz</w:t>
      </w:r>
    </w:p>
    <w:p w14:paraId="7EB535F0"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Recorrente: Associação dos Delegados de Polícia do Brasil</w:t>
      </w:r>
    </w:p>
    <w:p w14:paraId="08E345B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Advogados: </w:t>
      </w:r>
      <w:proofErr w:type="spellStart"/>
      <w:r w:rsidRPr="00F37EBE">
        <w:rPr>
          <w:rFonts w:cs="Times New Roman"/>
        </w:rPr>
        <w:t>Ophir</w:t>
      </w:r>
      <w:proofErr w:type="spellEnd"/>
      <w:r w:rsidRPr="00F37EBE">
        <w:rPr>
          <w:rFonts w:cs="Times New Roman"/>
        </w:rPr>
        <w:t xml:space="preserve"> Filgueiras Cavalcante Junior – OAB/PA nº 3259; Oswaldo Pinheiro Ribeiro Junior – OAB/DF nº 16.275; João Paulo Cunha – OAB/DF nº 52.369; Eduardo </w:t>
      </w:r>
      <w:proofErr w:type="spellStart"/>
      <w:r w:rsidRPr="00F37EBE">
        <w:rPr>
          <w:rFonts w:cs="Times New Roman"/>
        </w:rPr>
        <w:t>Falcete</w:t>
      </w:r>
      <w:proofErr w:type="spellEnd"/>
      <w:r w:rsidRPr="00F37EBE">
        <w:rPr>
          <w:rFonts w:cs="Times New Roman"/>
        </w:rPr>
        <w:t xml:space="preserve"> – OAB/DF nº 45066; Fernanda Porto Fernandes – OAB/DF nº 50.448; Eduardo Aires Coelho </w:t>
      </w:r>
      <w:proofErr w:type="spellStart"/>
      <w:r w:rsidRPr="00F37EBE">
        <w:rPr>
          <w:rFonts w:cs="Times New Roman"/>
        </w:rPr>
        <w:t>Otsuki</w:t>
      </w:r>
      <w:proofErr w:type="spellEnd"/>
      <w:r w:rsidRPr="00F37EBE">
        <w:rPr>
          <w:rFonts w:cs="Times New Roman"/>
        </w:rPr>
        <w:t xml:space="preserve"> – OAB/DF nº 64312; Matheus Brito de Souza – OAB/DF nº 68988 </w:t>
      </w:r>
    </w:p>
    <w:p w14:paraId="11F6CF0F"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Recorrido: Membro do Ministério Público do Estado do Espírito Santo</w:t>
      </w:r>
    </w:p>
    <w:p w14:paraId="447227C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Reclamação Disciplinar instaurada em desfavor de Membro do Ministério Público do Estado do Espírito Santo.</w:t>
      </w:r>
    </w:p>
    <w:p w14:paraId="6A6DA38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24CCCBDE" w14:textId="5F89E99C" w:rsidR="004455DD" w:rsidRDefault="004455DD" w:rsidP="00A0373A">
      <w:pPr>
        <w:pStyle w:val="Padro"/>
        <w:snapToGrid w:val="0"/>
        <w:spacing w:line="200" w:lineRule="atLeast"/>
        <w:ind w:left="556"/>
        <w:jc w:val="both"/>
        <w:rPr>
          <w:rStyle w:val="nfaseforte"/>
          <w:rFonts w:cs="Times New Roman"/>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não conheceu o presente Recurso Interno, mantendo-se a decisão de arquivamento proferida pela Corregedoria Nacional,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61D06A50" w14:textId="77777777" w:rsidR="00A0373A" w:rsidRPr="00F37EBE" w:rsidRDefault="00A0373A" w:rsidP="007E3E17">
      <w:pPr>
        <w:tabs>
          <w:tab w:val="left" w:pos="0"/>
        </w:tabs>
        <w:jc w:val="both"/>
        <w:rPr>
          <w:rStyle w:val="nfaseforte"/>
          <w:rFonts w:cs="Times New Roman"/>
        </w:rPr>
      </w:pPr>
    </w:p>
    <w:p w14:paraId="39855868"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13)</w:t>
      </w:r>
      <w:r w:rsidRPr="00F37EBE">
        <w:rPr>
          <w:rStyle w:val="nfaseforte"/>
          <w:rFonts w:cs="Times New Roman"/>
          <w:b w:val="0"/>
          <w:bCs w:val="0"/>
        </w:rPr>
        <w:t xml:space="preserve"> </w:t>
      </w:r>
      <w:r w:rsidRPr="00F37EBE">
        <w:rPr>
          <w:rFonts w:cs="Times New Roman"/>
          <w:b/>
          <w:bCs/>
        </w:rPr>
        <w:t>Conflito de Atribuições n° 1.01206/2024-03</w:t>
      </w:r>
    </w:p>
    <w:p w14:paraId="4B9D5C88"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Jaime de Cassio Miranda</w:t>
      </w:r>
    </w:p>
    <w:p w14:paraId="6EF3A392"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Procuradoria da República - Rio de Janeiro</w:t>
      </w:r>
    </w:p>
    <w:p w14:paraId="13D713E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Requerido: Ministério Público do Estado do Rio de Janeiro</w:t>
      </w:r>
    </w:p>
    <w:p w14:paraId="3D231BC6" w14:textId="77777777" w:rsidR="004455DD" w:rsidRPr="00F37EBE" w:rsidRDefault="004455DD" w:rsidP="004455DD">
      <w:pPr>
        <w:ind w:left="567"/>
        <w:jc w:val="both"/>
        <w:rPr>
          <w:rFonts w:cs="Times New Roman"/>
        </w:rPr>
      </w:pPr>
      <w:r w:rsidRPr="00F37EBE">
        <w:rPr>
          <w:rFonts w:cs="Times New Roman"/>
        </w:rPr>
        <w:t>Objeto: Ministério Público Federal no Estado do Rio de Janeiro. Ministério Público do Estado do Rio de Janeiro. Conflito negativo de atribuições. Ação Civil Pública nº 5003837-79.2023.4.02.5108. Apuração de irregularidades em eleição de determinadas entidades para a composição como membros efetivos do Conselho Municipal de Saúde do Município de Cabo Frio/RJ.</w:t>
      </w:r>
    </w:p>
    <w:p w14:paraId="06ED3DC5"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08E49D34" w14:textId="6A34DCC4" w:rsidR="004455DD" w:rsidRDefault="004455DD" w:rsidP="004455DD">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julgou improcedente o presente Conflito de Atribuições, para reconhecer a atribuição do Ministério Público Federal, por meio da Procuradoria da República no Estado do Rio de Janeiro, para atuar no presente caso,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7B96CA71"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lastRenderedPageBreak/>
        <w:t>14)</w:t>
      </w:r>
      <w:r w:rsidRPr="00F37EBE">
        <w:rPr>
          <w:rStyle w:val="nfaseforte"/>
          <w:rFonts w:cs="Times New Roman"/>
          <w:b w:val="0"/>
          <w:bCs w:val="0"/>
        </w:rPr>
        <w:t xml:space="preserve"> </w:t>
      </w:r>
      <w:r w:rsidRPr="00F37EBE">
        <w:rPr>
          <w:rFonts w:cs="Times New Roman"/>
          <w:b/>
          <w:bCs/>
        </w:rPr>
        <w:t>Pedido de Providências n° 1.01217/2024-01 (Recurso Interno)</w:t>
      </w:r>
    </w:p>
    <w:p w14:paraId="62E13993"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Relatora: Cons. Ivana Lucia Franco </w:t>
      </w:r>
      <w:proofErr w:type="spellStart"/>
      <w:r w:rsidRPr="00F37EBE">
        <w:rPr>
          <w:rFonts w:cs="Times New Roman"/>
        </w:rPr>
        <w:t>Cei</w:t>
      </w:r>
      <w:proofErr w:type="spellEnd"/>
    </w:p>
    <w:p w14:paraId="756AA539"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Recorrente: Rodrigo de Paula Teixeira</w:t>
      </w:r>
    </w:p>
    <w:p w14:paraId="17518055"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Recorrido: Procuradoria Regional do Trabalho 9ª Região – PR</w:t>
      </w:r>
    </w:p>
    <w:p w14:paraId="2CB503D6"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do Trabalho no Estado do Paraná. Atuação. Manifestação na qual não percebeu interesse público suficiente para intervir. Processo nº 0000287-28.2024.5.09.0007 (Tribunal Regional do Trabalho da 9ª Região). Apuração de graves abusos e práticas prejudiciais à dignidade e segurança no ambiente de trabalho.</w:t>
      </w:r>
    </w:p>
    <w:p w14:paraId="3761031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08CA03CA" w14:textId="21EB8990" w:rsidR="00A0373A" w:rsidRDefault="004455DD" w:rsidP="00A0373A">
      <w:pPr>
        <w:pStyle w:val="Padro"/>
        <w:tabs>
          <w:tab w:val="left" w:pos="3252"/>
        </w:tabs>
        <w:snapToGrid w:val="0"/>
        <w:spacing w:line="200" w:lineRule="atLeast"/>
        <w:ind w:left="556"/>
        <w:jc w:val="both"/>
        <w:rPr>
          <w:rStyle w:val="nfaseforte"/>
          <w:rFonts w:cs="Times New Roman"/>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Pr="00F37EBE">
        <w:rPr>
          <w:rFonts w:ascii="Times New Roman" w:hAnsi="Times New Roman" w:cs="Times New Roman"/>
          <w:szCs w:val="24"/>
        </w:rPr>
        <w:t xml:space="preserve"> </w:t>
      </w:r>
      <w:r w:rsidR="00A0373A" w:rsidRPr="00A0373A">
        <w:rPr>
          <w:rFonts w:ascii="Times New Roman" w:hAnsi="Times New Roman" w:cs="Times New Roman"/>
          <w:szCs w:val="24"/>
        </w:rPr>
        <w:t>O Conselho, por unanimidade, não conheceu do presente Recurso Interno, nos termos do voto da Relatora. Não proferiram voto os Conselheiros Paulo Passos e Ângelo Fabiano, nos termos do art. 7º-A, §8º, do RICNMP. Ausentes, em razão da vacância do cargo, os representantes indicados pela Ordem dos Advogados do Brasil e pelo Supremo Tribunal Federal.</w:t>
      </w:r>
    </w:p>
    <w:p w14:paraId="20621422" w14:textId="77777777" w:rsidR="00A0373A" w:rsidRPr="00F37EBE" w:rsidRDefault="00A0373A" w:rsidP="007E3E17">
      <w:pPr>
        <w:tabs>
          <w:tab w:val="left" w:pos="0"/>
        </w:tabs>
        <w:jc w:val="both"/>
        <w:rPr>
          <w:rStyle w:val="nfaseforte"/>
          <w:rFonts w:cs="Times New Roman"/>
        </w:rPr>
      </w:pPr>
    </w:p>
    <w:p w14:paraId="31AD285F" w14:textId="77777777" w:rsidR="004455DD" w:rsidRPr="00F37EBE" w:rsidRDefault="004455DD" w:rsidP="004455DD">
      <w:pPr>
        <w:tabs>
          <w:tab w:val="left" w:pos="7308"/>
        </w:tabs>
        <w:snapToGrid w:val="0"/>
        <w:spacing w:line="100" w:lineRule="atLeast"/>
        <w:ind w:left="567"/>
        <w:jc w:val="both"/>
        <w:rPr>
          <w:rFonts w:cs="Times New Roman"/>
          <w:b/>
          <w:bCs/>
        </w:rPr>
      </w:pPr>
      <w:r w:rsidRPr="00F37EBE">
        <w:rPr>
          <w:rStyle w:val="nfaseforte"/>
          <w:rFonts w:cs="Times New Roman"/>
        </w:rPr>
        <w:t>15)</w:t>
      </w:r>
      <w:r w:rsidRPr="00F37EBE">
        <w:rPr>
          <w:rStyle w:val="nfaseforte"/>
          <w:rFonts w:cs="Times New Roman"/>
          <w:b w:val="0"/>
          <w:bCs w:val="0"/>
        </w:rPr>
        <w:t xml:space="preserve"> </w:t>
      </w:r>
      <w:r w:rsidRPr="00F37EBE">
        <w:rPr>
          <w:rFonts w:cs="Times New Roman"/>
          <w:b/>
          <w:bCs/>
        </w:rPr>
        <w:t>Conflito de Atribuições n° 1.01300/2024-09</w:t>
      </w:r>
    </w:p>
    <w:p w14:paraId="5AF2870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Relator: Cons. Jaime de Cassio Miranda</w:t>
      </w:r>
    </w:p>
    <w:p w14:paraId="2533BC97"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Requerente: Procuradoria da República – Pernambuco</w:t>
      </w:r>
    </w:p>
    <w:p w14:paraId="4CD6AF8B"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Requerido: Ministério Público do Estado de Pernambuco</w:t>
      </w:r>
    </w:p>
    <w:p w14:paraId="6319344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Interessado: Procuradoria Geral da República</w:t>
      </w:r>
    </w:p>
    <w:p w14:paraId="58F8286A"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Objeto: Ministério Público Federal no Estado de Pernambuco. Ministério Público do Estado de Pernambuco. Conflito negativo de atribuições. Procedimento Investigatório Criminal nº 1.26.000.003861/2023-82. Inquérito Policial nº 09902.9011.00010/2022-1.3 (DOC. MPPE 14521172). Apuração de possível subtração, mediante o emprego de fraude, de 79 (setenta e nove) terminais lotéricos pertencentes à Caixa Econômica Federal.</w:t>
      </w:r>
    </w:p>
    <w:p w14:paraId="43335E6C" w14:textId="77777777" w:rsidR="004455DD" w:rsidRPr="00F37EBE" w:rsidRDefault="004455DD" w:rsidP="004455DD">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15A9DDB5" w14:textId="521EDB82" w:rsidR="004455DD" w:rsidRPr="00A0373A" w:rsidRDefault="004455DD" w:rsidP="004455DD">
      <w:pPr>
        <w:pStyle w:val="Padro"/>
        <w:snapToGrid w:val="0"/>
        <w:spacing w:line="200" w:lineRule="atLeast"/>
        <w:ind w:left="556"/>
        <w:jc w:val="both"/>
        <w:rPr>
          <w:rFonts w:ascii="Times New Roman" w:eastAsia="Times New Roman" w:hAnsi="Times New Roman" w:cs="Times New Roman"/>
          <w:color w:val="000000"/>
          <w:szCs w:val="24"/>
        </w:rPr>
      </w:pPr>
      <w:r w:rsidRPr="00F37EBE">
        <w:rPr>
          <w:rFonts w:ascii="Times New Roman" w:hAnsi="Times New Roman" w:cs="Times New Roman"/>
          <w:b/>
          <w:bCs/>
          <w:szCs w:val="24"/>
        </w:rPr>
        <w:t>Decisão</w:t>
      </w:r>
      <w:r w:rsidRPr="00A0373A">
        <w:rPr>
          <w:rFonts w:ascii="Times New Roman" w:hAnsi="Times New Roman" w:cs="Times New Roman"/>
          <w:b/>
          <w:bCs/>
          <w:szCs w:val="24"/>
        </w:rPr>
        <w:t>:</w:t>
      </w:r>
      <w:r w:rsidRPr="00A0373A">
        <w:rPr>
          <w:rFonts w:ascii="Times New Roman" w:hAnsi="Times New Roman" w:cs="Times New Roman"/>
          <w:szCs w:val="24"/>
        </w:rPr>
        <w:t xml:space="preserve"> </w:t>
      </w:r>
      <w:r w:rsidR="00A0373A" w:rsidRPr="00A0373A">
        <w:rPr>
          <w:rFonts w:ascii="Times New Roman" w:hAnsi="Times New Roman" w:cs="Times New Roman"/>
          <w:szCs w:val="24"/>
        </w:rPr>
        <w:t>O Conselho, por unanimidade, julgou procedente o presente Conflito de Atribuições para fixar a atribuição do Ministério Público do Estado de Pernambuco para atuar no Procedimento Investigatório Criminal (PIC) nº 1.26.000.003861/2023-82, convalidando todos os atos já praticados,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07173524" w14:textId="30AB1FE7" w:rsidR="004455DD" w:rsidRPr="00A0373A" w:rsidRDefault="004455DD" w:rsidP="007E3E17">
      <w:pPr>
        <w:tabs>
          <w:tab w:val="left" w:pos="0"/>
        </w:tabs>
        <w:jc w:val="both"/>
        <w:rPr>
          <w:rStyle w:val="nfaseforte"/>
          <w:rFonts w:cs="Times New Roman"/>
          <w:b w:val="0"/>
          <w:bCs w:val="0"/>
        </w:rPr>
      </w:pPr>
    </w:p>
    <w:p w14:paraId="2089DE48" w14:textId="77777777" w:rsidR="007A3276" w:rsidRPr="00F37EBE" w:rsidRDefault="004455DD" w:rsidP="007A3276">
      <w:pPr>
        <w:tabs>
          <w:tab w:val="left" w:pos="7308"/>
        </w:tabs>
        <w:snapToGrid w:val="0"/>
        <w:spacing w:line="100" w:lineRule="atLeast"/>
        <w:ind w:left="567"/>
        <w:jc w:val="both"/>
        <w:rPr>
          <w:rFonts w:cs="Times New Roman"/>
          <w:b/>
          <w:bCs/>
        </w:rPr>
      </w:pPr>
      <w:r w:rsidRPr="00F37EBE">
        <w:rPr>
          <w:rStyle w:val="nfaseforte"/>
          <w:rFonts w:cs="Times New Roman"/>
        </w:rPr>
        <w:t>16)</w:t>
      </w:r>
      <w:r w:rsidRPr="00F37EBE">
        <w:rPr>
          <w:rStyle w:val="nfaseforte"/>
          <w:rFonts w:cs="Times New Roman"/>
          <w:b w:val="0"/>
          <w:bCs w:val="0"/>
        </w:rPr>
        <w:t xml:space="preserve"> </w:t>
      </w:r>
      <w:r w:rsidR="007A3276" w:rsidRPr="00F37EBE">
        <w:rPr>
          <w:rFonts w:cs="Times New Roman"/>
          <w:b/>
          <w:bCs/>
        </w:rPr>
        <w:t>Representação por Inércia ou Excesso de Prazo n° 1.01318/2024-92</w:t>
      </w:r>
    </w:p>
    <w:p w14:paraId="64212BB9"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Edvaldo Nilo de Almeida</w:t>
      </w:r>
    </w:p>
    <w:p w14:paraId="6797418E"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Requerente: Bryan José Barbosa Pimentel</w:t>
      </w:r>
    </w:p>
    <w:p w14:paraId="30BACD43"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Requerido: Ministério Público do Estado de São Paulo</w:t>
      </w:r>
    </w:p>
    <w:p w14:paraId="096153AB"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Objeto: Ministério Público do Estado de São Paulo. Inércia. Andamento do procedimento SIS/MP 0722.0001877/2024. Apuração de irregularidades cometidas pela Prefeitura do Município de Cristais Paulista/SP. Promotoria de Justiça de Franca/SP. Conforme determinação da Ouvidoria Nacional proferida no processo SEI 19.00.1050.0008022/2024-76.</w:t>
      </w:r>
    </w:p>
    <w:p w14:paraId="75D36FCE"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lastRenderedPageBreak/>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26742FCC" w14:textId="0FAF2C26" w:rsidR="004455DD" w:rsidRDefault="007A3276"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julgou improcedente a presente Representação por Inércia ou Excesso de Prazo,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1F2A9831" w14:textId="77777777" w:rsidR="00A0373A" w:rsidRPr="00F37EBE" w:rsidRDefault="00A0373A" w:rsidP="00A0373A">
      <w:pPr>
        <w:pStyle w:val="Padro"/>
        <w:snapToGrid w:val="0"/>
        <w:spacing w:line="200" w:lineRule="atLeast"/>
        <w:ind w:left="556"/>
        <w:jc w:val="both"/>
        <w:rPr>
          <w:rStyle w:val="nfaseforte"/>
          <w:rFonts w:cs="Times New Roman"/>
        </w:rPr>
      </w:pPr>
    </w:p>
    <w:p w14:paraId="0625914B" w14:textId="77777777" w:rsidR="007A3276" w:rsidRPr="00F37EBE" w:rsidRDefault="007A3276" w:rsidP="007A3276">
      <w:pPr>
        <w:tabs>
          <w:tab w:val="left" w:pos="7308"/>
        </w:tabs>
        <w:snapToGrid w:val="0"/>
        <w:spacing w:line="100" w:lineRule="atLeast"/>
        <w:ind w:left="567"/>
        <w:jc w:val="both"/>
        <w:rPr>
          <w:rFonts w:cs="Times New Roman"/>
          <w:b/>
          <w:bCs/>
        </w:rPr>
      </w:pPr>
      <w:r w:rsidRPr="00F37EBE">
        <w:rPr>
          <w:rStyle w:val="nfaseforte"/>
          <w:rFonts w:cs="Times New Roman"/>
        </w:rPr>
        <w:t>17)</w:t>
      </w:r>
      <w:r w:rsidRPr="00F37EBE">
        <w:rPr>
          <w:rStyle w:val="nfaseforte"/>
          <w:rFonts w:cs="Times New Roman"/>
          <w:b w:val="0"/>
          <w:bCs w:val="0"/>
        </w:rPr>
        <w:t xml:space="preserve"> </w:t>
      </w:r>
      <w:r w:rsidRPr="00F37EBE">
        <w:rPr>
          <w:rFonts w:cs="Times New Roman"/>
          <w:b/>
          <w:bCs/>
        </w:rPr>
        <w:t>Conflito de Atribuições n° 1.01376/2024-52</w:t>
      </w:r>
    </w:p>
    <w:p w14:paraId="6A438DD6"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Jaime de Cassio Miranda</w:t>
      </w:r>
    </w:p>
    <w:p w14:paraId="3CA52F4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Requerente: Procuradoria da República – Rio Grande do Norte/Ceará-Mirim</w:t>
      </w:r>
    </w:p>
    <w:p w14:paraId="2814474F"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Requerido: Ministério Público do Estado do Rio Grande do Norte</w:t>
      </w:r>
    </w:p>
    <w:p w14:paraId="2D006D3A"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Objeto: Ministério Público Federal no Estado do Rio Grande do Norte. Ministério Público do Estado do Rio Grande do Norte. Conflito negativo de atribuições. Inquérito Civil nº 1.28.000.000191/2012-15. Inquérito Civil nº 04.23.2278.0000166/2023-25. Apuração da regularização de famílias que desenvolvem a atividade secular de exploração de recursos minerais. Município de São Gonçalo do Amarante/RN</w:t>
      </w:r>
    </w:p>
    <w:p w14:paraId="046B2783"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7D08A4AA" w14:textId="17CB03DA" w:rsidR="007A3276" w:rsidRDefault="007A3276"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julgou procedente o presente Conflito de Atribuições para fixar a atribuição do Ministério Público do Estado do Rio Grande do Norte para atuar no Inquérito Civil nº 1.28.000.000191/2012-15, convalidando todos os atos já praticados,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7A16DE6F" w14:textId="77777777" w:rsidR="00A0373A" w:rsidRPr="00F37EBE" w:rsidRDefault="00A0373A" w:rsidP="00A0373A">
      <w:pPr>
        <w:pStyle w:val="Padro"/>
        <w:snapToGrid w:val="0"/>
        <w:spacing w:line="200" w:lineRule="atLeast"/>
        <w:ind w:left="556"/>
        <w:jc w:val="both"/>
        <w:rPr>
          <w:rStyle w:val="nfaseforte"/>
          <w:rFonts w:cs="Times New Roman"/>
        </w:rPr>
      </w:pPr>
    </w:p>
    <w:p w14:paraId="0A6A2EF9" w14:textId="77777777" w:rsidR="007A3276" w:rsidRPr="00F37EBE" w:rsidRDefault="007A3276" w:rsidP="007A3276">
      <w:pPr>
        <w:tabs>
          <w:tab w:val="left" w:pos="7308"/>
        </w:tabs>
        <w:snapToGrid w:val="0"/>
        <w:spacing w:line="100" w:lineRule="atLeast"/>
        <w:ind w:left="567"/>
        <w:jc w:val="both"/>
        <w:rPr>
          <w:rFonts w:cs="Times New Roman"/>
          <w:b/>
          <w:bCs/>
        </w:rPr>
      </w:pPr>
      <w:r w:rsidRPr="00F37EBE">
        <w:rPr>
          <w:rStyle w:val="nfaseforte"/>
          <w:rFonts w:cs="Times New Roman"/>
        </w:rPr>
        <w:t>18)</w:t>
      </w:r>
      <w:r w:rsidRPr="00F37EBE">
        <w:rPr>
          <w:rStyle w:val="nfaseforte"/>
          <w:rFonts w:cs="Times New Roman"/>
          <w:b w:val="0"/>
          <w:bCs w:val="0"/>
        </w:rPr>
        <w:t xml:space="preserve"> </w:t>
      </w:r>
      <w:r w:rsidRPr="00F37EBE">
        <w:rPr>
          <w:rFonts w:cs="Times New Roman"/>
          <w:b/>
          <w:bCs/>
        </w:rPr>
        <w:t>Procedimento de Controle Administrativo n° 1.00064/2025-58</w:t>
      </w:r>
    </w:p>
    <w:p w14:paraId="2698D00A"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Edvaldo Nilo de Almeida</w:t>
      </w:r>
    </w:p>
    <w:p w14:paraId="4F71D158"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Requerente: </w:t>
      </w:r>
      <w:proofErr w:type="spellStart"/>
      <w:r w:rsidRPr="00F37EBE">
        <w:rPr>
          <w:rFonts w:cs="Times New Roman"/>
        </w:rPr>
        <w:t>Andre</w:t>
      </w:r>
      <w:proofErr w:type="spellEnd"/>
      <w:r w:rsidRPr="00F37EBE">
        <w:rPr>
          <w:rFonts w:cs="Times New Roman"/>
        </w:rPr>
        <w:t xml:space="preserve"> Jonas de Campos</w:t>
      </w:r>
    </w:p>
    <w:p w14:paraId="5C790245"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Requerido: Ministério Público do Estado do Piauí</w:t>
      </w:r>
    </w:p>
    <w:p w14:paraId="29590116"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Objeto: Ministério Público do Estado do Piauí. Concurso Público para provimento de vagas e formação de cadastro de reserva para Promotor de Justiça Substituto. Requer que o Ministério Público do Estado do Piauí apresente a relação de todos os candidatos, com as respectivas notas, desconsiderando a possível ilegalidade ocorrida na correção das provas discursivas. Solicita reavaliação das notas. </w:t>
      </w:r>
    </w:p>
    <w:p w14:paraId="568B71A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531BD886" w14:textId="1A0CBC47" w:rsidR="007A3276" w:rsidRDefault="007A3276"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não conheceu o pedido, determinando o arquivamento dos autos, nos termos do voto do Relator. Não proferiram voto os Conselheiros Paulo Passos e Ângelo Fabiano, nos termos do art. 7º-A, §8º, do RICNMP. Ausentes, em razão da vacância do cargo, os representantes indicados pela Ordem dos Advogados do Brasil e pelo Supremo Tribunal Federal.</w:t>
      </w:r>
    </w:p>
    <w:p w14:paraId="280B533B" w14:textId="77777777" w:rsidR="00A0373A" w:rsidRPr="00F37EBE" w:rsidRDefault="00A0373A" w:rsidP="00A0373A">
      <w:pPr>
        <w:pStyle w:val="Padro"/>
        <w:snapToGrid w:val="0"/>
        <w:spacing w:line="200" w:lineRule="atLeast"/>
        <w:ind w:left="556"/>
        <w:jc w:val="both"/>
        <w:rPr>
          <w:rFonts w:cs="Times New Roman"/>
        </w:rPr>
      </w:pPr>
    </w:p>
    <w:p w14:paraId="6E4E6192" w14:textId="46F02E27" w:rsidR="007A3276" w:rsidRPr="00F37EBE" w:rsidRDefault="007A3276" w:rsidP="007A3276">
      <w:pPr>
        <w:tabs>
          <w:tab w:val="left" w:pos="7308"/>
        </w:tabs>
        <w:snapToGrid w:val="0"/>
        <w:spacing w:line="100" w:lineRule="atLeast"/>
        <w:ind w:left="567"/>
        <w:jc w:val="both"/>
        <w:rPr>
          <w:rFonts w:cs="Times New Roman"/>
          <w:b/>
          <w:bCs/>
        </w:rPr>
      </w:pPr>
      <w:r w:rsidRPr="00F37EBE">
        <w:rPr>
          <w:rFonts w:cs="Times New Roman"/>
          <w:b/>
          <w:bCs/>
        </w:rPr>
        <w:t>19) Conflito de Atribuições n° 1.00072/2025-95</w:t>
      </w:r>
    </w:p>
    <w:p w14:paraId="50021686"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Antônio Edílio Magalhães Teixeira</w:t>
      </w:r>
    </w:p>
    <w:p w14:paraId="7B26EF83"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Requerente: Procuradoria da República – Tocantins</w:t>
      </w:r>
    </w:p>
    <w:p w14:paraId="1FBF76D1"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lastRenderedPageBreak/>
        <w:t>Requerido: Ministério Público do Estado de Tocantins</w:t>
      </w:r>
    </w:p>
    <w:p w14:paraId="0F3DFE14"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Objeto: Ministério Público Federal. Ministério Público do Estado de Tocantins. Notícia de Fato nº 1.36.000.001109/2024-31. Apuração referente à aquisição de terreno por parte do Município de Santa Tereza/TO, mediante procedimento de inexigibilidade de licitação e sem autorização do poder legislativo local.</w:t>
      </w:r>
    </w:p>
    <w:p w14:paraId="58490A0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2B9C25EB" w14:textId="6D927987" w:rsidR="007A3276" w:rsidRDefault="007A3276"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conheceu o presente Conflito de Atribuições para julgá-lo procedente, com o reconhecimento da atribuição do Ministério Público do Estado de Tocantins para o caso, nos termos do voto do Relator. Não proferiu voto o Conselheiro Ângelo Fabiano, nos termos do art. 7º-A, §8º, do RICNMP. Ausentes, em razão da vacância do cargo, os representantes indicados pela Ordem dos Advogados do Brasil e pelo Supremo Tribunal Federal.</w:t>
      </w:r>
    </w:p>
    <w:p w14:paraId="06BEA9D7" w14:textId="77777777" w:rsidR="00A0373A" w:rsidRPr="00F37EBE" w:rsidRDefault="00A0373A" w:rsidP="00A0373A">
      <w:pPr>
        <w:pStyle w:val="Padro"/>
        <w:snapToGrid w:val="0"/>
        <w:spacing w:line="200" w:lineRule="atLeast"/>
        <w:ind w:left="556"/>
        <w:jc w:val="both"/>
        <w:rPr>
          <w:rStyle w:val="nfaseforte"/>
          <w:rFonts w:cs="Times New Roman"/>
        </w:rPr>
      </w:pPr>
    </w:p>
    <w:p w14:paraId="7C6F6A98" w14:textId="77777777" w:rsidR="007A3276" w:rsidRPr="00F37EBE" w:rsidRDefault="007A3276" w:rsidP="007A3276">
      <w:pPr>
        <w:tabs>
          <w:tab w:val="left" w:pos="7308"/>
        </w:tabs>
        <w:snapToGrid w:val="0"/>
        <w:spacing w:line="100" w:lineRule="atLeast"/>
        <w:ind w:left="567"/>
        <w:jc w:val="both"/>
        <w:rPr>
          <w:rFonts w:cs="Times New Roman"/>
          <w:b/>
          <w:bCs/>
        </w:rPr>
      </w:pPr>
      <w:r w:rsidRPr="00F37EBE">
        <w:rPr>
          <w:rStyle w:val="nfaseforte"/>
          <w:rFonts w:cs="Times New Roman"/>
        </w:rPr>
        <w:t>20)</w:t>
      </w:r>
      <w:r w:rsidRPr="00F37EBE">
        <w:rPr>
          <w:rStyle w:val="nfaseforte"/>
          <w:rFonts w:cs="Times New Roman"/>
          <w:b w:val="0"/>
          <w:bCs w:val="0"/>
        </w:rPr>
        <w:t xml:space="preserve"> </w:t>
      </w:r>
      <w:r w:rsidRPr="00F37EBE">
        <w:rPr>
          <w:rFonts w:cs="Times New Roman"/>
          <w:b/>
          <w:bCs/>
        </w:rPr>
        <w:t>Conflito de Atribuições n° 1.00087/2025-08</w:t>
      </w:r>
    </w:p>
    <w:p w14:paraId="59595230"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Engels Augusto Muniz</w:t>
      </w:r>
    </w:p>
    <w:p w14:paraId="52B2D6C6"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Requerente: Ministério Público do Estado de São Paulo</w:t>
      </w:r>
    </w:p>
    <w:p w14:paraId="31E653E1"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Requerido: Procuradoria da República – São Paulo</w:t>
      </w:r>
    </w:p>
    <w:p w14:paraId="6C2CB26E"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Interessado: Tribunal de Justiça do Estado de São Paulo</w:t>
      </w:r>
    </w:p>
    <w:p w14:paraId="09C6220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Objeto: Ministério Público do Estado de São Paulo. Ministério Público Federal no Estado de São Paulo. Conflito negativo de atribuições. Autos nº 1512629-60.2022.8.26.0292. Autos nº 5004225-74.2023.4.03.6103. Apuração de suposto crime ambiental. Apresentação de informação falsa no sistema oficial de controle SISPASS. Artigo 69, da Lei nº 9.605/1998.</w:t>
      </w:r>
    </w:p>
    <w:p w14:paraId="1114D20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3C6015C8" w14:textId="39243988" w:rsidR="007A3276" w:rsidRDefault="007A3276" w:rsidP="00A0373A">
      <w:pPr>
        <w:pStyle w:val="Padro"/>
        <w:snapToGrid w:val="0"/>
        <w:spacing w:line="200" w:lineRule="atLeast"/>
        <w:ind w:left="556"/>
        <w:jc w:val="both"/>
        <w:rPr>
          <w:rFonts w:ascii="Times New Roman" w:hAnsi="Times New Roman" w:cs="Times New Roman"/>
          <w:szCs w:val="24"/>
        </w:rPr>
      </w:pPr>
      <w:r w:rsidRPr="00F37EBE">
        <w:rPr>
          <w:rFonts w:ascii="Times New Roman" w:hAnsi="Times New Roman" w:cs="Times New Roman"/>
          <w:b/>
          <w:bCs/>
          <w:szCs w:val="24"/>
        </w:rPr>
        <w:t xml:space="preserve">Decisão: </w:t>
      </w:r>
      <w:r w:rsidR="00A0373A" w:rsidRPr="00A0373A">
        <w:rPr>
          <w:rFonts w:ascii="Times New Roman" w:hAnsi="Times New Roman" w:cs="Times New Roman"/>
          <w:szCs w:val="24"/>
        </w:rPr>
        <w:t>O Conselho, por unanimidade, não conheceu do presente Conflito de Atribuições e determinou a remessa dos autos ao Ministério Público do Estado de São Paulo para adoção das providências cabíveis, nos termos do voto do Relator. Não proferiu voto o Conselheiro Ângelo Fabiano, nos termos do art. 7º-A, §8º, do RICNMP. Ausentes, em razão da vacância do cargo, os representantes indicados pela Ordem dos Advogados do Brasil e pelo Supremo Tribunal Federal.</w:t>
      </w:r>
    </w:p>
    <w:p w14:paraId="0B5DFE69" w14:textId="77777777" w:rsidR="00A0373A" w:rsidRPr="00F37EBE" w:rsidRDefault="00A0373A" w:rsidP="00A0373A">
      <w:pPr>
        <w:pStyle w:val="Padro"/>
        <w:snapToGrid w:val="0"/>
        <w:spacing w:line="200" w:lineRule="atLeast"/>
        <w:ind w:left="556"/>
        <w:jc w:val="both"/>
        <w:rPr>
          <w:rStyle w:val="nfaseforte"/>
          <w:rFonts w:cs="Times New Roman"/>
        </w:rPr>
      </w:pPr>
    </w:p>
    <w:p w14:paraId="77D13916" w14:textId="77777777" w:rsidR="007A3276" w:rsidRPr="00F37EBE" w:rsidRDefault="007A3276" w:rsidP="007A3276">
      <w:pPr>
        <w:tabs>
          <w:tab w:val="left" w:pos="7308"/>
        </w:tabs>
        <w:snapToGrid w:val="0"/>
        <w:spacing w:line="100" w:lineRule="atLeast"/>
        <w:ind w:left="567"/>
        <w:jc w:val="both"/>
        <w:rPr>
          <w:rFonts w:cs="Times New Roman"/>
          <w:b/>
          <w:bCs/>
        </w:rPr>
      </w:pPr>
      <w:r w:rsidRPr="00F37EBE">
        <w:rPr>
          <w:rStyle w:val="nfaseforte"/>
          <w:rFonts w:cs="Times New Roman"/>
        </w:rPr>
        <w:t>21)</w:t>
      </w:r>
      <w:r w:rsidRPr="00F37EBE">
        <w:rPr>
          <w:rStyle w:val="nfaseforte"/>
          <w:rFonts w:cs="Times New Roman"/>
          <w:b w:val="0"/>
          <w:bCs w:val="0"/>
        </w:rPr>
        <w:t xml:space="preserve"> </w:t>
      </w:r>
      <w:r w:rsidRPr="00F37EBE">
        <w:rPr>
          <w:rFonts w:cs="Times New Roman"/>
          <w:b/>
          <w:bCs/>
        </w:rPr>
        <w:t>Pedido de Providências n° 1.00097/2025-52</w:t>
      </w:r>
    </w:p>
    <w:p w14:paraId="3087F79B"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Relator: Cons. Antônio Edílio Magalhães Teixeira</w:t>
      </w:r>
    </w:p>
    <w:p w14:paraId="6B32BD76"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Requerente: Sindicato dos Servidores do Ministério Público do Estado do Rio Grande do Sul</w:t>
      </w:r>
    </w:p>
    <w:p w14:paraId="149B5500"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Advogado: Luiz Gustavo Capitani e Silva </w:t>
      </w:r>
      <w:proofErr w:type="spellStart"/>
      <w:r w:rsidRPr="00F37EBE">
        <w:rPr>
          <w:rFonts w:cs="Times New Roman"/>
        </w:rPr>
        <w:t>Reimann</w:t>
      </w:r>
      <w:proofErr w:type="spellEnd"/>
      <w:r w:rsidRPr="00F37EBE">
        <w:rPr>
          <w:rFonts w:cs="Times New Roman"/>
        </w:rPr>
        <w:t xml:space="preserve"> – OAB/RS nº 67643</w:t>
      </w:r>
    </w:p>
    <w:p w14:paraId="2618A1AA"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Requerido: Ministério Público do Estado do Rio Grande do Sul</w:t>
      </w:r>
    </w:p>
    <w:p w14:paraId="19FEC73C"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Objeto: Ministério Público do Estado do Rio Grande do Sul. Desconstituição de ato de exoneração publicado no Boletim 25/2025. Determinação da reintegração de servidora ao cargo anteriormente ocupado. Determinação para abstenção de qualquer ato de substituição, remoção, exoneração ou qualquer alteração no status funcional, aos servidores arrolados como testemunhas na Sindicância CNMP nº 1.01210/2024-18. Pedido liminar.</w:t>
      </w:r>
    </w:p>
    <w:p w14:paraId="5E2DFF6B" w14:textId="77777777" w:rsidR="007A3276" w:rsidRPr="00F37EBE" w:rsidRDefault="007A3276" w:rsidP="007A3276">
      <w:pPr>
        <w:tabs>
          <w:tab w:val="left" w:pos="7308"/>
        </w:tabs>
        <w:snapToGrid w:val="0"/>
        <w:spacing w:line="100" w:lineRule="atLeast"/>
        <w:ind w:left="567"/>
        <w:jc w:val="both"/>
        <w:rPr>
          <w:rFonts w:cs="Times New Roman"/>
        </w:rPr>
      </w:pPr>
      <w:r w:rsidRPr="00F37EBE">
        <w:rPr>
          <w:rFonts w:cs="Times New Roman"/>
        </w:rPr>
        <w:t xml:space="preserve">Presidente da Sessão: </w:t>
      </w:r>
      <w:r w:rsidRPr="00F37EBE">
        <w:rPr>
          <w:rFonts w:eastAsia="Times New Roman" w:cs="Times New Roman"/>
          <w:color w:val="000000"/>
        </w:rPr>
        <w:t xml:space="preserve">Paulo Gustavo </w:t>
      </w:r>
      <w:proofErr w:type="spellStart"/>
      <w:r w:rsidRPr="00F37EBE">
        <w:rPr>
          <w:rFonts w:eastAsia="Times New Roman" w:cs="Times New Roman"/>
          <w:color w:val="000000"/>
        </w:rPr>
        <w:t>Gonet</w:t>
      </w:r>
      <w:proofErr w:type="spellEnd"/>
      <w:r w:rsidRPr="00F37EBE">
        <w:rPr>
          <w:rFonts w:eastAsia="Times New Roman" w:cs="Times New Roman"/>
          <w:color w:val="000000"/>
        </w:rPr>
        <w:t xml:space="preserve"> Branco</w:t>
      </w:r>
    </w:p>
    <w:p w14:paraId="5170E6D3" w14:textId="32B6653D" w:rsidR="007A3276" w:rsidRDefault="007A3276" w:rsidP="00A0373A">
      <w:pPr>
        <w:pStyle w:val="Padro"/>
        <w:snapToGrid w:val="0"/>
        <w:spacing w:line="200" w:lineRule="atLeast"/>
        <w:ind w:left="556"/>
        <w:jc w:val="both"/>
        <w:rPr>
          <w:rStyle w:val="nfaseforte"/>
          <w:rFonts w:cs="Times New Roman"/>
        </w:rPr>
      </w:pPr>
      <w:r w:rsidRPr="00F37EBE">
        <w:rPr>
          <w:rFonts w:ascii="Times New Roman" w:hAnsi="Times New Roman" w:cs="Times New Roman"/>
          <w:b/>
          <w:bCs/>
          <w:szCs w:val="24"/>
        </w:rPr>
        <w:lastRenderedPageBreak/>
        <w:t xml:space="preserve">Decisão: </w:t>
      </w:r>
      <w:r w:rsidR="00A0373A" w:rsidRPr="00A0373A">
        <w:rPr>
          <w:rFonts w:ascii="Times New Roman" w:hAnsi="Times New Roman" w:cs="Times New Roman"/>
          <w:szCs w:val="24"/>
        </w:rPr>
        <w:t xml:space="preserve">O Conselho, por unanimidade, julgou improcedente o presente Pedido de Providências, ficando prejudicado o pedido liminar, nos termos do voto do Relator. Não proferiu voto o Conselheiro Ângelo Fabiano, nos termos do art. 7º-A, §8º, do RICNMP. Ausentes, em razão da vacância do cargo, os representantes indicados pela Ordem dos </w:t>
      </w:r>
      <w:r w:rsidR="00C742E7" w:rsidRPr="00A0373A">
        <w:rPr>
          <w:rFonts w:ascii="Times New Roman" w:hAnsi="Times New Roman" w:cs="Times New Roman"/>
          <w:szCs w:val="24"/>
        </w:rPr>
        <w:t>Advogados</w:t>
      </w:r>
      <w:r w:rsidR="00A0373A" w:rsidRPr="00A0373A">
        <w:rPr>
          <w:rFonts w:ascii="Times New Roman" w:hAnsi="Times New Roman" w:cs="Times New Roman"/>
          <w:szCs w:val="24"/>
        </w:rPr>
        <w:t xml:space="preserve"> do Brasil e pelo Supremo Tribunal Federal.</w:t>
      </w:r>
    </w:p>
    <w:sectPr w:rsidR="007A3276">
      <w:headerReference w:type="default" r:id="rId8"/>
      <w:pgSz w:w="11906" w:h="16838"/>
      <w:pgMar w:top="3113" w:right="1417" w:bottom="1400" w:left="1417" w:header="1134" w:footer="0" w:gutter="0"/>
      <w:cols w:space="720"/>
      <w:formProt w:val="0"/>
      <w:docGrid w:linePitch="36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A9F9" w14:textId="77777777" w:rsidR="001C3372" w:rsidRDefault="001C3372">
      <w:r>
        <w:separator/>
      </w:r>
    </w:p>
  </w:endnote>
  <w:endnote w:type="continuationSeparator" w:id="0">
    <w:p w14:paraId="11BF18C4" w14:textId="77777777" w:rsidR="001C3372" w:rsidRDefault="001C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1843" w14:textId="77777777" w:rsidR="001C3372" w:rsidRDefault="001C3372">
      <w:r>
        <w:separator/>
      </w:r>
    </w:p>
  </w:footnote>
  <w:footnote w:type="continuationSeparator" w:id="0">
    <w:p w14:paraId="0786C2D5" w14:textId="77777777" w:rsidR="001C3372" w:rsidRDefault="001C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006B" w14:textId="77777777" w:rsidR="006922DA" w:rsidRDefault="001C3372">
    <w:pPr>
      <w:pStyle w:val="Standard"/>
      <w:spacing w:before="113" w:line="100" w:lineRule="atLeast"/>
      <w:jc w:val="center"/>
      <w:rPr>
        <w:lang w:eastAsia="pt-BR"/>
      </w:rPr>
    </w:pPr>
    <w:r>
      <w:rPr>
        <w:noProof/>
        <w:lang w:eastAsia="pt-BR"/>
      </w:rPr>
      <w:drawing>
        <wp:anchor distT="0" distB="0" distL="114935" distR="114935" simplePos="0" relativeHeight="7" behindDoc="1" locked="0" layoutInCell="0" allowOverlap="1" wp14:anchorId="2BA545D6" wp14:editId="7E74EDBE">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04B5D407" w14:textId="77777777" w:rsidR="006922DA" w:rsidRDefault="006922DA">
    <w:pPr>
      <w:pStyle w:val="Standard"/>
      <w:spacing w:before="113" w:line="100" w:lineRule="atLeast"/>
      <w:jc w:val="center"/>
      <w:rPr>
        <w:rFonts w:eastAsia="Tahoma"/>
        <w:bCs/>
        <w:smallCaps/>
        <w:szCs w:val="24"/>
        <w:lang w:eastAsia="pt-BR"/>
      </w:rPr>
    </w:pPr>
  </w:p>
  <w:p w14:paraId="4E93CB23" w14:textId="77777777" w:rsidR="006922DA" w:rsidRDefault="001C3372">
    <w:pPr>
      <w:pStyle w:val="Standard"/>
      <w:spacing w:before="113" w:line="100" w:lineRule="atLeast"/>
      <w:jc w:val="center"/>
    </w:pPr>
    <w:r>
      <w:rPr>
        <w:lang w:eastAsia="pt-BR"/>
      </w:rPr>
      <w:t>CONSELHO NACIONAL DO MINISTÉRIO PÚBLICO</w:t>
    </w:r>
  </w:p>
  <w:p w14:paraId="16E4D935" w14:textId="77777777" w:rsidR="006922DA" w:rsidRDefault="006922D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50A"/>
    <w:multiLevelType w:val="multilevel"/>
    <w:tmpl w:val="C1CAFE6C"/>
    <w:lvl w:ilvl="0">
      <w:start w:val="1"/>
      <w:numFmt w:val="none"/>
      <w:pStyle w:val="Ttulo1"/>
      <w:suff w:val="nothing"/>
      <w:lvlText w:val=""/>
      <w:lvlJc w:val="left"/>
      <w:pPr>
        <w:tabs>
          <w:tab w:val="num" w:pos="0"/>
        </w:tabs>
        <w:ind w:left="32532" w:firstLine="0"/>
      </w:pPr>
    </w:lvl>
    <w:lvl w:ilvl="1">
      <w:start w:val="1"/>
      <w:numFmt w:val="none"/>
      <w:pStyle w:val="Ttulo2"/>
      <w:suff w:val="nothing"/>
      <w:lvlText w:val=""/>
      <w:lvlJc w:val="left"/>
      <w:pPr>
        <w:tabs>
          <w:tab w:val="num" w:pos="0"/>
        </w:tabs>
        <w:ind w:left="32532" w:firstLine="0"/>
      </w:pPr>
    </w:lvl>
    <w:lvl w:ilvl="2">
      <w:start w:val="1"/>
      <w:numFmt w:val="none"/>
      <w:pStyle w:val="Ttulo3"/>
      <w:suff w:val="nothing"/>
      <w:lvlText w:val=""/>
      <w:lvlJc w:val="left"/>
      <w:pPr>
        <w:tabs>
          <w:tab w:val="num" w:pos="0"/>
        </w:tabs>
        <w:ind w:left="32532"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32532"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BF1590"/>
    <w:multiLevelType w:val="hybridMultilevel"/>
    <w:tmpl w:val="A178232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4154025">
    <w:abstractNumId w:val="0"/>
  </w:num>
  <w:num w:numId="2" w16cid:durableId="190305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DA"/>
    <w:rsid w:val="000E5C54"/>
    <w:rsid w:val="000F7326"/>
    <w:rsid w:val="00123091"/>
    <w:rsid w:val="001C3372"/>
    <w:rsid w:val="002532AC"/>
    <w:rsid w:val="00287789"/>
    <w:rsid w:val="002A6E3B"/>
    <w:rsid w:val="00387B0C"/>
    <w:rsid w:val="00401044"/>
    <w:rsid w:val="00406815"/>
    <w:rsid w:val="004118D0"/>
    <w:rsid w:val="004455DD"/>
    <w:rsid w:val="00551477"/>
    <w:rsid w:val="00580F16"/>
    <w:rsid w:val="00591393"/>
    <w:rsid w:val="006922DA"/>
    <w:rsid w:val="007424DB"/>
    <w:rsid w:val="007A3276"/>
    <w:rsid w:val="007E3E17"/>
    <w:rsid w:val="007F01BC"/>
    <w:rsid w:val="008079B2"/>
    <w:rsid w:val="00834A08"/>
    <w:rsid w:val="008901C7"/>
    <w:rsid w:val="008F331D"/>
    <w:rsid w:val="008F6A67"/>
    <w:rsid w:val="00910822"/>
    <w:rsid w:val="00962D4B"/>
    <w:rsid w:val="009F3F14"/>
    <w:rsid w:val="00A0373A"/>
    <w:rsid w:val="00A4458A"/>
    <w:rsid w:val="00AD1F12"/>
    <w:rsid w:val="00B76C70"/>
    <w:rsid w:val="00B82940"/>
    <w:rsid w:val="00B8773B"/>
    <w:rsid w:val="00BF0FFF"/>
    <w:rsid w:val="00C606FF"/>
    <w:rsid w:val="00C742E7"/>
    <w:rsid w:val="00CC7D96"/>
    <w:rsid w:val="00DB6271"/>
    <w:rsid w:val="00E06487"/>
    <w:rsid w:val="00E364E0"/>
    <w:rsid w:val="00E67C77"/>
    <w:rsid w:val="00EF1B60"/>
    <w:rsid w:val="00EF43E7"/>
    <w:rsid w:val="00F024D9"/>
    <w:rsid w:val="00F37EBE"/>
    <w:rsid w:val="00F54F88"/>
    <w:rsid w:val="00FA44E0"/>
    <w:rsid w:val="00FF523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F884"/>
  <w15:docId w15:val="{B7E5E0DA-8C36-4D63-B091-A6857A3E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sz w:val="24"/>
      <w:szCs w:val="24"/>
      <w:lang w:eastAsia="zh-CN" w:bidi="hi-IN"/>
    </w:rPr>
  </w:style>
  <w:style w:type="paragraph" w:styleId="Ttulo1">
    <w:name w:val="heading 1"/>
    <w:qFormat/>
    <w:pPr>
      <w:widowControl w:val="0"/>
      <w:numPr>
        <w:numId w:val="1"/>
      </w:numPr>
      <w:outlineLvl w:val="0"/>
    </w:pPr>
    <w:rPr>
      <w:sz w:val="36"/>
      <w:szCs w:val="36"/>
    </w:rPr>
  </w:style>
  <w:style w:type="paragraph" w:styleId="Ttulo2">
    <w:name w:val="heading 2"/>
    <w:qFormat/>
    <w:pPr>
      <w:keepNext/>
      <w:widowControl w:val="0"/>
      <w:numPr>
        <w:ilvl w:val="1"/>
        <w:numId w:val="1"/>
      </w:numPr>
      <w:spacing w:before="600" w:after="120" w:line="240" w:lineRule="exact"/>
      <w:jc w:val="center"/>
      <w:outlineLvl w:val="1"/>
    </w:pPr>
    <w:rPr>
      <w:sz w:val="24"/>
    </w:rPr>
  </w:style>
  <w:style w:type="paragraph" w:styleId="Ttulo3">
    <w:name w:val="heading 3"/>
    <w:qFormat/>
    <w:pPr>
      <w:widowControl w:val="0"/>
      <w:numPr>
        <w:ilvl w:val="2"/>
        <w:numId w:val="1"/>
      </w:numPr>
      <w:outlineLvl w:val="2"/>
    </w:pPr>
    <w:rPr>
      <w:b/>
      <w:bCs/>
      <w:sz w:val="24"/>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qFormat/>
    <w:pPr>
      <w:widowControl w:val="0"/>
      <w:numPr>
        <w:ilvl w:val="4"/>
        <w:numId w:val="1"/>
      </w:numP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00000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E85E00"/>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unhideWhenUsed/>
    <w:rsid w:val="00AC318A"/>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character" w:customStyle="1" w:styleId="Pr-formataoHTMLChar">
    <w:name w:val="Pré-formatação HTML Char"/>
    <w:basedOn w:val="Fontepargpadro"/>
    <w:uiPriority w:val="99"/>
    <w:semiHidden/>
    <w:qFormat/>
    <w:rsid w:val="009165B1"/>
    <w:rPr>
      <w:rFonts w:ascii="Courier New" w:hAnsi="Courier New" w:cs="Courier New"/>
    </w:rPr>
  </w:style>
  <w:style w:type="character" w:styleId="MenoPendente">
    <w:name w:val="Unresolved Mention"/>
    <w:basedOn w:val="Fontepargpadro"/>
    <w:uiPriority w:val="99"/>
    <w:semiHidden/>
    <w:unhideWhenUsed/>
    <w:qFormat/>
    <w:rsid w:val="00104474"/>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pPr>
      <w:widowControl w:val="0"/>
    </w:pPr>
    <w:rPr>
      <w:rFonts w:cs="Tahoma"/>
      <w:sz w:val="24"/>
    </w:rPr>
  </w:style>
  <w:style w:type="paragraph" w:styleId="Legenda">
    <w:name w:val="caption"/>
    <w:qFormat/>
    <w:pPr>
      <w:widowControl w:val="0"/>
      <w:suppressLineNumbers/>
      <w:spacing w:before="120" w:after="120"/>
    </w:pPr>
    <w:rPr>
      <w:rFonts w:cs="Mangal"/>
      <w:i/>
      <w:iCs/>
      <w:sz w:val="24"/>
      <w:szCs w:val="24"/>
    </w:rPr>
  </w:style>
  <w:style w:type="paragraph" w:customStyle="1" w:styleId="ndice">
    <w:name w:val="Índice"/>
    <w:qFormat/>
    <w:pPr>
      <w:widowControl w:val="0"/>
      <w:suppressLineNumbers/>
    </w:pPr>
    <w:rPr>
      <w:rFonts w:cs="Tahoma"/>
      <w:sz w:val="24"/>
    </w:rPr>
  </w:style>
  <w:style w:type="paragraph" w:customStyle="1" w:styleId="Ttulo10">
    <w:name w:val="Título1"/>
    <w:qFormat/>
    <w:pPr>
      <w:keepNext/>
      <w:widowControl w:val="0"/>
      <w:spacing w:before="240" w:after="120"/>
    </w:pPr>
    <w:rPr>
      <w:rFonts w:ascii="Arial" w:hAnsi="Arial" w:cs="Tahoma"/>
      <w:sz w:val="28"/>
      <w:szCs w:val="28"/>
    </w:rPr>
  </w:style>
  <w:style w:type="paragraph" w:customStyle="1" w:styleId="Ttulo36">
    <w:name w:val="Título36"/>
    <w:basedOn w:val="Normal"/>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sz w:val="24"/>
      <w:lang w:eastAsia="zh-CN"/>
    </w:rPr>
  </w:style>
  <w:style w:type="paragraph" w:customStyle="1" w:styleId="Ttulo17">
    <w:name w:val="Título17"/>
    <w:basedOn w:val="Standard"/>
    <w:qFormat/>
    <w:pPr>
      <w:keepNext/>
      <w:spacing w:before="240" w:after="120"/>
    </w:pPr>
    <w:rPr>
      <w:rFonts w:ascii="Arial" w:hAnsi="Arial" w:cs="Mangal"/>
      <w:sz w:val="28"/>
      <w:szCs w:val="28"/>
    </w:rPr>
  </w:style>
  <w:style w:type="paragraph" w:customStyle="1" w:styleId="Ttulo35">
    <w:name w:val="Título35"/>
    <w:basedOn w:val="Normal"/>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qFormat/>
    <w:pPr>
      <w:keepNext/>
      <w:spacing w:before="240" w:after="120"/>
    </w:pPr>
    <w:rPr>
      <w:rFonts w:ascii="Liberation Sans" w:eastAsia="Microsoft YaHei" w:hAnsi="Liberation Sans"/>
      <w:sz w:val="28"/>
      <w:szCs w:val="28"/>
    </w:rPr>
  </w:style>
  <w:style w:type="paragraph" w:customStyle="1" w:styleId="Ttulo25">
    <w:name w:val="Título25"/>
    <w:basedOn w:val="Normal"/>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qFormat/>
    <w:pPr>
      <w:keepNext/>
      <w:spacing w:before="240" w:after="120"/>
    </w:pPr>
    <w:rPr>
      <w:rFonts w:ascii="Arial" w:hAnsi="Arial" w:cs="Tahoma"/>
      <w:sz w:val="28"/>
      <w:szCs w:val="28"/>
    </w:rPr>
  </w:style>
  <w:style w:type="paragraph" w:styleId="Subttulo">
    <w:name w:val="Subtitle"/>
    <w:basedOn w:val="WW-TtuloPrincipal111"/>
    <w:qFormat/>
    <w:pPr>
      <w:jc w:val="center"/>
    </w:pPr>
    <w:rPr>
      <w:i/>
      <w:iCs/>
    </w:rPr>
  </w:style>
  <w:style w:type="paragraph" w:customStyle="1" w:styleId="Ttulo21">
    <w:name w:val="Título21"/>
    <w:basedOn w:val="Standard"/>
    <w:qFormat/>
    <w:pPr>
      <w:keepNext/>
      <w:spacing w:before="240" w:after="120"/>
    </w:pPr>
    <w:rPr>
      <w:rFonts w:ascii="Arial" w:eastAsia="Microsoft YaHei" w:hAnsi="Arial" w:cs="Mangal"/>
      <w:sz w:val="28"/>
      <w:szCs w:val="28"/>
    </w:rPr>
  </w:style>
  <w:style w:type="paragraph" w:customStyle="1" w:styleId="Ttulo20">
    <w:name w:val="Título20"/>
    <w:basedOn w:val="Standard"/>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qFormat/>
    <w:pPr>
      <w:keepNext/>
      <w:spacing w:before="240" w:after="120"/>
    </w:pPr>
    <w:rPr>
      <w:rFonts w:ascii="Arial" w:hAnsi="Arial" w:cs="Tahoma"/>
      <w:sz w:val="28"/>
      <w:szCs w:val="28"/>
    </w:rPr>
  </w:style>
  <w:style w:type="paragraph" w:customStyle="1" w:styleId="WW-Ttulo">
    <w:name w:val="WW-Título"/>
    <w:basedOn w:val="Standard"/>
    <w:qFormat/>
    <w:pPr>
      <w:keepNext/>
      <w:spacing w:before="240" w:after="120"/>
    </w:pPr>
    <w:rPr>
      <w:rFonts w:ascii="Arial" w:hAnsi="Arial" w:cs="Tahoma"/>
      <w:sz w:val="28"/>
      <w:szCs w:val="28"/>
    </w:rPr>
  </w:style>
  <w:style w:type="paragraph" w:customStyle="1" w:styleId="Ttulo37">
    <w:name w:val="Título3"/>
    <w:basedOn w:val="Standard"/>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qFormat/>
    <w:pPr>
      <w:keepNext/>
      <w:spacing w:before="240" w:after="120"/>
    </w:pPr>
    <w:rPr>
      <w:rFonts w:ascii="Arial" w:hAnsi="Arial" w:cs="Tahoma"/>
      <w:sz w:val="28"/>
      <w:szCs w:val="28"/>
    </w:rPr>
  </w:style>
  <w:style w:type="paragraph" w:customStyle="1" w:styleId="WW-Ttulo11">
    <w:name w:val="WW-Título11"/>
    <w:basedOn w:val="Standard"/>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qFormat/>
    <w:pPr>
      <w:keepNext/>
      <w:spacing w:before="240" w:after="120"/>
    </w:pPr>
    <w:rPr>
      <w:rFonts w:ascii="Arial" w:hAnsi="Arial" w:cs="Tahoma"/>
      <w:sz w:val="28"/>
      <w:szCs w:val="28"/>
    </w:rPr>
  </w:style>
  <w:style w:type="paragraph" w:customStyle="1" w:styleId="WW-Ttulo11111">
    <w:name w:val="WW-Título11111"/>
    <w:basedOn w:val="Standard"/>
    <w:qFormat/>
    <w:pPr>
      <w:keepNext/>
      <w:spacing w:before="240" w:after="120"/>
    </w:pPr>
    <w:rPr>
      <w:rFonts w:ascii="Arial" w:hAnsi="Arial" w:cs="Tahoma"/>
      <w:sz w:val="28"/>
      <w:szCs w:val="28"/>
    </w:rPr>
  </w:style>
  <w:style w:type="paragraph" w:customStyle="1" w:styleId="WW-Ttulo111111">
    <w:name w:val="WW-Título111111"/>
    <w:basedOn w:val="Standard"/>
    <w:qFormat/>
    <w:pPr>
      <w:keepNext/>
      <w:spacing w:before="240" w:after="120"/>
    </w:pPr>
    <w:rPr>
      <w:rFonts w:ascii="Arial" w:hAnsi="Arial" w:cs="Tahoma"/>
      <w:sz w:val="28"/>
      <w:szCs w:val="28"/>
    </w:rPr>
  </w:style>
  <w:style w:type="paragraph" w:customStyle="1" w:styleId="WW-Ttulo1111111">
    <w:name w:val="WW-Título1111111"/>
    <w:basedOn w:val="Standard"/>
    <w:qFormat/>
    <w:pPr>
      <w:keepNext/>
      <w:spacing w:before="240" w:after="120"/>
    </w:pPr>
    <w:rPr>
      <w:rFonts w:ascii="Arial" w:hAnsi="Arial" w:cs="Tahoma"/>
      <w:sz w:val="28"/>
      <w:szCs w:val="28"/>
    </w:rPr>
  </w:style>
  <w:style w:type="paragraph" w:customStyle="1" w:styleId="WW-Ttulo11111111">
    <w:name w:val="WW-Título11111111"/>
    <w:basedOn w:val="Standard"/>
    <w:qFormat/>
    <w:pPr>
      <w:keepNext/>
      <w:spacing w:before="240" w:after="120"/>
    </w:pPr>
    <w:rPr>
      <w:rFonts w:ascii="Arial" w:hAnsi="Arial" w:cs="Tahoma"/>
      <w:sz w:val="28"/>
      <w:szCs w:val="28"/>
    </w:rPr>
  </w:style>
  <w:style w:type="paragraph" w:customStyle="1" w:styleId="WW-Ttulo111111111">
    <w:name w:val="WW-Título111111111"/>
    <w:basedOn w:val="Standard"/>
    <w:qFormat/>
    <w:pPr>
      <w:keepNext/>
      <w:spacing w:before="240" w:after="120"/>
    </w:pPr>
    <w:rPr>
      <w:rFonts w:ascii="Arial" w:hAnsi="Arial" w:cs="Tahoma"/>
      <w:sz w:val="28"/>
      <w:szCs w:val="28"/>
    </w:rPr>
  </w:style>
  <w:style w:type="paragraph" w:customStyle="1" w:styleId="WW-Ttulo1111111111">
    <w:name w:val="WW-Título1111111111"/>
    <w:basedOn w:val="Standard"/>
    <w:qFormat/>
    <w:pPr>
      <w:keepNext/>
      <w:spacing w:before="240" w:after="120"/>
    </w:pPr>
    <w:rPr>
      <w:rFonts w:ascii="Arial" w:hAnsi="Arial" w:cs="Tahoma"/>
      <w:sz w:val="28"/>
      <w:szCs w:val="28"/>
    </w:rPr>
  </w:style>
  <w:style w:type="paragraph" w:customStyle="1" w:styleId="WW-Ttulo11111111111">
    <w:name w:val="WW-Título11111111111"/>
    <w:basedOn w:val="Standard"/>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qFormat/>
    <w:pPr>
      <w:keepNext/>
      <w:spacing w:before="240" w:after="120"/>
    </w:pPr>
    <w:rPr>
      <w:rFonts w:ascii="Arial" w:hAnsi="Arial" w:cs="Tahoma"/>
      <w:sz w:val="28"/>
      <w:szCs w:val="28"/>
    </w:rPr>
  </w:style>
  <w:style w:type="paragraph" w:customStyle="1" w:styleId="WW-Ttulo1111111111111">
    <w:name w:val="WW-Título1111111111111"/>
    <w:basedOn w:val="Standard"/>
    <w:qFormat/>
    <w:pPr>
      <w:keepNext/>
      <w:spacing w:before="240" w:after="120"/>
    </w:pPr>
    <w:rPr>
      <w:rFonts w:ascii="Arial" w:hAnsi="Arial" w:cs="Tahoma"/>
      <w:sz w:val="28"/>
      <w:szCs w:val="28"/>
    </w:rPr>
  </w:style>
  <w:style w:type="paragraph" w:customStyle="1" w:styleId="WW-Ttulo11111111111111">
    <w:name w:val="WW-Título11111111111111"/>
    <w:basedOn w:val="WW-Ttulo1111111111111"/>
    <w:qFormat/>
  </w:style>
  <w:style w:type="paragraph" w:customStyle="1" w:styleId="TtuloPrincipal">
    <w:name w:val="Título Principal"/>
    <w:basedOn w:val="Standard"/>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qFormat/>
    <w:pPr>
      <w:keepNext/>
      <w:spacing w:before="240" w:after="120"/>
    </w:pPr>
    <w:rPr>
      <w:rFonts w:ascii="Arial" w:hAnsi="Arial" w:cs="Tahoma"/>
      <w:sz w:val="28"/>
      <w:szCs w:val="28"/>
    </w:rPr>
  </w:style>
  <w:style w:type="paragraph" w:customStyle="1" w:styleId="WW-TtuloPrincipal1">
    <w:name w:val="WW-Título Principal1"/>
    <w:basedOn w:val="Standard"/>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qFormat/>
    <w:pPr>
      <w:keepNext/>
      <w:spacing w:before="240" w:after="120"/>
    </w:pPr>
    <w:rPr>
      <w:rFonts w:ascii="Arial" w:hAnsi="Arial" w:cs="Tahoma"/>
      <w:sz w:val="28"/>
      <w:szCs w:val="28"/>
    </w:rPr>
  </w:style>
  <w:style w:type="paragraph" w:customStyle="1" w:styleId="WW-TtuloPrincipal12">
    <w:name w:val="WW-Título Principal12"/>
    <w:basedOn w:val="Standard"/>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sz w:val="24"/>
      <w:lang w:eastAsia="zh-CN"/>
    </w:rPr>
  </w:style>
  <w:style w:type="paragraph" w:styleId="NormalWeb">
    <w:name w:val="Normal (Web)"/>
    <w:basedOn w:val="Standard"/>
    <w:uiPriority w:val="99"/>
    <w:qFormat/>
    <w:pPr>
      <w:spacing w:before="100" w:after="100"/>
    </w:pPr>
    <w:rPr>
      <w:szCs w:val="24"/>
    </w:rPr>
  </w:style>
  <w:style w:type="paragraph" w:customStyle="1" w:styleId="ItemPauta">
    <w:name w:val="ItemPauta"/>
    <w:qFormat/>
    <w:pPr>
      <w:widowControl w:val="0"/>
      <w:jc w:val="center"/>
      <w:textAlignment w:val="baseline"/>
    </w:pPr>
    <w:rPr>
      <w:rFonts w:eastAsia="Lucida Sans Unicode"/>
      <w:b/>
      <w:sz w:val="28"/>
      <w:lang w:eastAsia="zh-CN"/>
    </w:rPr>
  </w:style>
  <w:style w:type="paragraph" w:customStyle="1" w:styleId="western">
    <w:name w:val="western"/>
    <w:basedOn w:val="Standard"/>
    <w:qFormat/>
    <w:pPr>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sz w:val="24"/>
      <w:lang w:eastAsia="zh-CN"/>
    </w:rPr>
  </w:style>
  <w:style w:type="paragraph" w:customStyle="1" w:styleId="WW-Ttulo2">
    <w:name w:val="WW-Título2"/>
    <w:basedOn w:val="Standard"/>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qFormat/>
    <w:pPr>
      <w:keepNext/>
      <w:spacing w:before="240" w:after="120"/>
    </w:pPr>
    <w:rPr>
      <w:rFonts w:ascii="Arial" w:eastAsia="Microsoft YaHei" w:hAnsi="Arial" w:cs="Mangal"/>
      <w:sz w:val="28"/>
      <w:szCs w:val="28"/>
    </w:rPr>
  </w:style>
  <w:style w:type="paragraph" w:customStyle="1" w:styleId="WW-Ttulo3">
    <w:name w:val="WW-Título3"/>
    <w:basedOn w:val="Standard"/>
    <w:qFormat/>
    <w:pPr>
      <w:keepNext/>
      <w:spacing w:before="240" w:after="120"/>
    </w:pPr>
    <w:rPr>
      <w:rFonts w:ascii="Arial" w:eastAsia="Microsoft YaHei" w:hAnsi="Arial" w:cs="Mangal"/>
      <w:sz w:val="28"/>
      <w:szCs w:val="28"/>
    </w:rPr>
  </w:style>
  <w:style w:type="paragraph" w:customStyle="1" w:styleId="WW-Ttulo123">
    <w:name w:val="WW-Título123"/>
    <w:basedOn w:val="Standard"/>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qFormat/>
    <w:pPr>
      <w:spacing w:line="100" w:lineRule="atLeast"/>
    </w:pPr>
  </w:style>
  <w:style w:type="paragraph" w:customStyle="1" w:styleId="WW-Ttulo4">
    <w:name w:val="WW-Título4"/>
    <w:basedOn w:val="Standard"/>
    <w:qFormat/>
    <w:pPr>
      <w:keepNext/>
      <w:spacing w:before="240" w:after="120"/>
    </w:pPr>
    <w:rPr>
      <w:rFonts w:ascii="Arial" w:eastAsia="Microsoft YaHei" w:hAnsi="Arial" w:cs="Mangal"/>
      <w:sz w:val="28"/>
      <w:szCs w:val="28"/>
    </w:rPr>
  </w:style>
  <w:style w:type="paragraph" w:customStyle="1" w:styleId="WW-Ttulo1234">
    <w:name w:val="WW-Título1234"/>
    <w:basedOn w:val="Standard"/>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lang w:eastAsia="pt-BR" w:bidi="ar-SA"/>
    </w:rPr>
  </w:style>
  <w:style w:type="paragraph" w:styleId="Pr-formataoHTML">
    <w:name w:val="HTML Preformatted"/>
    <w:basedOn w:val="Normal"/>
    <w:uiPriority w:val="99"/>
    <w:semiHidden/>
    <w:unhideWhenUsed/>
    <w:qFormat/>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pt-BR" w:bidi="ar-SA"/>
    </w:rPr>
  </w:style>
  <w:style w:type="paragraph" w:customStyle="1" w:styleId="PARPOSEMENTA">
    <w:name w:val="PARPOSEMENTA"/>
    <w:basedOn w:val="Standard"/>
    <w:qFormat/>
    <w:rsid w:val="00A312A3"/>
    <w:pPr>
      <w:widowControl/>
      <w:spacing w:before="283" w:after="113" w:line="360" w:lineRule="auto"/>
      <w:ind w:firstLine="1134"/>
      <w:jc w:val="both"/>
    </w:pPr>
    <w:rPr>
      <w:rFonts w:eastAsia="SimSun" w:cs="Mangal"/>
      <w:szCs w:val="24"/>
      <w:lang w:bidi="hi-IN"/>
    </w:rPr>
  </w:style>
  <w:style w:type="paragraph" w:customStyle="1" w:styleId="textojustificado">
    <w:name w:val="texto_justificado"/>
    <w:basedOn w:val="Normal"/>
    <w:rsid w:val="00FF5231"/>
    <w:pPr>
      <w:widowControl/>
      <w:suppressAutoHyphens w:val="0"/>
      <w:spacing w:before="100" w:beforeAutospacing="1" w:after="100"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4030">
      <w:bodyDiv w:val="1"/>
      <w:marLeft w:val="0"/>
      <w:marRight w:val="0"/>
      <w:marTop w:val="0"/>
      <w:marBottom w:val="0"/>
      <w:divBdr>
        <w:top w:val="none" w:sz="0" w:space="0" w:color="auto"/>
        <w:left w:val="none" w:sz="0" w:space="0" w:color="auto"/>
        <w:bottom w:val="none" w:sz="0" w:space="0" w:color="auto"/>
        <w:right w:val="none" w:sz="0" w:space="0" w:color="auto"/>
      </w:divBdr>
    </w:div>
    <w:div w:id="280263794">
      <w:bodyDiv w:val="1"/>
      <w:marLeft w:val="0"/>
      <w:marRight w:val="0"/>
      <w:marTop w:val="0"/>
      <w:marBottom w:val="0"/>
      <w:divBdr>
        <w:top w:val="none" w:sz="0" w:space="0" w:color="auto"/>
        <w:left w:val="none" w:sz="0" w:space="0" w:color="auto"/>
        <w:bottom w:val="none" w:sz="0" w:space="0" w:color="auto"/>
        <w:right w:val="none" w:sz="0" w:space="0" w:color="auto"/>
      </w:divBdr>
    </w:div>
    <w:div w:id="718095539">
      <w:bodyDiv w:val="1"/>
      <w:marLeft w:val="0"/>
      <w:marRight w:val="0"/>
      <w:marTop w:val="0"/>
      <w:marBottom w:val="0"/>
      <w:divBdr>
        <w:top w:val="none" w:sz="0" w:space="0" w:color="auto"/>
        <w:left w:val="none" w:sz="0" w:space="0" w:color="auto"/>
        <w:bottom w:val="none" w:sz="0" w:space="0" w:color="auto"/>
        <w:right w:val="none" w:sz="0" w:space="0" w:color="auto"/>
      </w:divBdr>
    </w:div>
    <w:div w:id="1259169813">
      <w:bodyDiv w:val="1"/>
      <w:marLeft w:val="0"/>
      <w:marRight w:val="0"/>
      <w:marTop w:val="0"/>
      <w:marBottom w:val="0"/>
      <w:divBdr>
        <w:top w:val="none" w:sz="0" w:space="0" w:color="auto"/>
        <w:left w:val="none" w:sz="0" w:space="0" w:color="auto"/>
        <w:bottom w:val="none" w:sz="0" w:space="0" w:color="auto"/>
        <w:right w:val="none" w:sz="0" w:space="0" w:color="auto"/>
      </w:divBdr>
    </w:div>
    <w:div w:id="164103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3566</Words>
  <Characters>19258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dc:description/>
  <cp:lastModifiedBy>Daniela Nunes Faria</cp:lastModifiedBy>
  <cp:revision>27</cp:revision>
  <cp:lastPrinted>2020-06-03T22:59:00Z</cp:lastPrinted>
  <dcterms:created xsi:type="dcterms:W3CDTF">2023-09-06T16:38:00Z</dcterms:created>
  <dcterms:modified xsi:type="dcterms:W3CDTF">2025-02-28T22:45:00Z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