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DE" w:rsidRPr="007D0CDE" w:rsidRDefault="007D0CDE" w:rsidP="007D0CDE">
      <w:pPr>
        <w:pStyle w:val="Estilo"/>
        <w:spacing w:line="211" w:lineRule="exact"/>
        <w:ind w:left="4166"/>
        <w:rPr>
          <w:sz w:val="22"/>
          <w:szCs w:val="19"/>
        </w:rPr>
      </w:pPr>
      <w:r w:rsidRPr="007D0CDE">
        <w:rPr>
          <w:sz w:val="22"/>
          <w:szCs w:val="19"/>
        </w:rPr>
        <w:t xml:space="preserve">Nova Ponte, 23 de Setembro de 2011. </w:t>
      </w:r>
    </w:p>
    <w:p w:rsidR="007D0CDE" w:rsidRPr="007D0CDE" w:rsidRDefault="007D0CDE" w:rsidP="007D0CDE">
      <w:pPr>
        <w:pStyle w:val="Estilo"/>
        <w:spacing w:before="427" w:line="206" w:lineRule="exact"/>
        <w:ind w:left="67" w:right="24"/>
        <w:rPr>
          <w:b/>
          <w:bCs/>
          <w:sz w:val="22"/>
          <w:szCs w:val="19"/>
          <w:u w:val="single"/>
        </w:rPr>
      </w:pPr>
      <w:r w:rsidRPr="007D0CDE">
        <w:rPr>
          <w:sz w:val="22"/>
          <w:szCs w:val="19"/>
        </w:rPr>
        <w:t xml:space="preserve">Ref.: </w:t>
      </w:r>
      <w:r w:rsidRPr="007D0CDE">
        <w:rPr>
          <w:b/>
          <w:bCs/>
          <w:sz w:val="22"/>
          <w:szCs w:val="19"/>
          <w:u w:val="single"/>
        </w:rPr>
        <w:t xml:space="preserve">Requerimento de providências </w:t>
      </w:r>
    </w:p>
    <w:p w:rsidR="007D0CDE" w:rsidRPr="007D0CDE" w:rsidRDefault="007D0CDE" w:rsidP="007D0CDE">
      <w:pPr>
        <w:pStyle w:val="Estilo"/>
        <w:spacing w:before="427" w:line="216" w:lineRule="exact"/>
        <w:ind w:left="1636" w:right="24"/>
        <w:rPr>
          <w:sz w:val="22"/>
          <w:szCs w:val="19"/>
        </w:rPr>
      </w:pPr>
      <w:r w:rsidRPr="007D0CDE">
        <w:rPr>
          <w:sz w:val="22"/>
          <w:szCs w:val="19"/>
        </w:rPr>
        <w:t xml:space="preserve">Senhor Corregedor nacional, </w:t>
      </w:r>
    </w:p>
    <w:p w:rsidR="007D0CDE" w:rsidRPr="007D0CDE" w:rsidRDefault="007D0CDE" w:rsidP="007D0CDE">
      <w:pPr>
        <w:pStyle w:val="Estilo"/>
        <w:spacing w:before="417" w:line="360" w:lineRule="auto"/>
        <w:ind w:left="1631" w:right="10"/>
        <w:jc w:val="both"/>
        <w:rPr>
          <w:sz w:val="22"/>
          <w:szCs w:val="19"/>
        </w:rPr>
      </w:pPr>
      <w:r w:rsidRPr="007D0CDE">
        <w:rPr>
          <w:b/>
          <w:bCs/>
          <w:sz w:val="22"/>
          <w:szCs w:val="19"/>
        </w:rPr>
        <w:t>SÉRGIO</w:t>
      </w:r>
      <w:proofErr w:type="gramStart"/>
      <w:r w:rsidRPr="007D0CDE">
        <w:rPr>
          <w:b/>
          <w:bCs/>
          <w:sz w:val="22"/>
          <w:szCs w:val="19"/>
        </w:rPr>
        <w:t xml:space="preserve"> </w:t>
      </w:r>
      <w:r w:rsidRPr="007D0CDE">
        <w:rPr>
          <w:b/>
          <w:bCs/>
          <w:sz w:val="22"/>
          <w:szCs w:val="19"/>
        </w:rPr>
        <w:t xml:space="preserve"> </w:t>
      </w:r>
      <w:proofErr w:type="gramEnd"/>
      <w:r w:rsidRPr="007D0CDE">
        <w:rPr>
          <w:b/>
          <w:bCs/>
          <w:sz w:val="22"/>
          <w:szCs w:val="19"/>
        </w:rPr>
        <w:t xml:space="preserve">BERNARDES </w:t>
      </w:r>
      <w:r w:rsidRPr="007D0CDE">
        <w:rPr>
          <w:b/>
          <w:bCs/>
          <w:sz w:val="22"/>
          <w:szCs w:val="19"/>
        </w:rPr>
        <w:t xml:space="preserve"> </w:t>
      </w:r>
      <w:r w:rsidRPr="007D0CDE">
        <w:rPr>
          <w:b/>
          <w:bCs/>
          <w:sz w:val="22"/>
          <w:szCs w:val="19"/>
        </w:rPr>
        <w:t xml:space="preserve">LEMOS, </w:t>
      </w:r>
      <w:r w:rsidRPr="007D0CDE">
        <w:rPr>
          <w:b/>
          <w:bCs/>
          <w:sz w:val="22"/>
          <w:szCs w:val="19"/>
        </w:rPr>
        <w:t xml:space="preserve"> </w:t>
      </w:r>
      <w:r>
        <w:rPr>
          <w:b/>
          <w:bCs/>
          <w:sz w:val="22"/>
          <w:szCs w:val="19"/>
        </w:rPr>
        <w:t xml:space="preserve"> </w:t>
      </w:r>
      <w:r w:rsidRPr="007D0CDE">
        <w:rPr>
          <w:sz w:val="22"/>
          <w:szCs w:val="19"/>
        </w:rPr>
        <w:t>vice-prefeito,</w:t>
      </w:r>
      <w:r w:rsidRPr="007D0CDE">
        <w:rPr>
          <w:sz w:val="22"/>
          <w:szCs w:val="19"/>
        </w:rPr>
        <w:t xml:space="preserve">  </w:t>
      </w:r>
      <w:r>
        <w:rPr>
          <w:sz w:val="22"/>
          <w:szCs w:val="19"/>
        </w:rPr>
        <w:t xml:space="preserve"> </w:t>
      </w:r>
      <w:r w:rsidRPr="007D0CDE">
        <w:rPr>
          <w:sz w:val="22"/>
          <w:szCs w:val="19"/>
        </w:rPr>
        <w:t>RG M-5.31 0.699</w:t>
      </w:r>
    </w:p>
    <w:p w:rsidR="007D0CDE" w:rsidRPr="007D0CDE" w:rsidRDefault="007D0CDE" w:rsidP="007D0CDE">
      <w:pPr>
        <w:pStyle w:val="Estilo"/>
        <w:spacing w:line="360" w:lineRule="auto"/>
        <w:ind w:left="47" w:right="10"/>
        <w:jc w:val="both"/>
        <w:rPr>
          <w:sz w:val="22"/>
          <w:szCs w:val="19"/>
        </w:rPr>
      </w:pPr>
      <w:r w:rsidRPr="007D0CDE">
        <w:rPr>
          <w:sz w:val="22"/>
          <w:szCs w:val="19"/>
        </w:rPr>
        <w:t xml:space="preserve">SSP/MG, e CPF/MF 592.055.206-91, residente e domiciliado na Rua Maria Dalva de </w:t>
      </w:r>
      <w:r>
        <w:rPr>
          <w:sz w:val="22"/>
          <w:szCs w:val="19"/>
        </w:rPr>
        <w:t>Jesus 585</w:t>
      </w:r>
      <w:r w:rsidRPr="007D0CDE">
        <w:rPr>
          <w:sz w:val="22"/>
          <w:szCs w:val="19"/>
        </w:rPr>
        <w:t>, Bairro Centro, Município de Nova Ponte/MG., CEP 38.160-000; serve</w:t>
      </w:r>
      <w:r w:rsidRPr="007D0CDE">
        <w:rPr>
          <w:sz w:val="22"/>
          <w:szCs w:val="19"/>
        </w:rPr>
        <w:softHyphen/>
        <w:t xml:space="preserve">-se do presente para </w:t>
      </w:r>
      <w:r w:rsidRPr="007D0CDE">
        <w:rPr>
          <w:b/>
          <w:bCs/>
          <w:sz w:val="22"/>
          <w:szCs w:val="19"/>
          <w:u w:val="single"/>
        </w:rPr>
        <w:t>requerer</w:t>
      </w:r>
      <w:r w:rsidRPr="007D0CDE">
        <w:rPr>
          <w:sz w:val="22"/>
          <w:szCs w:val="19"/>
        </w:rPr>
        <w:t xml:space="preserve"> providências com relação ao </w:t>
      </w:r>
      <w:r w:rsidRPr="007D0CDE">
        <w:rPr>
          <w:b/>
          <w:bCs/>
          <w:sz w:val="22"/>
          <w:szCs w:val="19"/>
        </w:rPr>
        <w:t xml:space="preserve">IC n.º 0450.08.000030-7 </w:t>
      </w:r>
      <w:r w:rsidRPr="007D0CDE">
        <w:rPr>
          <w:b/>
          <w:sz w:val="22"/>
          <w:szCs w:val="19"/>
        </w:rPr>
        <w:t>PP</w:t>
      </w:r>
      <w:r w:rsidRPr="007D0CDE">
        <w:rPr>
          <w:sz w:val="22"/>
          <w:szCs w:val="19"/>
        </w:rPr>
        <w:t xml:space="preserve">, em curso perante a Promotoria de Justiça desta Comarca. </w:t>
      </w:r>
    </w:p>
    <w:p w:rsidR="007D0CDE" w:rsidRPr="007D0CDE" w:rsidRDefault="007D0CDE" w:rsidP="007D0CDE">
      <w:pPr>
        <w:pStyle w:val="Estilo"/>
        <w:spacing w:before="427" w:line="360" w:lineRule="auto"/>
        <w:ind w:left="38" w:right="19" w:firstLine="1603"/>
        <w:jc w:val="both"/>
        <w:rPr>
          <w:sz w:val="22"/>
          <w:szCs w:val="19"/>
        </w:rPr>
      </w:pPr>
      <w:r w:rsidRPr="007D0CDE">
        <w:rPr>
          <w:sz w:val="22"/>
          <w:szCs w:val="19"/>
        </w:rPr>
        <w:t xml:space="preserve">Como Sua Excelência poderá perceber, a partir da leitura da anexada cópia de Requerimento efetuado perante o segundo grau do Ministério Público mineiro, foi solicitada pelo subscritor-denunciante, a conclusão do procedimento contido no Inquérito Civil informado, que tramita desde 2008. </w:t>
      </w:r>
    </w:p>
    <w:p w:rsidR="007D0CDE" w:rsidRPr="007D0CDE" w:rsidRDefault="007D0CDE" w:rsidP="007D0CDE">
      <w:pPr>
        <w:pStyle w:val="Estilo"/>
        <w:spacing w:before="422" w:line="360" w:lineRule="auto"/>
        <w:ind w:left="33" w:right="19" w:firstLine="1603"/>
        <w:jc w:val="both"/>
        <w:rPr>
          <w:sz w:val="22"/>
          <w:szCs w:val="19"/>
        </w:rPr>
      </w:pPr>
      <w:r w:rsidRPr="007D0CDE">
        <w:rPr>
          <w:sz w:val="22"/>
          <w:szCs w:val="19"/>
        </w:rPr>
        <w:t xml:space="preserve">Desta forma, com o propósito único de que essa Instituição de controle possa exercer sua superior finalidade, tendo em vista a demora na resposta para a sociedade diante de fato gravíssimo, marcado pelo mais que substancial desvio de recursos públicos, é que se apresenta o presente. </w:t>
      </w:r>
    </w:p>
    <w:p w:rsidR="007D0CDE" w:rsidRPr="007D0CDE" w:rsidRDefault="007D0CDE" w:rsidP="007D0CDE">
      <w:pPr>
        <w:pStyle w:val="Estilo"/>
        <w:spacing w:before="763" w:line="216" w:lineRule="exact"/>
        <w:ind w:left="720" w:right="24" w:firstLine="720"/>
        <w:rPr>
          <w:sz w:val="22"/>
          <w:szCs w:val="19"/>
        </w:rPr>
      </w:pPr>
      <w:r w:rsidRPr="007D0CDE">
        <w:rPr>
          <w:sz w:val="22"/>
          <w:szCs w:val="19"/>
        </w:rPr>
        <w:t xml:space="preserve">Atenciosamente, </w:t>
      </w:r>
    </w:p>
    <w:p w:rsidR="007D0CDE" w:rsidRDefault="007D0CDE" w:rsidP="007D0CDE">
      <w:pPr>
        <w:pStyle w:val="Estilo"/>
        <w:spacing w:before="763" w:line="211" w:lineRule="exact"/>
        <w:ind w:left="720" w:right="24" w:firstLine="720"/>
        <w:rPr>
          <w:b/>
          <w:bCs/>
          <w:sz w:val="22"/>
          <w:szCs w:val="19"/>
        </w:rPr>
      </w:pPr>
      <w:proofErr w:type="gramStart"/>
      <w:r w:rsidRPr="007D0CDE">
        <w:rPr>
          <w:b/>
          <w:bCs/>
          <w:sz w:val="22"/>
          <w:szCs w:val="19"/>
        </w:rPr>
        <w:t>SÉRGIO B</w:t>
      </w:r>
      <w:bookmarkStart w:id="0" w:name="_GoBack"/>
      <w:bookmarkEnd w:id="0"/>
      <w:r w:rsidRPr="007D0CDE">
        <w:rPr>
          <w:b/>
          <w:bCs/>
          <w:sz w:val="22"/>
          <w:szCs w:val="19"/>
        </w:rPr>
        <w:t>ERNARDES LEMOS</w:t>
      </w:r>
      <w:proofErr w:type="gramEnd"/>
      <w:r w:rsidRPr="007D0CDE">
        <w:rPr>
          <w:b/>
          <w:bCs/>
          <w:sz w:val="22"/>
          <w:szCs w:val="19"/>
        </w:rPr>
        <w:t xml:space="preserve"> </w:t>
      </w:r>
    </w:p>
    <w:p w:rsidR="007D0CDE" w:rsidRDefault="007D0CDE" w:rsidP="007D0CDE">
      <w:pPr>
        <w:pStyle w:val="Estilo"/>
        <w:spacing w:before="763" w:line="211" w:lineRule="exact"/>
        <w:ind w:right="24"/>
        <w:rPr>
          <w:b/>
          <w:bCs/>
          <w:sz w:val="22"/>
          <w:szCs w:val="19"/>
        </w:rPr>
      </w:pPr>
    </w:p>
    <w:p w:rsidR="007D0CDE" w:rsidRDefault="007D0CDE" w:rsidP="007D0CDE">
      <w:pPr>
        <w:pStyle w:val="Estilo"/>
        <w:spacing w:before="763" w:line="211" w:lineRule="exact"/>
        <w:ind w:right="24"/>
        <w:rPr>
          <w:b/>
          <w:bCs/>
          <w:sz w:val="22"/>
          <w:szCs w:val="19"/>
        </w:rPr>
      </w:pPr>
    </w:p>
    <w:p w:rsidR="007D0CDE" w:rsidRPr="007D0CDE" w:rsidRDefault="007D0CDE" w:rsidP="007D0CDE">
      <w:pPr>
        <w:pStyle w:val="Estilo"/>
        <w:spacing w:before="763" w:line="211" w:lineRule="exact"/>
        <w:ind w:right="24"/>
        <w:rPr>
          <w:b/>
          <w:bCs/>
          <w:sz w:val="22"/>
          <w:szCs w:val="19"/>
        </w:rPr>
      </w:pPr>
      <w:r w:rsidRPr="007D0CDE">
        <w:rPr>
          <w:b/>
          <w:bCs/>
          <w:w w:val="87"/>
          <w:sz w:val="22"/>
          <w:szCs w:val="23"/>
        </w:rPr>
        <w:t xml:space="preserve">Ao </w:t>
      </w:r>
    </w:p>
    <w:p w:rsidR="007D0CDE" w:rsidRPr="007D0CDE" w:rsidRDefault="007D0CDE" w:rsidP="007D0CDE">
      <w:pPr>
        <w:pStyle w:val="Estilo"/>
        <w:spacing w:line="340" w:lineRule="exact"/>
        <w:ind w:right="2808"/>
        <w:rPr>
          <w:b/>
          <w:bCs/>
          <w:sz w:val="18"/>
          <w:szCs w:val="19"/>
        </w:rPr>
      </w:pPr>
      <w:r w:rsidRPr="007D0CDE">
        <w:rPr>
          <w:b/>
          <w:bCs/>
          <w:sz w:val="18"/>
          <w:szCs w:val="19"/>
        </w:rPr>
        <w:t xml:space="preserve">CONSELHO NACIONAL DO MINISTÉRIO PÚBLICO At. do Exmo. Conselheiro-corregedor </w:t>
      </w:r>
    </w:p>
    <w:p w:rsidR="007D0CDE" w:rsidRPr="007D0CDE" w:rsidRDefault="007D0CDE" w:rsidP="007D0CDE">
      <w:pPr>
        <w:pStyle w:val="Estilo"/>
        <w:spacing w:line="340" w:lineRule="exact"/>
        <w:ind w:right="1680"/>
        <w:rPr>
          <w:b/>
          <w:bCs/>
          <w:sz w:val="18"/>
          <w:szCs w:val="19"/>
        </w:rPr>
      </w:pPr>
      <w:r w:rsidRPr="007D0CDE">
        <w:rPr>
          <w:b/>
          <w:bCs/>
          <w:sz w:val="18"/>
          <w:szCs w:val="19"/>
        </w:rPr>
        <w:t xml:space="preserve">SHIS QI 03, lote A, blocos B e </w:t>
      </w:r>
      <w:proofErr w:type="spellStart"/>
      <w:r w:rsidRPr="007D0CDE">
        <w:rPr>
          <w:b/>
          <w:bCs/>
          <w:sz w:val="18"/>
          <w:szCs w:val="19"/>
        </w:rPr>
        <w:t>E</w:t>
      </w:r>
      <w:proofErr w:type="spellEnd"/>
      <w:r w:rsidRPr="007D0CDE">
        <w:rPr>
          <w:b/>
          <w:bCs/>
          <w:sz w:val="18"/>
          <w:szCs w:val="19"/>
        </w:rPr>
        <w:t xml:space="preserve">, Edifício </w:t>
      </w:r>
      <w:proofErr w:type="spellStart"/>
      <w:r w:rsidRPr="007D0CDE">
        <w:rPr>
          <w:b/>
          <w:bCs/>
          <w:sz w:val="18"/>
          <w:szCs w:val="19"/>
        </w:rPr>
        <w:t>Terracotta</w:t>
      </w:r>
      <w:proofErr w:type="spellEnd"/>
      <w:r w:rsidRPr="007D0CDE">
        <w:rPr>
          <w:b/>
          <w:bCs/>
          <w:sz w:val="18"/>
          <w:szCs w:val="19"/>
        </w:rPr>
        <w:t xml:space="preserve"> - Lago Su</w:t>
      </w:r>
      <w:r w:rsidRPr="007D0CDE">
        <w:rPr>
          <w:b/>
          <w:bCs/>
          <w:sz w:val="18"/>
          <w:szCs w:val="19"/>
        </w:rPr>
        <w:t xml:space="preserve">l </w:t>
      </w:r>
    </w:p>
    <w:p w:rsidR="003106C5" w:rsidRPr="007D0CDE" w:rsidRDefault="007D0CDE" w:rsidP="007D0CDE">
      <w:pPr>
        <w:pStyle w:val="Estilo"/>
        <w:spacing w:line="340" w:lineRule="exact"/>
        <w:ind w:right="1680"/>
      </w:pPr>
      <w:r w:rsidRPr="007D0CDE">
        <w:rPr>
          <w:b/>
          <w:bCs/>
          <w:sz w:val="18"/>
          <w:szCs w:val="19"/>
        </w:rPr>
        <w:t>CEP 71605-200 - Brasília/DF.</w:t>
      </w:r>
    </w:p>
    <w:sectPr w:rsidR="003106C5" w:rsidRPr="007D0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E"/>
    <w:rsid w:val="003106C5"/>
    <w:rsid w:val="007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7D0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7D0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NOVA PONTE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dc:description/>
  <cp:lastModifiedBy>INFORMÁTICA</cp:lastModifiedBy>
  <cp:revision>1</cp:revision>
  <cp:lastPrinted>2011-10-10T20:37:00Z</cp:lastPrinted>
  <dcterms:created xsi:type="dcterms:W3CDTF">2011-10-10T20:30:00Z</dcterms:created>
  <dcterms:modified xsi:type="dcterms:W3CDTF">2011-10-10T20:38:00Z</dcterms:modified>
</cp:coreProperties>
</file>