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5B5A" w14:textId="35231B41" w:rsidR="007A538C" w:rsidRDefault="00A16C4F">
      <w:pPr>
        <w:pStyle w:val="Standard"/>
        <w:spacing w:line="360" w:lineRule="auto"/>
        <w:jc w:val="center"/>
        <w:rPr>
          <w:b/>
          <w:u w:val="single"/>
        </w:rPr>
      </w:pPr>
      <w:r>
        <w:rPr>
          <w:b/>
          <w:u w:val="single"/>
        </w:rPr>
        <w:t xml:space="preserve">EDITAL DE LICITAÇÃO Nº </w:t>
      </w:r>
      <w:r w:rsidR="00AD6851">
        <w:rPr>
          <w:b/>
          <w:u w:val="single"/>
        </w:rPr>
        <w:t>28</w:t>
      </w:r>
      <w:r>
        <w:rPr>
          <w:b/>
          <w:u w:val="single"/>
        </w:rPr>
        <w:t>/2018</w:t>
      </w:r>
    </w:p>
    <w:p w14:paraId="1870763F" w14:textId="77777777" w:rsidR="007A538C" w:rsidRDefault="00A16C4F">
      <w:pPr>
        <w:pStyle w:val="Standard"/>
        <w:spacing w:line="360" w:lineRule="auto"/>
        <w:jc w:val="center"/>
        <w:rPr>
          <w:b/>
          <w:u w:val="single"/>
        </w:rPr>
      </w:pPr>
      <w:r>
        <w:rPr>
          <w:b/>
          <w:u w:val="single"/>
        </w:rPr>
        <w:t>MODALIDADE – PREGÃO ELETRÔNICO</w:t>
      </w:r>
    </w:p>
    <w:p w14:paraId="2D750DC1" w14:textId="77777777" w:rsidR="00703909" w:rsidRDefault="00424D62">
      <w:pPr>
        <w:pStyle w:val="Standard"/>
        <w:spacing w:line="360" w:lineRule="auto"/>
        <w:jc w:val="center"/>
        <w:rPr>
          <w:b/>
          <w:bCs/>
          <w:u w:val="single"/>
        </w:rPr>
      </w:pPr>
      <w:r>
        <w:rPr>
          <w:b/>
          <w:bCs/>
          <w:u w:val="single"/>
        </w:rPr>
        <w:t xml:space="preserve">PROCESSO </w:t>
      </w:r>
      <w:r w:rsidR="00E06A73">
        <w:rPr>
          <w:b/>
          <w:bCs/>
          <w:u w:val="single"/>
        </w:rPr>
        <w:t>19.00.6300.0003879/2018-31</w:t>
      </w:r>
    </w:p>
    <w:p w14:paraId="7E9D67CC" w14:textId="77777777" w:rsidR="007A538C" w:rsidRDefault="00A16C4F">
      <w:pPr>
        <w:pStyle w:val="Standard"/>
        <w:spacing w:line="360" w:lineRule="auto"/>
        <w:jc w:val="center"/>
        <w:rPr>
          <w:b/>
          <w:u w:val="single"/>
        </w:rPr>
      </w:pPr>
      <w:r>
        <w:rPr>
          <w:b/>
          <w:u w:val="single"/>
        </w:rPr>
        <w:t>UASG – 590001</w:t>
      </w:r>
      <w:bookmarkStart w:id="0" w:name="_GoBack"/>
      <w:bookmarkEnd w:id="0"/>
    </w:p>
    <w:p w14:paraId="77A3F045" w14:textId="77777777" w:rsidR="007A538C" w:rsidRDefault="00A16C4F">
      <w:pPr>
        <w:pStyle w:val="Standard"/>
        <w:spacing w:line="360" w:lineRule="auto"/>
        <w:jc w:val="both"/>
        <w:rPr>
          <w:b/>
        </w:rPr>
      </w:pPr>
      <w:r>
        <w:rPr>
          <w:b/>
        </w:rPr>
        <w:tab/>
      </w:r>
    </w:p>
    <w:p w14:paraId="67458E4F" w14:textId="77777777"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14:paraId="727167A7" w14:textId="4664EDA4" w:rsidR="007A538C" w:rsidRDefault="00E06A73">
      <w:pPr>
        <w:pStyle w:val="Standard"/>
        <w:spacing w:line="360" w:lineRule="auto"/>
        <w:jc w:val="both"/>
        <w:rPr>
          <w:b/>
        </w:rPr>
      </w:pPr>
      <w:r>
        <w:rPr>
          <w:b/>
        </w:rPr>
        <w:t>DATA:</w:t>
      </w:r>
      <w:r w:rsidR="00DF7FC0">
        <w:rPr>
          <w:b/>
        </w:rPr>
        <w:t xml:space="preserve"> </w:t>
      </w:r>
      <w:r w:rsidR="00B424C1">
        <w:rPr>
          <w:b/>
        </w:rPr>
        <w:t>27/11</w:t>
      </w:r>
      <w:r w:rsidR="00A16C4F">
        <w:rPr>
          <w:b/>
        </w:rPr>
        <w:t>/2018</w:t>
      </w:r>
    </w:p>
    <w:p w14:paraId="03A274A6" w14:textId="77777777" w:rsidR="007A538C" w:rsidRDefault="00A16C4F">
      <w:pPr>
        <w:pStyle w:val="Standard"/>
        <w:spacing w:line="360" w:lineRule="auto"/>
        <w:jc w:val="both"/>
        <w:rPr>
          <w:b/>
        </w:rPr>
      </w:pPr>
      <w:r>
        <w:rPr>
          <w:b/>
        </w:rPr>
        <w:t xml:space="preserve">HORÁRIO: </w:t>
      </w:r>
      <w:r w:rsidR="00DD21CC">
        <w:rPr>
          <w:b/>
        </w:rPr>
        <w:t xml:space="preserve">14 </w:t>
      </w:r>
      <w:r>
        <w:rPr>
          <w:b/>
        </w:rPr>
        <w:t>HORAS</w:t>
      </w:r>
    </w:p>
    <w:p w14:paraId="0A61A4E7" w14:textId="77777777" w:rsidR="007A538C" w:rsidRDefault="007A538C">
      <w:pPr>
        <w:pStyle w:val="Standard"/>
        <w:spacing w:line="360" w:lineRule="auto"/>
        <w:jc w:val="both"/>
        <w:rPr>
          <w:b/>
        </w:rPr>
      </w:pPr>
    </w:p>
    <w:p w14:paraId="5EFFE5EB" w14:textId="77777777"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14:paraId="1A244476" w14:textId="77777777" w:rsidR="007A538C" w:rsidRDefault="007A538C">
      <w:pPr>
        <w:pStyle w:val="Standard"/>
        <w:spacing w:line="360" w:lineRule="auto"/>
        <w:jc w:val="both"/>
      </w:pPr>
    </w:p>
    <w:p w14:paraId="7C631F68" w14:textId="5B234BC7"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w:t>
      </w:r>
      <w:r w:rsidR="00067865">
        <w:t>96</w:t>
      </w:r>
      <w:r>
        <w:t xml:space="preserve"> de </w:t>
      </w:r>
      <w:r w:rsidR="00067865">
        <w:t>2</w:t>
      </w:r>
      <w:r>
        <w:t xml:space="preserve">4 de </w:t>
      </w:r>
      <w:r w:rsidR="00067865">
        <w:t>maio</w:t>
      </w:r>
      <w:r>
        <w:t xml:space="preserve"> de 201</w:t>
      </w:r>
      <w:r w:rsidR="00067865">
        <w:t>8</w:t>
      </w:r>
      <w:r>
        <w:t>, d</w:t>
      </w:r>
      <w:r w:rsidR="00067865">
        <w:t>a</w:t>
      </w:r>
      <w:r>
        <w:t xml:space="preserve"> Exm</w:t>
      </w:r>
      <w:r w:rsidR="00067865">
        <w:t>a</w:t>
      </w:r>
      <w:r>
        <w:t>. Senhor</w:t>
      </w:r>
      <w:r w:rsidR="00067865">
        <w:t>a</w:t>
      </w:r>
      <w:r>
        <w:t xml:space="preserve"> Secretári</w:t>
      </w:r>
      <w:r w:rsidR="00067865">
        <w:t>a</w:t>
      </w:r>
      <w:r>
        <w:t>-Geral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 xml:space="preserve">ia </w:t>
      </w:r>
      <w:r w:rsidR="00AD6851">
        <w:rPr>
          <w:rFonts w:eastAsia="CourierNewPSMT" w:cs="CourierNewPSMT"/>
          <w:b/>
          <w:bCs/>
        </w:rPr>
        <w:t>08</w:t>
      </w:r>
      <w:r w:rsidR="00DD21CC">
        <w:rPr>
          <w:rFonts w:eastAsia="CourierNewPSMT" w:cs="CourierNewPSMT"/>
          <w:b/>
          <w:bCs/>
        </w:rPr>
        <w:t xml:space="preserve"> </w:t>
      </w:r>
      <w:r>
        <w:rPr>
          <w:rFonts w:eastAsia="CourierNewPSMT" w:cs="CourierNewPSMT"/>
          <w:b/>
          <w:bCs/>
        </w:rPr>
        <w:t xml:space="preserve">de </w:t>
      </w:r>
      <w:r w:rsidR="00AD6851">
        <w:rPr>
          <w:rFonts w:eastAsia="CourierNewPSMT" w:cs="CourierNewPSMT"/>
          <w:b/>
          <w:bCs/>
        </w:rPr>
        <w:t>outubro</w:t>
      </w:r>
      <w:r w:rsidR="00DD21CC">
        <w:rPr>
          <w:rFonts w:eastAsia="CourierNewPSMT" w:cs="CourierNewPSMT"/>
          <w:b/>
          <w:bCs/>
        </w:rPr>
        <w:t xml:space="preserve"> </w:t>
      </w:r>
      <w:r>
        <w:rPr>
          <w:rFonts w:eastAsia="CourierNewPSMT" w:cs="CourierNewPSMT"/>
          <w:b/>
          <w:bCs/>
        </w:rPr>
        <w:t>de 2018, às</w:t>
      </w:r>
      <w:r w:rsidR="00DD21CC">
        <w:rPr>
          <w:rFonts w:eastAsia="CourierNewPSMT" w:cs="CourierNewPSMT"/>
          <w:b/>
          <w:bCs/>
        </w:rPr>
        <w:t xml:space="preserve"> 14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00067865">
        <w:rPr>
          <w:b/>
          <w:bCs/>
        </w:rPr>
        <w:t xml:space="preserve"> </w:t>
      </w:r>
      <w:r w:rsidR="00DC48BA">
        <w:rPr>
          <w:b/>
          <w:bCs/>
        </w:rPr>
        <w:t>POR ITEM</w:t>
      </w:r>
      <w:r w:rsidRPr="00E7544C">
        <w:rPr>
          <w:b/>
          <w:bCs/>
        </w:rPr>
        <w:t>,</w:t>
      </w:r>
      <w:r w:rsidR="0027165B">
        <w:rPr>
          <w:b/>
          <w:bCs/>
        </w:rPr>
        <w:t xml:space="preserve"> </w:t>
      </w:r>
      <w:r w:rsidR="00C517F8">
        <w:rPr>
          <w:b/>
          <w:bCs/>
        </w:rPr>
        <w:t xml:space="preserve">por </w:t>
      </w:r>
      <w:r w:rsidR="00DC48BA">
        <w:rPr>
          <w:b/>
          <w:bCs/>
        </w:rPr>
        <w:t>empreitada por preço unitário</w:t>
      </w:r>
      <w:r w:rsidR="0027165B">
        <w:rPr>
          <w:b/>
          <w:bCs/>
        </w:rPr>
        <w:t>,</w:t>
      </w:r>
      <w:r w:rsidRPr="00E7544C">
        <w:rPr>
          <w:b/>
          <w:bCs/>
        </w:rPr>
        <w:t xml:space="preserve"> </w:t>
      </w:r>
      <w:r w:rsidRPr="00E7544C">
        <w:rPr>
          <w:rFonts w:cs="Trebuchet MS"/>
          <w:b/>
          <w:bCs/>
          <w:color w:val="000000"/>
        </w:rPr>
        <w:t>na modalidade de PREGÃO ELETRÔNICO</w:t>
      </w:r>
      <w:r w:rsidR="0027165B" w:rsidRPr="00DC48BA">
        <w:rPr>
          <w:rFonts w:cs="Trebuchet MS"/>
          <w:bCs/>
          <w:color w:val="000000"/>
          <w:kern w:val="0"/>
        </w:rPr>
        <w:t>,</w:t>
      </w:r>
      <w:r w:rsidR="0027165B">
        <w:rPr>
          <w:rFonts w:cs="Trebuchet MS"/>
          <w:b/>
          <w:bCs/>
          <w:color w:val="000000"/>
          <w:kern w:val="0"/>
        </w:rPr>
        <w:t xml:space="preserve"> </w:t>
      </w:r>
      <w:r>
        <w:rPr>
          <w:rFonts w:cs="Trebuchet MS"/>
          <w:b/>
          <w:bCs/>
          <w:color w:val="000000"/>
        </w:rPr>
        <w:t xml:space="preserve"> </w:t>
      </w:r>
      <w:r w:rsidRPr="00DC48BA">
        <w:rPr>
          <w:rFonts w:eastAsia="Arial" w:cs="Trebuchet MS"/>
          <w:bCs/>
          <w:color w:val="000000"/>
        </w:rPr>
        <w:t>para</w:t>
      </w:r>
      <w:r w:rsidR="00DC48BA" w:rsidRPr="00DC48BA">
        <w:rPr>
          <w:rFonts w:eastAsia="Arial" w:cs="Trebuchet MS"/>
          <w:bCs/>
          <w:color w:val="000000"/>
        </w:rPr>
        <w:t xml:space="preserve"> contratação de empresa para prestação</w:t>
      </w:r>
      <w:r w:rsidR="00067865">
        <w:rPr>
          <w:rFonts w:eastAsia="Arial" w:cs="Trebuchet MS"/>
          <w:bCs/>
          <w:color w:val="000000"/>
        </w:rPr>
        <w:t xml:space="preserve"> </w:t>
      </w:r>
      <w:r w:rsidR="00DC48BA" w:rsidRPr="00DC48BA">
        <w:rPr>
          <w:rFonts w:eastAsia="Arial" w:cs="Trebuchet MS"/>
          <w:bCs/>
          <w:color w:val="000000"/>
        </w:rPr>
        <w:t>de</w:t>
      </w:r>
      <w:r w:rsidR="00DC48BA">
        <w:rPr>
          <w:rFonts w:eastAsia="Arial" w:cs="Trebuchet MS"/>
          <w:b/>
          <w:bCs/>
          <w:color w:val="000000"/>
        </w:rPr>
        <w:t xml:space="preserve"> serviço técnico especializado em segurança da tecnologia da informação para executar serviços de teste de invasão em redes e sistemas, sob demanda, em forma de banco de horas, pelo período de 12 (doze) meses</w:t>
      </w:r>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14:paraId="01B8CFFF" w14:textId="77777777" w:rsidR="007A538C" w:rsidRDefault="007A538C">
      <w:pPr>
        <w:pStyle w:val="Standard"/>
        <w:spacing w:line="360" w:lineRule="auto"/>
        <w:ind w:firstLine="1417"/>
        <w:jc w:val="both"/>
      </w:pPr>
    </w:p>
    <w:p w14:paraId="2A101CD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14:paraId="472E33BA" w14:textId="77777777" w:rsidR="007A538C" w:rsidRDefault="007A538C">
      <w:pPr>
        <w:pStyle w:val="Standard"/>
        <w:spacing w:line="360" w:lineRule="auto"/>
        <w:ind w:firstLine="1417"/>
        <w:jc w:val="both"/>
        <w:rPr>
          <w:rFonts w:eastAsia="CourierNewPS-BoldMT" w:cs="CourierNewPS-BoldMT"/>
          <w:b/>
          <w:bCs/>
        </w:rPr>
      </w:pPr>
    </w:p>
    <w:p w14:paraId="52834115"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14:paraId="1064ACA8" w14:textId="77777777"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01405D56"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1D49577A" w14:textId="77777777"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14:paraId="21ADB5B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14:paraId="202217E0" w14:textId="77777777" w:rsidR="007A538C" w:rsidRDefault="007A538C">
      <w:pPr>
        <w:pStyle w:val="Standard"/>
        <w:spacing w:line="360" w:lineRule="auto"/>
        <w:ind w:firstLine="1417"/>
        <w:jc w:val="both"/>
      </w:pPr>
    </w:p>
    <w:p w14:paraId="56FAA009" w14:textId="7B6969A5"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r w:rsidR="00B62CA5" w:rsidRPr="00DC48BA">
        <w:rPr>
          <w:rFonts w:eastAsia="Arial" w:cs="Trebuchet MS"/>
          <w:bCs/>
          <w:color w:val="000000"/>
        </w:rPr>
        <w:t>para contratação de empresa para prestação de</w:t>
      </w:r>
      <w:r w:rsidR="00B62CA5">
        <w:rPr>
          <w:rFonts w:eastAsia="Arial" w:cs="Trebuchet MS"/>
          <w:b/>
          <w:bCs/>
          <w:color w:val="000000"/>
        </w:rPr>
        <w:t xml:space="preserve"> serviço técnico especializado em segurança da tecnologia da informação para executar serviços de teste de invasão em redes e sistemas, sob demanda, em forma de banco de horas, pelo período de 12 (doze) meses</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14:paraId="67DA6F8B" w14:textId="77777777" w:rsidR="007A538C" w:rsidRDefault="007A538C">
      <w:pPr>
        <w:pStyle w:val="Standard"/>
        <w:spacing w:line="360" w:lineRule="auto"/>
        <w:ind w:firstLine="1417"/>
        <w:jc w:val="both"/>
      </w:pPr>
    </w:p>
    <w:p w14:paraId="41F609CD" w14:textId="77777777" w:rsidR="007A538C" w:rsidRDefault="00A16C4F">
      <w:pPr>
        <w:pStyle w:val="Standard"/>
        <w:numPr>
          <w:ilvl w:val="0"/>
          <w:numId w:val="21"/>
        </w:numPr>
        <w:spacing w:line="360" w:lineRule="auto"/>
        <w:jc w:val="both"/>
      </w:pPr>
      <w:r>
        <w:t>Termo de Referência – Anexo I;</w:t>
      </w:r>
    </w:p>
    <w:p w14:paraId="16E2E34E" w14:textId="77777777" w:rsidR="007A538C" w:rsidRDefault="00A16C4F">
      <w:pPr>
        <w:pStyle w:val="Standard"/>
        <w:numPr>
          <w:ilvl w:val="0"/>
          <w:numId w:val="21"/>
        </w:numPr>
        <w:spacing w:line="360" w:lineRule="auto"/>
        <w:jc w:val="both"/>
      </w:pPr>
      <w:r>
        <w:t>Planilhas de Custos e Formação de Preços – Anexo II;</w:t>
      </w:r>
    </w:p>
    <w:p w14:paraId="1936D50B" w14:textId="77777777"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14:paraId="6797D931" w14:textId="77777777" w:rsidR="007A538C" w:rsidRDefault="00A16C4F">
      <w:pPr>
        <w:pStyle w:val="Standard"/>
        <w:numPr>
          <w:ilvl w:val="0"/>
          <w:numId w:val="21"/>
        </w:numPr>
        <w:spacing w:line="360" w:lineRule="auto"/>
        <w:jc w:val="both"/>
      </w:pPr>
      <w:r>
        <w:t>Minuta de Contrato – Anexo IV.</w:t>
      </w:r>
    </w:p>
    <w:p w14:paraId="4774109B" w14:textId="77777777" w:rsidR="007A538C" w:rsidRDefault="007A538C">
      <w:pPr>
        <w:pStyle w:val="Textbody"/>
        <w:tabs>
          <w:tab w:val="left" w:pos="7062"/>
        </w:tabs>
        <w:spacing w:after="0" w:line="360" w:lineRule="auto"/>
        <w:rPr>
          <w:sz w:val="24"/>
          <w:szCs w:val="24"/>
        </w:rPr>
      </w:pPr>
    </w:p>
    <w:p w14:paraId="4AADE20D" w14:textId="77777777"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14:paraId="0BC5DB1A" w14:textId="77777777" w:rsidR="007A538C" w:rsidRDefault="00A16C4F">
      <w:pPr>
        <w:pStyle w:val="Standard"/>
        <w:spacing w:line="360" w:lineRule="auto"/>
        <w:ind w:firstLine="1417"/>
        <w:jc w:val="both"/>
      </w:pPr>
      <w:r>
        <w:tab/>
      </w:r>
      <w:r>
        <w:tab/>
      </w:r>
    </w:p>
    <w:p w14:paraId="407327C6" w14:textId="77777777" w:rsidR="00067865" w:rsidRDefault="00A16C4F" w:rsidP="00067865">
      <w:pPr>
        <w:pStyle w:val="Textbody"/>
        <w:spacing w:after="0" w:line="360" w:lineRule="auto"/>
        <w:ind w:firstLine="1417"/>
        <w:jc w:val="both"/>
        <w:rPr>
          <w:rFonts w:cs="Trebuchet MS"/>
          <w:b/>
          <w:bCs/>
        </w:rPr>
      </w:pPr>
      <w:r w:rsidRPr="00C517F8">
        <w:rPr>
          <w:rFonts w:cs="Trebuchet MS"/>
          <w:sz w:val="24"/>
          <w:szCs w:val="24"/>
        </w:rPr>
        <w:tab/>
      </w:r>
      <w:r w:rsidRPr="00C517F8">
        <w:rPr>
          <w:rFonts w:cs="Trebuchet MS"/>
          <w:b/>
          <w:bCs/>
          <w:sz w:val="24"/>
          <w:szCs w:val="24"/>
        </w:rPr>
        <w:t>3.1</w:t>
      </w:r>
      <w:r w:rsidR="00B62CA5">
        <w:rPr>
          <w:rFonts w:cs="Trebuchet MS"/>
          <w:b/>
          <w:bCs/>
        </w:rPr>
        <w:t xml:space="preserve"> </w:t>
      </w:r>
      <w:r w:rsidR="00067865" w:rsidRPr="00067865">
        <w:rPr>
          <w:rFonts w:eastAsia="Lucida Sans Unicode"/>
          <w:b/>
          <w:bCs/>
          <w:sz w:val="24"/>
          <w:szCs w:val="24"/>
          <w:lang w:eastAsia="pt-BR"/>
        </w:rPr>
        <w:t xml:space="preserve">Poderão participar desta licitação, pessoas jurídicas que explorem ramo de atividade compatível com o objeto licitado, atendam às condições exigidas neste Edital e seus </w:t>
      </w:r>
      <w:r w:rsidR="00067865" w:rsidRPr="00067865">
        <w:rPr>
          <w:rFonts w:eastAsia="Lucida Sans Unicode"/>
          <w:b/>
          <w:bCs/>
          <w:sz w:val="24"/>
          <w:szCs w:val="24"/>
          <w:lang w:eastAsia="pt-BR"/>
        </w:rPr>
        <w:lastRenderedPageBreak/>
        <w:t xml:space="preserve">anexos e estejam devidamente credenciadas, por meio do sítio </w:t>
      </w:r>
      <w:hyperlink r:id="rId10" w:history="1">
        <w:r w:rsidR="00067865" w:rsidRPr="00067865">
          <w:rPr>
            <w:rStyle w:val="Hyperlink"/>
            <w:rFonts w:eastAsia="Lucida Sans Unicode"/>
            <w:b/>
            <w:bCs/>
            <w:sz w:val="24"/>
            <w:szCs w:val="24"/>
            <w:lang w:eastAsia="pt-BR"/>
          </w:rPr>
          <w:t>www.comprasgovernamentais.gov.br</w:t>
        </w:r>
      </w:hyperlink>
      <w:r w:rsidR="00067865" w:rsidRPr="00067865">
        <w:rPr>
          <w:rFonts w:eastAsia="Lucida Sans Unicode"/>
          <w:b/>
          <w:bCs/>
          <w:sz w:val="24"/>
          <w:szCs w:val="24"/>
          <w:lang w:eastAsia="pt-BR"/>
        </w:rPr>
        <w:t>, para acesso ao sistema eletrônico.</w:t>
      </w:r>
      <w:r>
        <w:rPr>
          <w:rFonts w:cs="Trebuchet MS"/>
          <w:b/>
          <w:bCs/>
        </w:rPr>
        <w:tab/>
      </w:r>
    </w:p>
    <w:p w14:paraId="1CC99AAB" w14:textId="77777777" w:rsidR="007A538C" w:rsidRPr="00067865" w:rsidRDefault="00A16C4F" w:rsidP="00067865">
      <w:pPr>
        <w:pStyle w:val="Textbody"/>
        <w:spacing w:after="0" w:line="360" w:lineRule="auto"/>
        <w:ind w:firstLine="1417"/>
        <w:jc w:val="both"/>
        <w:rPr>
          <w:rFonts w:cs="Trebuchet MS"/>
          <w:b/>
          <w:bCs/>
          <w:sz w:val="24"/>
          <w:szCs w:val="24"/>
        </w:rPr>
      </w:pPr>
      <w:r w:rsidRPr="00067865">
        <w:rPr>
          <w:rFonts w:cs="Trebuchet MS"/>
          <w:b/>
          <w:bCs/>
          <w:sz w:val="24"/>
          <w:szCs w:val="24"/>
        </w:rPr>
        <w:t>3.2 Não poderá participar desta licitação:</w:t>
      </w:r>
    </w:p>
    <w:p w14:paraId="7D3F4D63" w14:textId="77777777"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14:paraId="0088C2CF" w14:textId="77777777"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14:paraId="19A62BC9" w14:textId="77777777" w:rsidR="007A538C" w:rsidRDefault="00A16C4F">
      <w:pPr>
        <w:pStyle w:val="Standard"/>
        <w:spacing w:line="360" w:lineRule="auto"/>
        <w:ind w:firstLine="1417"/>
        <w:jc w:val="both"/>
      </w:pPr>
      <w:r>
        <w:t>c) empresa apenada com o impedimento de licitar e contratar com a união;</w:t>
      </w:r>
    </w:p>
    <w:p w14:paraId="16EA746C" w14:textId="77777777"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14:paraId="3B810D44" w14:textId="77777777"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14:paraId="60E6CA79" w14:textId="77777777"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14:paraId="10F2612C" w14:textId="77777777"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3D8686F6" w14:textId="77777777"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14:paraId="6CF46B20" w14:textId="77777777"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14:paraId="77BE89B5" w14:textId="77777777"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do Conselho </w:t>
      </w:r>
      <w:r>
        <w:rPr>
          <w:rFonts w:eastAsia="Arial" w:cs="Arial"/>
          <w:b/>
          <w:bCs/>
        </w:rPr>
        <w:lastRenderedPageBreak/>
        <w:t>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14:paraId="63B5D1EC" w14:textId="77777777" w:rsidR="007A538C" w:rsidRDefault="00A16C4F">
      <w:pPr>
        <w:pStyle w:val="Standard"/>
        <w:spacing w:line="360" w:lineRule="auto"/>
        <w:ind w:firstLine="1417"/>
        <w:jc w:val="both"/>
      </w:pPr>
      <w:r>
        <w:tab/>
      </w:r>
    </w:p>
    <w:p w14:paraId="51433D99" w14:textId="77777777"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14:paraId="1B9F01E2" w14:textId="77777777" w:rsidR="007A538C" w:rsidRDefault="007A538C">
      <w:pPr>
        <w:pStyle w:val="Textbody"/>
        <w:spacing w:after="0" w:line="360" w:lineRule="auto"/>
        <w:ind w:firstLine="1417"/>
        <w:jc w:val="both"/>
        <w:rPr>
          <w:sz w:val="24"/>
          <w:szCs w:val="24"/>
        </w:rPr>
      </w:pPr>
    </w:p>
    <w:p w14:paraId="3E17F2C6" w14:textId="77777777"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1" w:history="1">
        <w:r>
          <w:rPr>
            <w:rStyle w:val="Hyperlink"/>
            <w:b/>
          </w:rPr>
          <w:t>www.comprasgovernamentais.gov.br</w:t>
        </w:r>
      </w:hyperlink>
      <w:r>
        <w:t>.</w:t>
      </w:r>
    </w:p>
    <w:p w14:paraId="37C96E32" w14:textId="77777777"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14:paraId="45954CF4" w14:textId="77777777"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14:paraId="0BB60FD9" w14:textId="77777777"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28ABE30" w14:textId="77777777"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14:paraId="7FAF26C7" w14:textId="77777777" w:rsidR="0027165B" w:rsidRDefault="0027165B">
      <w:pPr>
        <w:pStyle w:val="Standard"/>
        <w:autoSpaceDE w:val="0"/>
        <w:spacing w:line="360" w:lineRule="auto"/>
        <w:jc w:val="both"/>
      </w:pPr>
    </w:p>
    <w:p w14:paraId="7D6F9D58" w14:textId="77777777" w:rsidR="007A538C" w:rsidRDefault="007A538C">
      <w:pPr>
        <w:pStyle w:val="Standard"/>
        <w:spacing w:line="360" w:lineRule="auto"/>
        <w:ind w:firstLine="1417"/>
        <w:jc w:val="both"/>
      </w:pPr>
    </w:p>
    <w:p w14:paraId="3DF43F51" w14:textId="77777777" w:rsidR="007A538C" w:rsidRDefault="00A16C4F">
      <w:pPr>
        <w:pStyle w:val="Standard"/>
        <w:shd w:val="clear" w:color="auto" w:fill="C0C0C0"/>
        <w:spacing w:line="360" w:lineRule="auto"/>
        <w:ind w:firstLine="1417"/>
        <w:rPr>
          <w:b/>
        </w:rPr>
      </w:pPr>
      <w:r>
        <w:rPr>
          <w:b/>
        </w:rPr>
        <w:t>5 – DO ENVIO DA PROPOSTA DE PREÇOS</w:t>
      </w:r>
    </w:p>
    <w:p w14:paraId="5E2DD420" w14:textId="77777777" w:rsidR="007A538C" w:rsidRDefault="007A538C">
      <w:pPr>
        <w:pStyle w:val="Standard"/>
        <w:spacing w:line="360" w:lineRule="auto"/>
        <w:ind w:firstLine="1417"/>
        <w:jc w:val="both"/>
      </w:pPr>
    </w:p>
    <w:p w14:paraId="1F2FB754" w14:textId="77777777" w:rsidR="007A538C" w:rsidRDefault="00A16C4F">
      <w:pPr>
        <w:pStyle w:val="Standard"/>
        <w:spacing w:line="360" w:lineRule="auto"/>
        <w:ind w:firstLine="1417"/>
        <w:jc w:val="both"/>
      </w:pPr>
      <w: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14:paraId="0498D3FB" w14:textId="77777777"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14:paraId="7608FC14" w14:textId="77777777"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14:paraId="51BB786F" w14:textId="77777777"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14:paraId="20082D31" w14:textId="77777777"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14:paraId="74BA75BB" w14:textId="77777777"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14:paraId="30438B55" w14:textId="77777777"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Pr>
            <w:rStyle w:val="Internetlink"/>
            <w:rFonts w:cs="Trebuchet MS"/>
          </w:rPr>
          <w:t>cpl</w:t>
        </w:r>
      </w:hyperlink>
      <w:hyperlink r:id="rId13"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14:paraId="2A451439" w14:textId="77777777" w:rsidR="007A538C" w:rsidRDefault="00A16C4F">
      <w:pPr>
        <w:pStyle w:val="Standard"/>
        <w:spacing w:line="360" w:lineRule="auto"/>
        <w:ind w:firstLine="1417"/>
        <w:jc w:val="both"/>
      </w:pPr>
      <w:r>
        <w:lastRenderedPageBreak/>
        <w:t>5.6.1 Antes de findo o prazo para envio da documentação acima estabelecido, este poderá ser prorrogado, a critério do pregoeiro, por solicitação escrita e justificada do licitante, via chat no COMPRASNET.</w:t>
      </w:r>
    </w:p>
    <w:p w14:paraId="3725881A" w14:textId="77777777" w:rsidR="007A538C" w:rsidRDefault="00A16C4F">
      <w:pPr>
        <w:pStyle w:val="Standard"/>
        <w:spacing w:line="360" w:lineRule="auto"/>
        <w:ind w:firstLine="1417"/>
        <w:jc w:val="both"/>
      </w:pPr>
      <w:r>
        <w:t>5.6.2. O prazo de validade da proposta não poderá ser inferior a 60 (sessenta) dias, a contar da data de sua apresentação;</w:t>
      </w:r>
    </w:p>
    <w:p w14:paraId="35E32C88" w14:textId="77777777"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14:paraId="67302423" w14:textId="77777777"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14:paraId="3CE73E8A" w14:textId="77777777"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14:paraId="0E56F639" w14:textId="77777777"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14:paraId="3930A420" w14:textId="77777777"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14:paraId="1A153B0A" w14:textId="77777777"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3B86B930" w14:textId="77777777"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14:paraId="3A7B3603" w14:textId="77777777" w:rsidR="00627387" w:rsidRDefault="00627387">
      <w:pPr>
        <w:pStyle w:val="Standard"/>
        <w:spacing w:line="360" w:lineRule="auto"/>
        <w:ind w:firstLine="1417"/>
        <w:jc w:val="both"/>
      </w:pPr>
    </w:p>
    <w:p w14:paraId="23D3E72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14:paraId="1358C49A" w14:textId="77777777" w:rsidR="007A538C" w:rsidRDefault="007A538C">
      <w:pPr>
        <w:pStyle w:val="Standard"/>
        <w:spacing w:line="360" w:lineRule="auto"/>
        <w:ind w:firstLine="1417"/>
        <w:jc w:val="both"/>
        <w:rPr>
          <w:color w:val="000000"/>
        </w:rPr>
      </w:pPr>
    </w:p>
    <w:p w14:paraId="4F7B0935" w14:textId="6591AC3B"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AD6851">
        <w:rPr>
          <w:color w:val="000000"/>
        </w:rPr>
        <w:t>28</w:t>
      </w:r>
      <w:r>
        <w:rPr>
          <w:color w:val="000000"/>
        </w:rPr>
        <w:t>/2018, com a divulgação das propostas de preços recebidas e início da etapa de lances.</w:t>
      </w:r>
    </w:p>
    <w:p w14:paraId="3E1D181C" w14:textId="77777777" w:rsidR="007A538C" w:rsidRDefault="00A16C4F">
      <w:pPr>
        <w:pStyle w:val="Standard"/>
        <w:spacing w:line="360" w:lineRule="auto"/>
        <w:ind w:firstLine="1417"/>
        <w:jc w:val="both"/>
      </w:pPr>
      <w:r>
        <w:rPr>
          <w:color w:val="000000"/>
        </w:rPr>
        <w:lastRenderedPageBreak/>
        <w:t xml:space="preserve">6.2 Até a abertura da sessão, </w:t>
      </w:r>
      <w:r>
        <w:t>o</w:t>
      </w:r>
      <w:r>
        <w:rPr>
          <w:color w:val="000000"/>
        </w:rPr>
        <w:t>s licitantes poderão retirar ou substituir a proposta anteriormente apresentada.</w:t>
      </w:r>
    </w:p>
    <w:p w14:paraId="7D32CC8D" w14:textId="77777777"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20DE2A05" w14:textId="77777777"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05FED1C5" w14:textId="77777777"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1BC21EC7" w14:textId="77777777" w:rsidR="007A538C" w:rsidRDefault="007A538C">
      <w:pPr>
        <w:pStyle w:val="Standard"/>
        <w:tabs>
          <w:tab w:val="left" w:pos="0"/>
        </w:tabs>
        <w:spacing w:line="360" w:lineRule="auto"/>
        <w:ind w:firstLine="1417"/>
        <w:jc w:val="both"/>
        <w:rPr>
          <w:color w:val="000000"/>
        </w:rPr>
      </w:pPr>
    </w:p>
    <w:p w14:paraId="01237237"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14:paraId="47E16B1E" w14:textId="77777777" w:rsidR="007A538C" w:rsidRDefault="007A538C">
      <w:pPr>
        <w:pStyle w:val="Standard"/>
        <w:spacing w:line="360" w:lineRule="auto"/>
        <w:ind w:firstLine="1417"/>
        <w:jc w:val="both"/>
      </w:pPr>
    </w:p>
    <w:p w14:paraId="2DD72E26" w14:textId="0339B3EC" w:rsidR="007A538C" w:rsidRDefault="00A16C4F">
      <w:pPr>
        <w:pStyle w:val="Standard"/>
        <w:spacing w:line="360" w:lineRule="auto"/>
        <w:ind w:firstLine="1417"/>
        <w:jc w:val="both"/>
      </w:pPr>
      <w:r>
        <w:rPr>
          <w:rFonts w:eastAsia="Arial" w:cs="Arial"/>
        </w:rPr>
        <w:t xml:space="preserve">7.1 </w:t>
      </w:r>
      <w:r w:rsidR="00DD7115">
        <w:rPr>
          <w:rFonts w:eastAsia="Arial" w:cs="Arial"/>
          <w:b/>
          <w:bCs/>
        </w:rPr>
        <w:t>Até o dia</w:t>
      </w:r>
      <w:r w:rsidR="003F47B8">
        <w:rPr>
          <w:rFonts w:eastAsia="Arial" w:cs="Arial"/>
          <w:b/>
          <w:bCs/>
        </w:rPr>
        <w:t xml:space="preserve"> </w:t>
      </w:r>
      <w:r w:rsidR="00B424C1">
        <w:rPr>
          <w:rFonts w:eastAsia="Arial" w:cs="Arial"/>
          <w:b/>
          <w:bCs/>
        </w:rPr>
        <w:t>22/11</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14:paraId="33123B5A" w14:textId="77777777"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14:paraId="5D7BB37A" w14:textId="103FB886"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3F47B8">
        <w:rPr>
          <w:rStyle w:val="Internetlink"/>
          <w:rFonts w:eastAsia="Arial" w:cs="Arial"/>
          <w:b/>
          <w:bCs/>
          <w:color w:val="auto"/>
          <w:u w:val="none"/>
        </w:rPr>
        <w:t xml:space="preserve"> </w:t>
      </w:r>
      <w:r w:rsidR="00B424C1">
        <w:rPr>
          <w:rStyle w:val="Internetlink"/>
          <w:rFonts w:eastAsia="Arial" w:cs="Arial"/>
          <w:b/>
          <w:bCs/>
          <w:color w:val="auto"/>
          <w:u w:val="none"/>
        </w:rPr>
        <w:t>21/11</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14:paraId="6DA1299B" w14:textId="77777777" w:rsidR="007A538C" w:rsidRDefault="007A538C">
      <w:pPr>
        <w:pStyle w:val="Standard"/>
        <w:spacing w:line="360" w:lineRule="auto"/>
        <w:jc w:val="both"/>
        <w:rPr>
          <w:b/>
          <w:bCs/>
          <w:u w:val="single"/>
        </w:rPr>
      </w:pPr>
    </w:p>
    <w:p w14:paraId="5AC61ACA"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14:paraId="7CFE9E68" w14:textId="77777777" w:rsidR="007A538C" w:rsidRDefault="007A538C">
      <w:pPr>
        <w:pStyle w:val="Standard"/>
        <w:spacing w:line="360" w:lineRule="auto"/>
        <w:ind w:firstLine="1417"/>
        <w:jc w:val="both"/>
        <w:rPr>
          <w:color w:val="000000"/>
        </w:rPr>
      </w:pPr>
    </w:p>
    <w:p w14:paraId="4F0FF29E" w14:textId="77777777"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14:paraId="31DB7489" w14:textId="77777777" w:rsidR="007A538C" w:rsidRDefault="00A16C4F">
      <w:pPr>
        <w:pStyle w:val="Standard"/>
        <w:spacing w:line="360" w:lineRule="auto"/>
        <w:ind w:firstLine="1417"/>
        <w:jc w:val="both"/>
      </w:pPr>
      <w:r>
        <w:t xml:space="preserve">8.2 O licitante poderá oferecer lances sucessivos, observados o horário fixado e as </w:t>
      </w:r>
      <w:r>
        <w:lastRenderedPageBreak/>
        <w:t>regras de aceitação dos mesmos.</w:t>
      </w:r>
    </w:p>
    <w:p w14:paraId="4B127D24" w14:textId="77777777" w:rsidR="007A538C" w:rsidRDefault="00A16C4F">
      <w:pPr>
        <w:pStyle w:val="Standard"/>
        <w:spacing w:line="360" w:lineRule="auto"/>
        <w:ind w:firstLine="1417"/>
        <w:jc w:val="both"/>
      </w:pPr>
      <w:r>
        <w:t>8.3 O licitante somente poderá oferecer lance inferior ao último por ele ofertado e registrado pelo sistema eletrônico.</w:t>
      </w:r>
    </w:p>
    <w:p w14:paraId="1F57B1F6" w14:textId="77777777"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14:paraId="0252E2B8" w14:textId="77777777"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14:paraId="40D050BC" w14:textId="77777777"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14:paraId="12B6165E" w14:textId="77777777"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14:paraId="6E84C500" w14:textId="77777777"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14:paraId="76867B52" w14:textId="77777777"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14:paraId="2035EF67" w14:textId="77777777"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02E0A93" w14:textId="77777777"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14:paraId="1158802C" w14:textId="77777777" w:rsidR="007A538C" w:rsidRDefault="00A16C4F">
      <w:pPr>
        <w:pStyle w:val="Standard"/>
        <w:tabs>
          <w:tab w:val="left" w:pos="1982"/>
        </w:tabs>
        <w:spacing w:line="360" w:lineRule="auto"/>
        <w:ind w:firstLine="1417"/>
        <w:jc w:val="both"/>
        <w:rPr>
          <w:b/>
          <w:bCs/>
        </w:rPr>
      </w:pPr>
      <w:r>
        <w:rPr>
          <w:b/>
          <w:bCs/>
        </w:rPr>
        <w:lastRenderedPageBreak/>
        <w:t xml:space="preserve"> </w:t>
      </w:r>
      <w:r>
        <w:rPr>
          <w:b/>
          <w:bCs/>
        </w:rPr>
        <w:tab/>
      </w:r>
    </w:p>
    <w:p w14:paraId="0B39D88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14:paraId="45336909" w14:textId="77777777" w:rsidR="007A538C" w:rsidRDefault="007A538C">
      <w:pPr>
        <w:pStyle w:val="Standard"/>
        <w:spacing w:line="360" w:lineRule="auto"/>
        <w:ind w:firstLine="1417"/>
        <w:jc w:val="both"/>
      </w:pPr>
    </w:p>
    <w:p w14:paraId="6051637F" w14:textId="77777777"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B62CA5">
        <w:rPr>
          <w:rFonts w:eastAsia="Arial" w:cs="Arial"/>
          <w:b/>
          <w:bCs/>
        </w:rPr>
        <w:t>menor preço por item</w:t>
      </w:r>
      <w:r>
        <w:rPr>
          <w:rFonts w:eastAsia="Arial" w:cs="Arial"/>
          <w:b/>
          <w:bCs/>
        </w:rPr>
        <w:t xml:space="preserve">, sendo aceita somente duas casas decimais, com o valor unitário </w:t>
      </w:r>
      <w:r w:rsidR="00B62CA5">
        <w:rPr>
          <w:rFonts w:eastAsia="Arial" w:cs="Arial"/>
          <w:b/>
          <w:bCs/>
        </w:rPr>
        <w:t>exato (sem dízimas), conforme a planilha</w:t>
      </w:r>
      <w:r>
        <w:rPr>
          <w:rFonts w:eastAsia="Arial" w:cs="Arial"/>
          <w:b/>
          <w:bCs/>
        </w:rPr>
        <w:t xml:space="preserve"> </w:t>
      </w:r>
      <w:r w:rsidR="00B62CA5">
        <w:rPr>
          <w:rFonts w:eastAsia="Arial" w:cs="Arial"/>
          <w:b/>
          <w:bCs/>
        </w:rPr>
        <w:t>de Formação de Preços constante</w:t>
      </w:r>
      <w:r>
        <w:rPr>
          <w:rFonts w:eastAsia="Arial" w:cs="Arial"/>
          <w:b/>
          <w:bCs/>
        </w:rPr>
        <w:t xml:space="preserve"> do Anexo II.</w:t>
      </w:r>
    </w:p>
    <w:p w14:paraId="2D62E830" w14:textId="77777777"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14:paraId="4672463D" w14:textId="77777777"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14:paraId="28FD72F8" w14:textId="77777777" w:rsidR="00B62CA5" w:rsidRDefault="00A16C4F">
      <w:pPr>
        <w:pStyle w:val="Standard"/>
        <w:spacing w:line="360" w:lineRule="auto"/>
        <w:ind w:firstLine="1417"/>
        <w:jc w:val="both"/>
        <w:rPr>
          <w:bCs/>
        </w:rPr>
      </w:pPr>
      <w:r w:rsidRPr="000B18B1">
        <w:rPr>
          <w:b/>
          <w:bCs/>
        </w:rPr>
        <w:t xml:space="preserve"> </w:t>
      </w:r>
      <w:r w:rsidRPr="00B62CA5">
        <w:rPr>
          <w:bCs/>
        </w:rPr>
        <w:t xml:space="preserve">9.4 O valor estimado para a contratação será </w:t>
      </w:r>
      <w:r w:rsidR="00B62CA5" w:rsidRPr="00B62CA5">
        <w:rPr>
          <w:bCs/>
        </w:rPr>
        <w:t>conforme tabela abaixo:</w:t>
      </w:r>
    </w:p>
    <w:p w14:paraId="1E3061A6" w14:textId="77777777" w:rsidR="00AB02BD" w:rsidRDefault="00AB02BD">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D45D64" w14:paraId="5C919583" w14:textId="77777777" w:rsidTr="00AB02BD">
        <w:tc>
          <w:tcPr>
            <w:tcW w:w="846" w:type="dxa"/>
            <w:shd w:val="clear" w:color="auto" w:fill="E7E6E6" w:themeFill="background2"/>
          </w:tcPr>
          <w:p w14:paraId="411ED0B5" w14:textId="77777777" w:rsidR="00D45D64" w:rsidRPr="00AB02BD" w:rsidRDefault="00D45D64" w:rsidP="00D45D64">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14:paraId="56397A75" w14:textId="77777777" w:rsidR="00D45D64" w:rsidRPr="00AB02BD" w:rsidRDefault="00D45D64" w:rsidP="00D45D64">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761BB803" w14:textId="77777777" w:rsidR="00D45D64" w:rsidRPr="00AB02BD" w:rsidRDefault="00D45D64" w:rsidP="00D45D64">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206F3F4E" w14:textId="77777777" w:rsidR="00D45D64" w:rsidRPr="00AB02BD" w:rsidRDefault="00D45D64" w:rsidP="00D45D64">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66DC62AF" w14:textId="77777777" w:rsidR="00D45D64" w:rsidRPr="00AB02BD" w:rsidRDefault="00D45D64" w:rsidP="00D45D64">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2FC2BB20" w14:textId="77777777" w:rsidR="00D45D64" w:rsidRPr="00AB02BD" w:rsidRDefault="00D45D64" w:rsidP="00D45D64">
            <w:pPr>
              <w:pStyle w:val="Standard"/>
              <w:spacing w:line="360" w:lineRule="auto"/>
              <w:jc w:val="center"/>
              <w:rPr>
                <w:bCs/>
                <w:sz w:val="22"/>
                <w:szCs w:val="22"/>
              </w:rPr>
            </w:pPr>
            <w:r w:rsidRPr="00AB02BD">
              <w:rPr>
                <w:bCs/>
                <w:sz w:val="22"/>
                <w:szCs w:val="22"/>
              </w:rPr>
              <w:t>VALOR TOTAL</w:t>
            </w:r>
          </w:p>
        </w:tc>
      </w:tr>
      <w:tr w:rsidR="00D45D64" w14:paraId="45C6C53D" w14:textId="77777777" w:rsidTr="00AB02BD">
        <w:tc>
          <w:tcPr>
            <w:tcW w:w="846" w:type="dxa"/>
          </w:tcPr>
          <w:p w14:paraId="5821A917" w14:textId="77777777" w:rsidR="00D45D64" w:rsidRDefault="00D45D64" w:rsidP="00AB02BD">
            <w:pPr>
              <w:pStyle w:val="Standard"/>
              <w:spacing w:line="360" w:lineRule="auto"/>
              <w:jc w:val="center"/>
              <w:rPr>
                <w:bCs/>
              </w:rPr>
            </w:pPr>
            <w:r>
              <w:rPr>
                <w:bCs/>
              </w:rPr>
              <w:t>1</w:t>
            </w:r>
          </w:p>
        </w:tc>
        <w:tc>
          <w:tcPr>
            <w:tcW w:w="2977" w:type="dxa"/>
          </w:tcPr>
          <w:p w14:paraId="1E60C3C7" w14:textId="77777777" w:rsidR="00D45D64" w:rsidRDefault="00D45D64" w:rsidP="00D45D64">
            <w:pPr>
              <w:pStyle w:val="Standard"/>
              <w:jc w:val="both"/>
              <w:rPr>
                <w:bCs/>
              </w:rPr>
            </w:pPr>
            <w:r>
              <w:rPr>
                <w:bCs/>
              </w:rPr>
              <w:t>Serviço de teste de invasão em redes e sistemas,</w:t>
            </w:r>
            <w:r w:rsidR="00AB02BD">
              <w:rPr>
                <w:bCs/>
              </w:rPr>
              <w:t xml:space="preserve"> sob demanda, em forma de bando de horas, pelo período de 12 meses, conforme</w:t>
            </w:r>
            <w:r>
              <w:rPr>
                <w:bCs/>
              </w:rPr>
              <w:t xml:space="preserve"> Edital.</w:t>
            </w:r>
          </w:p>
        </w:tc>
        <w:tc>
          <w:tcPr>
            <w:tcW w:w="1559" w:type="dxa"/>
          </w:tcPr>
          <w:p w14:paraId="01437CC4" w14:textId="77777777" w:rsidR="00D45D64" w:rsidRDefault="00AB02BD" w:rsidP="00AB02BD">
            <w:pPr>
              <w:pStyle w:val="Standard"/>
              <w:spacing w:line="360" w:lineRule="auto"/>
              <w:jc w:val="center"/>
              <w:rPr>
                <w:bCs/>
              </w:rPr>
            </w:pPr>
            <w:r>
              <w:rPr>
                <w:bCs/>
              </w:rPr>
              <w:t>horas</w:t>
            </w:r>
          </w:p>
        </w:tc>
        <w:tc>
          <w:tcPr>
            <w:tcW w:w="1104" w:type="dxa"/>
          </w:tcPr>
          <w:p w14:paraId="15162C05" w14:textId="77777777" w:rsidR="00D45D64" w:rsidRDefault="00AB02BD" w:rsidP="00AB02BD">
            <w:pPr>
              <w:pStyle w:val="Standard"/>
              <w:spacing w:line="360" w:lineRule="auto"/>
              <w:jc w:val="center"/>
              <w:rPr>
                <w:bCs/>
              </w:rPr>
            </w:pPr>
            <w:r>
              <w:rPr>
                <w:bCs/>
              </w:rPr>
              <w:t>225</w:t>
            </w:r>
          </w:p>
        </w:tc>
        <w:tc>
          <w:tcPr>
            <w:tcW w:w="1447" w:type="dxa"/>
          </w:tcPr>
          <w:p w14:paraId="0EA373DE" w14:textId="77777777" w:rsidR="00D45D64" w:rsidRDefault="00AB02BD" w:rsidP="00AB02BD">
            <w:pPr>
              <w:pStyle w:val="Standard"/>
              <w:spacing w:line="360" w:lineRule="auto"/>
              <w:jc w:val="center"/>
              <w:rPr>
                <w:bCs/>
              </w:rPr>
            </w:pPr>
            <w:r>
              <w:rPr>
                <w:bCs/>
              </w:rPr>
              <w:t>R$ 300,00</w:t>
            </w:r>
          </w:p>
        </w:tc>
        <w:tc>
          <w:tcPr>
            <w:tcW w:w="1695" w:type="dxa"/>
          </w:tcPr>
          <w:p w14:paraId="2FA0C588" w14:textId="77777777" w:rsidR="00D45D64" w:rsidRDefault="00AB02BD" w:rsidP="00AB02BD">
            <w:pPr>
              <w:pStyle w:val="Standard"/>
              <w:spacing w:line="360" w:lineRule="auto"/>
              <w:jc w:val="center"/>
              <w:rPr>
                <w:bCs/>
              </w:rPr>
            </w:pPr>
            <w:r>
              <w:rPr>
                <w:bCs/>
              </w:rPr>
              <w:t>R$ 67.500,00</w:t>
            </w:r>
          </w:p>
        </w:tc>
      </w:tr>
    </w:tbl>
    <w:p w14:paraId="75899AA6" w14:textId="77777777" w:rsidR="00B62CA5" w:rsidRPr="00B62CA5" w:rsidRDefault="00B62CA5">
      <w:pPr>
        <w:pStyle w:val="Standard"/>
        <w:spacing w:line="360" w:lineRule="auto"/>
        <w:ind w:firstLine="1417"/>
        <w:jc w:val="both"/>
        <w:rPr>
          <w:bCs/>
        </w:rPr>
      </w:pPr>
    </w:p>
    <w:p w14:paraId="3AFEC09A" w14:textId="77777777" w:rsidR="007A538C" w:rsidRDefault="00A16C4F">
      <w:pPr>
        <w:pStyle w:val="Standard"/>
        <w:spacing w:line="360" w:lineRule="auto"/>
        <w:ind w:firstLine="1417"/>
        <w:jc w:val="both"/>
      </w:pPr>
      <w:r>
        <w:t>9.5 Serão desclassificadas as propostas com valores acima do limite estimado, na fase de “Aceitação”.</w:t>
      </w:r>
    </w:p>
    <w:p w14:paraId="5A2F95CE" w14:textId="77777777" w:rsidR="007A538C" w:rsidRDefault="00A16C4F">
      <w:pPr>
        <w:pStyle w:val="Standard"/>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w:t>
      </w:r>
      <w:r>
        <w:rPr>
          <w:rFonts w:eastAsia="Arial" w:cs="Arial"/>
        </w:rPr>
        <w:lastRenderedPageBreak/>
        <w:t>licitantes.</w:t>
      </w:r>
    </w:p>
    <w:p w14:paraId="6E92F313" w14:textId="77777777"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168407AE" w14:textId="77777777"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14:paraId="622767B7" w14:textId="77777777"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14:paraId="1CC2B897" w14:textId="77777777"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5303BEA" w14:textId="77777777"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14:paraId="56776FA6" w14:textId="77777777"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14:paraId="3F032605" w14:textId="77777777"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76D66B2D" w14:textId="77777777"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14:paraId="1ADA83A1" w14:textId="77777777" w:rsidR="007A538C" w:rsidRDefault="007A538C">
      <w:pPr>
        <w:pStyle w:val="Standard"/>
        <w:spacing w:line="360" w:lineRule="auto"/>
        <w:ind w:firstLine="1417"/>
        <w:jc w:val="both"/>
        <w:rPr>
          <w:rFonts w:eastAsia="Times New Roman" w:cs="Times New Roman"/>
          <w:color w:val="000000"/>
          <w:lang w:eastAsia="pt-BR"/>
        </w:rPr>
      </w:pPr>
    </w:p>
    <w:p w14:paraId="4BF868B7" w14:textId="77777777"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14:paraId="13D61B49" w14:textId="77777777" w:rsidR="007A538C" w:rsidRDefault="007A538C">
      <w:pPr>
        <w:pStyle w:val="Standard"/>
        <w:tabs>
          <w:tab w:val="left" w:pos="0"/>
        </w:tabs>
        <w:spacing w:line="360" w:lineRule="auto"/>
        <w:ind w:firstLine="1417"/>
        <w:jc w:val="center"/>
        <w:rPr>
          <w:b/>
          <w:bCs/>
          <w:color w:val="FF0000"/>
        </w:rPr>
      </w:pPr>
    </w:p>
    <w:p w14:paraId="17E17B17" w14:textId="77777777"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w:t>
      </w:r>
      <w:r>
        <w:rPr>
          <w:rFonts w:eastAsia="CourierNewPSMT" w:cs="CourierNewPSMT"/>
        </w:rPr>
        <w:lastRenderedPageBreak/>
        <w:t xml:space="preserve">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14:paraId="403BE457" w14:textId="77777777" w:rsidR="007A538C" w:rsidRDefault="007A538C">
      <w:pPr>
        <w:pStyle w:val="Standard"/>
        <w:tabs>
          <w:tab w:val="left" w:pos="0"/>
        </w:tabs>
        <w:spacing w:line="360" w:lineRule="auto"/>
        <w:ind w:firstLine="1417"/>
        <w:jc w:val="both"/>
        <w:rPr>
          <w:rFonts w:eastAsia="CourierNewPSMT" w:cs="CourierNewPSMT"/>
        </w:rPr>
      </w:pPr>
    </w:p>
    <w:p w14:paraId="54B3C648"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14:paraId="0FCA887C"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14:paraId="67E2A5BB" w14:textId="7B94244B"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AD6851">
        <w:rPr>
          <w:rFonts w:eastAsia="CourierNewPSMT" w:cs="CourierNewPSMT"/>
          <w:b/>
          <w:bCs/>
        </w:rPr>
        <w:t>28</w:t>
      </w:r>
      <w:r>
        <w:rPr>
          <w:rFonts w:eastAsia="CourierNewPSMT" w:cs="CourierNewPSMT"/>
          <w:b/>
          <w:bCs/>
        </w:rPr>
        <w:t>/2018</w:t>
      </w:r>
    </w:p>
    <w:p w14:paraId="7CFCE8F9" w14:textId="77777777"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AB02BD">
        <w:rPr>
          <w:b/>
          <w:bCs/>
        </w:rPr>
        <w:t>19.00.6300.0003879/2018-3</w:t>
      </w:r>
      <w:r w:rsidR="0018597C" w:rsidRPr="0018597C">
        <w:rPr>
          <w:b/>
          <w:bCs/>
        </w:rPr>
        <w:t>1</w:t>
      </w:r>
    </w:p>
    <w:p w14:paraId="0D8283D5"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14:paraId="63084118"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14:paraId="4EB610D5" w14:textId="77777777" w:rsidR="007A538C" w:rsidRDefault="007A538C">
      <w:pPr>
        <w:pStyle w:val="Standard"/>
        <w:spacing w:line="360" w:lineRule="auto"/>
        <w:ind w:firstLine="1417"/>
        <w:rPr>
          <w:rFonts w:eastAsia="CourierNewPSMT" w:cs="CourierNewPSMT"/>
          <w:b/>
          <w:bCs/>
        </w:rPr>
      </w:pPr>
    </w:p>
    <w:p w14:paraId="39B0906C" w14:textId="77777777"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14:paraId="45A15F4B" w14:textId="77777777"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14:paraId="5AD194D7" w14:textId="77777777"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14:paraId="3547D8B8" w14:textId="77777777"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14:paraId="2051D1CE" w14:textId="77777777"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14:paraId="7DEA7FD5" w14:textId="77777777"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14:paraId="283710D5"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14:paraId="638D77FE"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14:paraId="45414974" w14:textId="77777777"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4ABBC7B"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14:paraId="7B6AB69D"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14:paraId="47EC8FA8" w14:textId="77777777"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w:t>
      </w:r>
      <w:r w:rsidR="002659C3">
        <w:rPr>
          <w:rFonts w:ascii="Times New Roman" w:eastAsia="Times New Roman" w:hAnsi="Times New Roman" w:cs="Times New Roman"/>
          <w:color w:val="000000"/>
          <w:sz w:val="24"/>
        </w:rPr>
        <w:t>Declaração e</w:t>
      </w:r>
      <w:r w:rsidR="00D411EE">
        <w:rPr>
          <w:rFonts w:ascii="Times New Roman" w:eastAsia="Times New Roman" w:hAnsi="Times New Roman" w:cs="Times New Roman"/>
          <w:color w:val="000000"/>
          <w:sz w:val="24"/>
        </w:rPr>
        <w:t>/ou</w:t>
      </w:r>
      <w:r w:rsidR="002659C3">
        <w:rPr>
          <w:rFonts w:ascii="Times New Roman" w:eastAsia="Times New Roman" w:hAnsi="Times New Roman" w:cs="Times New Roman"/>
          <w:color w:val="000000"/>
          <w:sz w:val="24"/>
        </w:rPr>
        <w:t xml:space="preserve"> Atestado de Capacidade Técni</w:t>
      </w:r>
      <w:r w:rsidR="000058AA">
        <w:rPr>
          <w:rFonts w:ascii="Times New Roman" w:eastAsia="Times New Roman" w:hAnsi="Times New Roman" w:cs="Times New Roman"/>
          <w:color w:val="000000"/>
          <w:sz w:val="24"/>
        </w:rPr>
        <w:t>ca, em conformidade com os itens 4 e</w:t>
      </w:r>
      <w:r w:rsidR="002659C3">
        <w:rPr>
          <w:rFonts w:ascii="Times New Roman" w:eastAsia="Times New Roman" w:hAnsi="Times New Roman" w:cs="Times New Roman"/>
          <w:color w:val="000000"/>
          <w:sz w:val="24"/>
        </w:rPr>
        <w:t xml:space="preserve"> </w:t>
      </w:r>
      <w:r w:rsidR="00D411EE">
        <w:rPr>
          <w:rFonts w:ascii="Times New Roman" w:eastAsia="Times New Roman" w:hAnsi="Times New Roman" w:cs="Times New Roman"/>
          <w:color w:val="000000"/>
          <w:sz w:val="24"/>
        </w:rPr>
        <w:t>5</w:t>
      </w:r>
      <w:r w:rsidR="002659C3">
        <w:rPr>
          <w:rFonts w:ascii="Times New Roman" w:eastAsia="Times New Roman" w:hAnsi="Times New Roman" w:cs="Times New Roman"/>
          <w:color w:val="000000"/>
          <w:sz w:val="24"/>
        </w:rPr>
        <w:t xml:space="preserve"> do </w:t>
      </w:r>
      <w:r>
        <w:rPr>
          <w:rFonts w:ascii="Times New Roman" w:eastAsia="Times New Roman" w:hAnsi="Times New Roman" w:cs="Times New Roman"/>
          <w:color w:val="000000"/>
          <w:sz w:val="24"/>
        </w:rPr>
        <w:t>Termo de Referência – Anexo I do Edital.</w:t>
      </w:r>
    </w:p>
    <w:p w14:paraId="59500C27" w14:textId="77777777"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14:paraId="6EEF1220"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14:paraId="64974D49"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14:paraId="1B7CC682"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14:paraId="1CD82CAA"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10.7 Se a documentação de habilitação não estiver completa e correta, ou contrariar </w:t>
      </w:r>
      <w:r>
        <w:rPr>
          <w:rFonts w:ascii="Times New Roman" w:eastAsia="Times New Roman" w:hAnsi="Times New Roman" w:cs="Times New Roman"/>
          <w:color w:val="000000"/>
          <w:sz w:val="24"/>
        </w:rPr>
        <w:lastRenderedPageBreak/>
        <w:t>qualquer dispositivo deste Edital e seus anexos, poderá o Pregoeiro considerar o proponente INABILITADO.</w:t>
      </w:r>
    </w:p>
    <w:p w14:paraId="2C363B85"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14:paraId="379614EA"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14:paraId="13AD264F" w14:textId="77777777"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14:paraId="74A35B3E" w14:textId="77777777"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14:paraId="39F062B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14:paraId="5607F6CC"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A93D4AB"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64524E74"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14:paraId="4498AA0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14:paraId="2FBFD25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a) prova de regularidade para com o Fundo de Garantia do Tempo de Serviço – FGTS (Certificado de Regularidade de FGTS – CRF);</w:t>
      </w:r>
    </w:p>
    <w:p w14:paraId="6CF540D9"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14:paraId="17C5BE9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14:paraId="182D8724" w14:textId="77777777"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14:paraId="25A63337" w14:textId="77777777"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14:paraId="7407953A" w14:textId="77777777"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14:paraId="61F4C083"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14:paraId="058A57E8" w14:textId="77777777"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75B0B7E"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6AD49AB1"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10.17 O licitante se responsabilizará pelo endereço fornecido, de modo que, qualquer alteração deste endereço eletrônico deverá ser comunicada ao CNMP, considerando-se válida toda correspondência enviada ao endereço constante dos autos;</w:t>
      </w:r>
    </w:p>
    <w:p w14:paraId="793F61CC" w14:textId="77777777"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14:paraId="0F97C5B9" w14:textId="77777777"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4C89125D" w14:textId="77777777"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14:paraId="4192508D" w14:textId="77777777" w:rsidR="007A538C" w:rsidRDefault="007A538C">
      <w:pPr>
        <w:pStyle w:val="Standard"/>
        <w:spacing w:line="360" w:lineRule="auto"/>
        <w:ind w:firstLine="1417"/>
        <w:jc w:val="both"/>
      </w:pPr>
    </w:p>
    <w:p w14:paraId="2529181A" w14:textId="77777777"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14:paraId="348E5FFC" w14:textId="77777777"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5050569"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14:paraId="3CAD7632"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659C28F7" w14:textId="77777777"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sidR="00D411EE">
        <w:rPr>
          <w:rFonts w:ascii="Times New Roman" w:eastAsia="Lucida Sans Unicode" w:hAnsi="Times New Roman" w:cs="Tahoma"/>
          <w:kern w:val="0"/>
        </w:rPr>
        <w:t>hipóteses previstas no item</w:t>
      </w:r>
      <w:r>
        <w:rPr>
          <w:rFonts w:ascii="Times New Roman" w:eastAsia="Lucida Sans Unicode" w:hAnsi="Times New Roman" w:cs="Tahoma"/>
          <w:kern w:val="0"/>
        </w:rPr>
        <w:t xml:space="preserve"> </w:t>
      </w:r>
      <w:r w:rsidR="00D411EE">
        <w:rPr>
          <w:rFonts w:ascii="Times New Roman" w:eastAsia="Lucida Sans Unicode" w:hAnsi="Times New Roman" w:cs="Tahoma"/>
          <w:kern w:val="0"/>
        </w:rPr>
        <w:t>1</w:t>
      </w:r>
      <w:r w:rsidR="000B18B1">
        <w:rPr>
          <w:rFonts w:ascii="Times New Roman" w:eastAsia="Lucida Sans Unicode" w:hAnsi="Times New Roman" w:cs="Tahoma"/>
          <w:kern w:val="0"/>
        </w:rPr>
        <w:t>3</w:t>
      </w:r>
      <w:r>
        <w:rPr>
          <w:rFonts w:ascii="Times New Roman" w:eastAsia="Lucida Sans Unicode" w:hAnsi="Times New Roman" w:cs="Tahoma"/>
          <w:kern w:val="0"/>
        </w:rPr>
        <w:t xml:space="preserve"> – Das Sanções</w:t>
      </w:r>
      <w:r w:rsidR="00D411EE">
        <w:rPr>
          <w:rFonts w:ascii="Times New Roman" w:eastAsia="Lucida Sans Unicode" w:hAnsi="Times New Roman" w:cs="Tahoma"/>
          <w:kern w:val="0"/>
        </w:rPr>
        <w:t>/Penalidades</w:t>
      </w:r>
      <w:r>
        <w:rPr>
          <w:rFonts w:ascii="Times New Roman" w:eastAsia="Lucida Sans Unicode" w:hAnsi="Times New Roman" w:cs="Tahoma"/>
          <w:kern w:val="0"/>
        </w:rPr>
        <w:t xml:space="preserve"> do Termo de Referência - Anexo I do Edital.</w:t>
      </w:r>
    </w:p>
    <w:p w14:paraId="32DC6C8A" w14:textId="77777777" w:rsidR="007A538C" w:rsidRDefault="00A16C4F">
      <w:pPr>
        <w:pStyle w:val="LO-Normal"/>
        <w:spacing w:before="58" w:line="360" w:lineRule="auto"/>
        <w:ind w:left="360"/>
        <w:jc w:val="both"/>
        <w:rPr>
          <w:rFonts w:cs="Trebuchet MS"/>
        </w:rPr>
      </w:pPr>
      <w:r>
        <w:rPr>
          <w:rFonts w:cs="Trebuchet MS"/>
        </w:rPr>
        <w:lastRenderedPageBreak/>
        <w:tab/>
        <w:t xml:space="preserve">  </w:t>
      </w:r>
      <w:r>
        <w:rPr>
          <w:rFonts w:cs="Trebuchet MS"/>
        </w:rPr>
        <w:tab/>
        <w:t>c) suspensão temporária de participação em licitação e impedimento de contratar com a Administração, por até 2 (dois) anos;</w:t>
      </w:r>
    </w:p>
    <w:p w14:paraId="4D3CB7AF" w14:textId="77777777"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D5F8E57"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45E46A4F" w14:textId="77777777"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6CF3635" w14:textId="77777777"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14:paraId="365F8378" w14:textId="77777777"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094361DF" w14:textId="77777777" w:rsidR="007A538C" w:rsidRDefault="00A16C4F">
      <w:pPr>
        <w:pStyle w:val="Standard"/>
        <w:spacing w:line="360" w:lineRule="auto"/>
        <w:ind w:firstLine="1417"/>
        <w:jc w:val="both"/>
      </w:pPr>
      <w:r>
        <w:t>a) tenham sofrido condenação definitiva por praticarem, por meios dolosos, fraudes fiscais no recolhimento de quaisquer tributos;</w:t>
      </w:r>
    </w:p>
    <w:p w14:paraId="790E623A" w14:textId="77777777" w:rsidR="007A538C" w:rsidRDefault="00A16C4F">
      <w:pPr>
        <w:pStyle w:val="Standard"/>
        <w:spacing w:line="360" w:lineRule="auto"/>
        <w:ind w:firstLine="1417"/>
        <w:jc w:val="both"/>
      </w:pPr>
      <w:r>
        <w:t>b) tenham praticado atos ilícitos visando a frustrar os objetivos da licitação;</w:t>
      </w:r>
    </w:p>
    <w:p w14:paraId="37DB5072" w14:textId="77777777" w:rsidR="007A538C" w:rsidRDefault="00A16C4F">
      <w:pPr>
        <w:pStyle w:val="Standard"/>
        <w:spacing w:line="360" w:lineRule="auto"/>
        <w:ind w:firstLine="1417"/>
        <w:jc w:val="both"/>
      </w:pPr>
      <w:r>
        <w:t>c) demonstrem não possuir idoneidade para contratar com a Administração em virtude de atos ilícitos praticados.</w:t>
      </w:r>
    </w:p>
    <w:p w14:paraId="73A9E52D" w14:textId="77777777"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14:paraId="57C9DF4A" w14:textId="77777777" w:rsidR="007A538C" w:rsidRDefault="00A16C4F">
      <w:pPr>
        <w:pStyle w:val="Standard"/>
        <w:spacing w:line="360" w:lineRule="auto"/>
        <w:ind w:firstLine="1417"/>
        <w:jc w:val="both"/>
      </w:pPr>
      <w:r>
        <w:t xml:space="preserve">11.9  No caso de declaração de inidoneidade, prevista no inciso IV, do art. 87, da Lei </w:t>
      </w:r>
      <w:r>
        <w:lastRenderedPageBreak/>
        <w:t>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688021B" w14:textId="77777777"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5AC5B90C" w14:textId="77777777"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E58E948" w14:textId="77777777"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63FA6CE2" w14:textId="77777777" w:rsidR="007A538C" w:rsidRDefault="00A16C4F">
      <w:pPr>
        <w:pStyle w:val="Standard"/>
        <w:shd w:val="clear" w:color="auto" w:fill="C0C0C0"/>
        <w:spacing w:line="360" w:lineRule="auto"/>
        <w:ind w:firstLine="1417"/>
        <w:rPr>
          <w:b/>
        </w:rPr>
      </w:pPr>
      <w:r>
        <w:rPr>
          <w:b/>
        </w:rPr>
        <w:t>12 – DOS RECURSOS ADMINISTRATIVOS</w:t>
      </w:r>
    </w:p>
    <w:p w14:paraId="19301284" w14:textId="77777777" w:rsidR="007A538C" w:rsidRDefault="007A538C">
      <w:pPr>
        <w:pStyle w:val="Standard"/>
        <w:spacing w:line="360" w:lineRule="auto"/>
        <w:ind w:firstLine="1417"/>
        <w:rPr>
          <w:rFonts w:eastAsia="Arial" w:cs="Arial"/>
          <w:lang w:eastAsia="pt-BR"/>
        </w:rPr>
      </w:pPr>
    </w:p>
    <w:p w14:paraId="64430175" w14:textId="77777777"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14:paraId="799BC57C" w14:textId="77777777"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67F41A09" w14:textId="77777777"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1A97AC01" w14:textId="77777777"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14:paraId="47AE68F2" w14:textId="77777777" w:rsidR="007A538C" w:rsidRDefault="00A16C4F">
      <w:pPr>
        <w:pStyle w:val="Standard"/>
        <w:spacing w:line="360" w:lineRule="auto"/>
        <w:ind w:firstLine="1417"/>
        <w:jc w:val="both"/>
        <w:rPr>
          <w:rFonts w:eastAsia="Arial" w:cs="Trebuchet MS"/>
        </w:rPr>
      </w:pPr>
      <w:r>
        <w:rPr>
          <w:rFonts w:eastAsia="Arial" w:cs="Trebuchet MS"/>
        </w:rPr>
        <w:t xml:space="preserve">12.5 Encerrada a sessão pública, a ata respectiva será disponibilizada imediatamente </w:t>
      </w:r>
      <w:r>
        <w:rPr>
          <w:rFonts w:eastAsia="Arial" w:cs="Trebuchet MS"/>
        </w:rPr>
        <w:lastRenderedPageBreak/>
        <w:t>na internet para acesso livre de todos os licitantes e à sociedade.</w:t>
      </w:r>
    </w:p>
    <w:p w14:paraId="08FCE9CE"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14:paraId="69A227CD" w14:textId="77777777"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14:paraId="0CDDC482" w14:textId="77777777"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14:paraId="32C86B52" w14:textId="77777777" w:rsidR="007A538C" w:rsidRDefault="007A538C">
      <w:pPr>
        <w:pStyle w:val="Standard"/>
        <w:spacing w:line="360" w:lineRule="auto"/>
        <w:ind w:firstLine="1417"/>
        <w:jc w:val="both"/>
      </w:pPr>
      <w:bookmarkStart w:id="1" w:name="_Hlk496627469"/>
    </w:p>
    <w:p w14:paraId="4DC9F631" w14:textId="77777777" w:rsidR="007A538C" w:rsidRDefault="00A16C4F">
      <w:pPr>
        <w:pStyle w:val="Standard"/>
        <w:shd w:val="clear" w:color="auto" w:fill="C0C0C0"/>
        <w:spacing w:line="360" w:lineRule="auto"/>
        <w:ind w:firstLine="1417"/>
        <w:jc w:val="both"/>
        <w:rPr>
          <w:b/>
        </w:rPr>
      </w:pPr>
      <w:r>
        <w:rPr>
          <w:b/>
        </w:rPr>
        <w:t>13 – DO SERVIÇO E DA ASSINATURA DO CONTRATO</w:t>
      </w:r>
    </w:p>
    <w:p w14:paraId="57F681A1" w14:textId="77777777" w:rsidR="007A538C" w:rsidRDefault="007A538C">
      <w:pPr>
        <w:pStyle w:val="Standard"/>
        <w:spacing w:line="360" w:lineRule="auto"/>
      </w:pPr>
    </w:p>
    <w:p w14:paraId="26D7D070" w14:textId="77777777" w:rsidR="007A538C" w:rsidRDefault="00A16C4F">
      <w:pPr>
        <w:pStyle w:val="Standard"/>
        <w:spacing w:line="360" w:lineRule="auto"/>
        <w:jc w:val="both"/>
      </w:pPr>
      <w:r>
        <w:tab/>
      </w:r>
      <w:r>
        <w:tab/>
        <w:t xml:space="preserve">13.1 </w:t>
      </w:r>
      <w:r>
        <w:rPr>
          <w:bCs/>
          <w:color w:val="000000"/>
        </w:rPr>
        <w:t xml:space="preserve">O prazo de vigência do contrato será de 12 (doze) meses, a contar da data da sua assinatura, </w:t>
      </w:r>
      <w:r w:rsidR="00D411EE">
        <w:rPr>
          <w:bCs/>
          <w:color w:val="000000"/>
        </w:rPr>
        <w:t xml:space="preserve">não </w:t>
      </w:r>
      <w:r>
        <w:rPr>
          <w:bCs/>
          <w:color w:val="000000"/>
        </w:rPr>
        <w:t>podendo ser prorrogado</w:t>
      </w:r>
      <w:r w:rsidR="00D411EE">
        <w:rPr>
          <w:bCs/>
          <w:color w:val="000000"/>
        </w:rPr>
        <w:t>.</w:t>
      </w:r>
    </w:p>
    <w:p w14:paraId="40640F16" w14:textId="77777777"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59A393E2" w14:textId="77777777"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736D3D95" w14:textId="77777777"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40E08054" w14:textId="77777777" w:rsidR="007A538C" w:rsidRDefault="00CF4447">
      <w:pPr>
        <w:pStyle w:val="Standard"/>
        <w:spacing w:line="360" w:lineRule="auto"/>
        <w:ind w:firstLine="1417"/>
        <w:jc w:val="both"/>
      </w:pPr>
      <w:r>
        <w:tab/>
        <w:t>13.5</w:t>
      </w:r>
      <w:r w:rsidR="00A16C4F">
        <w:t xml:space="preserve"> Na prestação dos serviços objeto deste pregão, deverão ser observadas as </w:t>
      </w:r>
      <w:r w:rsidR="00A16C4F">
        <w:lastRenderedPageBreak/>
        <w:t>especificações e demais orientações descritas neste Edital e no Termo de Referência (Anexo I).</w:t>
      </w:r>
    </w:p>
    <w:p w14:paraId="7FA7F273" w14:textId="77777777"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690D211B" w14:textId="77777777"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37BC086A" w14:textId="77777777"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14:paraId="439B8ACC" w14:textId="77777777" w:rsidR="007A538C" w:rsidRDefault="007A538C">
      <w:pPr>
        <w:pStyle w:val="Standard"/>
        <w:spacing w:line="360" w:lineRule="auto"/>
        <w:ind w:firstLine="1417"/>
        <w:jc w:val="both"/>
      </w:pPr>
    </w:p>
    <w:p w14:paraId="4128881B" w14:textId="77777777" w:rsidR="007A538C" w:rsidRDefault="00A16C4F">
      <w:pPr>
        <w:pStyle w:val="Standard"/>
        <w:shd w:val="clear" w:color="auto" w:fill="C0C0C0"/>
        <w:spacing w:line="360" w:lineRule="auto"/>
        <w:ind w:firstLine="1417"/>
        <w:jc w:val="both"/>
        <w:rPr>
          <w:b/>
          <w:bCs/>
        </w:rPr>
      </w:pPr>
      <w:r>
        <w:rPr>
          <w:b/>
          <w:bCs/>
        </w:rPr>
        <w:t>14 – DAS OBRIGAÇÕES DA CONTRATADA E DO CONTRATANTE</w:t>
      </w:r>
    </w:p>
    <w:p w14:paraId="4AFA3F09" w14:textId="77777777" w:rsidR="007A538C" w:rsidRDefault="007A538C">
      <w:pPr>
        <w:pStyle w:val="Standard"/>
        <w:spacing w:line="360" w:lineRule="auto"/>
        <w:ind w:firstLine="1417"/>
        <w:jc w:val="both"/>
        <w:rPr>
          <w:color w:val="FF0000"/>
        </w:rPr>
      </w:pPr>
    </w:p>
    <w:p w14:paraId="7D512431" w14:textId="77777777" w:rsidR="007A538C" w:rsidRDefault="00A16C4F">
      <w:pPr>
        <w:pStyle w:val="Standard"/>
        <w:spacing w:line="360" w:lineRule="auto"/>
        <w:ind w:firstLine="1417"/>
        <w:jc w:val="both"/>
      </w:pPr>
      <w:r>
        <w:t>14.1 São as constantes no Anexo I deste Edital e na Minuta de Contrato;</w:t>
      </w:r>
    </w:p>
    <w:p w14:paraId="2CE66988" w14:textId="77777777"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14:paraId="1E6B5875" w14:textId="77777777" w:rsidR="007A538C" w:rsidRDefault="007A538C">
      <w:pPr>
        <w:pStyle w:val="Standard"/>
        <w:spacing w:line="360" w:lineRule="auto"/>
        <w:ind w:firstLine="1417"/>
        <w:jc w:val="both"/>
        <w:rPr>
          <w:b/>
          <w:bCs/>
        </w:rPr>
      </w:pPr>
    </w:p>
    <w:p w14:paraId="172D3003"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14:paraId="3B979CB6" w14:textId="77777777" w:rsidR="007A538C" w:rsidRDefault="00A16C4F">
      <w:pPr>
        <w:pStyle w:val="Standard"/>
        <w:spacing w:line="360" w:lineRule="auto"/>
        <w:ind w:firstLine="1417"/>
        <w:jc w:val="both"/>
      </w:pPr>
      <w:r>
        <w:tab/>
      </w:r>
    </w:p>
    <w:p w14:paraId="4263BFBE" w14:textId="77777777"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D411EE">
        <w:rPr>
          <w:color w:val="000000"/>
        </w:rPr>
        <w:t>tureza de Despesa 3.3.3.90.40-11</w:t>
      </w:r>
      <w:r>
        <w:rPr>
          <w:color w:val="000000"/>
        </w:rPr>
        <w:t xml:space="preserve"> constante do orçamento do CNMP para este fim.</w:t>
      </w:r>
    </w:p>
    <w:p w14:paraId="07BFBCC2" w14:textId="77777777" w:rsidR="007A538C" w:rsidRDefault="007A538C">
      <w:pPr>
        <w:pStyle w:val="Standard"/>
        <w:spacing w:line="360" w:lineRule="auto"/>
        <w:ind w:firstLine="1417"/>
        <w:jc w:val="both"/>
      </w:pPr>
    </w:p>
    <w:p w14:paraId="61B9250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14:paraId="16CF8E56" w14:textId="77777777" w:rsidR="007A538C" w:rsidRDefault="00A16C4F">
      <w:pPr>
        <w:pStyle w:val="Standard"/>
        <w:spacing w:line="360" w:lineRule="auto"/>
        <w:ind w:firstLine="1417"/>
        <w:jc w:val="both"/>
      </w:pPr>
      <w:r>
        <w:tab/>
      </w:r>
    </w:p>
    <w:p w14:paraId="33944392" w14:textId="77777777" w:rsidR="007A538C" w:rsidRDefault="00A16C4F">
      <w:pPr>
        <w:pStyle w:val="Standard"/>
        <w:spacing w:line="360" w:lineRule="auto"/>
        <w:ind w:firstLine="1417"/>
        <w:jc w:val="both"/>
      </w:pPr>
      <w:r>
        <w:rPr>
          <w:bCs/>
          <w:color w:val="000000"/>
        </w:rPr>
        <w:t xml:space="preserve">16.1 O pagamento será efetuado conforme condições estipuladas no Termo de </w:t>
      </w:r>
      <w:r>
        <w:rPr>
          <w:bCs/>
          <w:color w:val="000000"/>
        </w:rPr>
        <w:lastRenderedPageBreak/>
        <w:t>Referência, Anexo I deste Edital.</w:t>
      </w:r>
    </w:p>
    <w:p w14:paraId="59F11912" w14:textId="77777777" w:rsidR="007A538C" w:rsidRDefault="007A538C">
      <w:pPr>
        <w:pStyle w:val="Textbody"/>
        <w:spacing w:after="0" w:line="360" w:lineRule="auto"/>
        <w:ind w:firstLine="1417"/>
        <w:jc w:val="both"/>
        <w:rPr>
          <w:sz w:val="24"/>
          <w:szCs w:val="24"/>
          <w:shd w:val="clear" w:color="auto" w:fill="00FFFF"/>
        </w:rPr>
      </w:pPr>
    </w:p>
    <w:p w14:paraId="115BA9FF" w14:textId="77777777"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14:paraId="0495690B" w14:textId="77777777" w:rsidR="007A538C" w:rsidRDefault="007A538C">
      <w:pPr>
        <w:pStyle w:val="Standard"/>
        <w:spacing w:line="360" w:lineRule="auto"/>
        <w:ind w:firstLine="1417"/>
        <w:jc w:val="both"/>
        <w:rPr>
          <w:color w:val="FF0000"/>
        </w:rPr>
      </w:pPr>
    </w:p>
    <w:p w14:paraId="72EB7075" w14:textId="77777777"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D4631D0" w14:textId="77777777"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14:paraId="18F1D567" w14:textId="77777777"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14:paraId="109485EC" w14:textId="77777777"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14:paraId="2CE2565F" w14:textId="77777777"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14:paraId="021857BA" w14:textId="77777777"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14:paraId="7AEA2C8B" w14:textId="77777777"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14:paraId="04BBD6A0" w14:textId="77777777" w:rsidR="007A538C" w:rsidRDefault="007A538C">
      <w:pPr>
        <w:pStyle w:val="Textbody"/>
        <w:spacing w:after="0" w:line="360" w:lineRule="auto"/>
        <w:ind w:firstLine="1417"/>
        <w:jc w:val="both"/>
        <w:rPr>
          <w:rFonts w:eastAsia="Arial" w:cs="Verdana"/>
          <w:sz w:val="24"/>
          <w:szCs w:val="24"/>
        </w:rPr>
      </w:pPr>
    </w:p>
    <w:p w14:paraId="3525619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14:paraId="761C95F2" w14:textId="77777777" w:rsidR="007A538C" w:rsidRDefault="007A538C">
      <w:pPr>
        <w:pStyle w:val="Standard"/>
        <w:spacing w:line="360" w:lineRule="auto"/>
        <w:ind w:firstLine="1417"/>
        <w:jc w:val="both"/>
      </w:pPr>
    </w:p>
    <w:p w14:paraId="41B14D70" w14:textId="77777777"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9F4AA83" w14:textId="77777777" w:rsidR="007A538C" w:rsidRDefault="00A16C4F">
      <w:pPr>
        <w:pStyle w:val="Standard"/>
        <w:spacing w:line="360" w:lineRule="auto"/>
        <w:ind w:firstLine="1417"/>
        <w:jc w:val="both"/>
      </w:pPr>
      <w:r>
        <w:lastRenderedPageBreak/>
        <w:t>18.2 A anulação do procedimento licitatório por motivo de ilegalidade não gera a obrigação de indenizar, por parte da Administração, ressalvado o disposto no parágrafo único do art. 59 da Lei nº 8.666/93.</w:t>
      </w:r>
    </w:p>
    <w:p w14:paraId="4A3E41D9" w14:textId="77777777"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1710F00" w14:textId="77777777"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14:paraId="795965C9" w14:textId="77777777"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14:paraId="75A2DAB5" w14:textId="77777777"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14:paraId="03AD5A5A" w14:textId="77777777"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14:paraId="2C6FE745" w14:textId="77777777"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14:paraId="5C07FADC" w14:textId="77777777" w:rsidR="007A538C" w:rsidRDefault="00A16C4F">
      <w:pPr>
        <w:pStyle w:val="Standard"/>
        <w:spacing w:line="360" w:lineRule="auto"/>
        <w:ind w:firstLine="1417"/>
        <w:jc w:val="both"/>
      </w:pPr>
      <w:r>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http://www.cnmp.mp.br/portal/index.php?</w:t>
        </w:r>
      </w:hyperlink>
      <w:hyperlink r:id="rId23" w:history="1">
        <w:r>
          <w:rPr>
            <w:rStyle w:val="Internetlink"/>
            <w:rFonts w:cs="Trebuchet MS"/>
          </w:rPr>
          <w:t>option=com_content&amp;view=articl</w:t>
        </w:r>
      </w:hyperlink>
      <w:hyperlink r:id="rId24"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14:paraId="392FBDFD" w14:textId="77777777" w:rsidR="007A538C" w:rsidRDefault="00A16C4F">
      <w:pPr>
        <w:pStyle w:val="Standard"/>
        <w:spacing w:line="360" w:lineRule="auto"/>
        <w:ind w:firstLine="1417"/>
        <w:jc w:val="both"/>
      </w:pPr>
      <w:r>
        <w:lastRenderedPageBreak/>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798543F" w14:textId="77777777"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29E4DDB7" w14:textId="77777777" w:rsidR="007A538C" w:rsidRDefault="00A16C4F">
      <w:pPr>
        <w:pStyle w:val="Standard"/>
        <w:spacing w:line="360" w:lineRule="auto"/>
        <w:ind w:firstLine="1417"/>
        <w:jc w:val="both"/>
      </w:pPr>
      <w:r>
        <w:t>18.12 O CNMP não é unidade cadastradora do SICAF, apenas realiza consulta junto ao mesmo.</w:t>
      </w:r>
    </w:p>
    <w:p w14:paraId="4C1A6D74" w14:textId="77777777"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5" w:history="1">
        <w:r>
          <w:rPr>
            <w:rStyle w:val="Internetlink"/>
          </w:rPr>
          <w:t>cpl</w:t>
        </w:r>
      </w:hyperlink>
      <w:hyperlink r:id="rId26" w:history="1">
        <w:r>
          <w:rPr>
            <w:rStyle w:val="Internetlink"/>
          </w:rPr>
          <w:t>@cnmp.mp.br</w:t>
        </w:r>
      </w:hyperlink>
      <w:r>
        <w:rPr>
          <w:rStyle w:val="Internetlink"/>
          <w:u w:val="none"/>
        </w:rPr>
        <w:t>.</w:t>
      </w:r>
    </w:p>
    <w:p w14:paraId="2CE5C8EB" w14:textId="77777777"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18.14 O foro da Justiça Federal da cidade de Brasília-DF é o competente para dirimir quaisquer questões judiciais resultantes deste Edital.</w:t>
      </w:r>
    </w:p>
    <w:p w14:paraId="0659A7AE" w14:textId="77777777" w:rsidR="007F2172" w:rsidRDefault="007F2172">
      <w:pPr>
        <w:pStyle w:val="Standard"/>
        <w:tabs>
          <w:tab w:val="left" w:pos="360"/>
        </w:tabs>
        <w:spacing w:line="360" w:lineRule="auto"/>
        <w:ind w:firstLine="1417"/>
        <w:jc w:val="both"/>
      </w:pPr>
    </w:p>
    <w:p w14:paraId="38827C8D" w14:textId="77777777" w:rsidR="007A538C" w:rsidRDefault="00A16C4F" w:rsidP="00CF4447">
      <w:pPr>
        <w:pStyle w:val="Standard"/>
        <w:tabs>
          <w:tab w:val="left" w:pos="360"/>
        </w:tabs>
        <w:spacing w:line="360" w:lineRule="auto"/>
        <w:jc w:val="right"/>
      </w:pPr>
      <w:r>
        <w:t>Brasília,          de                    de  2018</w:t>
      </w:r>
    </w:p>
    <w:p w14:paraId="00F10BDC" w14:textId="77777777" w:rsidR="007A538C" w:rsidRDefault="007A538C">
      <w:pPr>
        <w:pStyle w:val="Standard"/>
        <w:tabs>
          <w:tab w:val="left" w:pos="360"/>
        </w:tabs>
        <w:spacing w:line="360" w:lineRule="auto"/>
        <w:jc w:val="center"/>
      </w:pPr>
    </w:p>
    <w:p w14:paraId="3A60BA35" w14:textId="77777777" w:rsidR="007A538C" w:rsidRDefault="00A16C4F">
      <w:pPr>
        <w:pStyle w:val="Standard"/>
        <w:tabs>
          <w:tab w:val="left" w:pos="360"/>
        </w:tabs>
        <w:spacing w:line="360" w:lineRule="auto"/>
        <w:jc w:val="center"/>
        <w:rPr>
          <w:b/>
          <w:bCs/>
          <w:lang w:eastAsia="pt-BR"/>
        </w:rPr>
      </w:pPr>
      <w:r>
        <w:rPr>
          <w:b/>
          <w:bCs/>
          <w:lang w:eastAsia="pt-BR"/>
        </w:rPr>
        <w:t>Fabiana Bittencourt</w:t>
      </w:r>
    </w:p>
    <w:p w14:paraId="2BD46171" w14:textId="77777777"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1"/>
    <w:p w14:paraId="0DAAF75B" w14:textId="77777777" w:rsidR="0018597C" w:rsidRDefault="0018597C" w:rsidP="005D3B25">
      <w:pPr>
        <w:pStyle w:val="Standard"/>
        <w:spacing w:line="360" w:lineRule="auto"/>
        <w:jc w:val="center"/>
        <w:rPr>
          <w:b/>
          <w:u w:val="single"/>
        </w:rPr>
      </w:pPr>
    </w:p>
    <w:p w14:paraId="72E02696" w14:textId="37828B7C" w:rsidR="005D3B25" w:rsidRDefault="005D3B25" w:rsidP="005D3B25">
      <w:pPr>
        <w:pStyle w:val="Standard"/>
        <w:spacing w:line="360" w:lineRule="auto"/>
        <w:jc w:val="center"/>
        <w:rPr>
          <w:b/>
          <w:u w:val="single"/>
        </w:rPr>
      </w:pPr>
      <w:r>
        <w:rPr>
          <w:b/>
          <w:u w:val="single"/>
        </w:rPr>
        <w:t xml:space="preserve">EDITAL DE LICITAÇÃO Nº </w:t>
      </w:r>
      <w:r w:rsidR="00AD6851">
        <w:rPr>
          <w:b/>
          <w:u w:val="single"/>
        </w:rPr>
        <w:t>28</w:t>
      </w:r>
      <w:r>
        <w:rPr>
          <w:b/>
          <w:u w:val="single"/>
        </w:rPr>
        <w:t>/2018</w:t>
      </w:r>
    </w:p>
    <w:p w14:paraId="1C35421A" w14:textId="77777777" w:rsidR="005D3B25" w:rsidRDefault="005D3B25" w:rsidP="005D3B25">
      <w:pPr>
        <w:pStyle w:val="Standard"/>
        <w:spacing w:line="360" w:lineRule="auto"/>
        <w:jc w:val="center"/>
        <w:rPr>
          <w:b/>
          <w:u w:val="single"/>
        </w:rPr>
      </w:pPr>
      <w:r>
        <w:rPr>
          <w:b/>
          <w:u w:val="single"/>
        </w:rPr>
        <w:t>MODALIDADE – PREGÃO ELETRÔNICO</w:t>
      </w:r>
    </w:p>
    <w:p w14:paraId="4235B1CB" w14:textId="77777777" w:rsidR="005D3B25" w:rsidRDefault="005D3B25" w:rsidP="005D3B25">
      <w:pPr>
        <w:pStyle w:val="Standard"/>
        <w:spacing w:line="360" w:lineRule="auto"/>
        <w:jc w:val="center"/>
        <w:rPr>
          <w:b/>
          <w:bCs/>
          <w:u w:val="single"/>
        </w:rPr>
      </w:pPr>
      <w:r>
        <w:rPr>
          <w:b/>
          <w:bCs/>
          <w:u w:val="single"/>
        </w:rPr>
        <w:t xml:space="preserve">PROCESSO </w:t>
      </w:r>
      <w:r w:rsidR="00D411EE">
        <w:rPr>
          <w:b/>
          <w:bCs/>
          <w:u w:val="single"/>
        </w:rPr>
        <w:t>19.00.6300.003879/2018-31</w:t>
      </w:r>
    </w:p>
    <w:p w14:paraId="20F28420" w14:textId="77777777" w:rsidR="005D3B25" w:rsidRDefault="005D3B25" w:rsidP="005D3B25">
      <w:pPr>
        <w:pStyle w:val="Standard"/>
        <w:spacing w:line="360" w:lineRule="auto"/>
        <w:jc w:val="center"/>
        <w:rPr>
          <w:b/>
          <w:u w:val="single"/>
        </w:rPr>
      </w:pPr>
      <w:r>
        <w:rPr>
          <w:b/>
          <w:u w:val="single"/>
        </w:rPr>
        <w:t>UASG – 590001</w:t>
      </w:r>
    </w:p>
    <w:p w14:paraId="12C38F21" w14:textId="77777777" w:rsidR="007A538C" w:rsidRDefault="007A538C">
      <w:pPr>
        <w:pStyle w:val="Standard"/>
        <w:spacing w:line="360" w:lineRule="auto"/>
        <w:jc w:val="center"/>
        <w:rPr>
          <w:b/>
          <w:bCs/>
          <w:u w:val="single"/>
        </w:rPr>
      </w:pPr>
    </w:p>
    <w:p w14:paraId="73568DBF" w14:textId="77777777" w:rsidR="007A538C" w:rsidRDefault="00A16C4F">
      <w:pPr>
        <w:pStyle w:val="Standard"/>
        <w:autoSpaceDE w:val="0"/>
        <w:spacing w:line="360" w:lineRule="auto"/>
        <w:jc w:val="center"/>
        <w:rPr>
          <w:b/>
          <w:bCs/>
          <w:u w:val="single"/>
        </w:rPr>
      </w:pPr>
      <w:r>
        <w:rPr>
          <w:b/>
          <w:bCs/>
          <w:u w:val="single"/>
        </w:rPr>
        <w:t>ANEXO I</w:t>
      </w:r>
    </w:p>
    <w:p w14:paraId="5A88D165" w14:textId="77777777" w:rsidR="007F2172" w:rsidRDefault="007F2172">
      <w:pPr>
        <w:pStyle w:val="Standard"/>
        <w:autoSpaceDE w:val="0"/>
        <w:spacing w:line="360" w:lineRule="auto"/>
        <w:jc w:val="center"/>
        <w:rPr>
          <w:b/>
          <w:bCs/>
          <w:u w:val="single"/>
        </w:rPr>
      </w:pPr>
    </w:p>
    <w:p w14:paraId="4DD5F704" w14:textId="77777777" w:rsidR="005D3B25" w:rsidRDefault="007F2172" w:rsidP="005D3B25">
      <w:pPr>
        <w:pStyle w:val="western"/>
        <w:spacing w:after="0" w:line="360" w:lineRule="auto"/>
        <w:ind w:right="0"/>
        <w:jc w:val="center"/>
        <w:rPr>
          <w:rFonts w:cs="Times New Roman"/>
          <w:b/>
          <w:color w:val="000000"/>
          <w:u w:val="single"/>
        </w:rPr>
      </w:pPr>
      <w:r w:rsidRPr="007F2172">
        <w:rPr>
          <w:rFonts w:cs="Times New Roman"/>
          <w:b/>
          <w:color w:val="000000"/>
          <w:u w:val="single"/>
        </w:rPr>
        <w:t>TERMO DE REFERÊNICA</w:t>
      </w:r>
    </w:p>
    <w:p w14:paraId="247240CD" w14:textId="77777777" w:rsidR="005B4381" w:rsidRDefault="005B4381" w:rsidP="005B4381">
      <w:pPr>
        <w:pStyle w:val="western"/>
        <w:spacing w:after="0" w:line="360" w:lineRule="auto"/>
        <w:ind w:right="0"/>
        <w:rPr>
          <w:rFonts w:cs="Times New Roman"/>
          <w:b/>
          <w:color w:val="000000"/>
          <w:u w:val="single"/>
        </w:rPr>
      </w:pPr>
    </w:p>
    <w:p w14:paraId="4E2CC4F9" w14:textId="77777777" w:rsidR="005B4381" w:rsidRPr="00B776EE" w:rsidRDefault="005B4381" w:rsidP="005B4381">
      <w:pPr>
        <w:pStyle w:val="western"/>
        <w:suppressAutoHyphens/>
        <w:spacing w:after="0" w:line="276" w:lineRule="auto"/>
        <w:rPr>
          <w:rFonts w:cs="Times New Roman"/>
          <w:b/>
          <w:u w:val="single"/>
        </w:rPr>
      </w:pPr>
    </w:p>
    <w:p w14:paraId="268D6FC2" w14:textId="77777777" w:rsidR="005B4381" w:rsidRPr="00B776EE" w:rsidRDefault="005B4381" w:rsidP="005B4381">
      <w:pPr>
        <w:pStyle w:val="western"/>
        <w:numPr>
          <w:ilvl w:val="0"/>
          <w:numId w:val="34"/>
        </w:numPr>
        <w:tabs>
          <w:tab w:val="clear" w:pos="709"/>
        </w:tabs>
        <w:suppressAutoHyphens/>
        <w:autoSpaceDN/>
        <w:snapToGrid/>
        <w:spacing w:after="0" w:line="360" w:lineRule="auto"/>
        <w:ind w:right="0"/>
        <w:rPr>
          <w:rFonts w:cs="Times New Roman"/>
          <w:b/>
        </w:rPr>
      </w:pPr>
      <w:r w:rsidRPr="00B776EE">
        <w:rPr>
          <w:rFonts w:cs="Times New Roman"/>
          <w:b/>
        </w:rPr>
        <w:t>DO OBJETO</w:t>
      </w:r>
    </w:p>
    <w:p w14:paraId="1B051D27" w14:textId="77777777" w:rsidR="005B4381" w:rsidRPr="00B776EE" w:rsidRDefault="005B4381" w:rsidP="005B4381">
      <w:pPr>
        <w:pStyle w:val="Standarduser"/>
        <w:numPr>
          <w:ilvl w:val="1"/>
          <w:numId w:val="34"/>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B776EE">
        <w:rPr>
          <w:rStyle w:val="Fontepargpadro1"/>
          <w:rFonts w:eastAsia="Arial, Arial"/>
          <w:color w:val="000000"/>
          <w:sz w:val="24"/>
          <w:szCs w:val="24"/>
        </w:rPr>
        <w:t>Contratação de Serviço Técnico Especializado em Segurança da Tecnologia da Informação para executar Serviços de Teste de Invasão em Redes e Sistemas, sob demanda, em forma de banco de horas, pelo período de 12(doze) meses, conforme condições, quantidades e exigências estabelecidas neste Termo de Referência e seus anexos.</w:t>
      </w:r>
      <w:r w:rsidRPr="00B776EE">
        <w:rPr>
          <w:sz w:val="24"/>
          <w:szCs w:val="24"/>
        </w:rPr>
        <w:tab/>
      </w:r>
    </w:p>
    <w:p w14:paraId="2E3C1312" w14:textId="77777777" w:rsidR="005B4381" w:rsidRPr="00B776EE" w:rsidRDefault="005B4381" w:rsidP="005B4381">
      <w:pPr>
        <w:pStyle w:val="Standarduser"/>
        <w:numPr>
          <w:ilvl w:val="1"/>
          <w:numId w:val="34"/>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B776EE">
        <w:rPr>
          <w:rFonts w:eastAsia="Arial Unicode MS"/>
          <w:sz w:val="24"/>
          <w:szCs w:val="24"/>
        </w:rPr>
        <w:t>A contratação será pelo menor valor por item.</w:t>
      </w:r>
    </w:p>
    <w:p w14:paraId="51B47254" w14:textId="77777777" w:rsidR="005B4381" w:rsidRPr="00B776EE" w:rsidRDefault="005B4381" w:rsidP="005B4381">
      <w:pPr>
        <w:pStyle w:val="western"/>
        <w:numPr>
          <w:ilvl w:val="0"/>
          <w:numId w:val="34"/>
        </w:numPr>
        <w:tabs>
          <w:tab w:val="clear" w:pos="709"/>
        </w:tabs>
        <w:suppressAutoHyphens/>
        <w:autoSpaceDN/>
        <w:snapToGrid/>
        <w:spacing w:after="0" w:line="276" w:lineRule="auto"/>
        <w:ind w:right="0"/>
        <w:rPr>
          <w:rFonts w:cs="Times New Roman"/>
          <w:b/>
        </w:rPr>
      </w:pPr>
      <w:r w:rsidRPr="00B776EE">
        <w:rPr>
          <w:rFonts w:cs="Times New Roman"/>
          <w:b/>
        </w:rPr>
        <w:t>DA JUSTIFICATIVA</w:t>
      </w:r>
    </w:p>
    <w:p w14:paraId="1292E3B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sz w:val="24"/>
          <w:szCs w:val="24"/>
        </w:rPr>
        <w:t xml:space="preserve"> </w:t>
      </w:r>
      <w:r w:rsidRPr="00B776EE">
        <w:rPr>
          <w:bCs/>
          <w:sz w:val="24"/>
          <w:szCs w:val="24"/>
        </w:rPr>
        <w:t xml:space="preserve">O Conselho Nacional do Ministério publicou tem em seu atual mapa estratégico (2018 a 2023) uma série de ações, das quais pode-se destacar: Aprimorar a gestão dos recursos tecnológicos para apoio aos processos de negócio Fortalecer, Promover a ação integrada e efetiva das comissões do CNMP, Aprimorar o controle e a ﬁscalização do Ministério Público, dentre outras. </w:t>
      </w:r>
    </w:p>
    <w:p w14:paraId="2836F691"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Estas ações, tem como suporte direta ou indiretamente a disponibilização e utilização de serviços e sistemas de Tecnologia da Informação (TI), carecendo cada vez mais de controles efetivos no que tange a segurança da informação. </w:t>
      </w:r>
    </w:p>
    <w:p w14:paraId="5F9DE1A8"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Ainda em 2015, sinalizou-se a necessidade de criação de grupo de trabalho para estudar e propor a Cadeia de Valor e a metodologia de gestão de riscos e de segurança institucional do CNMP, onde entende-se a Cadeia de Valor na representação gráfica dos principais macroprocessos que agregam valor à instituição, alinhada à possibilidade de análise das </w:t>
      </w:r>
      <w:r w:rsidRPr="00B776EE">
        <w:rPr>
          <w:bCs/>
          <w:sz w:val="24"/>
          <w:szCs w:val="24"/>
        </w:rPr>
        <w:lastRenderedPageBreak/>
        <w:t xml:space="preserve">relações entre eles e como cada um deles contribui para o cumprimento das atribuições do órgão. </w:t>
      </w:r>
    </w:p>
    <w:p w14:paraId="46E6C0B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Da portaria CNMP-PRESI Nº 37, de 18 de abril de 2017, que dispõe sobre a instituição da Cadeia de Valor do Conselho Nacional do Ministério Público, destaca-se o macroprocesso Gerencial – que se caracterizam por serem impactantes a todos os processos da instituição, sejam eles finalísticos ou de suporte normalmente ligados à estratégia da organização, diretrizes e políticas adotadas para buscar o alcance de suas metas – Segurança Institucional. </w:t>
      </w:r>
    </w:p>
    <w:p w14:paraId="1D7C591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Por sua vez, o macroprocesso Segurança Institucional foi dividido em macroprocessos de nível 2, dentre eles: Gerenciar a segurança da informação, que compreende o conjunto de medidas voltadas a proteger dados e informações sensíveis ou sigilosos, cujo acesso ou divulgação não autorizados possa acarretar prejuízos de qualquer natureza ao Ministério Público ou proporcionar vantagem a atores antagônicos. (Art. 7º da Proposta de Resolução de 2013)</w:t>
      </w:r>
    </w:p>
    <w:p w14:paraId="46739A8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Desta forma, este termo de referência visa a contratação de serviços de teste de invasão em redes e sistemas, como forma de avaliar as possíveis brechas de segurança em alguns serviços e sistemas disponibilizados pela Secretaria de Tecnologia da Informação do CNMP.</w:t>
      </w:r>
    </w:p>
    <w:p w14:paraId="5BFD1E70"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Esta contratação está dentro do projeto PMT - PG_18_STI_019 - Serviços de Auditoria, Análise, Gestão e Testes de Segurança de Informação, constante no Plano de Gestão de 2018 do CNMP, que tem o intuito de fortalecer as tratativas de segurança da informação dentro do Serviço de Infraestrutura e Produção da Secretaria de Tecnologia da Informação.</w:t>
      </w:r>
    </w:p>
    <w:p w14:paraId="18859B43"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 contratação será de banco de horas a serem consumidas sob demanda, de forma planejada, a serem consumidas em um período de 1 ano. </w:t>
      </w:r>
    </w:p>
    <w:p w14:paraId="58A2146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 quantidade de total do banco de horas, estimada em 225h (duzentas e vinte e cinco horas) foi baseada no seguinte cenário: </w:t>
      </w:r>
    </w:p>
    <w:p w14:paraId="5CF4D28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Média de 60h (sessenta horas) por aplicação e 15h (quinze horas) por serviço/ativo de rede para testes de segurança </w:t>
      </w:r>
    </w:p>
    <w:p w14:paraId="373DB0E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Estimou-se cerca de 3(três) sistemas e 3(três) serviços/ativos de rede a serem escolhidos em momento oportuno.</w:t>
      </w:r>
    </w:p>
    <w:p w14:paraId="54B9682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bCs/>
          <w:sz w:val="24"/>
          <w:szCs w:val="24"/>
        </w:rPr>
        <w:t>As quantidades foram estimadas desta forma apenas para chegar a um valor total. Caso seja detectado que mais sistemas precisam ser testados ou vice-versa, as horas poderão ser remanejadas respeitando o limite estipulado.</w:t>
      </w:r>
    </w:p>
    <w:p w14:paraId="67DDD49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Esta contratação está prevista no plano de gestão 2018 através do projeto PG_18_STI_019 - PMT - Serviços de Auditoria, Análise, Gestão e Testes de Segurança de Informação</w:t>
      </w:r>
    </w:p>
    <w:p w14:paraId="4431B40B" w14:textId="77777777" w:rsidR="005B4381" w:rsidRPr="00B776EE" w:rsidRDefault="005B4381" w:rsidP="005B4381">
      <w:pPr>
        <w:pStyle w:val="Standarduser"/>
        <w:spacing w:before="100" w:line="276" w:lineRule="auto"/>
        <w:jc w:val="both"/>
        <w:rPr>
          <w:rStyle w:val="Fontepargpadro1"/>
          <w:bCs/>
          <w:sz w:val="24"/>
          <w:szCs w:val="24"/>
        </w:rPr>
      </w:pPr>
    </w:p>
    <w:p w14:paraId="41D4E842" w14:textId="77777777" w:rsidR="005B4381" w:rsidRPr="00B776EE" w:rsidRDefault="005B4381" w:rsidP="005B4381">
      <w:pPr>
        <w:pStyle w:val="western"/>
        <w:numPr>
          <w:ilvl w:val="0"/>
          <w:numId w:val="34"/>
        </w:numPr>
        <w:tabs>
          <w:tab w:val="clear" w:pos="709"/>
          <w:tab w:val="left" w:pos="2025"/>
        </w:tabs>
        <w:suppressAutoHyphens/>
        <w:autoSpaceDN/>
        <w:snapToGrid/>
        <w:spacing w:after="0" w:line="276" w:lineRule="auto"/>
        <w:ind w:right="0"/>
        <w:rPr>
          <w:rFonts w:cs="Times New Roman"/>
          <w:b/>
        </w:rPr>
      </w:pPr>
      <w:bookmarkStart w:id="2" w:name="_Ref292810875"/>
      <w:r w:rsidRPr="00B776EE">
        <w:rPr>
          <w:rFonts w:cs="Times New Roman"/>
          <w:b/>
        </w:rPr>
        <w:lastRenderedPageBreak/>
        <w:t>D</w:t>
      </w:r>
      <w:bookmarkEnd w:id="2"/>
      <w:r w:rsidRPr="00B776EE">
        <w:rPr>
          <w:rFonts w:cs="Times New Roman"/>
          <w:b/>
        </w:rPr>
        <w:t>ESCRIÇÃO DO OBJETO</w:t>
      </w:r>
    </w:p>
    <w:p w14:paraId="1FDEF2C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Trata-se de contratação de serviços de teste de invasão em redes e sistemas de forma a mitigar o sucesso em possíveis ataques aos sistemas e serviços disponibilizados pela Secretaria de Tecnologia da Informação do CNMP a ser executado sob demanda em um período de 12(doze) meses. </w:t>
      </w:r>
    </w:p>
    <w:p w14:paraId="4714D57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contratação será de horas a serem consumidas sob demanda, de forma planejada, com escopo previamente definido e combinado com a CONTRATANTE.</w:t>
      </w:r>
    </w:p>
    <w:p w14:paraId="054D5ABF"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divisão de estimativa de horas  por sistema e por serviço é meramente explicativa e como colocado, trata-se de estimativa, que poderá apresentar variações de acordo com a complexidade do serviço ou sistema a ser testado, devendo o computo exato das horas, ser acordado entre CONTRATANTE e CONTRATADA em reunião oportuna para definição de escopo e testes a serem executados.</w:t>
      </w:r>
    </w:p>
    <w:p w14:paraId="039F0D2F"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execução dos Testes de Invasão poderá ser realizada presencialmente na sede da CONTRATANTE, em Brasília, ou remotamente, em forma previamente combinada com e autorizada pela CONTRATANTE</w:t>
      </w:r>
    </w:p>
    <w:p w14:paraId="07C9759B"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Os Testes de Invasão serão executados sob demanda e com escopo previamente definido e combinado com a CONTRATANTE em reunião específica com a CONTRATADA, onde também será combinada a quantidade de horas para a realização de cada Teste de Invasão;</w:t>
      </w:r>
    </w:p>
    <w:p w14:paraId="56B1714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As atividades aqui descritas não devem se resumir ao uso de ferramentas automatizadas, devendo obrigatoriamente ter a atuação de equipes especializadas na realização dos testes;</w:t>
      </w:r>
    </w:p>
    <w:p w14:paraId="7052C26C"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O resultado de um Teste de invasão deve conter pelo menos: </w:t>
      </w:r>
    </w:p>
    <w:p w14:paraId="31F99415"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Identificação da Vulnerabilidade </w:t>
      </w:r>
    </w:p>
    <w:p w14:paraId="4EB2C45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Análise detalhada da vulnerabilidade </w:t>
      </w:r>
    </w:p>
    <w:p w14:paraId="3B2422B7"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Classificação da vulnerabilidade</w:t>
      </w:r>
    </w:p>
    <w:p w14:paraId="745494C7"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Deverá ser atribuído um grau de risco quantitativo (nota numérica) e qualitativo ( baixo, alto, dentre outros) com base, preferencialmente, no padrão CVSS 3.0 (https://www.first.org/cvss)</w:t>
      </w:r>
    </w:p>
    <w:p w14:paraId="6BDC8F60"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Explicação detalhada passo a passo, contendo todos os comandos e procedimentos a serem executados, para correção ou mitigação da vulnerabilidade</w:t>
      </w:r>
    </w:p>
    <w:p w14:paraId="0775441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Inicialmente, deverão ser efetuadas operações automáticas e manuais de varredura, de forma a coletar informações que forneçam subsídios para uma eventual exploração das vulnerabilidades encontradas. Se encontradas vulnerabilidades exploráveis, deverão ser </w:t>
      </w:r>
      <w:r w:rsidRPr="00B776EE">
        <w:rPr>
          <w:bCs/>
          <w:sz w:val="24"/>
          <w:szCs w:val="24"/>
        </w:rPr>
        <w:lastRenderedPageBreak/>
        <w:t>efetuadas tentativas sistemáticas de intrusões em profundidade, de forma a avaliar a extensão prática de um ataque bem-sucedido. Todas as evidências devem ser documentadas.</w:t>
      </w:r>
    </w:p>
    <w:p w14:paraId="38C22E0D"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Para os casos de testes reativos, aqueles realizados após a ocorrência de um incidente de segurança, deve ser realizado uma análise forense, para identificar as ações externas que comprometeram os ativos de tecnologias, sistemas e aplicações.</w:t>
      </w:r>
    </w:p>
    <w:p w14:paraId="0C6D80B1"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Para toda vulnerabilidade encontrada, a Contratada deverá descrever de forma detalhada as ações para correção. Caso precise ter acesso as configurações dos ativos de tecnologia ou o código fonte para propor as soluções de correção, a Contratada deverá justificar a necessidade, ficando a cargo do CNMP decidir pela liberação.</w:t>
      </w:r>
    </w:p>
    <w:p w14:paraId="5FEEC337"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 tempo estimado para cada teste deve considerar as atividades entre: varreduras, mapeamentos, testes e análise. O tempo gasto pelos testes automatizados devem se limitar apenas a esforço gasto para manipulação da ferramenta, desconsiderando o tempo de varredura.</w:t>
      </w:r>
    </w:p>
    <w:p w14:paraId="65C408AB" w14:textId="77777777" w:rsidR="005B4381" w:rsidRPr="00B776EE" w:rsidRDefault="005B4381" w:rsidP="005B4381">
      <w:pPr>
        <w:pStyle w:val="Standarduser"/>
        <w:numPr>
          <w:ilvl w:val="1"/>
          <w:numId w:val="34"/>
        </w:numPr>
        <w:spacing w:before="100" w:line="276" w:lineRule="auto"/>
        <w:ind w:left="788" w:hanging="431"/>
        <w:jc w:val="both"/>
        <w:rPr>
          <w:bCs/>
          <w:sz w:val="24"/>
          <w:szCs w:val="24"/>
        </w:rPr>
      </w:pPr>
      <w:r w:rsidRPr="00B776EE">
        <w:rPr>
          <w:bCs/>
          <w:sz w:val="24"/>
          <w:szCs w:val="24"/>
        </w:rPr>
        <w:t>A Contratada deve apresentar um cronograma com todas as etapas e atividades e seus respectivos tempos para execução.</w:t>
      </w:r>
    </w:p>
    <w:p w14:paraId="2C8D7358" w14:textId="77777777" w:rsidR="005B4381" w:rsidRPr="00B776EE" w:rsidRDefault="005B4381" w:rsidP="005B4381">
      <w:pPr>
        <w:pStyle w:val="Standarduser"/>
        <w:numPr>
          <w:ilvl w:val="1"/>
          <w:numId w:val="34"/>
        </w:numPr>
        <w:spacing w:before="100" w:line="276" w:lineRule="auto"/>
        <w:ind w:left="788" w:hanging="431"/>
        <w:jc w:val="both"/>
        <w:rPr>
          <w:bCs/>
          <w:sz w:val="24"/>
          <w:szCs w:val="24"/>
        </w:rPr>
      </w:pPr>
      <w:r w:rsidRPr="00B776EE">
        <w:rPr>
          <w:bCs/>
          <w:sz w:val="24"/>
          <w:szCs w:val="24"/>
        </w:rPr>
        <w:t>A Contratada deverá apresentar os resultados presencialmente no CNMP em data e hora oportunos a serem definidos em comum acordo entre a Contratada e a equipe técnica do Serviço de Infraestrutura e Produção.</w:t>
      </w:r>
    </w:p>
    <w:p w14:paraId="498ECE0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Ao término de cada teste de invasão, deverão ser produzidos, no mínimo, os seguintes relatórios:</w:t>
      </w:r>
    </w:p>
    <w:p w14:paraId="06830BA9"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Relatório Executivo: com o resumo gerencial do teste e seu resultado. Este deve também fornecer informações resumidas, de forma gerencial, caso alguma falha tenha sido explorada;</w:t>
      </w:r>
    </w:p>
    <w:p w14:paraId="6C630472"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 xml:space="preserve">Relatório Técnico: com o detalhamento completo do teste. Através deste deverá ser possível a reprodução da exploração. </w:t>
      </w:r>
    </w:p>
    <w:p w14:paraId="2DAE702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Para composição do relatório técnico, os testes manuais devem ser gravados em vídeo e os resultados dos testes automatizados devem ser anexados aos relatórios.</w:t>
      </w:r>
    </w:p>
    <w:p w14:paraId="1810F01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Os testes citados abaixo não são exaustivos. Outros testes não citados poderão e deverão ser realizados caso entendimento da equipe técnica da Contratada da importância destes para correta identificação da segurança do objeto a ser testado.</w:t>
      </w:r>
    </w:p>
    <w:p w14:paraId="5CD87CF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Todos os testes a serem realizados deverão ser precedidos de caderno de testes, contendo todo o detalhamento das ações a serem executadas, possíveis comprometimentos, possíveis ações de contorno, dentre outras informações que se julguem necessárias para garantia da segurança e do sigilo das informações do Órgão. </w:t>
      </w:r>
    </w:p>
    <w:p w14:paraId="783F40A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lastRenderedPageBreak/>
        <w:t>A aprovação do caderno de testes, condição essencial para início das atividades, deverá ser feito pelo Supervisor do Serviço de Infraestrutura e Produção, com anuência do Coordenador do Núcleo de Suporte Técnico e do Secretário de Tecnologia da Informação</w:t>
      </w:r>
    </w:p>
    <w:p w14:paraId="2D9F8170"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 prazo para conclusão de um Teste de Invasão dependerá diretamente do escopo e do que será combinado em reunião oportuna entre a CONTRATANTE e a CONTRATADA;</w:t>
      </w:r>
    </w:p>
    <w:p w14:paraId="5B355F75"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Devem ser utilizadas as seguintes metodologias: Caixa Preta, Caixa Branca e Caixa Cinza, no que for adequado.</w:t>
      </w:r>
    </w:p>
    <w:p w14:paraId="299BE711"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Testes de Invasão em Redes</w:t>
      </w:r>
    </w:p>
    <w:p w14:paraId="5CFC4FAA"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Devem ser identificadas ameaças e vulnerabilidades através de simulações de testes de invasão nos ativos de tecnologia, como roteadores, servidores Windows, servidores Linux, switches, firewall, balanceadores e demais elementos da infraestrutura do CNMP.</w:t>
      </w:r>
    </w:p>
    <w:p w14:paraId="56891A7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mapeamentos e sondagens da infraestrutura, com o objetivo de realizar a varredura por hosts, regras de firewall e detecção de serviços em execução.</w:t>
      </w:r>
    </w:p>
    <w:p w14:paraId="64C8AAF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Deverão ser realizados, sob autorização do Supervisor do Serviço de Infraestrutura e Produção, com anuência do Coordenador do Núcleo de Suporte Técnico e do Secretário de Tecnologia da Informação, testes remotos de quebra de senhas via dicionário, força bruta ou </w:t>
      </w:r>
      <w:r w:rsidRPr="00B776EE">
        <w:rPr>
          <w:bCs/>
          <w:i/>
          <w:sz w:val="24"/>
          <w:szCs w:val="24"/>
        </w:rPr>
        <w:t>man-in-the-middle</w:t>
      </w:r>
      <w:r w:rsidRPr="00B776EE">
        <w:rPr>
          <w:bCs/>
          <w:sz w:val="24"/>
          <w:szCs w:val="24"/>
        </w:rPr>
        <w:t>.</w:t>
      </w:r>
    </w:p>
    <w:p w14:paraId="01544D08"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realizadas, análises do tráfego da rede, com o intuito de obter informações sensíveis.</w:t>
      </w:r>
    </w:p>
    <w:p w14:paraId="1A1BEA53"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o lançamento de códigos maliciosos com o objetivo de explorar as vulnerabilidades encontradas. Essa ação deve ter a autorização do Supervisor do Serviço de Infraestrutura e Produção, com anuência do Coordenador do Núcleo de Suporte Técnico e do Secretário de Tecnologia da Informação.</w:t>
      </w:r>
    </w:p>
    <w:p w14:paraId="3BF93165"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Devem ser realizados testes de negação de serviços com diversas origens de tráfego simulando um ataque do tipo DDoS real, de forma que os testes possam ser realizados gradativamente, sinalizando à equipe de infraestrutura e produção do CNMP como a infraestrutura atacada está reagindo durante a execução do ataque. Essa ação deve ter a autorização do Supervisor do Serviço de Infraestrutura e Produção, com anuência do Coordenador do Núcleo de Suporte Técnico e do Secretário de Tecnologia da Informação.</w:t>
      </w:r>
    </w:p>
    <w:p w14:paraId="61E8BA5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Deverão ser analisadas vulnerabilidades associadas a diversos serviços como </w:t>
      </w:r>
      <w:r w:rsidRPr="00B776EE">
        <w:rPr>
          <w:bCs/>
          <w:i/>
          <w:sz w:val="24"/>
          <w:szCs w:val="24"/>
        </w:rPr>
        <w:t>Web servers, Application Servers, FTP Servers, Mail Servers, DNS Server, SSH</w:t>
      </w:r>
      <w:r w:rsidRPr="00B776EE">
        <w:rPr>
          <w:bCs/>
          <w:sz w:val="24"/>
          <w:szCs w:val="24"/>
        </w:rPr>
        <w:t>, dentre outros.</w:t>
      </w:r>
    </w:p>
    <w:p w14:paraId="3842224E"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lastRenderedPageBreak/>
        <w:t>A empresa contratada deverá entregar à equipe do Serviço de Infraestrutura e Produção todo detalhamento dos testes de invasão a serem realizados, desde os ativos que foram testados, qual procedimento adotado, ferramentas utilizadas, entre outras informações que possam ser solicitadas.</w:t>
      </w:r>
    </w:p>
    <w:p w14:paraId="5C2ADDBB"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 xml:space="preserve"> O teste de invasão só poderá acontecer mediante autorização do Supervisor do Serviço de Infraestrutura e Produção, com anuência do Coordenador do Núcleo de Suporte Técnico e do Secretário de Tecnologia da Informação.</w:t>
      </w:r>
    </w:p>
    <w:p w14:paraId="73892F24"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Deverá ser comunicado a todo o momento à equipe do Serviço de Infraestrutura e Produção o andamento da análise, inclusive, se durante o teste de invasão encontrar alguma questão crítica.</w:t>
      </w:r>
    </w:p>
    <w:p w14:paraId="70E25A9B"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Toda e qualquer modificação/alteração da configuração de um ativo no andamento do teste deve ser documentada e comunicada imediatamente, para aprovação pela equipe do Serviço de Infraestrutura e Produção do CNMP.</w:t>
      </w:r>
    </w:p>
    <w:p w14:paraId="36BAE71E"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Testes de Invasão em Aplicações</w:t>
      </w:r>
    </w:p>
    <w:p w14:paraId="3B4138A6"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“Cross Site Scripting (XSS)”.</w:t>
      </w:r>
    </w:p>
    <w:p w14:paraId="50270E7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“Injeção de Código;</w:t>
      </w:r>
    </w:p>
    <w:p w14:paraId="05630D7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“Inclusão Remota de Arquivos (RFI)”;</w:t>
      </w:r>
    </w:p>
    <w:p w14:paraId="4407D848"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mapeamentos e sondagens, com o objetivo de identificar possíveis vetores de entradas de ataques;</w:t>
      </w:r>
    </w:p>
    <w:p w14:paraId="7C012462"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“Referência Direta a Objetos”.</w:t>
      </w:r>
    </w:p>
    <w:p w14:paraId="52DDC8D3"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“Vazamento de informações”, onde deve ser verificada a exposição inadvertida de informações sobre a aplicação e o servidor que a hospeda.</w:t>
      </w:r>
    </w:p>
    <w:p w14:paraId="216E1EFF"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Deverá ser realizado testes de invasão baseado em “Gerenciamento de Sessões”.</w:t>
      </w:r>
    </w:p>
    <w:p w14:paraId="18A7D60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analisadas, pelo menos, as vulnerabilidades dos últimos dois relatórios OWASP Top 10.</w:t>
      </w:r>
    </w:p>
    <w:p w14:paraId="79CACFFD"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Caso necessário, devem ser criados ataques customizados baseados na arquitetura das aplicações;</w:t>
      </w:r>
    </w:p>
    <w:p w14:paraId="749A0A01"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Serviço de Auditoria de Segurança em Códigos Fonte de Aplicações</w:t>
      </w:r>
    </w:p>
    <w:p w14:paraId="547EB42F"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Para a efetiva correção de uma vulnerabilidade poderá ser necessário a avaliação/auditoria do código fonte de uma determinada aplicação.</w:t>
      </w:r>
    </w:p>
    <w:p w14:paraId="1BD3579A"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lastRenderedPageBreak/>
        <w:t>As auditorias podem ser realizadas tanto remotamente ou presencialmente na sede do CNMP.</w:t>
      </w:r>
    </w:p>
    <w:p w14:paraId="15D47156"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Para a realização das auditorias, o CNMP disponibilizará o código-fonte da aplicação a ser auditada, que deverá ser mantida sob sigilo. </w:t>
      </w:r>
    </w:p>
    <w:p w14:paraId="120CA12C"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O tempo estimado para cada auditoria deve considerar as atividades de reuniões, dentre planejamentos, varreduras, mapeamentos, testes, análise e elaboração e apresentação dos resultados.</w:t>
      </w:r>
    </w:p>
    <w:p w14:paraId="098FDFE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A auditoria de códigos-fonte visa avaliar, dentre outros itens, os seguintes conceitos:</w:t>
      </w:r>
    </w:p>
    <w:p w14:paraId="6F8DE00F"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do fluxo de informações indo desde a arquitetura física (ex: fluxo de informações entre camadas web, camadas de aplicação e bancos de dados) até o fluxo de informações entre os módulos - variáveis e parâmetros.</w:t>
      </w:r>
    </w:p>
    <w:p w14:paraId="30D9874D"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das lógicas de negócio requisitadas e implementadas. Detecção de possíveis fraudes internas ou vulnerabilidades na implementação das lógicas de negócio.</w:t>
      </w:r>
    </w:p>
    <w:p w14:paraId="24286586"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 utilização das APIs e construtos da linguagem de programação apontamento dos locais no código onde é feito uso inseguro das bibliotecas do sistema, dos elementos da linguagem de programação e recomendações de correção classificadas por risco e custo.</w:t>
      </w:r>
    </w:p>
    <w:p w14:paraId="3CCB8345"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 exposição do código-fonte e das regras de negócio para entidades externas apontando os aspectos do código que estariam mais sujeitos a permitir o vazamento de segredos industriais.</w:t>
      </w:r>
    </w:p>
    <w:p w14:paraId="6677D3B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Fica expressamente proibida a divulgação e utilização do código fonte pela contratante, sendo o CNMP o único dono do código.</w:t>
      </w:r>
    </w:p>
    <w:p w14:paraId="1E030C86" w14:textId="77777777" w:rsidR="005B4381" w:rsidRPr="00B776EE" w:rsidRDefault="005B4381" w:rsidP="005B4381">
      <w:pPr>
        <w:pStyle w:val="Standarduser"/>
        <w:spacing w:before="100" w:line="276" w:lineRule="auto"/>
        <w:jc w:val="both"/>
        <w:rPr>
          <w:bCs/>
          <w:sz w:val="24"/>
          <w:szCs w:val="24"/>
        </w:rPr>
      </w:pPr>
    </w:p>
    <w:p w14:paraId="760424C0" w14:textId="77777777" w:rsidR="005B4381" w:rsidRPr="00B70360" w:rsidRDefault="005B4381" w:rsidP="00B70360">
      <w:pPr>
        <w:pStyle w:val="western"/>
        <w:numPr>
          <w:ilvl w:val="0"/>
          <w:numId w:val="34"/>
        </w:numPr>
        <w:tabs>
          <w:tab w:val="clear" w:pos="709"/>
        </w:tabs>
        <w:suppressAutoHyphens/>
        <w:autoSpaceDN/>
        <w:snapToGrid/>
        <w:spacing w:after="0" w:line="276" w:lineRule="auto"/>
        <w:ind w:right="0"/>
        <w:rPr>
          <w:rStyle w:val="Fontepargpadro1"/>
          <w:strike/>
        </w:rPr>
      </w:pPr>
      <w:r w:rsidRPr="00B776EE">
        <w:rPr>
          <w:rStyle w:val="Fontepargpadro1"/>
          <w:rFonts w:cs="Times New Roman"/>
          <w:b/>
        </w:rPr>
        <w:t xml:space="preserve">DA QUALIFICAÇÃO TÉCNICA </w:t>
      </w:r>
    </w:p>
    <w:p w14:paraId="1802E32C"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No mom</w:t>
      </w:r>
      <w:r w:rsidR="000058AA">
        <w:rPr>
          <w:sz w:val="24"/>
          <w:szCs w:val="24"/>
        </w:rPr>
        <w:t>ento da habilitação a LICITANTE</w:t>
      </w:r>
      <w:r w:rsidRPr="00B70360">
        <w:rPr>
          <w:sz w:val="24"/>
          <w:szCs w:val="24"/>
        </w:rPr>
        <w:t xml:space="preserve"> deverá apresentar atestado de capacidade técnica que comprove sua aptidão para o desempenho das atividades de Serviços de Teste de Invasão em Redes e Sistemas. </w:t>
      </w:r>
      <w:bookmarkStart w:id="3" w:name="_Hlk519088600"/>
    </w:p>
    <w:p w14:paraId="41D1C78E" w14:textId="438E28BC"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A</w:t>
      </w:r>
      <w:r w:rsidR="000058AA">
        <w:rPr>
          <w:sz w:val="24"/>
          <w:szCs w:val="24"/>
        </w:rPr>
        <w:t xml:space="preserve"> LICITANTE</w:t>
      </w:r>
      <w:r w:rsidRPr="00B70360">
        <w:rPr>
          <w:sz w:val="24"/>
          <w:szCs w:val="24"/>
        </w:rPr>
        <w:t xml:space="preserve"> deverá apresentar comprovação de aptidão para a prestação d</w:t>
      </w:r>
      <w:r w:rsidR="007865DE">
        <w:rPr>
          <w:sz w:val="24"/>
          <w:szCs w:val="24"/>
        </w:rPr>
        <w:t>e</w:t>
      </w:r>
      <w:r w:rsidRPr="00B70360">
        <w:rPr>
          <w:sz w:val="24"/>
          <w:szCs w:val="24"/>
        </w:rPr>
        <w:t xml:space="preserve"> serviços </w:t>
      </w:r>
      <w:r w:rsidR="007865DE">
        <w:rPr>
          <w:sz w:val="24"/>
          <w:szCs w:val="24"/>
        </w:rPr>
        <w:t xml:space="preserve">de Teste de Invasão de redes e Sistemas </w:t>
      </w:r>
      <w:r w:rsidRPr="00B70360">
        <w:rPr>
          <w:sz w:val="24"/>
          <w:szCs w:val="24"/>
        </w:rPr>
        <w:t>em características, quantidades e prazos compatíveis com o objeto desta licitação, mediante a apresentação de atestados fornecidos por pessoas jurídicas de direito público ou privado.</w:t>
      </w:r>
    </w:p>
    <w:p w14:paraId="27E171BF" w14:textId="43708CFD"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lastRenderedPageBreak/>
        <w:t xml:space="preserve">Os atestados referir-se-ão a contratos já concluídos </w:t>
      </w:r>
      <w:r w:rsidR="007865DE">
        <w:rPr>
          <w:sz w:val="24"/>
          <w:szCs w:val="24"/>
        </w:rPr>
        <w:t xml:space="preserve">ou em execução, que comprove a execução de pelo menos 50% (cinquenta por cento) de horas previstas neste Termo de Referência, </w:t>
      </w:r>
      <w:r w:rsidR="00442CC1">
        <w:rPr>
          <w:sz w:val="24"/>
          <w:szCs w:val="24"/>
        </w:rPr>
        <w:t>e que tenham como objeto a execução de serviços de testes de invasão em redes e sistemas.</w:t>
      </w:r>
    </w:p>
    <w:p w14:paraId="0ED57A17"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Os atestados deverão referir-se a serviços prestados no âmbito de sua atividade econômica principal ou secundária especificadas no contrato social vigente;</w:t>
      </w:r>
    </w:p>
    <w:p w14:paraId="2EB985B2"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No momento da assinatura do contrato a CONTRATADA deverá apresentar a lista de profissionais, com suas devidas certificações, que poderão atuar nos testes.</w:t>
      </w:r>
    </w:p>
    <w:p w14:paraId="1E4AC021"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 xml:space="preserve">A prestação do Serviço de Teste de Invasão em Redes e Sistemas deverá ser realizada por equipe de profissionais que possua, pelo menos 2(duas) das seguintes certificações: </w:t>
      </w:r>
    </w:p>
    <w:p w14:paraId="34B969E3"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 xml:space="preserve">CEH - Certified Ethical Hacker Versão 8 ou superior, </w:t>
      </w:r>
    </w:p>
    <w:p w14:paraId="481FF046"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GWAPT – GIAC (Web Application Penetration Tester).</w:t>
      </w:r>
    </w:p>
    <w:p w14:paraId="0C5179DC"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GCIA – GIAC (Certified Intrusion Analyst)</w:t>
      </w:r>
    </w:p>
    <w:p w14:paraId="2CBCAAE4"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GPEN – GIAC (Penetration Tester).</w:t>
      </w:r>
      <w:bookmarkEnd w:id="3"/>
    </w:p>
    <w:p w14:paraId="5CF4A89F" w14:textId="77777777" w:rsidR="00B70360" w:rsidRPr="002B150F" w:rsidRDefault="00B70360" w:rsidP="00B70360">
      <w:pPr>
        <w:pStyle w:val="Standarduser"/>
        <w:spacing w:before="100" w:line="276" w:lineRule="auto"/>
        <w:ind w:left="792"/>
        <w:jc w:val="both"/>
        <w:rPr>
          <w:rFonts w:ascii="Arial" w:hAnsi="Arial" w:cs="Arial"/>
          <w:sz w:val="22"/>
          <w:szCs w:val="22"/>
        </w:rPr>
      </w:pPr>
    </w:p>
    <w:p w14:paraId="30F5B3A7"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PROPOSTA E COMPROVAÇÃO TÉCNICA PARA HABILITAÇÃO</w:t>
      </w:r>
    </w:p>
    <w:p w14:paraId="5CF9E9FA"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Para julgamento e classificação das propostas, será adotado o critério de menor preço item;</w:t>
      </w:r>
    </w:p>
    <w:p w14:paraId="7A9213A1"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A proposta apresentada deverá conter:</w:t>
      </w:r>
    </w:p>
    <w:p w14:paraId="5107F256"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CNPJ da proponente;</w:t>
      </w:r>
    </w:p>
    <w:p w14:paraId="38E8A7FB"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Nome fantasia da empresa, se houver;</w:t>
      </w:r>
    </w:p>
    <w:p w14:paraId="508120C0"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Contatos e prepostos (nome completo, área de atuação na empresa, telefones e e-mails para contato);</w:t>
      </w:r>
    </w:p>
    <w:p w14:paraId="04D2340E"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Endereço;</w:t>
      </w:r>
    </w:p>
    <w:p w14:paraId="0F23A972"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Homepage;</w:t>
      </w:r>
    </w:p>
    <w:p w14:paraId="66284245"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Telefone fixo;</w:t>
      </w:r>
    </w:p>
    <w:p w14:paraId="31833253"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prazo de validade de no mínimo 60 dias;</w:t>
      </w:r>
    </w:p>
    <w:p w14:paraId="112E6B27"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e ser endereçada ao Conselho Nacional do Ministério Público – CNMP.</w:t>
      </w:r>
    </w:p>
    <w:p w14:paraId="3CD17835"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Nos preços da proposta deverão estar inclusas todas as despesas e custos diretos e indiretos, como impostos, taxas e fretes.</w:t>
      </w:r>
    </w:p>
    <w:p w14:paraId="4AFD5634"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A proposta deverá conter todas as informações necessárias que compõem a solução;</w:t>
      </w:r>
    </w:p>
    <w:p w14:paraId="73E0F7A2"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lastRenderedPageBreak/>
        <w:t>Todos os documentos devem estar completos e legíveis;</w:t>
      </w:r>
    </w:p>
    <w:p w14:paraId="1888ED87" w14:textId="77777777" w:rsidR="005B4381" w:rsidRPr="00B776EE" w:rsidRDefault="005B4381" w:rsidP="005B4381">
      <w:pPr>
        <w:pStyle w:val="Standarduser"/>
        <w:numPr>
          <w:ilvl w:val="1"/>
          <w:numId w:val="35"/>
        </w:numPr>
        <w:spacing w:before="100" w:after="119" w:line="276" w:lineRule="auto"/>
        <w:rPr>
          <w:sz w:val="24"/>
          <w:szCs w:val="24"/>
        </w:rPr>
      </w:pPr>
      <w:r w:rsidRPr="00B776EE">
        <w:rPr>
          <w:sz w:val="24"/>
          <w:szCs w:val="24"/>
        </w:rPr>
        <w:t>Deverá entregar declaração ou atestado de comprovação de capacidade técnica em seu nome, expedido por pessoa jurídica de direito público ou privado de acordo com as especificações contidas neste termo de referência;</w:t>
      </w:r>
    </w:p>
    <w:p w14:paraId="580D0844"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Deverá(ão) ser obrigatoriamente emitido(s) por pessoa jurídica de direito público ou privado.</w:t>
      </w:r>
    </w:p>
    <w:p w14:paraId="070309B3" w14:textId="77777777" w:rsidR="005B4381" w:rsidRPr="00B776EE" w:rsidRDefault="005B4381" w:rsidP="005B4381">
      <w:pPr>
        <w:pStyle w:val="Textbody"/>
        <w:numPr>
          <w:ilvl w:val="2"/>
          <w:numId w:val="35"/>
        </w:numPr>
        <w:autoSpaceDN/>
        <w:spacing w:line="360" w:lineRule="auto"/>
        <w:jc w:val="both"/>
        <w:rPr>
          <w:rFonts w:eastAsia="Arial Unicode MS"/>
          <w:sz w:val="24"/>
          <w:szCs w:val="24"/>
        </w:rPr>
      </w:pPr>
      <w:r w:rsidRPr="00B776EE">
        <w:rPr>
          <w:sz w:val="24"/>
          <w:szCs w:val="24"/>
        </w:rPr>
        <w:t>Deverá ser emitido em papel timbrado e impreterivelmente conter:</w:t>
      </w:r>
    </w:p>
    <w:p w14:paraId="1A97C835"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Razão Social, CNPJ e Endereço Completo da Empresa Emitente;</w:t>
      </w:r>
    </w:p>
    <w:p w14:paraId="4BE86B3A"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Razão Social da licitante vencedora;</w:t>
      </w:r>
    </w:p>
    <w:p w14:paraId="2E665EF9"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Número e vigência do contrato;</w:t>
      </w:r>
    </w:p>
    <w:p w14:paraId="28563433"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Objeto do contrato;</w:t>
      </w:r>
    </w:p>
    <w:p w14:paraId="0E1D55C8"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 xml:space="preserve">Descrição detalhada contendo: </w:t>
      </w:r>
    </w:p>
    <w:p w14:paraId="1670978D" w14:textId="77777777" w:rsidR="005B4381" w:rsidRPr="00B776EE" w:rsidRDefault="005B4381" w:rsidP="005B4381">
      <w:pPr>
        <w:pStyle w:val="Textbody"/>
        <w:numPr>
          <w:ilvl w:val="4"/>
          <w:numId w:val="35"/>
        </w:numPr>
        <w:autoSpaceDN/>
        <w:spacing w:line="360" w:lineRule="auto"/>
        <w:jc w:val="both"/>
        <w:rPr>
          <w:sz w:val="24"/>
          <w:szCs w:val="24"/>
        </w:rPr>
      </w:pPr>
      <w:r w:rsidRPr="00B776EE">
        <w:rPr>
          <w:sz w:val="24"/>
          <w:szCs w:val="24"/>
        </w:rPr>
        <w:t>Para fins de comprovação de capacidade técnica, os atestados deverão conter descrição dos trabalhos realizados que comprove que possui capacitação para executar os serviços previstos nesta contratação;</w:t>
      </w:r>
    </w:p>
    <w:p w14:paraId="7872B10B"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Declaração de que foram atendidas as expectativas do cliente quanto ao cumprimento de cronogramas pactuados;</w:t>
      </w:r>
    </w:p>
    <w:p w14:paraId="62FEF55F"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Local e data de emissão;</w:t>
      </w:r>
    </w:p>
    <w:p w14:paraId="6A181972"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Identificação do responsável pela emissão do atestado: Nome Completo, Cargo, Setor e Contato (telefone e correio eletrônico);</w:t>
      </w:r>
    </w:p>
    <w:p w14:paraId="399525BF"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Assinatura do responsável pela emissão do atestado.</w:t>
      </w:r>
    </w:p>
    <w:p w14:paraId="29D5E97A"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Diante da constatação de que a comprovação acerca de objeto se refere a momento distante no tempo ou a circunstâncias diversas, o CNMP poderá promover diligências para apurar a continuidade da existência dos requisitos de habilitação.</w:t>
      </w:r>
    </w:p>
    <w:p w14:paraId="0E6AC60A" w14:textId="77777777" w:rsidR="005B4381" w:rsidRPr="00B776EE" w:rsidRDefault="005B4381" w:rsidP="005B4381">
      <w:pPr>
        <w:pStyle w:val="Textbody"/>
        <w:numPr>
          <w:ilvl w:val="2"/>
          <w:numId w:val="34"/>
        </w:numPr>
        <w:autoSpaceDN/>
        <w:spacing w:line="360" w:lineRule="auto"/>
        <w:jc w:val="both"/>
        <w:rPr>
          <w:rFonts w:eastAsia="Arial Unicode MS"/>
          <w:sz w:val="24"/>
          <w:szCs w:val="24"/>
        </w:rPr>
      </w:pPr>
      <w:r w:rsidRPr="00B776EE">
        <w:rPr>
          <w:sz w:val="24"/>
          <w:szCs w:val="24"/>
        </w:rPr>
        <w:t>Devem ser originais ou autenticados, se cópias, e legíveis.</w:t>
      </w:r>
    </w:p>
    <w:p w14:paraId="313C2382" w14:textId="77777777" w:rsidR="005B4381" w:rsidRPr="00B776EE" w:rsidRDefault="005B4381" w:rsidP="005B4381">
      <w:pPr>
        <w:pStyle w:val="Textbody"/>
        <w:numPr>
          <w:ilvl w:val="2"/>
          <w:numId w:val="34"/>
        </w:numPr>
        <w:autoSpaceDN/>
        <w:spacing w:line="360" w:lineRule="auto"/>
        <w:jc w:val="both"/>
        <w:rPr>
          <w:sz w:val="24"/>
          <w:szCs w:val="24"/>
        </w:rPr>
      </w:pPr>
      <w:r w:rsidRPr="00B776EE">
        <w:rPr>
          <w:sz w:val="24"/>
          <w:szCs w:val="24"/>
        </w:rPr>
        <w:lastRenderedPageBreak/>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6B2AFCB4" w14:textId="77777777" w:rsidR="005B4381" w:rsidRPr="00B776EE" w:rsidRDefault="005B4381" w:rsidP="005B4381">
      <w:pPr>
        <w:pStyle w:val="Textbody"/>
        <w:numPr>
          <w:ilvl w:val="2"/>
          <w:numId w:val="34"/>
        </w:numPr>
        <w:autoSpaceDN/>
        <w:spacing w:line="360" w:lineRule="auto"/>
        <w:jc w:val="both"/>
        <w:rPr>
          <w:sz w:val="24"/>
          <w:szCs w:val="24"/>
        </w:rPr>
      </w:pPr>
      <w:r w:rsidRPr="00B776EE">
        <w:rPr>
          <w:sz w:val="24"/>
          <w:szCs w:val="24"/>
        </w:rPr>
        <w:t>Não serão aceitas cópias de atestados já autenticados anteriormente (cópia de cópia).</w:t>
      </w:r>
    </w:p>
    <w:p w14:paraId="6B2D745B"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color w:val="000000"/>
        </w:rPr>
      </w:pPr>
      <w:r w:rsidRPr="00B776EE">
        <w:rPr>
          <w:rFonts w:cs="Times New Roman"/>
          <w:color w:val="000000"/>
        </w:rPr>
        <w:t>É facultado a promoção de diligência destinada a esclarecer ou a complementar a instrução do processo, vedada a inclusão posterior de documento ou informação que deveria constar originariamente da proposta. (art. 43, § 3º., da Lei 8.666/93)</w:t>
      </w:r>
    </w:p>
    <w:p w14:paraId="49D5C7B6"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color w:val="000000"/>
        </w:rPr>
      </w:pPr>
      <w:r w:rsidRPr="00B776EE">
        <w:rPr>
          <w:rFonts w:cs="Times New Roman"/>
          <w:color w:val="000000"/>
        </w:rPr>
        <w:t>Será considerada vencedora a proposta que apresentar o menor preço por item.</w:t>
      </w:r>
    </w:p>
    <w:p w14:paraId="295B6650"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rPr>
      </w:pPr>
      <w:r w:rsidRPr="00B776EE">
        <w:rPr>
          <w:rFonts w:cs="Times New Roman"/>
          <w:color w:val="000000"/>
        </w:rPr>
        <w:t>A proposta deve incluir</w:t>
      </w:r>
      <w:r w:rsidRPr="00B776EE">
        <w:rPr>
          <w:rFonts w:cs="Times New Roman"/>
        </w:rPr>
        <w:t xml:space="preserve"> tabela contendo todos os valores unitários e totais conforme modelo abaixo:</w:t>
      </w:r>
    </w:p>
    <w:p w14:paraId="3270D2B2" w14:textId="77777777" w:rsidR="005B4381" w:rsidRPr="00B776EE" w:rsidRDefault="005B4381" w:rsidP="005B4381">
      <w:pPr>
        <w:pStyle w:val="western"/>
        <w:suppressAutoHyphens/>
        <w:spacing w:after="0" w:line="276" w:lineRule="auto"/>
        <w:ind w:left="360"/>
        <w:rPr>
          <w:rFonts w:cs="Times New Roman"/>
        </w:rPr>
      </w:pPr>
    </w:p>
    <w:p w14:paraId="2D4FC304" w14:textId="77777777" w:rsidR="005B4381" w:rsidRPr="00B776EE" w:rsidRDefault="005B4381" w:rsidP="005B4381">
      <w:pPr>
        <w:pStyle w:val="western"/>
        <w:tabs>
          <w:tab w:val="left" w:pos="3600"/>
        </w:tabs>
        <w:suppressAutoHyphens/>
        <w:spacing w:after="0" w:line="276" w:lineRule="auto"/>
        <w:ind w:left="360"/>
        <w:rPr>
          <w:rFonts w:cs="Times New Roman"/>
        </w:rPr>
      </w:pPr>
      <w:r w:rsidRPr="00B776EE">
        <w:rPr>
          <w:rFonts w:cs="Times New Roman"/>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3118"/>
        <w:gridCol w:w="1418"/>
        <w:gridCol w:w="1134"/>
        <w:gridCol w:w="2126"/>
        <w:gridCol w:w="1134"/>
      </w:tblGrid>
      <w:tr w:rsidR="005B4381" w:rsidRPr="00B776EE" w14:paraId="555440A5" w14:textId="77777777" w:rsidTr="005B4381">
        <w:trPr>
          <w:jc w:val="center"/>
        </w:trPr>
        <w:tc>
          <w:tcPr>
            <w:tcW w:w="846" w:type="dxa"/>
            <w:shd w:val="clear" w:color="auto" w:fill="808080" w:themeFill="background1" w:themeFillShade="80"/>
            <w:vAlign w:val="center"/>
          </w:tcPr>
          <w:p w14:paraId="67F94DD0"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ITEM</w:t>
            </w:r>
          </w:p>
        </w:tc>
        <w:tc>
          <w:tcPr>
            <w:tcW w:w="3118" w:type="dxa"/>
            <w:shd w:val="clear" w:color="auto" w:fill="808080" w:themeFill="background1" w:themeFillShade="80"/>
            <w:tcMar>
              <w:top w:w="0" w:type="dxa"/>
              <w:left w:w="73" w:type="dxa"/>
              <w:bottom w:w="0" w:type="dxa"/>
              <w:right w:w="108" w:type="dxa"/>
            </w:tcMar>
            <w:vAlign w:val="center"/>
            <w:hideMark/>
          </w:tcPr>
          <w:p w14:paraId="622B0AD6"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OBJETO</w:t>
            </w:r>
          </w:p>
        </w:tc>
        <w:tc>
          <w:tcPr>
            <w:tcW w:w="1418" w:type="dxa"/>
            <w:shd w:val="clear" w:color="auto" w:fill="808080" w:themeFill="background1" w:themeFillShade="80"/>
            <w:vAlign w:val="center"/>
          </w:tcPr>
          <w:p w14:paraId="284BB1A0"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UNIDADE DE MEDIDA</w:t>
            </w:r>
          </w:p>
        </w:tc>
        <w:tc>
          <w:tcPr>
            <w:tcW w:w="1134" w:type="dxa"/>
            <w:shd w:val="clear" w:color="auto" w:fill="808080" w:themeFill="background1" w:themeFillShade="80"/>
            <w:tcMar>
              <w:top w:w="0" w:type="dxa"/>
              <w:left w:w="73" w:type="dxa"/>
              <w:bottom w:w="0" w:type="dxa"/>
              <w:right w:w="108" w:type="dxa"/>
            </w:tcMar>
            <w:vAlign w:val="center"/>
            <w:hideMark/>
          </w:tcPr>
          <w:p w14:paraId="7AEA0097"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QTDE.</w:t>
            </w:r>
          </w:p>
        </w:tc>
        <w:tc>
          <w:tcPr>
            <w:tcW w:w="2126" w:type="dxa"/>
            <w:shd w:val="clear" w:color="auto" w:fill="808080" w:themeFill="background1" w:themeFillShade="80"/>
            <w:vAlign w:val="center"/>
          </w:tcPr>
          <w:p w14:paraId="7E25AD45"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VALOR UNIT.</w:t>
            </w:r>
          </w:p>
        </w:tc>
        <w:tc>
          <w:tcPr>
            <w:tcW w:w="1134" w:type="dxa"/>
            <w:shd w:val="clear" w:color="auto" w:fill="808080" w:themeFill="background1" w:themeFillShade="80"/>
            <w:vAlign w:val="center"/>
          </w:tcPr>
          <w:p w14:paraId="06751932"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VALOR TOTAL</w:t>
            </w:r>
          </w:p>
        </w:tc>
      </w:tr>
      <w:tr w:rsidR="005B4381" w:rsidRPr="00B776EE" w14:paraId="7CC08B02" w14:textId="77777777" w:rsidTr="005B4381">
        <w:trPr>
          <w:trHeight w:val="1856"/>
          <w:jc w:val="center"/>
        </w:trPr>
        <w:tc>
          <w:tcPr>
            <w:tcW w:w="846" w:type="dxa"/>
            <w:shd w:val="clear" w:color="auto" w:fill="FFFFFF"/>
            <w:vAlign w:val="center"/>
          </w:tcPr>
          <w:p w14:paraId="1C40DD99"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1</w:t>
            </w:r>
          </w:p>
        </w:tc>
        <w:tc>
          <w:tcPr>
            <w:tcW w:w="3118" w:type="dxa"/>
            <w:shd w:val="clear" w:color="auto" w:fill="FFFFFF"/>
            <w:tcMar>
              <w:top w:w="0" w:type="dxa"/>
              <w:left w:w="73" w:type="dxa"/>
              <w:bottom w:w="0" w:type="dxa"/>
              <w:right w:w="108" w:type="dxa"/>
            </w:tcMar>
            <w:vAlign w:val="center"/>
            <w:hideMark/>
          </w:tcPr>
          <w:p w14:paraId="7F820062" w14:textId="77777777" w:rsidR="005B4381" w:rsidRPr="00B776EE" w:rsidRDefault="005B4381" w:rsidP="005B4381">
            <w:pPr>
              <w:pStyle w:val="Textbodyuser"/>
              <w:tabs>
                <w:tab w:val="left" w:pos="1084"/>
                <w:tab w:val="left" w:pos="1793"/>
              </w:tabs>
              <w:snapToGrid w:val="0"/>
              <w:spacing w:after="0"/>
              <w:rPr>
                <w:rFonts w:ascii="Times New Roman" w:hAnsi="Times New Roman" w:cs="Times New Roman"/>
              </w:rPr>
            </w:pPr>
            <w:r w:rsidRPr="00B776EE">
              <w:rPr>
                <w:rFonts w:ascii="Times New Roman" w:hAnsi="Times New Roman" w:cs="Times New Roman"/>
              </w:rPr>
              <w:t>Serviço de Teste de Invasão em Redes e Sistemas incluindo varredura, análise, elaboração de relatórios, dentre outras atividades previstas neste termo.</w:t>
            </w:r>
          </w:p>
        </w:tc>
        <w:tc>
          <w:tcPr>
            <w:tcW w:w="1418" w:type="dxa"/>
            <w:shd w:val="clear" w:color="auto" w:fill="FFFFFF"/>
            <w:vAlign w:val="center"/>
          </w:tcPr>
          <w:p w14:paraId="3955AC95"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r w:rsidRPr="00B776EE">
              <w:rPr>
                <w:rStyle w:val="StrongEmphasis"/>
                <w:rFonts w:ascii="Times New Roman" w:hAnsi="Times New Roman" w:cs="Times New Roman"/>
                <w:color w:val="000000"/>
              </w:rPr>
              <w:t>HORAS</w:t>
            </w:r>
          </w:p>
        </w:tc>
        <w:tc>
          <w:tcPr>
            <w:tcW w:w="1134" w:type="dxa"/>
            <w:shd w:val="clear" w:color="auto" w:fill="FFFFFF"/>
            <w:tcMar>
              <w:top w:w="0" w:type="dxa"/>
              <w:left w:w="73" w:type="dxa"/>
              <w:bottom w:w="0" w:type="dxa"/>
              <w:right w:w="108" w:type="dxa"/>
            </w:tcMar>
            <w:vAlign w:val="center"/>
            <w:hideMark/>
          </w:tcPr>
          <w:p w14:paraId="26CAA912"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225</w:t>
            </w:r>
          </w:p>
        </w:tc>
        <w:tc>
          <w:tcPr>
            <w:tcW w:w="2126" w:type="dxa"/>
            <w:shd w:val="clear" w:color="auto" w:fill="FFFFFF"/>
            <w:vAlign w:val="center"/>
          </w:tcPr>
          <w:p w14:paraId="47C4E251"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p>
        </w:tc>
        <w:tc>
          <w:tcPr>
            <w:tcW w:w="1134" w:type="dxa"/>
            <w:shd w:val="clear" w:color="auto" w:fill="FFFFFF"/>
            <w:vAlign w:val="center"/>
          </w:tcPr>
          <w:p w14:paraId="672B21E7"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p>
        </w:tc>
      </w:tr>
    </w:tbl>
    <w:p w14:paraId="01A1C1BE" w14:textId="77777777" w:rsidR="005B4381" w:rsidRPr="00B776EE" w:rsidRDefault="005B4381" w:rsidP="005B4381">
      <w:pPr>
        <w:pStyle w:val="western"/>
        <w:tabs>
          <w:tab w:val="left" w:pos="3600"/>
        </w:tabs>
        <w:suppressAutoHyphens/>
        <w:spacing w:after="0" w:line="276" w:lineRule="auto"/>
        <w:ind w:left="360"/>
        <w:rPr>
          <w:rFonts w:cs="Times New Roman"/>
        </w:rPr>
      </w:pPr>
    </w:p>
    <w:p w14:paraId="35924CCC" w14:textId="77777777" w:rsidR="005B4381" w:rsidRPr="00B776EE" w:rsidRDefault="005B4381" w:rsidP="005B4381">
      <w:pPr>
        <w:pStyle w:val="Standarduser"/>
        <w:numPr>
          <w:ilvl w:val="0"/>
          <w:numId w:val="34"/>
        </w:numPr>
        <w:spacing w:before="100" w:line="276" w:lineRule="auto"/>
        <w:jc w:val="both"/>
        <w:rPr>
          <w:b/>
          <w:bCs/>
          <w:sz w:val="24"/>
          <w:szCs w:val="24"/>
        </w:rPr>
      </w:pPr>
      <w:r w:rsidRPr="00B776EE">
        <w:rPr>
          <w:b/>
          <w:bCs/>
          <w:sz w:val="24"/>
          <w:szCs w:val="24"/>
        </w:rPr>
        <w:t>Da Execução dos Serviços</w:t>
      </w:r>
    </w:p>
    <w:p w14:paraId="4898FF7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bCs/>
          <w:sz w:val="24"/>
          <w:szCs w:val="24"/>
        </w:rPr>
        <w:t>Os Testes de Invasão serão demandados pelo Serviço de Infraestrutura e Produção da STI do CNMP</w:t>
      </w:r>
    </w:p>
    <w:p w14:paraId="308E0107"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Os serviços serão solicitados sob demanda por meio de ordem de serviço, a ser emitida pelo CNMP;</w:t>
      </w:r>
    </w:p>
    <w:p w14:paraId="52CA403C"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Os serviços deverão ser prestados localmente da sede do CNMP, salvo aprovação e autorização em contrário pelos fiscais do contrato, mediante justificativa a ser emitida pela CONTRATANTE;</w:t>
      </w:r>
    </w:p>
    <w:p w14:paraId="340F1DB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lastRenderedPageBreak/>
        <w:t>O CNMP irá solicitar o serviço a ser executado, sempre que achar necessário, mediante a validação de escopo entre as partes;</w:t>
      </w:r>
    </w:p>
    <w:p w14:paraId="42F36F69"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 escopo dos serviços deverá ser acordado entre o CNMP e a CONTRATADA por meio de reuniões para definição do escopo, de estimativa de esforço, cronograma e prazo para o início da execução da ordem de serviço</w:t>
      </w:r>
    </w:p>
    <w:p w14:paraId="1005F400"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14:paraId="4F6E6A35"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Não serão aceitos técnicos que não tenham as certificações exigidas neste edital;</w:t>
      </w:r>
    </w:p>
    <w:p w14:paraId="59ED54A9"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Uma Ordem de Serviço (OS) somente será autorizada após conferência e ateste do Gestor do Contrato;</w:t>
      </w:r>
    </w:p>
    <w:p w14:paraId="00D5B655"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Toda OS deverá ser assinada pelo Preposto da Empresa Contratada perante a CONTRATANTE, declarando a concordância da Contratada em executar as atividades descritas na OS de acordo com as especificações estabelecidas;</w:t>
      </w:r>
    </w:p>
    <w:p w14:paraId="21C093AD"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Os serviços deverão estar sempre de acordo com as especificações constantes nas OS;</w:t>
      </w:r>
    </w:p>
    <w:p w14:paraId="73EE218C"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O controle da execução dos serviços se dará em 03 (três) momentos, a saber: no início da execução - quando a OS é emitida, durante a execução - com o acompanhamento e supervisão de responsáveis da CONTRATANTE, e ao término da execução - com o fornecimento dos respectivos relatórios pela CONTRATADA e atesto dos mesmos pelos respectivos responsáveis;</w:t>
      </w:r>
    </w:p>
    <w:p w14:paraId="1189EB11"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Todos os serviços prestados pela Contratada deverão ser necessariamente documentados (passo-a-passo), registrados e entregues ao CNMP em forma digital complementarmente aos relatórios dos serviços;</w:t>
      </w:r>
    </w:p>
    <w:p w14:paraId="730B95F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Uma vez definido escopo, prazo e cronograma, o início da execução dos serviços deverá ocorrer na data e prazo previstos.</w:t>
      </w:r>
    </w:p>
    <w:p w14:paraId="1E84CD58"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Caso o trabalho ultrapasse a quantidade de horas estimadas, o CNMP deverá ser informado imediatamente que deliberará sob a nova quantidade estimada.</w:t>
      </w:r>
    </w:p>
    <w:p w14:paraId="67C66DD3"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 xml:space="preserve">O aceite e o posterior pagamento dos serviços não eximem a Licitante vencedora das responsabilidades pela correção de todos os defeitos, falhas e quaisquer outras irregularidades causadas por estes. </w:t>
      </w:r>
    </w:p>
    <w:p w14:paraId="4270351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lastRenderedPageBreak/>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65B14303"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As decisões e providências que ultrapassarem a competência do representante deverão ser solicitadas ao seu gestor, em tempo hábil para adoção das medidas convenientes (Art. 67, §2º Lei 8.666/93).</w:t>
      </w:r>
    </w:p>
    <w:p w14:paraId="5C64C8DE"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17AD361"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 xml:space="preserve"> O Conselho Nacional do Ministério Público, poderá rejeitar, no todo ou em parte, se em desacordo com o Termo de Referência.</w:t>
      </w:r>
    </w:p>
    <w:p w14:paraId="000BE4D8"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Quaisquer exigências da Fiscalização, inerentes ao Objeto da presente contratação, deverão ser prontamente atendidas pela Contratada.</w:t>
      </w:r>
    </w:p>
    <w:p w14:paraId="6356D336" w14:textId="77777777" w:rsidR="005B4381" w:rsidRPr="00B776EE" w:rsidRDefault="005B4381" w:rsidP="005B4381">
      <w:pPr>
        <w:pStyle w:val="Standarduser"/>
        <w:numPr>
          <w:ilvl w:val="0"/>
          <w:numId w:val="34"/>
        </w:numPr>
        <w:spacing w:before="100" w:line="276" w:lineRule="auto"/>
        <w:jc w:val="both"/>
        <w:rPr>
          <w:b/>
          <w:sz w:val="24"/>
          <w:szCs w:val="24"/>
        </w:rPr>
      </w:pPr>
      <w:r w:rsidRPr="00B776EE">
        <w:rPr>
          <w:b/>
          <w:sz w:val="24"/>
          <w:szCs w:val="24"/>
        </w:rPr>
        <w:t>Obrigações do Contratante</w:t>
      </w:r>
    </w:p>
    <w:p w14:paraId="14F1A6E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São obrigações do CONTRATANTE:</w:t>
      </w:r>
    </w:p>
    <w:p w14:paraId="159D66D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Proporcionar as facilidades indispensáveis à boa execução das obrigações contratuais.</w:t>
      </w:r>
    </w:p>
    <w:p w14:paraId="527F9F1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Receber o objeto no prazo e condições estabelecidas no Edital e seus anexos.</w:t>
      </w:r>
    </w:p>
    <w:p w14:paraId="05075D20"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Verificar minuciosamente, no prazo fixado, a conformidade dos serviços realizados provisoriamente com as especificações constantes do Edital e da proposta, para fins de aceitação e recebimentos.</w:t>
      </w:r>
    </w:p>
    <w:p w14:paraId="068C3C57"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Comunicar à CONTRATADA, por escrito, sobre imperfeições, falhas ou irregularidades verificadas no serviço realizado, fixando prazo para que seja substituído, reparado ou corrigido.</w:t>
      </w:r>
    </w:p>
    <w:p w14:paraId="4CF3936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Efetuar o pagamento à CONTRATADA no valor correspondente ao serviço, no prazo e forma estabelecidos no termo de referência e no contrato.</w:t>
      </w:r>
    </w:p>
    <w:p w14:paraId="376B6A7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2EDFC44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lastRenderedPageBreak/>
        <w:t>Aplicar as sanções, conforme previsto no termo de referência(e/ou outros instrumentos adequados, como edital e contrato.</w:t>
      </w:r>
    </w:p>
    <w:p w14:paraId="59798CF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2722C4C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Prestar todas as informações e esclarecimentos pertinentes ao serviço CONTRATADA, que venham a ser solicitadas pelos técnicos da CONTRATADA.</w:t>
      </w:r>
    </w:p>
    <w:p w14:paraId="7BE35A8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5C15109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Anotar em registro próprio e notificar à CONTRATADA, por escrito, a ocorrência de eventuais imperfeições no curso de execução do serviço, fixando prazo para a sua correção.</w:t>
      </w:r>
    </w:p>
    <w:p w14:paraId="2F2B1E98" w14:textId="77777777" w:rsidR="005B4381" w:rsidRPr="00B776EE" w:rsidRDefault="005B4381" w:rsidP="005B4381">
      <w:pPr>
        <w:pStyle w:val="Standarduser"/>
        <w:numPr>
          <w:ilvl w:val="0"/>
          <w:numId w:val="34"/>
        </w:numPr>
        <w:spacing w:before="100" w:line="276" w:lineRule="auto"/>
        <w:jc w:val="both"/>
        <w:rPr>
          <w:b/>
          <w:sz w:val="24"/>
          <w:szCs w:val="24"/>
        </w:rPr>
      </w:pPr>
      <w:r w:rsidRPr="00B776EE">
        <w:rPr>
          <w:b/>
          <w:sz w:val="24"/>
          <w:szCs w:val="24"/>
        </w:rPr>
        <w:t>Obrigações da Contratada</w:t>
      </w:r>
    </w:p>
    <w:p w14:paraId="2441729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cumprir todas as obrigações constantes no termo de referência e sua proposta, assumindo como exclusivamente seus os riscos e as despesas decorrentes da boa e perfeita execução do objeto e, ainda:</w:t>
      </w:r>
    </w:p>
    <w:p w14:paraId="7DD65F6C"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2417BE81"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relacionar-se com o CONTRATANTE, exclusivamente, por meio do fiscal ou gestor do contrato, e preferencialmente, por escrito.</w:t>
      </w:r>
    </w:p>
    <w:p w14:paraId="3DF40F8A"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deverá prestar esclarecimentos ao CNMP e sujeitar-se às orientações  do  fiscal do contrato.</w:t>
      </w:r>
    </w:p>
    <w:p w14:paraId="5704EF35"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obrigado a corrigir quaisquer danos causados ao ambiente de serviços, rede de dados e servidores do CNMP, que sejam decorrentes dos serviços prestados, no prazo de 5(cinco) dias úteis (Art. 69 Lei 8.666/93).</w:t>
      </w:r>
    </w:p>
    <w:p w14:paraId="7359A86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9.5 Relatar ao CONTRATANTE, no prazo máximo de 24(vinte e quatro)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519F7E8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lastRenderedPageBreak/>
        <w:t>Manter, durante toda a execução do contrato, em compatibilidade com as obrigações por ele assumidas, todas as condições de habilitação e qualificação exigidas na licitação (Art. 55, XVIII Lei 8.666/93).</w:t>
      </w:r>
    </w:p>
    <w:p w14:paraId="6EC67AA0"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responsável pelos danos causados diretamente à Administração ou a terceiros, decorrentes de sua culpa ou dolo na execução do contrato (Art. 70 Lei 8.666/93).</w:t>
      </w:r>
    </w:p>
    <w:p w14:paraId="4F5B4E0D"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zelar pelas instalações do CONTRATANTE .</w:t>
      </w:r>
    </w:p>
    <w:p w14:paraId="7CCE215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0AE2C20F"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responsabilizar-se por quaisquer acidentes de trabalho sofridos pelos seus empregados quando em serviço.</w:t>
      </w:r>
    </w:p>
    <w:p w14:paraId="383B61D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observar rigorosamente as normas regulamentadoras de segurança do trabalho.</w:t>
      </w:r>
    </w:p>
    <w:p w14:paraId="592524E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obriga-se a manter, nas dependências do CONTRATANTE, os funcionários identificados e uniformizados de maneira condizente com o serviço, observando ainda as normas internas e de segurança.</w:t>
      </w:r>
    </w:p>
    <w:p w14:paraId="0105D42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obrigada a disponibilizar e manter atualizados conta de e-mail, endereço e telefones comerciais para fins de comunicação formal entre as partes.</w:t>
      </w:r>
    </w:p>
    <w:p w14:paraId="57A8263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Resguardar que seus funcionários cumpram as normas internas do CONTRATANTE e impedir que os que cometerem faltas a partir da classificação de natureza grave continuem na prestação dos serviços.</w:t>
      </w:r>
    </w:p>
    <w:p w14:paraId="68CF1493"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Assumir todas as responsabilidades e tomar as medidas necessárias para o atendimento dos prestadores de serviço acidentados ou com mal súbito.</w:t>
      </w:r>
    </w:p>
    <w:p w14:paraId="6B5535B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caucionar ou utilizar o contrato para quaisquer operações financeiras.</w:t>
      </w:r>
    </w:p>
    <w:p w14:paraId="3EFAF0B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utilizar o nome do CONTRATANTE, ou sua qualidade de CONTRATADA, em quaisquer atividades de divulgação empresarial, como, por exemplo, em cartões de visita, anúncios e impressos.</w:t>
      </w:r>
    </w:p>
    <w:p w14:paraId="3BF290A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63A41229" w14:textId="77777777" w:rsidR="005B4381" w:rsidRPr="00B776EE" w:rsidRDefault="005B4381" w:rsidP="005B4381">
      <w:pPr>
        <w:pStyle w:val="Standarduser"/>
        <w:spacing w:before="100" w:line="276" w:lineRule="auto"/>
        <w:jc w:val="both"/>
        <w:rPr>
          <w:sz w:val="24"/>
          <w:szCs w:val="24"/>
        </w:rPr>
      </w:pPr>
    </w:p>
    <w:p w14:paraId="28599147" w14:textId="77777777" w:rsidR="005B4381" w:rsidRPr="00B776EE" w:rsidRDefault="005B4381" w:rsidP="005B4381">
      <w:pPr>
        <w:pStyle w:val="Ttulo21"/>
        <w:numPr>
          <w:ilvl w:val="0"/>
          <w:numId w:val="34"/>
        </w:numPr>
        <w:suppressAutoHyphens w:val="0"/>
        <w:spacing w:before="100" w:after="120" w:line="276" w:lineRule="auto"/>
        <w:jc w:val="both"/>
        <w:textAlignment w:val="auto"/>
        <w:rPr>
          <w:rFonts w:cs="Times New Roman"/>
        </w:rPr>
      </w:pPr>
      <w:r w:rsidRPr="00B776EE">
        <w:rPr>
          <w:rStyle w:val="Fontepargpadro1"/>
          <w:rFonts w:cs="Times New Roman"/>
          <w:b/>
        </w:rPr>
        <w:lastRenderedPageBreak/>
        <w:t>Do Pagamento</w:t>
      </w:r>
    </w:p>
    <w:p w14:paraId="0F27173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 xml:space="preserve">O pagamento do serviço será </w:t>
      </w:r>
      <w:r w:rsidRPr="00B776EE">
        <w:rPr>
          <w:color w:val="000000"/>
          <w:sz w:val="24"/>
          <w:szCs w:val="24"/>
        </w:rPr>
        <w:t>de acordo com os valores apresentados em Nota Fiscal da licitante vencedora, com base serviços executados, mensurados em horas e de acordo com as Ordens de Serviço aprovadas pelos fiscais do Contrato, após o ateste definitivo.</w:t>
      </w:r>
    </w:p>
    <w:p w14:paraId="69B2DC04" w14:textId="77777777" w:rsidR="005B4381" w:rsidRPr="00B776EE" w:rsidRDefault="005B4381" w:rsidP="005B4381">
      <w:pPr>
        <w:pStyle w:val="Standarduser"/>
        <w:numPr>
          <w:ilvl w:val="2"/>
          <w:numId w:val="34"/>
        </w:numPr>
        <w:spacing w:before="100" w:after="119" w:line="276" w:lineRule="auto"/>
        <w:jc w:val="both"/>
        <w:rPr>
          <w:rStyle w:val="Fontepargpadro1"/>
          <w:sz w:val="24"/>
          <w:szCs w:val="24"/>
        </w:rPr>
      </w:pPr>
      <w:r w:rsidRPr="00B776EE">
        <w:rPr>
          <w:sz w:val="24"/>
          <w:szCs w:val="24"/>
        </w:rPr>
        <w:t>O Ateste definitivo do serviço se dará em até 15 (quinze) dias corridos após a apresentação e entrega dos relatórios citados neste Termo de Referência, pela CONTRATADA.</w:t>
      </w:r>
    </w:p>
    <w:p w14:paraId="0DAF7E64"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 CONTRATANTE pagará à CONTRATADA, pelos serviços efetivamente prestados, em até 10 (dez) dias úteis , contados a partir da data de recebimento definitivo do objeto, acompanhada do atesto do Fiscal do contrato, conforme o disposto nos artigos 67 e 73 da Lei 8.666/93</w:t>
      </w:r>
    </w:p>
    <w:p w14:paraId="20907C40"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Os pagamentos serão feitos por meio de depósito na conta corrente da CONTRATADA, através de Ordem Bancária, mediante apresentação da respectiva Nota Fiscal do fornecimento;</w:t>
      </w:r>
    </w:p>
    <w:p w14:paraId="61FB6662"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493B438"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1756A10"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Sobre o valor da nota fiscal, a CONTRATANTE fará as retenções devidas ao INSS e as dos impostos e contribuições previstas na Instrução Normativa SRF nº 1.234, de 11/01/2012;</w:t>
      </w:r>
    </w:p>
    <w:p w14:paraId="0072B79E"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CONTRATADA deverá, ainda, juntamente a Nota Fiscal/Fatura, apresentar os documentos comprobatórios de regularidade fiscal e trabalhista, exigidos no Edital de Licitação;</w:t>
      </w:r>
    </w:p>
    <w:p w14:paraId="4BFAC6A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6EA476A5"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Ao CONTRATANTE fica reservado o direito de não efetuar o pagamento se, no momento da aceitação, os serviços prestados não estiverem em perfeitas condições e em conformidade com as especificações estipuladas.</w:t>
      </w:r>
    </w:p>
    <w:p w14:paraId="36688C28" w14:textId="77777777" w:rsidR="005B4381" w:rsidRPr="00B776EE" w:rsidRDefault="005B4381" w:rsidP="005B4381">
      <w:pPr>
        <w:pStyle w:val="Standarduser"/>
        <w:spacing w:before="100" w:after="119" w:line="276" w:lineRule="auto"/>
        <w:jc w:val="both"/>
        <w:rPr>
          <w:sz w:val="24"/>
          <w:szCs w:val="24"/>
        </w:rPr>
      </w:pPr>
    </w:p>
    <w:p w14:paraId="63D5A9E1"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bCs/>
          <w:sz w:val="24"/>
          <w:szCs w:val="24"/>
          <w:lang w:val="en-US"/>
        </w:rPr>
        <w:t>VIGÊNCIA DO CONTRATO</w:t>
      </w:r>
    </w:p>
    <w:p w14:paraId="16E3044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rFonts w:eastAsia="Arial"/>
          <w:sz w:val="24"/>
          <w:szCs w:val="24"/>
        </w:rPr>
        <w:t>O contrato terá vigência de 12 (doze) meses.</w:t>
      </w:r>
    </w:p>
    <w:p w14:paraId="1E2865C6" w14:textId="77777777" w:rsidR="005B4381" w:rsidRPr="00B776EE" w:rsidRDefault="005B4381" w:rsidP="005B4381">
      <w:pPr>
        <w:pStyle w:val="Standarduser"/>
        <w:spacing w:before="100" w:after="119" w:line="276" w:lineRule="auto"/>
        <w:ind w:left="792"/>
        <w:jc w:val="both"/>
        <w:rPr>
          <w:rStyle w:val="Fontepargpadro1"/>
          <w:sz w:val="24"/>
          <w:szCs w:val="24"/>
        </w:rPr>
      </w:pPr>
    </w:p>
    <w:p w14:paraId="0ED51D12"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bCs/>
          <w:sz w:val="24"/>
          <w:szCs w:val="24"/>
          <w:lang w:val="en-US"/>
        </w:rPr>
        <w:t>SIGILO E INVIOLABILIDADE</w:t>
      </w:r>
    </w:p>
    <w:p w14:paraId="20C90199"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14:paraId="5A4F1E0D" w14:textId="77777777" w:rsidR="005B4381" w:rsidRPr="00B776EE" w:rsidRDefault="005B4381" w:rsidP="005B4381">
      <w:pPr>
        <w:pStyle w:val="Standarduser"/>
        <w:numPr>
          <w:ilvl w:val="0"/>
          <w:numId w:val="34"/>
        </w:numPr>
        <w:spacing w:before="100" w:after="119" w:line="276" w:lineRule="auto"/>
        <w:jc w:val="both"/>
        <w:rPr>
          <w:rStyle w:val="Fontepargpadro1"/>
          <w:rFonts w:eastAsia="Arial, Arial"/>
          <w:b/>
          <w:bCs/>
          <w:sz w:val="24"/>
          <w:szCs w:val="24"/>
          <w:lang w:val="en-US"/>
        </w:rPr>
      </w:pPr>
      <w:r w:rsidRPr="00B776EE">
        <w:rPr>
          <w:rStyle w:val="Fontepargpadro1"/>
          <w:b/>
          <w:bCs/>
          <w:sz w:val="24"/>
          <w:szCs w:val="24"/>
          <w:lang w:val="en-US"/>
        </w:rPr>
        <w:t>DA SUBCONTRATAÇÃO</w:t>
      </w:r>
    </w:p>
    <w:p w14:paraId="2840BFE7"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Não será admitida a subcontratação do objeto licitatório.</w:t>
      </w:r>
    </w:p>
    <w:p w14:paraId="570EB8F7" w14:textId="77777777" w:rsidR="005B4381" w:rsidRPr="00B776EE" w:rsidRDefault="005B4381" w:rsidP="005B4381">
      <w:pPr>
        <w:pStyle w:val="Standarduser"/>
        <w:spacing w:before="100" w:after="119" w:line="276" w:lineRule="auto"/>
        <w:ind w:left="792" w:right="7"/>
        <w:jc w:val="both"/>
        <w:rPr>
          <w:sz w:val="24"/>
          <w:szCs w:val="24"/>
        </w:rPr>
      </w:pPr>
    </w:p>
    <w:p w14:paraId="6ADAB079"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DAS SANÇÕES/PENALIDADES</w:t>
      </w:r>
    </w:p>
    <w:p w14:paraId="62B0FC81"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right="0"/>
        <w:rPr>
          <w:rFonts w:cs="Times New Roman"/>
        </w:rPr>
      </w:pPr>
      <w:r w:rsidRPr="00B776EE">
        <w:rPr>
          <w:rFonts w:cs="Times New Roman"/>
        </w:rPr>
        <w:t>A licitante vencedora que descumprir quaisquer das cláusulas ou condições do presente termo de referência ficará sujeito às penalidades previstas nas Leis nº 10.520/2002 e 8.666/93.</w:t>
      </w:r>
    </w:p>
    <w:p w14:paraId="3AD3C618"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right="0"/>
        <w:rPr>
          <w:rFonts w:cs="Times New Roman"/>
        </w:rPr>
      </w:pPr>
      <w:r w:rsidRPr="00B776EE">
        <w:rPr>
          <w:rFonts w:cs="Times New Roman"/>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14:paraId="69634967"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2103E796" w14:textId="77777777" w:rsidR="005B4381" w:rsidRPr="00B776EE" w:rsidRDefault="005B4381" w:rsidP="005B4381">
      <w:pPr>
        <w:pStyle w:val="Standarduser"/>
        <w:numPr>
          <w:ilvl w:val="2"/>
          <w:numId w:val="34"/>
        </w:numPr>
        <w:spacing w:before="100" w:after="119" w:line="276" w:lineRule="auto"/>
        <w:rPr>
          <w:b/>
          <w:sz w:val="24"/>
          <w:szCs w:val="24"/>
        </w:rPr>
      </w:pPr>
      <w:r w:rsidRPr="00B776EE">
        <w:rPr>
          <w:b/>
          <w:sz w:val="24"/>
          <w:szCs w:val="24"/>
        </w:rPr>
        <w:t>Advertência</w:t>
      </w:r>
    </w:p>
    <w:p w14:paraId="2DD81FF0"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lastRenderedPageBreak/>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14:paraId="574E07BD"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Que não causem prejuízo à Administração;</w:t>
      </w:r>
    </w:p>
    <w:p w14:paraId="678BB76C"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A CONTRATADA após a notificação, diligência para resolver o problema, fornece o produto ou executa o serviço; e</w:t>
      </w:r>
    </w:p>
    <w:p w14:paraId="76089B4C"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Nas hipóteses que há elementos que sugerem que a CONTRATADA corrigirá seu procedimento.</w:t>
      </w:r>
    </w:p>
    <w:p w14:paraId="433AB67C" w14:textId="77777777" w:rsidR="005B4381" w:rsidRPr="00B776EE" w:rsidRDefault="005B4381" w:rsidP="005B4381">
      <w:pPr>
        <w:pStyle w:val="Standarduser"/>
        <w:spacing w:before="100" w:after="119" w:line="276" w:lineRule="auto"/>
        <w:jc w:val="both"/>
        <w:rPr>
          <w:sz w:val="24"/>
          <w:szCs w:val="24"/>
        </w:rPr>
      </w:pPr>
    </w:p>
    <w:p w14:paraId="3E7780E6" w14:textId="77777777" w:rsidR="005B4381" w:rsidRPr="00B776EE" w:rsidRDefault="005B4381" w:rsidP="005B4381">
      <w:pPr>
        <w:pStyle w:val="western"/>
        <w:numPr>
          <w:ilvl w:val="2"/>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b/>
          <w:bCs/>
        </w:rPr>
        <w:t>Multa,</w:t>
      </w:r>
      <w:r w:rsidRPr="00B776EE">
        <w:rPr>
          <w:rStyle w:val="Fontepargpadro1"/>
          <w:rFonts w:cs="Times New Roman"/>
        </w:rPr>
        <w:t xml:space="preserve"> nas seguintes hipóteses:</w:t>
      </w:r>
    </w:p>
    <w:p w14:paraId="0998C6D5" w14:textId="77777777" w:rsidR="005B4381" w:rsidRPr="00B776EE" w:rsidRDefault="005B4381" w:rsidP="005B4381">
      <w:pPr>
        <w:pStyle w:val="western"/>
        <w:numPr>
          <w:ilvl w:val="3"/>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Multa moratória de 0,5% sobre o valor total da contratação, por dia de atraso injustificado no início ou na conclusão dos testes ou por</w:t>
      </w:r>
      <w:r w:rsidRPr="00B776EE">
        <w:rPr>
          <w:rFonts w:cs="Times New Roman"/>
        </w:rPr>
        <w:t xml:space="preserve"> recusa de </w:t>
      </w:r>
      <w:r w:rsidRPr="00B776EE">
        <w:rPr>
          <w:rStyle w:val="Fontepargpadro1"/>
          <w:rFonts w:cs="Times New Roman"/>
        </w:rPr>
        <w:t>correção de todos os defeitos, falhas e quaisquer outras irregularidades causadas pelos testes, limitada sua aplicação até o máximo de 10 dias, situação que poderá caracterizar inexecução parcial do contrato</w:t>
      </w:r>
    </w:p>
    <w:p w14:paraId="45109399" w14:textId="77777777" w:rsidR="005B4381" w:rsidRPr="00B776EE" w:rsidRDefault="005B4381" w:rsidP="005B4381">
      <w:pPr>
        <w:pStyle w:val="western"/>
        <w:numPr>
          <w:ilvl w:val="4"/>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Pela caracterização de inexecução parcial do objeto contratado, será aplicada multa de até 20% do valor global do contrato</w:t>
      </w:r>
    </w:p>
    <w:p w14:paraId="27FB3398" w14:textId="77777777" w:rsidR="005B4381" w:rsidRPr="00B776EE" w:rsidRDefault="005B4381" w:rsidP="005B4381">
      <w:pPr>
        <w:pStyle w:val="western"/>
        <w:numPr>
          <w:ilvl w:val="3"/>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Após o 20º dia de atraso, os serviços poderão, a critério do CONTRATANTE, não mais ser aceitos, configurando-se a inexecução total do Contrato, com as consequências previstas em lei e neste instrumento</w:t>
      </w:r>
      <w:r w:rsidRPr="00B776EE">
        <w:rPr>
          <w:rStyle w:val="Fontepargpadro1"/>
          <w:rFonts w:cs="Times New Roman"/>
        </w:rPr>
        <w:tab/>
      </w:r>
    </w:p>
    <w:p w14:paraId="6AF70DFB" w14:textId="77777777" w:rsidR="005B4381" w:rsidRPr="00B776EE" w:rsidRDefault="005B4381" w:rsidP="005B4381">
      <w:pPr>
        <w:pStyle w:val="western"/>
        <w:numPr>
          <w:ilvl w:val="4"/>
          <w:numId w:val="34"/>
        </w:numPr>
        <w:tabs>
          <w:tab w:val="clear" w:pos="709"/>
          <w:tab w:val="left" w:pos="-1584"/>
        </w:tabs>
        <w:autoSpaceDN/>
        <w:snapToGrid/>
        <w:spacing w:after="0" w:line="276" w:lineRule="auto"/>
        <w:ind w:right="0"/>
        <w:rPr>
          <w:rFonts w:cs="Times New Roman"/>
        </w:rPr>
      </w:pPr>
      <w:r w:rsidRPr="00B776EE">
        <w:rPr>
          <w:rStyle w:val="Fontepargpadro1"/>
          <w:rFonts w:cs="Times New Roman"/>
        </w:rPr>
        <w:t>Pela caracterização de inexecução total do objeto contratado, será aplicada multa de até 30% do valor global do contrato</w:t>
      </w:r>
    </w:p>
    <w:p w14:paraId="22E04621" w14:textId="77777777" w:rsidR="005B4381" w:rsidRPr="00B776EE" w:rsidRDefault="005B4381" w:rsidP="005B4381">
      <w:pPr>
        <w:pStyle w:val="PargrafodaLista"/>
        <w:widowControl/>
        <w:numPr>
          <w:ilvl w:val="3"/>
          <w:numId w:val="34"/>
        </w:numPr>
        <w:autoSpaceDN/>
        <w:ind w:right="6"/>
        <w:contextualSpacing w:val="0"/>
        <w:jc w:val="both"/>
        <w:rPr>
          <w:rFonts w:cs="Times New Roman"/>
          <w:color w:val="00000A"/>
          <w:szCs w:val="24"/>
        </w:rPr>
      </w:pPr>
      <w:r w:rsidRPr="00B776EE">
        <w:rPr>
          <w:rFonts w:cs="Times New Roman"/>
          <w:color w:val="00000A"/>
          <w:szCs w:val="24"/>
        </w:rPr>
        <w:t>Todas as ocorrências contratuais serão registradas pelo CONTRANTE, que notificará a CONTRATADA dos registros. Serão atribuídos níveis para as ocorrências, conforme ofensividade, conforme tabelas abaixo:</w:t>
      </w:r>
    </w:p>
    <w:p w14:paraId="10EF21DA" w14:textId="77777777" w:rsidR="005B4381" w:rsidRPr="00B776EE" w:rsidRDefault="005B4381" w:rsidP="005B4381">
      <w:pPr>
        <w:pStyle w:val="Standarduser"/>
        <w:tabs>
          <w:tab w:val="left" w:pos="480"/>
          <w:tab w:val="left" w:pos="1519"/>
        </w:tabs>
        <w:snapToGrid w:val="0"/>
        <w:spacing w:before="100" w:after="57" w:line="276" w:lineRule="auto"/>
        <w:ind w:left="42" w:right="7"/>
        <w:jc w:val="center"/>
        <w:rPr>
          <w:rFonts w:eastAsia="TTE4D8A148t00"/>
          <w:sz w:val="24"/>
          <w:szCs w:val="24"/>
        </w:rPr>
      </w:pPr>
    </w:p>
    <w:p w14:paraId="40F27512" w14:textId="77777777" w:rsidR="005B4381" w:rsidRPr="00B776EE" w:rsidRDefault="005B4381" w:rsidP="005B4381">
      <w:pPr>
        <w:pStyle w:val="PargrafodaLista"/>
        <w:ind w:left="792"/>
        <w:rPr>
          <w:rFonts w:eastAsia="TTE4D8A148t00" w:cs="Times New Roman"/>
          <w:b/>
          <w:bCs/>
          <w:color w:val="00000A"/>
          <w:szCs w:val="24"/>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5B4381" w:rsidRPr="00B776EE" w14:paraId="0A5EBBDC" w14:textId="77777777" w:rsidTr="005B4381">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tcMar>
              <w:left w:w="34" w:type="dxa"/>
            </w:tcMar>
          </w:tcPr>
          <w:p w14:paraId="30821B51"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INFRAÇÃO</w:t>
            </w:r>
          </w:p>
        </w:tc>
      </w:tr>
      <w:tr w:rsidR="005B4381" w:rsidRPr="00B776EE" w14:paraId="1AD5F026" w14:textId="77777777" w:rsidTr="005B4381">
        <w:tc>
          <w:tcPr>
            <w:tcW w:w="726" w:type="dxa"/>
            <w:tcBorders>
              <w:top w:val="single" w:sz="2" w:space="0" w:color="000001"/>
              <w:left w:val="single" w:sz="2" w:space="0" w:color="000001"/>
              <w:bottom w:val="single" w:sz="2" w:space="0" w:color="000001"/>
            </w:tcBorders>
            <w:shd w:val="clear" w:color="auto" w:fill="808080"/>
            <w:tcMar>
              <w:left w:w="34" w:type="dxa"/>
            </w:tcMar>
          </w:tcPr>
          <w:p w14:paraId="6F599AB2"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Item</w:t>
            </w:r>
          </w:p>
        </w:tc>
        <w:tc>
          <w:tcPr>
            <w:tcW w:w="7653" w:type="dxa"/>
            <w:tcBorders>
              <w:top w:val="single" w:sz="2" w:space="0" w:color="000001"/>
              <w:left w:val="single" w:sz="2" w:space="0" w:color="000001"/>
              <w:bottom w:val="single" w:sz="2" w:space="0" w:color="000001"/>
            </w:tcBorders>
            <w:shd w:val="clear" w:color="auto" w:fill="808080"/>
            <w:tcMar>
              <w:top w:w="0" w:type="dxa"/>
              <w:left w:w="7" w:type="dxa"/>
              <w:bottom w:w="0" w:type="dxa"/>
              <w:right w:w="10" w:type="dxa"/>
            </w:tcMar>
          </w:tcPr>
          <w:p w14:paraId="5B908C35"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tcPr>
          <w:p w14:paraId="535FBCAC"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Nível</w:t>
            </w:r>
          </w:p>
        </w:tc>
      </w:tr>
      <w:tr w:rsidR="005B4381" w:rsidRPr="00B776EE" w14:paraId="68FA8B47"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1C6A973B"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lastRenderedPageBreak/>
              <w:t>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0387977" w14:textId="77777777" w:rsidR="005B4381" w:rsidRPr="00B776EE" w:rsidRDefault="005B4381" w:rsidP="005B4381">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198AB9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5E57345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EBE061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AFBD43B" w14:textId="77777777" w:rsidR="005B4381" w:rsidRPr="00B776EE" w:rsidRDefault="005B4381" w:rsidP="005B4381">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A09A04A"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4BCBA169"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27EBD9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33C7CEF" w14:textId="77777777" w:rsidR="005B4381" w:rsidRPr="00B776EE" w:rsidRDefault="005B4381" w:rsidP="005B4381">
            <w:pPr>
              <w:pStyle w:val="Standarduser"/>
              <w:tabs>
                <w:tab w:val="left" w:pos="284"/>
              </w:tabs>
              <w:suppressAutoHyphens w:val="0"/>
              <w:spacing w:before="100" w:after="57" w:line="276" w:lineRule="auto"/>
              <w:jc w:val="both"/>
              <w:rPr>
                <w:sz w:val="24"/>
                <w:szCs w:val="24"/>
              </w:rPr>
            </w:pPr>
            <w:r w:rsidRPr="00B776EE">
              <w:rPr>
                <w:rStyle w:val="Fontepargpadro1"/>
                <w:rFonts w:eastAsia="ZurichBT-Light"/>
                <w:color w:val="000000"/>
                <w:sz w:val="24"/>
                <w:szCs w:val="24"/>
              </w:rPr>
              <w:t>R</w:t>
            </w:r>
            <w:r w:rsidRPr="00B776EE">
              <w:rPr>
                <w:rStyle w:val="Fontepargpadro1"/>
                <w:rFonts w:eastAsia="Lucida Sans Unicode"/>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291BB5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3AB71C96"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DFC1F9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C54097E"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EFCFE5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75C2FB28" w14:textId="77777777" w:rsidTr="005B4381">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1DD0886D"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40E8095" w14:textId="77777777" w:rsidR="005B4381" w:rsidRPr="00B776EE" w:rsidRDefault="005B4381" w:rsidP="005B4381">
            <w:pPr>
              <w:pStyle w:val="Standarduser"/>
              <w:tabs>
                <w:tab w:val="left" w:pos="284"/>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B67BCC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04084D1E" w14:textId="77777777" w:rsidTr="005B4381">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542A22F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F8B69AA" w14:textId="77777777" w:rsidR="005B4381" w:rsidRPr="00B776EE" w:rsidRDefault="005B4381" w:rsidP="005B4381">
            <w:pPr>
              <w:pStyle w:val="Standarduser"/>
              <w:tabs>
                <w:tab w:val="left" w:pos="284"/>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261911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4</w:t>
            </w:r>
          </w:p>
        </w:tc>
      </w:tr>
      <w:tr w:rsidR="005B4381" w:rsidRPr="00B776EE" w14:paraId="0F081BCC"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4D8333F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D6E64AD" w14:textId="77777777" w:rsidR="005B4381" w:rsidRPr="00B776EE" w:rsidRDefault="005B4381" w:rsidP="005B4381">
            <w:pPr>
              <w:pStyle w:val="Standarduser"/>
              <w:tabs>
                <w:tab w:val="left" w:pos="284"/>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F190CAD"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78200A6F"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451F178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4D5AB1F" w14:textId="77777777" w:rsidR="005B4381" w:rsidRPr="00B776EE" w:rsidRDefault="005B4381" w:rsidP="005B4381">
            <w:pPr>
              <w:pStyle w:val="Standarduser"/>
              <w:tabs>
                <w:tab w:val="left" w:pos="284"/>
              </w:tabs>
              <w:suppressAutoHyphens w:val="0"/>
              <w:spacing w:before="100" w:after="57" w:line="276" w:lineRule="auto"/>
              <w:jc w:val="both"/>
              <w:rPr>
                <w:sz w:val="24"/>
                <w:szCs w:val="24"/>
              </w:rPr>
            </w:pPr>
            <w:r w:rsidRPr="00B776EE">
              <w:rPr>
                <w:rStyle w:val="Fontepargpadro1"/>
                <w:rFonts w:eastAsia="ZurichBT-Light"/>
                <w:color w:val="000000"/>
                <w:sz w:val="24"/>
                <w:szCs w:val="24"/>
              </w:rPr>
              <w:t>Deixar de r</w:t>
            </w:r>
            <w:r w:rsidRPr="00B776EE">
              <w:rPr>
                <w:rStyle w:val="Fontepargpadro1"/>
                <w:rFonts w:eastAsia="Arial, Arial"/>
                <w:color w:val="000000"/>
                <w:sz w:val="24"/>
                <w:szCs w:val="24"/>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4129663"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39C761E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03D468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9C85D5F" w14:textId="77777777" w:rsidR="005B4381" w:rsidRPr="00B776EE" w:rsidRDefault="005B4381" w:rsidP="005B4381">
            <w:pPr>
              <w:pStyle w:val="Standarduser"/>
              <w:tabs>
                <w:tab w:val="left" w:pos="592"/>
                <w:tab w:val="left" w:pos="2151"/>
              </w:tabs>
              <w:suppressAutoHyphens w:val="0"/>
              <w:spacing w:before="100" w:after="57" w:line="276" w:lineRule="auto"/>
              <w:ind w:left="83" w:hanging="360"/>
              <w:jc w:val="both"/>
              <w:rPr>
                <w:sz w:val="24"/>
                <w:szCs w:val="24"/>
              </w:rPr>
            </w:pPr>
            <w:r w:rsidRPr="00B776EE">
              <w:rPr>
                <w:rStyle w:val="Fontepargpadro1"/>
                <w:rFonts w:eastAsia="ZurichBT-Light"/>
                <w:color w:val="000000"/>
                <w:sz w:val="24"/>
                <w:szCs w:val="24"/>
              </w:rPr>
              <w:t>D  Deixar de m</w:t>
            </w:r>
            <w:r w:rsidRPr="00B776EE">
              <w:rPr>
                <w:rStyle w:val="Fontepargpadro1"/>
                <w:rFonts w:eastAsia="Lucida Sans Unicode"/>
                <w:sz w:val="24"/>
                <w:szCs w:val="24"/>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6B2F0AA" w14:textId="77777777" w:rsidR="005B4381" w:rsidRPr="00B776EE" w:rsidRDefault="005B4381" w:rsidP="005B4381">
            <w:pPr>
              <w:pStyle w:val="Standarduser"/>
              <w:spacing w:before="100" w:after="57" w:line="276" w:lineRule="auto"/>
              <w:jc w:val="center"/>
              <w:rPr>
                <w:sz w:val="24"/>
                <w:szCs w:val="24"/>
              </w:rPr>
            </w:pPr>
            <w:r w:rsidRPr="00B776EE">
              <w:rPr>
                <w:sz w:val="24"/>
                <w:szCs w:val="24"/>
              </w:rPr>
              <w:t>6</w:t>
            </w:r>
          </w:p>
        </w:tc>
      </w:tr>
      <w:tr w:rsidR="005B4381" w:rsidRPr="00B776EE" w14:paraId="030EB99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102D074"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403B234" w14:textId="77777777" w:rsidR="005B4381" w:rsidRPr="00B776EE" w:rsidRDefault="005B4381" w:rsidP="005B4381">
            <w:pPr>
              <w:pStyle w:val="Standarduser"/>
              <w:tabs>
                <w:tab w:val="left" w:pos="426"/>
              </w:tabs>
              <w:spacing w:before="100" w:after="57" w:line="276" w:lineRule="auto"/>
              <w:jc w:val="both"/>
              <w:rPr>
                <w:sz w:val="24"/>
                <w:szCs w:val="24"/>
              </w:rPr>
            </w:pPr>
            <w:r w:rsidRPr="00B776EE">
              <w:rPr>
                <w:rStyle w:val="Fontepargpadro1"/>
                <w:rFonts w:eastAsia="ZurichBT-Light"/>
                <w:color w:val="000000"/>
                <w:sz w:val="24"/>
                <w:szCs w:val="24"/>
              </w:rPr>
              <w:t>Deixar de d</w:t>
            </w:r>
            <w:r w:rsidRPr="00B776EE">
              <w:rPr>
                <w:rStyle w:val="Fontepargpadro1"/>
                <w:rFonts w:eastAsia="Lucida Sans Unicode"/>
                <w:sz w:val="24"/>
                <w:szCs w:val="24"/>
              </w:rPr>
              <w:t xml:space="preserve">isponibilizar e manter atualizados conta de </w:t>
            </w:r>
            <w:r w:rsidRPr="00B776EE">
              <w:rPr>
                <w:rStyle w:val="Fontepargpadro1"/>
                <w:rFonts w:eastAsia="Lucida Sans Unicode"/>
                <w:i/>
                <w:sz w:val="24"/>
                <w:szCs w:val="24"/>
              </w:rPr>
              <w:t xml:space="preserve">e-mail, </w:t>
            </w:r>
            <w:r w:rsidRPr="00B776EE">
              <w:rPr>
                <w:rStyle w:val="Fontepargpadro1"/>
                <w:rFonts w:eastAsia="Lucida Sans Unicode"/>
                <w:sz w:val="24"/>
                <w:szCs w:val="24"/>
              </w:rPr>
              <w:t>endereço e telefones comerciais</w:t>
            </w:r>
            <w:r w:rsidRPr="00B776EE">
              <w:rPr>
                <w:rStyle w:val="Fontepargpadro1"/>
                <w:rFonts w:eastAsia="Lucida Sans Unicode"/>
                <w:i/>
                <w:sz w:val="24"/>
                <w:szCs w:val="24"/>
              </w:rPr>
              <w:t xml:space="preserve"> </w:t>
            </w:r>
            <w:r w:rsidRPr="00B776EE">
              <w:rPr>
                <w:rStyle w:val="Fontepargpadro1"/>
                <w:rFonts w:eastAsia="Lucida Sans Unicode"/>
                <w:sz w:val="24"/>
                <w:szCs w:val="24"/>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CD85A58" w14:textId="77777777" w:rsidR="005B4381" w:rsidRPr="00B776EE" w:rsidRDefault="005B4381" w:rsidP="005B4381">
            <w:pPr>
              <w:pStyle w:val="Standarduser"/>
              <w:spacing w:before="100" w:after="57" w:line="276" w:lineRule="auto"/>
              <w:jc w:val="center"/>
              <w:rPr>
                <w:sz w:val="24"/>
                <w:szCs w:val="24"/>
              </w:rPr>
            </w:pPr>
            <w:r w:rsidRPr="00B776EE">
              <w:rPr>
                <w:sz w:val="24"/>
                <w:szCs w:val="24"/>
              </w:rPr>
              <w:t>2</w:t>
            </w:r>
          </w:p>
        </w:tc>
      </w:tr>
      <w:tr w:rsidR="005B4381" w:rsidRPr="00B776EE" w14:paraId="12E526ED"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6F189C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B3E6CAF" w14:textId="77777777" w:rsidR="005B4381" w:rsidRPr="00B776EE" w:rsidRDefault="005B4381" w:rsidP="005B4381">
            <w:pPr>
              <w:pStyle w:val="Standarduser"/>
              <w:tabs>
                <w:tab w:val="left" w:pos="374"/>
              </w:tabs>
              <w:suppressAutoHyphens w:val="0"/>
              <w:spacing w:before="100" w:after="57" w:line="276" w:lineRule="auto"/>
              <w:ind w:left="45" w:hanging="360"/>
              <w:jc w:val="both"/>
              <w:rPr>
                <w:sz w:val="24"/>
                <w:szCs w:val="24"/>
              </w:rPr>
            </w:pPr>
            <w:r w:rsidRPr="00B776EE">
              <w:rPr>
                <w:rStyle w:val="Fontepargpadro1"/>
                <w:rFonts w:eastAsia="Arial"/>
                <w:color w:val="000000"/>
                <w:sz w:val="24"/>
                <w:szCs w:val="24"/>
              </w:rPr>
              <w:t xml:space="preserve">      </w:t>
            </w:r>
            <w:r w:rsidRPr="00B776EE">
              <w:rPr>
                <w:rStyle w:val="Fontepargpadro1"/>
                <w:rFonts w:eastAsia="ZurichBT-Light"/>
                <w:color w:val="000000"/>
                <w:sz w:val="24"/>
                <w:szCs w:val="24"/>
              </w:rPr>
              <w:t>Deixar de r</w:t>
            </w:r>
            <w:r w:rsidRPr="00B776EE">
              <w:rPr>
                <w:rStyle w:val="Fontepargpadro1"/>
                <w:rFonts w:eastAsia="Arial, Arial"/>
                <w:color w:val="000000"/>
                <w:sz w:val="24"/>
                <w:szCs w:val="24"/>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4DC4F9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1C8197C5"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7C12FCE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lastRenderedPageBreak/>
              <w:t>12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F7C3913" w14:textId="77777777" w:rsidR="005B4381" w:rsidRPr="00B776EE" w:rsidRDefault="005B4381" w:rsidP="005B4381">
            <w:pPr>
              <w:pStyle w:val="Standarduser"/>
              <w:tabs>
                <w:tab w:val="left" w:pos="400"/>
              </w:tabs>
              <w:suppressAutoHyphens w:val="0"/>
              <w:spacing w:before="100" w:after="57" w:line="276" w:lineRule="auto"/>
              <w:ind w:left="58" w:hanging="360"/>
              <w:jc w:val="both"/>
              <w:rPr>
                <w:rFonts w:eastAsia="ZurichBT-Light"/>
                <w:color w:val="000000"/>
                <w:sz w:val="24"/>
                <w:szCs w:val="24"/>
              </w:rPr>
            </w:pPr>
            <w:r w:rsidRPr="00B776EE">
              <w:rPr>
                <w:rFonts w:eastAsia="ZurichBT-Light"/>
                <w:color w:val="000000"/>
                <w:sz w:val="24"/>
                <w:szCs w:val="24"/>
              </w:rPr>
              <w:t>D    Deixar de encaminhar documentos fiscais e todas documentações previstas no contrato, como relatórios, vídeos, dentre outras,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BA6792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4F0B019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2A81D8F"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682CB3E" w14:textId="77777777" w:rsidR="005B4381" w:rsidRPr="00B776EE" w:rsidRDefault="005B4381" w:rsidP="005B4381">
            <w:pPr>
              <w:pStyle w:val="Standarduser"/>
              <w:tabs>
                <w:tab w:val="left" w:pos="400"/>
              </w:tabs>
              <w:suppressAutoHyphens w:val="0"/>
              <w:spacing w:before="100" w:after="57" w:line="276" w:lineRule="auto"/>
              <w:ind w:left="58" w:hanging="360"/>
              <w:jc w:val="both"/>
              <w:rPr>
                <w:sz w:val="24"/>
                <w:szCs w:val="24"/>
              </w:rPr>
            </w:pPr>
            <w:r w:rsidRPr="00B776EE">
              <w:rPr>
                <w:rStyle w:val="Fontepargpadro1"/>
                <w:rFonts w:eastAsia="Arial"/>
                <w:color w:val="000000"/>
                <w:sz w:val="24"/>
                <w:szCs w:val="24"/>
              </w:rPr>
              <w:t xml:space="preserve">      </w:t>
            </w:r>
            <w:r w:rsidRPr="00B776EE">
              <w:rPr>
                <w:rStyle w:val="Fontepargpadro1"/>
                <w:rFonts w:eastAsia="ZurichBT-Light"/>
                <w:color w:val="000000"/>
                <w:sz w:val="24"/>
                <w:szCs w:val="24"/>
              </w:rPr>
              <w:t>Deixar de resguardar que seus funcionários cumpram as normas internas do CONTRATANTE e i</w:t>
            </w:r>
            <w:r w:rsidRPr="00B776EE">
              <w:rPr>
                <w:rStyle w:val="Fontepargpadro1"/>
                <w:rFonts w:eastAsia="Lucida Sans Unicode"/>
                <w:color w:val="000000"/>
                <w:sz w:val="24"/>
                <w:szCs w:val="24"/>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2BBF0A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6532E069"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7447F08A"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6E3C84F" w14:textId="77777777" w:rsidR="005B4381" w:rsidRPr="00B776EE" w:rsidRDefault="005B4381" w:rsidP="005B4381">
            <w:pPr>
              <w:pStyle w:val="Standarduser"/>
              <w:tabs>
                <w:tab w:val="left" w:pos="400"/>
              </w:tabs>
              <w:suppressAutoHyphens w:val="0"/>
              <w:spacing w:before="100" w:after="57" w:line="276" w:lineRule="auto"/>
              <w:ind w:left="58" w:hanging="360"/>
              <w:jc w:val="both"/>
              <w:rPr>
                <w:sz w:val="24"/>
                <w:szCs w:val="24"/>
              </w:rPr>
            </w:pPr>
            <w:r w:rsidRPr="00B776EE">
              <w:rPr>
                <w:rFonts w:eastAsia="Arial"/>
                <w:color w:val="000000"/>
                <w:sz w:val="24"/>
                <w:szCs w:val="24"/>
              </w:rPr>
              <w:t xml:space="preserve">     </w:t>
            </w:r>
            <w:r w:rsidRPr="00B776EE">
              <w:rPr>
                <w:rFonts w:eastAsia="ZurichBT-Light"/>
                <w:color w:val="000000"/>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B88410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75FEF3E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BD8118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B2666A0"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B3BF3A5"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1DC442E4"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0DEF127"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D64D19"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F586916"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6637ECA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D46ECC3"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4F5B6B3"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16EE445"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0B79148E"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A7DB3DC"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69AA75"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7BD126F"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727EC3D5"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F16321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18CD0DB"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sz w:val="24"/>
                <w:szCs w:val="24"/>
              </w:rPr>
              <w:t xml:space="preserve">Recusa de </w:t>
            </w:r>
            <w:r w:rsidRPr="00B776EE">
              <w:rPr>
                <w:rStyle w:val="Fontepargpadro1"/>
                <w:sz w:val="24"/>
                <w:szCs w:val="24"/>
              </w:rPr>
              <w:t>correção de todos os defeitos, falhas e quaisquer outras irregularidades causadas pelos testes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235515B"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bl>
    <w:p w14:paraId="042BAFEE" w14:textId="77777777" w:rsidR="005B4381" w:rsidRPr="00B776EE" w:rsidRDefault="005B4381" w:rsidP="005B4381">
      <w:pPr>
        <w:pStyle w:val="Standarduser"/>
        <w:tabs>
          <w:tab w:val="left" w:pos="480"/>
          <w:tab w:val="left" w:pos="1519"/>
        </w:tabs>
        <w:snapToGrid w:val="0"/>
        <w:spacing w:before="100" w:after="57" w:line="276" w:lineRule="auto"/>
        <w:ind w:left="42" w:right="7"/>
        <w:jc w:val="center"/>
        <w:rPr>
          <w:rFonts w:eastAsia="TTE4D8A148t00"/>
          <w:bCs/>
          <w:color w:val="000000"/>
          <w:sz w:val="24"/>
          <w:szCs w:val="24"/>
        </w:rPr>
      </w:pPr>
      <w:r w:rsidRPr="00B776EE">
        <w:rPr>
          <w:rFonts w:eastAsia="TTE4D8A148t00"/>
          <w:bCs/>
          <w:color w:val="000000"/>
          <w:sz w:val="24"/>
          <w:szCs w:val="24"/>
        </w:rPr>
        <w:t>Tabela 1: Infrações e correspondentes níveis</w:t>
      </w:r>
    </w:p>
    <w:p w14:paraId="1B08E028" w14:textId="77777777" w:rsidR="005B4381" w:rsidRPr="00B776EE" w:rsidRDefault="005B4381" w:rsidP="005B4381">
      <w:pPr>
        <w:pStyle w:val="PargrafodaLista"/>
        <w:ind w:left="360"/>
        <w:rPr>
          <w:rFonts w:eastAsia="TTE4D8A148t00" w:cs="Times New Roman"/>
          <w:bCs/>
          <w:color w:val="00000A"/>
          <w:szCs w:val="24"/>
        </w:rPr>
      </w:pPr>
    </w:p>
    <w:p w14:paraId="3E8C15D4" w14:textId="77777777" w:rsidR="005B4381" w:rsidRPr="00B776EE" w:rsidRDefault="005B4381" w:rsidP="005B4381">
      <w:pPr>
        <w:pStyle w:val="western"/>
        <w:tabs>
          <w:tab w:val="left" w:pos="438"/>
          <w:tab w:val="left" w:pos="1477"/>
        </w:tabs>
        <w:spacing w:after="0" w:line="276" w:lineRule="auto"/>
        <w:rPr>
          <w:rFonts w:cs="Times New Roman"/>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5B4381" w:rsidRPr="00B776EE" w14:paraId="4F38B826" w14:textId="77777777" w:rsidTr="005B4381">
        <w:tc>
          <w:tcPr>
            <w:tcW w:w="2484" w:type="dxa"/>
            <w:tcBorders>
              <w:top w:val="single" w:sz="2" w:space="0" w:color="000001"/>
              <w:left w:val="single" w:sz="2" w:space="0" w:color="000001"/>
              <w:bottom w:val="single" w:sz="2" w:space="0" w:color="000001"/>
            </w:tcBorders>
            <w:shd w:val="clear" w:color="auto" w:fill="999999"/>
            <w:tcMar>
              <w:left w:w="34" w:type="dxa"/>
            </w:tcMar>
          </w:tcPr>
          <w:p w14:paraId="1F2E41CE" w14:textId="77777777" w:rsidR="005B4381" w:rsidRPr="00B776EE" w:rsidRDefault="005B4381" w:rsidP="005B4381">
            <w:pPr>
              <w:pStyle w:val="Standarduser"/>
              <w:spacing w:before="100" w:after="57" w:line="276" w:lineRule="auto"/>
              <w:jc w:val="both"/>
              <w:rPr>
                <w:b/>
                <w:bCs/>
                <w:sz w:val="24"/>
                <w:szCs w:val="24"/>
              </w:rPr>
            </w:pPr>
            <w:r w:rsidRPr="00B776EE">
              <w:rPr>
                <w:b/>
                <w:bCs/>
                <w:sz w:val="24"/>
                <w:szCs w:val="24"/>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4C9F42DE" w14:textId="77777777" w:rsidR="005B4381" w:rsidRPr="00B776EE" w:rsidRDefault="005B4381" w:rsidP="005B4381">
            <w:pPr>
              <w:pStyle w:val="Standarduser"/>
              <w:suppressLineNumbers/>
              <w:spacing w:before="100" w:after="57" w:line="276" w:lineRule="auto"/>
              <w:jc w:val="both"/>
              <w:rPr>
                <w:b/>
                <w:bCs/>
                <w:sz w:val="24"/>
                <w:szCs w:val="24"/>
              </w:rPr>
            </w:pPr>
            <w:r w:rsidRPr="00B776EE">
              <w:rPr>
                <w:b/>
                <w:bCs/>
                <w:sz w:val="24"/>
                <w:szCs w:val="24"/>
              </w:rPr>
              <w:t>CORRESPONDÊNCIA</w:t>
            </w:r>
          </w:p>
          <w:p w14:paraId="14D51FFC"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(percentual da multa, por ocorrência, sobre o valor global da contratação)</w:t>
            </w:r>
          </w:p>
        </w:tc>
      </w:tr>
      <w:tr w:rsidR="005B4381" w:rsidRPr="00B776EE" w14:paraId="7C1BB8A5"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4DFD6D16" w14:textId="77777777" w:rsidR="005B4381" w:rsidRPr="00B776EE" w:rsidRDefault="005B4381" w:rsidP="005B4381">
            <w:pPr>
              <w:pStyle w:val="Standarduser"/>
              <w:suppressLineNumbers/>
              <w:spacing w:before="100" w:after="57" w:line="276" w:lineRule="auto"/>
              <w:ind w:left="170" w:right="7" w:hanging="340"/>
              <w:jc w:val="both"/>
              <w:rPr>
                <w:sz w:val="24"/>
                <w:szCs w:val="24"/>
              </w:rPr>
            </w:pPr>
            <w:r w:rsidRPr="00B776EE">
              <w:rPr>
                <w:sz w:val="24"/>
                <w:szCs w:val="24"/>
              </w:rPr>
              <w:t>1 1 (menor ofensividade)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E4EB252"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0,5%.</w:t>
            </w:r>
          </w:p>
        </w:tc>
      </w:tr>
      <w:tr w:rsidR="005B4381" w:rsidRPr="00B776EE" w14:paraId="679F0EB6"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4E878F5F" w14:textId="77777777" w:rsidR="005B4381" w:rsidRPr="00B776EE" w:rsidRDefault="005B4381" w:rsidP="005B4381">
            <w:pPr>
              <w:pStyle w:val="Standarduser"/>
              <w:spacing w:before="100" w:after="57" w:line="276" w:lineRule="auto"/>
              <w:jc w:val="both"/>
              <w:rPr>
                <w:sz w:val="24"/>
                <w:szCs w:val="24"/>
              </w:rPr>
            </w:pPr>
            <w:r w:rsidRPr="00B776EE">
              <w:rPr>
                <w:sz w:val="24"/>
                <w:szCs w:val="24"/>
              </w:rPr>
              <w:t>2 (leve)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1940C0C"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0,8%.</w:t>
            </w:r>
          </w:p>
        </w:tc>
      </w:tr>
      <w:tr w:rsidR="005B4381" w:rsidRPr="00B776EE" w14:paraId="70D17075"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5C043A9A" w14:textId="77777777" w:rsidR="005B4381" w:rsidRPr="00B776EE" w:rsidRDefault="005B4381" w:rsidP="005B4381">
            <w:pPr>
              <w:pStyle w:val="Standarduser"/>
              <w:spacing w:before="100" w:after="57" w:line="276" w:lineRule="auto"/>
              <w:jc w:val="both"/>
              <w:rPr>
                <w:sz w:val="24"/>
                <w:szCs w:val="24"/>
              </w:rPr>
            </w:pPr>
            <w:r w:rsidRPr="00B776EE">
              <w:rPr>
                <w:sz w:val="24"/>
                <w:szCs w:val="24"/>
              </w:rPr>
              <w:lastRenderedPageBreak/>
              <w:t>3 (médio)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94901A9"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1,5%.</w:t>
            </w:r>
          </w:p>
        </w:tc>
      </w:tr>
      <w:tr w:rsidR="005B4381" w:rsidRPr="00B776EE" w14:paraId="0F31C8C4"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2DD41DF5" w14:textId="77777777" w:rsidR="005B4381" w:rsidRPr="00B776EE" w:rsidRDefault="005B4381" w:rsidP="005B4381">
            <w:pPr>
              <w:pStyle w:val="Standarduser"/>
              <w:spacing w:before="100" w:after="57" w:line="276" w:lineRule="auto"/>
              <w:jc w:val="both"/>
              <w:rPr>
                <w:sz w:val="24"/>
                <w:szCs w:val="24"/>
              </w:rPr>
            </w:pPr>
            <w:r w:rsidRPr="00B776EE">
              <w:rPr>
                <w:sz w:val="24"/>
                <w:szCs w:val="24"/>
              </w:rPr>
              <w:t>4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D8E17BF"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5,0%.</w:t>
            </w:r>
          </w:p>
        </w:tc>
      </w:tr>
      <w:tr w:rsidR="005B4381" w:rsidRPr="00B776EE" w14:paraId="3B25C1B6"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03EFBA88" w14:textId="77777777" w:rsidR="005B4381" w:rsidRPr="00B776EE" w:rsidRDefault="005B4381" w:rsidP="005B4381">
            <w:pPr>
              <w:pStyle w:val="Standarduser"/>
              <w:spacing w:before="100" w:after="57" w:line="276" w:lineRule="auto"/>
              <w:jc w:val="both"/>
              <w:rPr>
                <w:sz w:val="24"/>
                <w:szCs w:val="24"/>
              </w:rPr>
            </w:pPr>
            <w:r w:rsidRPr="00B776EE">
              <w:rPr>
                <w:sz w:val="24"/>
                <w:szCs w:val="24"/>
              </w:rPr>
              <w:t>5 (muito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ED3B725"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7,0%.</w:t>
            </w:r>
          </w:p>
        </w:tc>
      </w:tr>
      <w:tr w:rsidR="005B4381" w:rsidRPr="00B776EE" w14:paraId="0EDB0A48"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32853098" w14:textId="77777777" w:rsidR="005B4381" w:rsidRPr="00B776EE" w:rsidRDefault="005B4381" w:rsidP="005B4381">
            <w:pPr>
              <w:pStyle w:val="Standarduser"/>
              <w:spacing w:before="100" w:after="57" w:line="276" w:lineRule="auto"/>
              <w:jc w:val="both"/>
              <w:rPr>
                <w:sz w:val="24"/>
                <w:szCs w:val="24"/>
              </w:rPr>
            </w:pPr>
            <w:r w:rsidRPr="00B776EE">
              <w:rPr>
                <w:sz w:val="24"/>
                <w:szCs w:val="24"/>
              </w:rPr>
              <w:t>6 (gravíssimo)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AA60A04"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10%.</w:t>
            </w:r>
          </w:p>
        </w:tc>
      </w:tr>
    </w:tbl>
    <w:p w14:paraId="042622EF" w14:textId="77777777" w:rsidR="005B4381" w:rsidRPr="00B776EE" w:rsidRDefault="005B4381" w:rsidP="005B4381">
      <w:pPr>
        <w:pStyle w:val="western"/>
        <w:tabs>
          <w:tab w:val="left" w:pos="438"/>
          <w:tab w:val="left" w:pos="1477"/>
        </w:tabs>
        <w:spacing w:after="0" w:line="276" w:lineRule="auto"/>
        <w:jc w:val="center"/>
        <w:rPr>
          <w:rFonts w:cs="Times New Roman"/>
        </w:rPr>
      </w:pPr>
      <w:r w:rsidRPr="00B776EE">
        <w:rPr>
          <w:rFonts w:cs="Times New Roman"/>
        </w:rPr>
        <w:t>Tabela 2: Classificação das infrações e multas</w:t>
      </w:r>
    </w:p>
    <w:p w14:paraId="4616D5D5" w14:textId="77777777" w:rsidR="005B4381" w:rsidRPr="00B776EE" w:rsidRDefault="005B4381" w:rsidP="005B4381">
      <w:pPr>
        <w:rPr>
          <w:rFonts w:ascii="Times New Roman" w:eastAsia="TTE4D8A148t00" w:hAnsi="Times New Roman" w:cs="Times New Roman"/>
          <w:bCs/>
          <w:color w:val="00000A"/>
        </w:rPr>
      </w:pPr>
    </w:p>
    <w:p w14:paraId="75163041" w14:textId="77777777" w:rsidR="005B4381" w:rsidRPr="00B776EE" w:rsidRDefault="005B4381" w:rsidP="005B4381">
      <w:pPr>
        <w:pStyle w:val="PargrafodaLista"/>
        <w:ind w:left="360"/>
        <w:rPr>
          <w:rFonts w:eastAsia="TTE4D8A148t00" w:cs="Times New Roman"/>
          <w:bCs/>
          <w:color w:val="00000A"/>
          <w:szCs w:val="24"/>
        </w:rPr>
      </w:pPr>
    </w:p>
    <w:p w14:paraId="6F4632AF" w14:textId="77777777" w:rsidR="005B4381" w:rsidRPr="00B776EE" w:rsidRDefault="005B4381" w:rsidP="005B4381">
      <w:pPr>
        <w:pStyle w:val="western"/>
        <w:numPr>
          <w:ilvl w:val="3"/>
          <w:numId w:val="34"/>
        </w:numPr>
        <w:tabs>
          <w:tab w:val="clear" w:pos="709"/>
          <w:tab w:val="left" w:pos="-2448"/>
        </w:tabs>
        <w:autoSpaceDN/>
        <w:snapToGrid/>
        <w:spacing w:after="0" w:line="276" w:lineRule="auto"/>
        <w:ind w:right="0"/>
        <w:rPr>
          <w:rFonts w:cs="Times New Roman"/>
        </w:rPr>
      </w:pPr>
      <w:r w:rsidRPr="00B776EE">
        <w:rPr>
          <w:rStyle w:val="Fontepargpadro1"/>
          <w:rFonts w:eastAsia="TTE4D8A148t00" w:cs="Times New Roman"/>
          <w:color w:val="000000"/>
        </w:rPr>
        <w:t>Em caso de registro de infração na qual a CONTRATADA apresente justificativa razoável e aceita pelo fiscal do contrato, o nível da infração poderá ser desconsiderado ou inserido em uma categoria de menor gravidade.</w:t>
      </w:r>
    </w:p>
    <w:p w14:paraId="73135430" w14:textId="77777777" w:rsidR="005B4381" w:rsidRPr="00B776EE" w:rsidRDefault="005B4381" w:rsidP="005B4381">
      <w:pPr>
        <w:pStyle w:val="Standarduser"/>
        <w:tabs>
          <w:tab w:val="left" w:pos="70"/>
        </w:tabs>
        <w:snapToGrid w:val="0"/>
        <w:spacing w:before="100" w:after="57" w:line="276" w:lineRule="auto"/>
        <w:jc w:val="center"/>
        <w:rPr>
          <w:rFonts w:eastAsia="Lucida Sans Unicode"/>
          <w:bCs/>
          <w:sz w:val="24"/>
          <w:szCs w:val="24"/>
          <w:lang w:eastAsia="en-US"/>
        </w:rPr>
      </w:pPr>
    </w:p>
    <w:p w14:paraId="4791B5F0" w14:textId="77777777" w:rsidR="005B4381" w:rsidRPr="00B776EE" w:rsidRDefault="005B4381" w:rsidP="005B4381">
      <w:pPr>
        <w:pStyle w:val="western"/>
        <w:numPr>
          <w:ilvl w:val="1"/>
          <w:numId w:val="34"/>
        </w:numPr>
        <w:tabs>
          <w:tab w:val="clear" w:pos="709"/>
          <w:tab w:val="left" w:pos="-1146"/>
        </w:tabs>
        <w:autoSpaceDN/>
        <w:snapToGrid/>
        <w:spacing w:after="0" w:line="276" w:lineRule="auto"/>
        <w:ind w:right="0"/>
        <w:rPr>
          <w:rFonts w:cs="Times New Roman"/>
        </w:rPr>
      </w:pPr>
      <w:r w:rsidRPr="00B776EE">
        <w:rPr>
          <w:rFonts w:eastAsia="TTE4D8A148t00" w:cs="Times New Roman"/>
          <w:b/>
          <w:color w:val="000000"/>
        </w:rPr>
        <w:t>A inexecução parcial ou total do contrato</w:t>
      </w:r>
      <w:r w:rsidRPr="00B776EE">
        <w:rPr>
          <w:rFonts w:eastAsia="TTE4D8A148t00" w:cs="Times New Roman"/>
          <w:color w:val="000000"/>
        </w:rPr>
        <w:t xml:space="preserve"> será configurada, entre outras hipóteses, na ocorrência de, pelo menos, uma das seguintes situações:</w:t>
      </w:r>
    </w:p>
    <w:p w14:paraId="3BFDA5CF" w14:textId="77777777" w:rsidR="005B4381" w:rsidRPr="00B776EE" w:rsidRDefault="005B4381" w:rsidP="005B4381">
      <w:pPr>
        <w:pStyle w:val="western"/>
        <w:tabs>
          <w:tab w:val="left" w:pos="438"/>
        </w:tabs>
        <w:spacing w:after="0" w:line="276" w:lineRule="auto"/>
        <w:rPr>
          <w:rFonts w:eastAsia="TTE4D8A148t00" w:cs="Times New Roman"/>
          <w:color w:val="000000"/>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5B4381" w:rsidRPr="00B776EE" w14:paraId="625770D3" w14:textId="77777777" w:rsidTr="005B4381">
        <w:trPr>
          <w:cantSplit/>
          <w:trHeight w:val="356"/>
        </w:trPr>
        <w:tc>
          <w:tcPr>
            <w:tcW w:w="2094" w:type="dxa"/>
            <w:vMerge w:val="restart"/>
            <w:tcBorders>
              <w:top w:val="single" w:sz="2" w:space="0" w:color="000001"/>
              <w:left w:val="single" w:sz="2" w:space="0" w:color="000001"/>
              <w:bottom w:val="single" w:sz="2" w:space="0" w:color="000001"/>
            </w:tcBorders>
            <w:shd w:val="clear" w:color="auto" w:fill="999999"/>
            <w:tcMar>
              <w:left w:w="34" w:type="dxa"/>
            </w:tcMar>
          </w:tcPr>
          <w:p w14:paraId="0CCEC614" w14:textId="77777777" w:rsidR="005B4381" w:rsidRPr="00B776EE" w:rsidRDefault="005B4381" w:rsidP="005B4381">
            <w:pPr>
              <w:pStyle w:val="Standarduser"/>
              <w:snapToGrid w:val="0"/>
              <w:spacing w:before="100" w:after="57" w:line="276" w:lineRule="auto"/>
              <w:jc w:val="center"/>
              <w:rPr>
                <w:rFonts w:eastAsia="TTE4D8A148t00"/>
                <w:b/>
                <w:bCs/>
                <w:sz w:val="24"/>
                <w:szCs w:val="24"/>
              </w:rPr>
            </w:pPr>
          </w:p>
          <w:p w14:paraId="73919281"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32AE4345"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QUANTIDADE DE INFRAÇÕES</w:t>
            </w:r>
          </w:p>
        </w:tc>
      </w:tr>
      <w:tr w:rsidR="005B4381" w:rsidRPr="00B776EE" w14:paraId="58F57D74" w14:textId="77777777" w:rsidTr="005B4381">
        <w:trPr>
          <w:cantSplit/>
          <w:trHeight w:val="350"/>
        </w:trPr>
        <w:tc>
          <w:tcPr>
            <w:tcW w:w="2094" w:type="dxa"/>
            <w:vMerge/>
            <w:tcBorders>
              <w:top w:val="single" w:sz="2" w:space="0" w:color="000001"/>
              <w:left w:val="single" w:sz="2" w:space="0" w:color="000001"/>
              <w:bottom w:val="single" w:sz="2" w:space="0" w:color="000001"/>
            </w:tcBorders>
            <w:shd w:val="clear" w:color="auto" w:fill="999999"/>
            <w:tcMar>
              <w:left w:w="34" w:type="dxa"/>
            </w:tcMar>
          </w:tcPr>
          <w:p w14:paraId="4F9048C9" w14:textId="77777777" w:rsidR="005B4381" w:rsidRPr="00B776EE" w:rsidRDefault="005B4381" w:rsidP="005B4381">
            <w:pPr>
              <w:jc w:val="center"/>
              <w:rPr>
                <w:rFonts w:ascii="Times New Roman" w:hAnsi="Times New Roman" w:cs="Times New Roman"/>
              </w:rPr>
            </w:pPr>
          </w:p>
        </w:tc>
        <w:tc>
          <w:tcPr>
            <w:tcW w:w="2175" w:type="dxa"/>
            <w:tcBorders>
              <w:top w:val="single" w:sz="2" w:space="0" w:color="000001"/>
              <w:left w:val="single" w:sz="2" w:space="0" w:color="000001"/>
              <w:bottom w:val="single" w:sz="2" w:space="0" w:color="000001"/>
            </w:tcBorders>
            <w:shd w:val="clear" w:color="auto" w:fill="999999"/>
            <w:tcMar>
              <w:top w:w="0" w:type="dxa"/>
              <w:left w:w="7" w:type="dxa"/>
              <w:bottom w:w="0" w:type="dxa"/>
              <w:right w:w="10" w:type="dxa"/>
            </w:tcMar>
          </w:tcPr>
          <w:p w14:paraId="6D4523B4"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1077A4AF"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Inexecução Total</w:t>
            </w:r>
          </w:p>
        </w:tc>
      </w:tr>
      <w:tr w:rsidR="005B4381" w:rsidRPr="00B776EE" w14:paraId="29A6839A"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5CDAA79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B5C9E54"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7  a 11</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B32DF1F"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12</w:t>
            </w:r>
          </w:p>
        </w:tc>
      </w:tr>
      <w:tr w:rsidR="005B4381" w:rsidRPr="00B776EE" w14:paraId="6470AF2C"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74136E87"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2</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8842B1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6 a 10</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1765A3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11 ou mais</w:t>
            </w:r>
          </w:p>
        </w:tc>
      </w:tr>
      <w:tr w:rsidR="005B4381" w:rsidRPr="00B776EE" w14:paraId="2E3ABDB7"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51FD2318"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7383013"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 a 9</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199395F"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10 ou mais</w:t>
            </w:r>
          </w:p>
        </w:tc>
      </w:tr>
      <w:tr w:rsidR="005B4381" w:rsidRPr="00B776EE" w14:paraId="580C6C04"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1E8CE4E8"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4</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E366071"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4 a 6</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71E7F75"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7 ou mais</w:t>
            </w:r>
          </w:p>
        </w:tc>
      </w:tr>
      <w:tr w:rsidR="005B4381" w:rsidRPr="00B776EE" w14:paraId="62DA18B1"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6F98BE5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1CB67E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 a 4</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35EB1DD"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 ou mais</w:t>
            </w:r>
          </w:p>
        </w:tc>
      </w:tr>
      <w:tr w:rsidR="005B4381" w:rsidRPr="00B776EE" w14:paraId="7FC3BC01"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63F21AF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6</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A0229D6"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2</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00BCCFD"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 ou mais</w:t>
            </w:r>
          </w:p>
        </w:tc>
      </w:tr>
    </w:tbl>
    <w:p w14:paraId="1310781D" w14:textId="77777777" w:rsidR="005B4381" w:rsidRPr="00B776EE" w:rsidRDefault="005B4381" w:rsidP="005B4381">
      <w:pPr>
        <w:pStyle w:val="Standarduser"/>
        <w:tabs>
          <w:tab w:val="left" w:pos="438"/>
          <w:tab w:val="left" w:pos="1477"/>
        </w:tabs>
        <w:snapToGrid w:val="0"/>
        <w:spacing w:before="100" w:after="57" w:line="276" w:lineRule="auto"/>
        <w:jc w:val="center"/>
        <w:rPr>
          <w:rFonts w:eastAsia="TTE4D8A148t00"/>
          <w:color w:val="000000"/>
          <w:sz w:val="24"/>
          <w:szCs w:val="24"/>
        </w:rPr>
      </w:pPr>
      <w:r w:rsidRPr="00B776EE">
        <w:rPr>
          <w:rFonts w:eastAsia="TTE4D8A148t00"/>
          <w:color w:val="000000"/>
          <w:sz w:val="24"/>
          <w:szCs w:val="24"/>
        </w:rPr>
        <w:t>Tabela 3: Qualificação da inexecução contratual</w:t>
      </w:r>
    </w:p>
    <w:p w14:paraId="79DCACD9" w14:textId="77777777" w:rsidR="005B4381" w:rsidRPr="00B776EE" w:rsidRDefault="005B4381" w:rsidP="005B4381">
      <w:pPr>
        <w:pStyle w:val="Standarduser"/>
        <w:spacing w:before="100" w:after="119" w:line="276" w:lineRule="auto"/>
        <w:ind w:left="792" w:right="7" w:firstLine="773"/>
        <w:jc w:val="both"/>
        <w:rPr>
          <w:rFonts w:eastAsia="TTE4D8A148t00"/>
          <w:color w:val="000000"/>
          <w:sz w:val="24"/>
          <w:szCs w:val="24"/>
        </w:rPr>
      </w:pPr>
    </w:p>
    <w:p w14:paraId="21E00981" w14:textId="77777777" w:rsidR="005B4381" w:rsidRPr="00B776EE" w:rsidRDefault="005B4381" w:rsidP="005B4381">
      <w:pPr>
        <w:pStyle w:val="western"/>
        <w:numPr>
          <w:ilvl w:val="1"/>
          <w:numId w:val="34"/>
        </w:numPr>
        <w:tabs>
          <w:tab w:val="clear" w:pos="709"/>
          <w:tab w:val="left" w:pos="-69"/>
          <w:tab w:val="left" w:pos="970"/>
        </w:tabs>
        <w:autoSpaceDN/>
        <w:snapToGrid/>
        <w:spacing w:after="57" w:line="276" w:lineRule="auto"/>
        <w:ind w:right="0"/>
        <w:rPr>
          <w:rFonts w:cs="Times New Roman"/>
          <w:b/>
          <w:bCs/>
        </w:rPr>
      </w:pPr>
      <w:r w:rsidRPr="00B776EE">
        <w:rPr>
          <w:rFonts w:cs="Times New Roman"/>
          <w:b/>
          <w:bCs/>
        </w:rPr>
        <w:lastRenderedPageBreak/>
        <w:t>Suspensão temporária de participação em licitação e impedimento de contratar com a Administração, por até 02 (dois) anos;</w:t>
      </w:r>
    </w:p>
    <w:p w14:paraId="2AD95954" w14:textId="77777777" w:rsidR="005B4381" w:rsidRPr="00B776EE" w:rsidRDefault="005B4381" w:rsidP="005B4381">
      <w:pPr>
        <w:pStyle w:val="western"/>
        <w:numPr>
          <w:ilvl w:val="2"/>
          <w:numId w:val="34"/>
        </w:numPr>
        <w:tabs>
          <w:tab w:val="clear" w:pos="709"/>
          <w:tab w:val="left" w:pos="-2448"/>
        </w:tabs>
        <w:autoSpaceDN/>
        <w:snapToGrid/>
        <w:spacing w:after="57" w:line="276" w:lineRule="auto"/>
        <w:ind w:right="0"/>
        <w:rPr>
          <w:rFonts w:cs="Times New Roman"/>
        </w:rPr>
      </w:pPr>
      <w:r w:rsidRPr="00B776EE">
        <w:rPr>
          <w:rStyle w:val="Fontepargpadro1"/>
          <w:rFonts w:cs="Times New Roman"/>
          <w:b/>
          <w:bCs/>
        </w:rPr>
        <w:t>A suspensão temporária de participação em licitação e impedimento de contratar</w:t>
      </w:r>
      <w:r w:rsidRPr="00B776EE">
        <w:rPr>
          <w:rStyle w:val="Fontepargpadro1"/>
          <w:rFonts w:cs="Times New Roman"/>
        </w:rPr>
        <w:t xml:space="preserve"> com o CNMP poderá ser aplicada nas hipóteses previstas no Art. 88 da Lei nº 8.666/93 e também nas seguintes:</w:t>
      </w:r>
    </w:p>
    <w:p w14:paraId="6F44BF95"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t>Descumprimento reiterado de obrigações fiscais e</w:t>
      </w:r>
    </w:p>
    <w:p w14:paraId="3B76AFB0"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t>Cometimento de infrações graves, muito graves e gravíssimas, considerando os prejuízos causados ao CONTRATANTE e as circunstâncias no caso concreto</w:t>
      </w:r>
    </w:p>
    <w:p w14:paraId="533ED6D1"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left="788" w:right="0" w:hanging="431"/>
        <w:rPr>
          <w:rFonts w:cs="Times New Roman"/>
        </w:rPr>
      </w:pPr>
      <w:r w:rsidRPr="00B776EE">
        <w:rPr>
          <w:rStyle w:val="Fontepargpadro1"/>
          <w:rFonts w:eastAsia="TTE4D8A148t00" w:cs="Times New Roman"/>
          <w:b/>
          <w:bCs/>
          <w:color w:val="000000"/>
        </w:rPr>
        <w:t>Declaração de inidoneidade</w:t>
      </w:r>
      <w:r w:rsidRPr="00B776EE">
        <w:rPr>
          <w:rStyle w:val="Fontepargpadro1"/>
          <w:rFonts w:eastAsia="TTE4D8A148t00" w:cs="Times New Roman"/>
          <w:color w:val="000000"/>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CC3EEA3"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14:paraId="73A6AD77"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De acordo com o artigo 88, da Lei nº 8.666/93, serão aplicadas as sanções previstas nos incisos III e IV do artigo 87 da referida lei, à CONTRATADA ou aos profissionais que, em razão dos contratos regidos pela citada lei:</w:t>
      </w:r>
    </w:p>
    <w:p w14:paraId="5C59AEA8"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Tenham sofrido condenação definitiva por praticarem, por meios dolosos, fraudes fiscais no recolhimento de quaisquer tributos;</w:t>
      </w:r>
    </w:p>
    <w:p w14:paraId="778E49C1"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Tenham praticado atos ilícitos visando a frustrar os objetivos da licitação;</w:t>
      </w:r>
    </w:p>
    <w:p w14:paraId="28B07271"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Demonstrem não possuir idoneidade para contratar com a Administração em virtude de atos ilícitos praticados.</w:t>
      </w:r>
    </w:p>
    <w:p w14:paraId="14232050"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Da aplicação das penas definidas no § 1º e no art. 87, da Lei n.º 8.666/93, exceto para aquela definida no inciso IV, caberá recurso no prazo de 05(cinco) dias úteis da data de intimação do ato.</w:t>
      </w:r>
    </w:p>
    <w:p w14:paraId="229B4693"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9EF4101"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lastRenderedPageBreak/>
        <w:t>Na comunicação da aplicação da penalidade de que trata o item anterior, serão informados o nome e a lotação da autoridade que aplicou a sanção, bem como daquela competente para decidir sobre o recurso.</w:t>
      </w:r>
    </w:p>
    <w:p w14:paraId="2A9DA7C5"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7D39F353" w14:textId="77777777" w:rsidR="005B4381" w:rsidRPr="00B776EE" w:rsidRDefault="005B4381" w:rsidP="005B4381">
      <w:pPr>
        <w:pStyle w:val="Standarduser"/>
        <w:numPr>
          <w:ilvl w:val="1"/>
          <w:numId w:val="34"/>
        </w:numPr>
        <w:spacing w:before="100" w:after="119" w:line="276" w:lineRule="auto"/>
        <w:jc w:val="both"/>
        <w:rPr>
          <w:rFonts w:eastAsia="TTE4D8A148t00"/>
          <w:color w:val="000000"/>
          <w:sz w:val="24"/>
          <w:szCs w:val="24"/>
        </w:rPr>
      </w:pPr>
      <w:r w:rsidRPr="00B776EE">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14:paraId="3338B149"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ADEQUAÇÃO ORÇAMENTÁRIA</w:t>
      </w:r>
    </w:p>
    <w:p w14:paraId="20F61A5C"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Os recursos da contratação estão consignados no orçamento da União para o exercício de 2018 no Programa 2100, Ação 8010, Fonte 0100.</w:t>
      </w:r>
    </w:p>
    <w:p w14:paraId="1C5DF0EC"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classificação orçamentária dos itens que compõem o detalhamento do objeto segue na tabela abaixo:</w:t>
      </w:r>
      <w:r w:rsidRPr="00B776EE">
        <w:rPr>
          <w:sz w:val="24"/>
          <w:szCs w:val="24"/>
        </w:rPr>
        <w:tab/>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74"/>
        <w:gridCol w:w="3043"/>
      </w:tblGrid>
      <w:tr w:rsidR="005B4381" w:rsidRPr="00B776EE" w14:paraId="4F450B91" w14:textId="77777777" w:rsidTr="005B4381">
        <w:trPr>
          <w:trHeight w:val="505"/>
          <w:jc w:val="center"/>
        </w:trPr>
        <w:tc>
          <w:tcPr>
            <w:tcW w:w="5174" w:type="dxa"/>
            <w:shd w:val="clear" w:color="auto" w:fill="000000"/>
            <w:tcMar>
              <w:top w:w="0" w:type="dxa"/>
              <w:left w:w="73" w:type="dxa"/>
              <w:bottom w:w="0" w:type="dxa"/>
              <w:right w:w="108" w:type="dxa"/>
            </w:tcMar>
            <w:vAlign w:val="center"/>
            <w:hideMark/>
          </w:tcPr>
          <w:p w14:paraId="5AF05BBC" w14:textId="77777777" w:rsidR="005B4381" w:rsidRPr="00B776EE" w:rsidRDefault="005B4381" w:rsidP="005B4381">
            <w:pPr>
              <w:pStyle w:val="Textbodyuser"/>
              <w:tabs>
                <w:tab w:val="left" w:pos="1084"/>
                <w:tab w:val="left" w:pos="1793"/>
              </w:tabs>
              <w:snapToGrid w:val="0"/>
              <w:spacing w:after="0"/>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OBJETO</w:t>
            </w:r>
          </w:p>
        </w:tc>
        <w:tc>
          <w:tcPr>
            <w:tcW w:w="3043" w:type="dxa"/>
            <w:shd w:val="clear" w:color="auto" w:fill="000000"/>
          </w:tcPr>
          <w:p w14:paraId="51FC1882"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Classificação Orçamentária</w:t>
            </w:r>
          </w:p>
        </w:tc>
      </w:tr>
      <w:tr w:rsidR="005B4381" w:rsidRPr="00B776EE" w14:paraId="23C880E1" w14:textId="77777777" w:rsidTr="005B4381">
        <w:trPr>
          <w:trHeight w:val="643"/>
          <w:jc w:val="center"/>
        </w:trPr>
        <w:tc>
          <w:tcPr>
            <w:tcW w:w="5174" w:type="dxa"/>
            <w:shd w:val="clear" w:color="auto" w:fill="FFFFFF"/>
            <w:tcMar>
              <w:top w:w="0" w:type="dxa"/>
              <w:left w:w="73" w:type="dxa"/>
              <w:bottom w:w="0" w:type="dxa"/>
              <w:right w:w="108" w:type="dxa"/>
            </w:tcMar>
            <w:vAlign w:val="center"/>
          </w:tcPr>
          <w:p w14:paraId="26D99970" w14:textId="77777777" w:rsidR="005B4381" w:rsidRPr="00B776EE" w:rsidRDefault="005B4381" w:rsidP="005B4381">
            <w:pPr>
              <w:pStyle w:val="Textbodyuser"/>
              <w:tabs>
                <w:tab w:val="left" w:pos="1084"/>
                <w:tab w:val="left" w:pos="1793"/>
              </w:tabs>
              <w:snapToGrid w:val="0"/>
              <w:spacing w:after="0"/>
              <w:rPr>
                <w:rStyle w:val="Fontepargpadro1"/>
                <w:rFonts w:ascii="Times New Roman" w:hAnsi="Times New Roman" w:cs="Times New Roman"/>
                <w:lang w:val="en-US"/>
              </w:rPr>
            </w:pPr>
            <w:r w:rsidRPr="00B776EE">
              <w:rPr>
                <w:rFonts w:ascii="Times New Roman" w:hAnsi="Times New Roman" w:cs="Times New Roman"/>
              </w:rPr>
              <w:t>Serviço de Teste de Invasão em Redes e Sistemas</w:t>
            </w:r>
          </w:p>
        </w:tc>
        <w:tc>
          <w:tcPr>
            <w:tcW w:w="3043" w:type="dxa"/>
            <w:shd w:val="clear" w:color="auto" w:fill="FFFFFF"/>
            <w:vAlign w:val="center"/>
          </w:tcPr>
          <w:p w14:paraId="04E0166A"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33.90.40-21</w:t>
            </w:r>
          </w:p>
        </w:tc>
      </w:tr>
    </w:tbl>
    <w:p w14:paraId="5E04FD32" w14:textId="77777777" w:rsidR="005B4381" w:rsidRPr="00B776EE" w:rsidRDefault="005B4381" w:rsidP="005B4381">
      <w:pPr>
        <w:pStyle w:val="Standarduser"/>
        <w:spacing w:before="100" w:after="119" w:line="276" w:lineRule="auto"/>
        <w:jc w:val="center"/>
        <w:rPr>
          <w:sz w:val="24"/>
          <w:szCs w:val="24"/>
        </w:rPr>
      </w:pPr>
      <w:r w:rsidRPr="00B776EE">
        <w:rPr>
          <w:sz w:val="24"/>
          <w:szCs w:val="24"/>
        </w:rPr>
        <w:t>Tabela 4 – Classificação Orçamentária</w:t>
      </w:r>
    </w:p>
    <w:p w14:paraId="00724F9E" w14:textId="77777777" w:rsidR="005B4381" w:rsidRPr="00B776EE" w:rsidRDefault="005B4381" w:rsidP="005B4381">
      <w:pPr>
        <w:pStyle w:val="Standarduser"/>
        <w:spacing w:before="100" w:after="119" w:line="276" w:lineRule="auto"/>
        <w:ind w:left="792"/>
        <w:jc w:val="center"/>
        <w:rPr>
          <w:sz w:val="24"/>
          <w:szCs w:val="24"/>
        </w:rPr>
      </w:pPr>
    </w:p>
    <w:p w14:paraId="3C651BD1" w14:textId="77777777" w:rsidR="005B4381" w:rsidRPr="007F2172" w:rsidRDefault="005B4381" w:rsidP="005B4381">
      <w:pPr>
        <w:pStyle w:val="western"/>
        <w:spacing w:after="0" w:line="360" w:lineRule="auto"/>
        <w:ind w:right="0"/>
        <w:rPr>
          <w:rFonts w:cs="Times New Roman"/>
          <w:b/>
          <w:color w:val="000000"/>
          <w:u w:val="single"/>
        </w:rPr>
      </w:pPr>
    </w:p>
    <w:p w14:paraId="3FA6298A" w14:textId="77777777" w:rsidR="00A33EE2" w:rsidRDefault="00A33EE2">
      <w:pPr>
        <w:pStyle w:val="Standard"/>
        <w:spacing w:line="360" w:lineRule="auto"/>
        <w:jc w:val="center"/>
        <w:rPr>
          <w:b/>
          <w:u w:val="single"/>
        </w:rPr>
      </w:pPr>
    </w:p>
    <w:p w14:paraId="2B0EB62F" w14:textId="77777777" w:rsidR="00A33EE2" w:rsidRDefault="00A33EE2">
      <w:pPr>
        <w:pStyle w:val="Standard"/>
        <w:spacing w:line="360" w:lineRule="auto"/>
        <w:jc w:val="center"/>
        <w:rPr>
          <w:b/>
          <w:u w:val="single"/>
        </w:rPr>
      </w:pPr>
    </w:p>
    <w:p w14:paraId="59FE9EBF" w14:textId="77777777" w:rsidR="00A33EE2" w:rsidRDefault="00A33EE2">
      <w:pPr>
        <w:pStyle w:val="Standard"/>
        <w:spacing w:line="360" w:lineRule="auto"/>
        <w:jc w:val="center"/>
        <w:rPr>
          <w:b/>
          <w:u w:val="single"/>
        </w:rPr>
      </w:pPr>
    </w:p>
    <w:p w14:paraId="2AC2D6AB" w14:textId="77777777" w:rsidR="00A33EE2" w:rsidRDefault="00A33EE2">
      <w:pPr>
        <w:pStyle w:val="Standard"/>
        <w:spacing w:line="360" w:lineRule="auto"/>
        <w:jc w:val="center"/>
        <w:rPr>
          <w:b/>
          <w:u w:val="single"/>
        </w:rPr>
      </w:pPr>
    </w:p>
    <w:p w14:paraId="4272F18A" w14:textId="77777777" w:rsidR="00A33EE2" w:rsidRDefault="00A33EE2">
      <w:pPr>
        <w:pStyle w:val="Standard"/>
        <w:spacing w:line="360" w:lineRule="auto"/>
        <w:jc w:val="center"/>
        <w:rPr>
          <w:b/>
          <w:u w:val="single"/>
        </w:rPr>
      </w:pPr>
    </w:p>
    <w:p w14:paraId="48D857A5" w14:textId="77777777" w:rsidR="00A33EE2" w:rsidRDefault="00A33EE2">
      <w:pPr>
        <w:pStyle w:val="Standard"/>
        <w:spacing w:line="360" w:lineRule="auto"/>
        <w:jc w:val="center"/>
        <w:rPr>
          <w:b/>
          <w:u w:val="single"/>
        </w:rPr>
      </w:pPr>
    </w:p>
    <w:p w14:paraId="5E7B432C" w14:textId="77777777" w:rsidR="00A33EE2" w:rsidRDefault="00A33EE2">
      <w:pPr>
        <w:pStyle w:val="Standard"/>
        <w:spacing w:line="360" w:lineRule="auto"/>
        <w:jc w:val="center"/>
        <w:rPr>
          <w:b/>
          <w:u w:val="single"/>
        </w:rPr>
      </w:pPr>
    </w:p>
    <w:p w14:paraId="0246810D" w14:textId="77777777" w:rsidR="00A33EE2" w:rsidRDefault="00A33EE2">
      <w:pPr>
        <w:pStyle w:val="Standard"/>
        <w:spacing w:line="360" w:lineRule="auto"/>
        <w:jc w:val="center"/>
        <w:rPr>
          <w:b/>
          <w:u w:val="single"/>
        </w:rPr>
      </w:pPr>
    </w:p>
    <w:p w14:paraId="2FA36439" w14:textId="77777777" w:rsidR="00A33EE2" w:rsidRDefault="00A33EE2">
      <w:pPr>
        <w:pStyle w:val="Standard"/>
        <w:spacing w:line="360" w:lineRule="auto"/>
        <w:jc w:val="center"/>
        <w:rPr>
          <w:b/>
          <w:u w:val="single"/>
        </w:rPr>
      </w:pPr>
    </w:p>
    <w:p w14:paraId="413057CD" w14:textId="77777777" w:rsidR="00A33EE2" w:rsidRDefault="00A33EE2">
      <w:pPr>
        <w:pStyle w:val="Standard"/>
        <w:spacing w:line="360" w:lineRule="auto"/>
        <w:jc w:val="center"/>
        <w:rPr>
          <w:b/>
          <w:u w:val="single"/>
        </w:rPr>
      </w:pPr>
    </w:p>
    <w:p w14:paraId="0DE8FC58" w14:textId="2A48AD62" w:rsidR="00E27C89" w:rsidRDefault="005A7717">
      <w:pPr>
        <w:pStyle w:val="Standard"/>
        <w:spacing w:line="360" w:lineRule="auto"/>
        <w:jc w:val="center"/>
        <w:rPr>
          <w:b/>
          <w:u w:val="single"/>
        </w:rPr>
      </w:pPr>
      <w:r>
        <w:rPr>
          <w:b/>
          <w:u w:val="single"/>
        </w:rPr>
        <w:lastRenderedPageBreak/>
        <w:t>ANEXO I  DO TERMO DE REFERÊNCIA</w:t>
      </w:r>
    </w:p>
    <w:p w14:paraId="3E256BA0" w14:textId="77777777" w:rsidR="005A7717" w:rsidRPr="00D528B9" w:rsidRDefault="005A7717" w:rsidP="005A7717">
      <w:pPr>
        <w:spacing w:after="240"/>
        <w:jc w:val="center"/>
        <w:rPr>
          <w:rFonts w:ascii="Times New Roman" w:hAnsi="Times New Roman" w:cs="Times New Roman"/>
          <w:b/>
          <w:bCs/>
          <w:position w:val="1"/>
        </w:rPr>
      </w:pPr>
      <w:r w:rsidRPr="00D528B9">
        <w:rPr>
          <w:rFonts w:ascii="Times New Roman" w:hAnsi="Times New Roman" w:cs="Times New Roman"/>
          <w:b/>
          <w:bCs/>
          <w:position w:val="1"/>
        </w:rPr>
        <w:t>TERMO</w:t>
      </w:r>
      <w:r w:rsidRPr="00D528B9">
        <w:rPr>
          <w:rFonts w:ascii="Times New Roman" w:hAnsi="Times New Roman" w:cs="Times New Roman"/>
          <w:b/>
          <w:bCs/>
          <w:color w:val="B3B3B3"/>
        </w:rPr>
        <w:t xml:space="preserve"> </w:t>
      </w:r>
      <w:r w:rsidRPr="00D528B9">
        <w:rPr>
          <w:rFonts w:ascii="Times New Roman" w:hAnsi="Times New Roman" w:cs="Times New Roman"/>
          <w:b/>
          <w:bCs/>
          <w:position w:val="1"/>
        </w:rPr>
        <w:t>DE</w:t>
      </w:r>
      <w:r w:rsidRPr="00D528B9">
        <w:rPr>
          <w:rFonts w:ascii="Times New Roman" w:hAnsi="Times New Roman" w:cs="Times New Roman"/>
          <w:b/>
          <w:bCs/>
          <w:color w:val="B3B3B3"/>
        </w:rPr>
        <w:t xml:space="preserve"> </w:t>
      </w:r>
      <w:r w:rsidRPr="00D528B9">
        <w:rPr>
          <w:rFonts w:ascii="Times New Roman" w:hAnsi="Times New Roman" w:cs="Times New Roman"/>
          <w:b/>
          <w:bCs/>
          <w:position w:val="1"/>
        </w:rPr>
        <w:t>CONFIDENCIALIDADE</w:t>
      </w:r>
    </w:p>
    <w:p w14:paraId="3C9EA0AF"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TERMO DE CONFIDENCIALIDADE QUE CELEBRAM ENTRE SI O CONSELHOR NACIONAL DO MINISTÉRIO PÚBLICO E (EMPRESA), VINCULADO AO (CONTRATO PRINCIPAL), CELEBRADO ENTRE AS PARTES</w:t>
      </w:r>
    </w:p>
    <w:p w14:paraId="2C871EF6"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b/>
          <w:bCs/>
        </w:rPr>
        <w:t>CONSELHO NACIONAL DO MINISTÉRIO PÚBICO</w:t>
      </w:r>
      <w:r w:rsidRPr="00D528B9">
        <w:rPr>
          <w:rFonts w:ascii="Times New Roman" w:hAnsi="Times New Roman" w:cs="Times New Roman"/>
        </w:rPr>
        <w:t xml:space="preserve">, com sede na cidade de Brasília, Distrito Federal, endereço xxxxxxxx, inscrito no CNPJ sob o número xxxxxxx, neste ato representada na forma prevista em seu Estatuto Social, doravante denominado simplesmente </w:t>
      </w:r>
      <w:r w:rsidRPr="00D528B9">
        <w:rPr>
          <w:rFonts w:ascii="Times New Roman" w:hAnsi="Times New Roman" w:cs="Times New Roman"/>
          <w:b/>
          <w:bCs/>
        </w:rPr>
        <w:t xml:space="preserve">CNMP </w:t>
      </w:r>
      <w:r w:rsidRPr="00D528B9">
        <w:rPr>
          <w:rFonts w:ascii="Times New Roman" w:hAnsi="Times New Roman" w:cs="Times New Roman"/>
        </w:rPr>
        <w:t>e (</w:t>
      </w:r>
      <w:r w:rsidRPr="00D528B9">
        <w:rPr>
          <w:rFonts w:ascii="Times New Roman" w:hAnsi="Times New Roman" w:cs="Times New Roman"/>
          <w:b/>
          <w:bCs/>
        </w:rPr>
        <w:t>EMPRESA CONTRATADA</w:t>
      </w:r>
      <w:r w:rsidRPr="00D528B9">
        <w:rPr>
          <w:rFonts w:ascii="Times New Roman" w:hAnsi="Times New Roman" w:cs="Times New Roman"/>
        </w:rPr>
        <w:t>), pessoa jurídica com sede (ENDEREÇO CONTRATADA), inscrita no CNPJ sob o número  xxxxxxxx, neste ato representada na forma de seus atos constitutivos, doravante denominada simplesmente (</w:t>
      </w:r>
      <w:r w:rsidRPr="00D528B9">
        <w:rPr>
          <w:rFonts w:ascii="Times New Roman" w:hAnsi="Times New Roman" w:cs="Times New Roman"/>
          <w:b/>
          <w:bCs/>
        </w:rPr>
        <w:t>EMPRESA</w:t>
      </w:r>
      <w:r w:rsidRPr="00D528B9">
        <w:rPr>
          <w:rFonts w:ascii="Times New Roman" w:hAnsi="Times New Roman" w:cs="Times New Roman"/>
        </w:rPr>
        <w:t xml:space="preserve">) e, sempre que em conjunto referidas, para efeitos deste documento como </w:t>
      </w:r>
      <w:r w:rsidRPr="00D528B9">
        <w:rPr>
          <w:rFonts w:ascii="Times New Roman" w:hAnsi="Times New Roman" w:cs="Times New Roman"/>
          <w:b/>
          <w:bCs/>
        </w:rPr>
        <w:t>PARTES</w:t>
      </w:r>
      <w:r w:rsidRPr="00D528B9">
        <w:rPr>
          <w:rFonts w:ascii="Times New Roman" w:hAnsi="Times New Roman" w:cs="Times New Roman"/>
        </w:rPr>
        <w:t xml:space="preserve">, ou individualmente como </w:t>
      </w:r>
      <w:r w:rsidRPr="00D528B9">
        <w:rPr>
          <w:rFonts w:ascii="Times New Roman" w:hAnsi="Times New Roman" w:cs="Times New Roman"/>
          <w:b/>
          <w:bCs/>
        </w:rPr>
        <w:t>PARTE REVELADORA</w:t>
      </w:r>
      <w:r w:rsidRPr="00D528B9">
        <w:rPr>
          <w:rFonts w:ascii="Times New Roman" w:hAnsi="Times New Roman" w:cs="Times New Roman"/>
        </w:rPr>
        <w:t xml:space="preserve">, quando se tratar da </w:t>
      </w:r>
      <w:r w:rsidRPr="00D528B9">
        <w:rPr>
          <w:rFonts w:ascii="Times New Roman" w:hAnsi="Times New Roman" w:cs="Times New Roman"/>
          <w:b/>
          <w:bCs/>
        </w:rPr>
        <w:t>CONTRATANTE</w:t>
      </w:r>
      <w:r w:rsidRPr="00D528B9">
        <w:rPr>
          <w:rFonts w:ascii="Times New Roman" w:hAnsi="Times New Roman" w:cs="Times New Roman"/>
        </w:rPr>
        <w:t xml:space="preserve">, ao revelar informações confidenciais, ou </w:t>
      </w:r>
      <w:r w:rsidRPr="00D528B9">
        <w:rPr>
          <w:rFonts w:ascii="Times New Roman" w:hAnsi="Times New Roman" w:cs="Times New Roman"/>
          <w:b/>
          <w:bCs/>
        </w:rPr>
        <w:t>PARTE RECEPTORA</w:t>
      </w:r>
      <w:r w:rsidRPr="00D528B9">
        <w:rPr>
          <w:rFonts w:ascii="Times New Roman" w:hAnsi="Times New Roman" w:cs="Times New Roman"/>
        </w:rPr>
        <w:t xml:space="preserve">, quando se tratar da </w:t>
      </w:r>
      <w:r w:rsidRPr="00D528B9">
        <w:rPr>
          <w:rFonts w:ascii="Times New Roman" w:hAnsi="Times New Roman" w:cs="Times New Roman"/>
          <w:b/>
          <w:bCs/>
        </w:rPr>
        <w:t xml:space="preserve">CONTRATADA, </w:t>
      </w:r>
      <w:r w:rsidRPr="00D528B9">
        <w:rPr>
          <w:rFonts w:ascii="Times New Roman" w:hAnsi="Times New Roman" w:cs="Times New Roman"/>
        </w:rPr>
        <w:t xml:space="preserve">ao receber e tomar conhecimento de informações confidenciais e/ou reservadas da </w:t>
      </w:r>
      <w:r w:rsidRPr="00D528B9">
        <w:rPr>
          <w:rFonts w:ascii="Times New Roman" w:hAnsi="Times New Roman" w:cs="Times New Roman"/>
          <w:b/>
          <w:bCs/>
        </w:rPr>
        <w:t>CONTRATANTE</w:t>
      </w:r>
      <w:r w:rsidRPr="00D528B9">
        <w:rPr>
          <w:rFonts w:ascii="Times New Roman" w:hAnsi="Times New Roman" w:cs="Times New Roman"/>
        </w:rPr>
        <w:t>.</w:t>
      </w:r>
    </w:p>
    <w:p w14:paraId="56BB7E7C"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Primeira – DO OBJETO</w:t>
      </w:r>
    </w:p>
    <w:p w14:paraId="71F040F2"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 xml:space="preserve">Constitui objeto deste Termo o estabelecimento de condições específicas para regulamentar as obrigações a serem observadas pela </w:t>
      </w:r>
      <w:r w:rsidRPr="00D528B9">
        <w:rPr>
          <w:rFonts w:ascii="Times New Roman" w:hAnsi="Times New Roman" w:cs="Times New Roman"/>
          <w:b/>
          <w:bCs/>
        </w:rPr>
        <w:t>PARTE RECEPTORA</w:t>
      </w:r>
      <w:r w:rsidRPr="00D528B9">
        <w:rPr>
          <w:rFonts w:ascii="Times New Roman" w:hAnsi="Times New Roman" w:cs="Times New Roman"/>
        </w:rPr>
        <w:t xml:space="preserve">, no que diz respeito ao trato de informações confidenciais e reservadas, disponibilizadas pela </w:t>
      </w:r>
      <w:r w:rsidRPr="00D528B9">
        <w:rPr>
          <w:rFonts w:ascii="Times New Roman" w:hAnsi="Times New Roman" w:cs="Times New Roman"/>
          <w:b/>
          <w:bCs/>
        </w:rPr>
        <w:t>PARTE REVELADORA</w:t>
      </w:r>
      <w:r w:rsidRPr="00D528B9">
        <w:rPr>
          <w:rFonts w:ascii="Times New Roman" w:hAnsi="Times New Roman" w:cs="Times New Roman"/>
        </w:rPr>
        <w:t xml:space="preserve">, por força dos procedimentos necessários para a execução do objeto do Contrato Principal celebrado entre as </w:t>
      </w:r>
      <w:r w:rsidRPr="00A33EE2">
        <w:rPr>
          <w:rFonts w:ascii="Times New Roman" w:hAnsi="Times New Roman" w:cs="Times New Roman"/>
          <w:color w:val="auto"/>
        </w:rPr>
        <w:t>partes e em acordo com o que dispõe o Decreto 4.553 de 27/12/2002 - Salvaguarda de dados, informações, documentos e materiais sigilosos de interesse da segurança da sociedade e do Estado.</w:t>
      </w:r>
    </w:p>
    <w:p w14:paraId="28F88551"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Segunda - DOS CONCEITOS E DEFINIÇÕES</w:t>
      </w:r>
    </w:p>
    <w:p w14:paraId="611F4293"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Contrato Principal: Contrato celebrado entre as partes, ao qual este Termo de Confidencialidade se vincula.</w:t>
      </w:r>
    </w:p>
    <w:p w14:paraId="0749EC8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Conjunto de dados organizados de acordo com procedimentos executados por meios eletrônicos ou não, que possibilitam a realização de atividades específicas e/ou tomada de decisão</w:t>
      </w:r>
    </w:p>
    <w:p w14:paraId="3A04AD52"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Confidencial: Aquelas cujo conhecimento e divulgação estão regidas por esse instrumento.</w:t>
      </w:r>
    </w:p>
    <w:p w14:paraId="607A034C"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Pública ou Ostensiva: Aquelas cujo acesso é irrestrito, obtida por divulgação pública, por meio de canais autorizados pela Parte Reveladora.</w:t>
      </w:r>
    </w:p>
    <w:p w14:paraId="43DD52A6"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Confidencialidade: Propriedade de que a informação não esteja disponível ou revelada a pessoa física, sistema, órgão ou entidade não autorizado e credenciado.</w:t>
      </w:r>
    </w:p>
    <w:p w14:paraId="1CB8948E"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lastRenderedPageBreak/>
        <w:t>Cláusula Terceira – DAS INFORMAÇÕES CONFIDENCIAIS</w:t>
      </w:r>
    </w:p>
    <w:p w14:paraId="7027D4CA"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Serão consideradas como informação confidencial,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PARTE RECEPTORA venha a ter acesso, conhecimento ou que venha a lhe ser confiada durante e em razão das atuações de execução do Contrato Principal celebrado entre as partes.</w:t>
      </w:r>
    </w:p>
    <w:p w14:paraId="431B34F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Comprometem-se, as partes a não revelar, copiar, transmitir, reproduzir, utilizar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w:t>
      </w:r>
    </w:p>
    <w:p w14:paraId="05CC54BC"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As partes deverão cuidar para que as informações confidenciais fiquem restritas ao conhecimento das pessoas que estejam diretamente envolvidas nas atividades relacionadas a execução do objeto do Contrato Principal.</w:t>
      </w:r>
    </w:p>
    <w:p w14:paraId="0ADB51B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Quarto - As estipulações e obrigações contidas neste Termo não serão aplicadas a qualquer informação que seja comprovadamente de domínio público, exceto se decorrer de ato ou omissão do beneficiado ou tenha sido comprovada e legitimamente recebida de terceiros, estranhos ao presente instrumento ou ainda informações resultantes de pesquisa pelo beneficiado.</w:t>
      </w:r>
    </w:p>
    <w:p w14:paraId="1ADAB3C6" w14:textId="77777777" w:rsidR="005A7717" w:rsidRPr="00D528B9" w:rsidRDefault="005A7717" w:rsidP="005A7717">
      <w:pPr>
        <w:spacing w:after="240"/>
        <w:ind w:right="752"/>
        <w:jc w:val="both"/>
        <w:rPr>
          <w:rFonts w:ascii="Times New Roman" w:hAnsi="Times New Roman" w:cs="Times New Roman"/>
          <w:b/>
          <w:bCs/>
        </w:rPr>
      </w:pPr>
      <w:r w:rsidRPr="00D528B9">
        <w:rPr>
          <w:rFonts w:ascii="Times New Roman" w:hAnsi="Times New Roman" w:cs="Times New Roman"/>
          <w:b/>
          <w:bCs/>
        </w:rPr>
        <w:t>Cláusula Quarta – DA EXTENSÃO DA RESPONSABILIDADE</w:t>
      </w:r>
    </w:p>
    <w:p w14:paraId="532F61AF"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A PARTE RECEPTORA obriga-se por si, sua controladora, suas controladas, coligadas, representantes, procuradores, sócios, acionistas e cotistas, por terceiros eventualmente consultados, seus empregados, contratados e subcontratados, assim como por quaisquer outras pessoas vinculadas à PARTE RECEPTORA, direta ou indiretamente, a manter sigilo, bem como a limitar a utilização das informações disponibilizadas em face da execução do Contrato Principal.</w:t>
      </w:r>
    </w:p>
    <w:p w14:paraId="5BC35D99"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A PARTE RECEPTORA, na forma disposta no parágrafo primeiro, acima, também se obriga a:</w:t>
      </w:r>
    </w:p>
    <w:p w14:paraId="70EAAD6A" w14:textId="77777777" w:rsidR="005A7717" w:rsidRPr="00D528B9" w:rsidRDefault="005A7717" w:rsidP="005A7717">
      <w:pPr>
        <w:numPr>
          <w:ilvl w:val="0"/>
          <w:numId w:val="38"/>
        </w:numPr>
        <w:autoSpaceDE/>
        <w:autoSpaceDN/>
        <w:spacing w:after="240"/>
        <w:jc w:val="both"/>
        <w:textAlignment w:val="auto"/>
        <w:rPr>
          <w:rFonts w:ascii="Times New Roman" w:hAnsi="Times New Roman" w:cs="Times New Roman"/>
        </w:rPr>
      </w:pPr>
      <w:r w:rsidRPr="00D528B9">
        <w:rPr>
          <w:rFonts w:ascii="Times New Roman" w:hAnsi="Times New Roman" w:cs="Times New Roman"/>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w:t>
      </w:r>
      <w:r w:rsidRPr="00D528B9">
        <w:rPr>
          <w:rFonts w:ascii="Times New Roman" w:hAnsi="Times New Roman" w:cs="Times New Roman"/>
        </w:rPr>
        <w:lastRenderedPageBreak/>
        <w:t>indevido por qualquer pessoa que, por qualquer razão, tenha acesso a elas;</w:t>
      </w:r>
    </w:p>
    <w:p w14:paraId="760BBEDB" w14:textId="77777777" w:rsidR="005A7717" w:rsidRPr="00D528B9" w:rsidRDefault="005A7717" w:rsidP="005A7717">
      <w:pPr>
        <w:numPr>
          <w:ilvl w:val="0"/>
          <w:numId w:val="37"/>
        </w:numPr>
        <w:autoSpaceDE/>
        <w:autoSpaceDN/>
        <w:spacing w:after="240"/>
        <w:jc w:val="both"/>
        <w:textAlignment w:val="auto"/>
        <w:rPr>
          <w:rFonts w:ascii="Times New Roman" w:hAnsi="Times New Roman" w:cs="Times New Roman"/>
        </w:rPr>
      </w:pPr>
      <w:r w:rsidRPr="00D528B9">
        <w:rPr>
          <w:rFonts w:ascii="Times New Roman" w:hAnsi="Times New Roman" w:cs="Times New Roman"/>
        </w:rPr>
        <w:t>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e</w:t>
      </w:r>
    </w:p>
    <w:p w14:paraId="3BA5C16F" w14:textId="77777777" w:rsidR="005A7717" w:rsidRPr="00D528B9" w:rsidRDefault="005A7717" w:rsidP="005A7717">
      <w:pPr>
        <w:numPr>
          <w:ilvl w:val="0"/>
          <w:numId w:val="37"/>
        </w:numPr>
        <w:autoSpaceDE/>
        <w:autoSpaceDN/>
        <w:spacing w:after="240"/>
        <w:jc w:val="both"/>
        <w:textAlignment w:val="auto"/>
        <w:rPr>
          <w:rFonts w:ascii="Times New Roman" w:hAnsi="Times New Roman" w:cs="Times New Roman"/>
        </w:rPr>
      </w:pPr>
      <w:r w:rsidRPr="00D528B9">
        <w:rPr>
          <w:rFonts w:ascii="Times New Roman" w:hAnsi="Times New Roman" w:cs="Times New Roman"/>
        </w:rPr>
        <w:t xml:space="preserve">Comunicar à PARTE REVELADORA, de imediato, de forma expressa e antes de qualquer divulgação, caso tenha que revelar qualquer uma das informações, por determinação judicial ou ordem de atendimento obrigatório determinado por órgão competente </w:t>
      </w:r>
    </w:p>
    <w:p w14:paraId="60FA8C20" w14:textId="77777777" w:rsidR="005A7717" w:rsidRPr="00D528B9" w:rsidRDefault="005A7717" w:rsidP="005A7717">
      <w:pPr>
        <w:spacing w:after="240"/>
        <w:ind w:right="752"/>
        <w:jc w:val="both"/>
        <w:rPr>
          <w:rFonts w:ascii="Times New Roman" w:hAnsi="Times New Roman" w:cs="Times New Roman"/>
          <w:b/>
          <w:bCs/>
        </w:rPr>
      </w:pPr>
      <w:r w:rsidRPr="00D528B9">
        <w:rPr>
          <w:rFonts w:ascii="Times New Roman" w:hAnsi="Times New Roman" w:cs="Times New Roman"/>
          <w:b/>
          <w:bCs/>
        </w:rPr>
        <w:t>Cláusula Quinta - DIREITOS E OBRIGAÇÕES</w:t>
      </w:r>
    </w:p>
    <w:p w14:paraId="06DE8870"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As partes se comprometem e se obrigam a utilizar a informação confidencial revelada pela outra parte exclusivamente para os propósitos da execução do Contrato Principal, em conformidade com o disposto neste deste Termo.</w:t>
      </w:r>
    </w:p>
    <w:p w14:paraId="2224D7E1"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A PARTE RECEPTORA se compromete a não efetuar qualquer tipo de cópia da informação confidencial sem o consentimento expresso e prévio da PARTE REVELADORA.</w:t>
      </w:r>
    </w:p>
    <w:p w14:paraId="7A7A8623"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As partes se comprometem a dar ciência e obter o aceite formal da direção e funcionários que atuarão direta ou indiretamente na execução do Contrato Principal sobre a existência deste Termo bem como da natureza confidencial das informações.</w:t>
      </w:r>
    </w:p>
    <w:p w14:paraId="4978DDC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Quarto - A PARTE RECEPTORA obriga-se a tomar todas as medidas necessárias a proteção da informação confidencial do beneficiador, bem como para evitar e prevenir a revelação a terceiros, exceto se devidamente autorizado por escrito pela PARTE REVELADORA.</w:t>
      </w:r>
    </w:p>
    <w:p w14:paraId="3CE11F3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Quinto - A PARTE RECEPTORA deverá firmar acordos por escrito com seus empregados visando garantir o cumprimento de todas as disposições do presente Termo e dará ciência à PARTE REVELADORA dos documentos comprobatórios.</w:t>
      </w:r>
    </w:p>
    <w:p w14:paraId="2378625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Sexto - Cada parte permanecerá como fiel depositária das informações reveladas à outra parte em função deste Termo, assim como as informações deverão retornar ao proprietário imediatamente assim que requerido bem como todas e quaisquer cópias eventualmente existentes</w:t>
      </w:r>
    </w:p>
    <w:p w14:paraId="5C61951F"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Sexta - DISPOSIÇÕES GERAIS</w:t>
      </w:r>
    </w:p>
    <w:p w14:paraId="26A2A739"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Este Termo de Confidencialidade é parte integrante e inseparável do Contrato Principal.</w:t>
      </w:r>
    </w:p>
    <w:p w14:paraId="48F5EAD5"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 xml:space="preserve">Parágrafo Segundo - Surgindo divergências quanto a interpretação do acordo pactuado neste instrumento ou quanto a execução das obrigações dele decorrentes ou se constatando casos omissos, as partes buscarão solucionar as divergências de acordo com os princípios de boa fé, da equidade, da </w:t>
      </w:r>
      <w:r w:rsidRPr="00D528B9">
        <w:rPr>
          <w:rFonts w:ascii="Times New Roman" w:hAnsi="Times New Roman" w:cs="Times New Roman"/>
        </w:rPr>
        <w:lastRenderedPageBreak/>
        <w:t>razoabilidade e da economicidade.</w:t>
      </w:r>
    </w:p>
    <w:p w14:paraId="1D3EBEE7"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O disposto no presente Termo de Confidencialidade prevalecerá sempre em caso de dúvida, e salvo expressa determinação em contrário, sobre eventuais disposições constantes de outros instrumentos conexos firmados entre as partes quanto ao sigilo de informações, tal como aqui definidas</w:t>
      </w:r>
    </w:p>
    <w:p w14:paraId="0B2E6F60"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Sétima - DISPOSIÇÕES ESPECIAIS</w:t>
      </w:r>
    </w:p>
    <w:p w14:paraId="0F7365F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Ao assinar o presente instrumento, a PARTE RECEPTORA manifesta sua concordância no sentido de que:</w:t>
      </w:r>
    </w:p>
    <w:p w14:paraId="591C1930" w14:textId="77777777" w:rsidR="005A7717" w:rsidRPr="00D528B9" w:rsidRDefault="005A7717" w:rsidP="005A7717">
      <w:pPr>
        <w:numPr>
          <w:ilvl w:val="0"/>
          <w:numId w:val="39"/>
        </w:numPr>
        <w:autoSpaceDE/>
        <w:autoSpaceDN/>
        <w:spacing w:after="240"/>
        <w:jc w:val="both"/>
        <w:textAlignment w:val="auto"/>
        <w:rPr>
          <w:rFonts w:ascii="Times New Roman" w:hAnsi="Times New Roman" w:cs="Times New Roman"/>
        </w:rPr>
      </w:pPr>
      <w:r w:rsidRPr="00D528B9">
        <w:rPr>
          <w:rFonts w:ascii="Times New Roman" w:hAnsi="Times New Roman" w:cs="Times New Roman"/>
        </w:rPr>
        <w:t>o não exercício, por qualquer uma das Partes, de direitos assegurados neste instrumento não importará em renúncia aos mesmos, sendo considerado como mera tolerância para todos os efeitos de direito;</w:t>
      </w:r>
    </w:p>
    <w:p w14:paraId="25FF1976" w14:textId="77777777" w:rsidR="005A7717" w:rsidRPr="00D528B9" w:rsidRDefault="005A7717" w:rsidP="005A7717">
      <w:pPr>
        <w:numPr>
          <w:ilvl w:val="0"/>
          <w:numId w:val="39"/>
        </w:numPr>
        <w:autoSpaceDE/>
        <w:autoSpaceDN/>
        <w:spacing w:after="240"/>
        <w:jc w:val="both"/>
        <w:textAlignment w:val="auto"/>
        <w:rPr>
          <w:rFonts w:ascii="Times New Roman" w:hAnsi="Times New Roman" w:cs="Times New Roman"/>
        </w:rPr>
      </w:pPr>
      <w:r w:rsidRPr="00D528B9">
        <w:rPr>
          <w:rFonts w:ascii="Times New Roman" w:hAnsi="Times New Roman" w:cs="Times New Roman"/>
        </w:rPr>
        <w:t>todas as condições, termos e obrigações ora constituídas serão regidas pela legislação e regulamentação brasileira pertinentes;</w:t>
      </w:r>
    </w:p>
    <w:p w14:paraId="4680813C"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o presente Termo somente poderá ser alterado mediante termo aditivo firmado pelas partes;</w:t>
      </w:r>
    </w:p>
    <w:p w14:paraId="4AEAAB92"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alterações do número, natureza e quantidade das informações disponibilizadas para a PARTE RECEPTORA não descaracterizarão ou reduzirão o compromisso e as obrigações pactuadas neste Termo de Confidencialidade, que permanecerá válido e com todos seus efeitos legais em qualquer uma das situações tipificadas neste instrumento;</w:t>
      </w:r>
    </w:p>
    <w:p w14:paraId="27C4D289"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o acréscimo, complementação, substituição ou esclarecimento de qualquer uma das informações disponibilizadas para a PARTE RECEPTORA, serão incorporados a este Termo, passando a fazer dele parte integrante, para todos os fins e efeitos, recebendo também a mesma proteção descrita para as informações iniciais disponibilizadas, sendo necessário, a formalização de termo aditivo a Contrato Principal;</w:t>
      </w:r>
    </w:p>
    <w:p w14:paraId="44CDAB16"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este Termo não deve ser interpretado como criação ou envolvimento das Partes, ou suas filiadas, nem em obrigação de divulgar Informações Confidenciais para a outra Parte, nem como obrigação de celebrarem qualquer outro acordo entre si.</w:t>
      </w:r>
    </w:p>
    <w:p w14:paraId="21293240" w14:textId="77777777" w:rsidR="005A7717" w:rsidRPr="00D528B9" w:rsidRDefault="005A7717" w:rsidP="005A7717">
      <w:pPr>
        <w:spacing w:after="240"/>
        <w:jc w:val="both"/>
        <w:rPr>
          <w:rFonts w:ascii="Times New Roman" w:hAnsi="Times New Roman" w:cs="Times New Roman"/>
        </w:rPr>
      </w:pPr>
    </w:p>
    <w:p w14:paraId="44799120"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Oitava - VIGÊNCIA</w:t>
      </w:r>
    </w:p>
    <w:p w14:paraId="06C1443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O presente Termo tem natureza irrevogável e irretratável, permanecendo em vigor desde a data de início das atividades pertinentes ao Contrato Principal, mantendo-se em vigor por prazo indeterminado, a não ser que haja disposição em contrário por escrito, estipulada pela Parte Reveladora, mesmo após o término do Contrato Principal ao qual está vinculado.</w:t>
      </w:r>
    </w:p>
    <w:p w14:paraId="3F634979"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lastRenderedPageBreak/>
        <w:t>Cláusula Nona - PENALIDADES</w:t>
      </w:r>
    </w:p>
    <w:p w14:paraId="5F069014"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A não observância de quaisquer das disposições de confidencialidade, estabelecidas neste instrumento sujeitará a Parte infratora, como também o agente causador ou facilitador, por ação ou omissão de qualquer um daqueles relacionados na Cláusula Terceira deste Termo, ao pagamento ou recomposição de todas as perdas e danos sofridos e estimados pela outra Parte, inclusive as de ordem moral ou concorrencial, além das responsabilidade civil, administrativa e criminal, as quais serão, respectivamente, apuradas em regular processo judicial ou administrativo.</w:t>
      </w:r>
    </w:p>
    <w:p w14:paraId="19D24967"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Décima - FORO</w:t>
      </w:r>
    </w:p>
    <w:p w14:paraId="3356AAB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O foro para solução de quaisquer discussões derivadas deste Termo é o Central da Comarca do Distrito Federal, com exclusão de qualquer outro, por mais privilegiado que seja ou venha a ser.</w:t>
      </w:r>
    </w:p>
    <w:p w14:paraId="1EE108F4"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Por estarem assim justas e acordadas, as Partes assinam o presente Termo, em 02 (duas) vias de igual teor e forma, na presença de duas testemunhas abaixo nomeadas.</w:t>
      </w:r>
    </w:p>
    <w:p w14:paraId="3A212885" w14:textId="77777777" w:rsidR="005A7717" w:rsidRPr="00D528B9" w:rsidRDefault="005A7717" w:rsidP="005A7717">
      <w:pPr>
        <w:spacing w:after="240"/>
        <w:jc w:val="both"/>
        <w:rPr>
          <w:rFonts w:ascii="Times New Roman" w:hAnsi="Times New Roman" w:cs="Times New Roman"/>
        </w:rPr>
      </w:pPr>
    </w:p>
    <w:p w14:paraId="251C52C8" w14:textId="77777777" w:rsidR="005A7717" w:rsidRPr="00D528B9" w:rsidRDefault="005A7717" w:rsidP="005A7717">
      <w:pPr>
        <w:spacing w:after="240"/>
        <w:jc w:val="both"/>
        <w:rPr>
          <w:rFonts w:ascii="Times New Roman" w:hAnsi="Times New Roman" w:cs="Times New Roman"/>
        </w:rPr>
      </w:pPr>
    </w:p>
    <w:p w14:paraId="4AA07BAD"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Brasilia, ______ de _______________ de 201</w:t>
      </w:r>
      <w:r w:rsidR="0014083D">
        <w:rPr>
          <w:rFonts w:ascii="Times New Roman" w:hAnsi="Times New Roman" w:cs="Times New Roman"/>
        </w:rPr>
        <w:t>8</w:t>
      </w:r>
      <w:r w:rsidRPr="00D528B9">
        <w:rPr>
          <w:rFonts w:ascii="Times New Roman" w:hAnsi="Times New Roman" w:cs="Times New Roman"/>
        </w:rPr>
        <w:t>.</w:t>
      </w:r>
    </w:p>
    <w:p w14:paraId="09B57E75" w14:textId="77777777" w:rsidR="005A7717" w:rsidRPr="00D528B9" w:rsidRDefault="005A7717" w:rsidP="005A7717">
      <w:pPr>
        <w:spacing w:after="240"/>
        <w:jc w:val="both"/>
        <w:rPr>
          <w:rFonts w:ascii="Times New Roman" w:hAnsi="Times New Roman" w:cs="Times New Roman"/>
        </w:rPr>
      </w:pPr>
    </w:p>
    <w:p w14:paraId="12C1037B"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CONSELHO NACIONAL DO MINISTÉRIO PÚBLICO</w:t>
      </w:r>
    </w:p>
    <w:p w14:paraId="11AF4946" w14:textId="77777777" w:rsidR="005A7717" w:rsidRPr="00D528B9" w:rsidRDefault="005A7717" w:rsidP="005A7717">
      <w:pPr>
        <w:jc w:val="both"/>
        <w:rPr>
          <w:rFonts w:ascii="Times New Roman" w:hAnsi="Times New Roman" w:cs="Times New Roman"/>
        </w:rPr>
      </w:pPr>
    </w:p>
    <w:p w14:paraId="0C9AAFC4" w14:textId="77777777" w:rsidR="005A7717" w:rsidRPr="00D528B9" w:rsidRDefault="005A7717" w:rsidP="005A7717">
      <w:pPr>
        <w:jc w:val="both"/>
        <w:rPr>
          <w:rFonts w:ascii="Times New Roman" w:hAnsi="Times New Roman" w:cs="Times New Roman"/>
        </w:rPr>
      </w:pPr>
    </w:p>
    <w:p w14:paraId="2555A18F"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6123BCFE"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Nome</w:t>
      </w:r>
    </w:p>
    <w:p w14:paraId="33165881"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(cargo/função)</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(cargo/função)</w:t>
      </w:r>
    </w:p>
    <w:p w14:paraId="7B4E2CD8" w14:textId="77777777" w:rsidR="005A7717" w:rsidRPr="00D528B9" w:rsidRDefault="005A7717" w:rsidP="005A7717">
      <w:pPr>
        <w:jc w:val="both"/>
        <w:rPr>
          <w:rFonts w:ascii="Times New Roman" w:hAnsi="Times New Roman" w:cs="Times New Roman"/>
        </w:rPr>
      </w:pPr>
    </w:p>
    <w:p w14:paraId="011B4E76" w14:textId="77777777" w:rsidR="005A7717" w:rsidRPr="00D528B9" w:rsidRDefault="005A7717" w:rsidP="005A7717">
      <w:pPr>
        <w:jc w:val="both"/>
        <w:rPr>
          <w:rFonts w:ascii="Times New Roman" w:hAnsi="Times New Roman" w:cs="Times New Roman"/>
        </w:rPr>
      </w:pPr>
    </w:p>
    <w:p w14:paraId="0F9DBF3D" w14:textId="77777777" w:rsidR="005A7717" w:rsidRPr="00D528B9" w:rsidRDefault="005A7717" w:rsidP="005A7717">
      <w:pPr>
        <w:jc w:val="both"/>
        <w:rPr>
          <w:rFonts w:ascii="Times New Roman" w:hAnsi="Times New Roman" w:cs="Times New Roman"/>
        </w:rPr>
      </w:pPr>
    </w:p>
    <w:p w14:paraId="31BE4DBF" w14:textId="77777777" w:rsidR="005A7717" w:rsidRPr="00D528B9" w:rsidRDefault="005A7717" w:rsidP="005A7717">
      <w:pPr>
        <w:jc w:val="both"/>
        <w:rPr>
          <w:rFonts w:ascii="Times New Roman" w:hAnsi="Times New Roman" w:cs="Times New Roman"/>
        </w:rPr>
      </w:pPr>
    </w:p>
    <w:p w14:paraId="6CB95B68"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(EMPRESA)</w:t>
      </w:r>
    </w:p>
    <w:p w14:paraId="1DF4A420" w14:textId="77777777" w:rsidR="005A7717" w:rsidRPr="00D528B9" w:rsidRDefault="005A7717" w:rsidP="005A7717">
      <w:pPr>
        <w:jc w:val="both"/>
        <w:rPr>
          <w:rFonts w:ascii="Times New Roman" w:hAnsi="Times New Roman" w:cs="Times New Roman"/>
        </w:rPr>
      </w:pPr>
    </w:p>
    <w:p w14:paraId="4D491ABE" w14:textId="77777777" w:rsidR="005A7717" w:rsidRPr="00D528B9" w:rsidRDefault="005A7717" w:rsidP="005A7717">
      <w:pPr>
        <w:jc w:val="both"/>
        <w:rPr>
          <w:rFonts w:ascii="Times New Roman" w:hAnsi="Times New Roman" w:cs="Times New Roman"/>
        </w:rPr>
      </w:pPr>
    </w:p>
    <w:p w14:paraId="0893D0EE" w14:textId="77777777" w:rsidR="005A7717" w:rsidRPr="00D528B9" w:rsidRDefault="005A7717" w:rsidP="005A7717">
      <w:pPr>
        <w:jc w:val="both"/>
        <w:rPr>
          <w:rFonts w:ascii="Times New Roman" w:hAnsi="Times New Roman" w:cs="Times New Roman"/>
        </w:rPr>
      </w:pPr>
    </w:p>
    <w:p w14:paraId="29C2EF23"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365CDFCB"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Nome</w:t>
      </w:r>
    </w:p>
    <w:p w14:paraId="24022C90"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(cargo/função)</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(cargo/função)</w:t>
      </w:r>
    </w:p>
    <w:p w14:paraId="02746489" w14:textId="77777777" w:rsidR="005A7717" w:rsidRPr="00D528B9" w:rsidRDefault="005A7717" w:rsidP="005A7717">
      <w:pPr>
        <w:jc w:val="both"/>
        <w:rPr>
          <w:rFonts w:ascii="Times New Roman" w:hAnsi="Times New Roman" w:cs="Times New Roman"/>
        </w:rPr>
      </w:pPr>
    </w:p>
    <w:p w14:paraId="4641958A" w14:textId="77777777" w:rsidR="005A7717" w:rsidRPr="00D528B9" w:rsidRDefault="005A7717" w:rsidP="005A7717">
      <w:pPr>
        <w:jc w:val="both"/>
        <w:rPr>
          <w:rFonts w:ascii="Times New Roman" w:hAnsi="Times New Roman" w:cs="Times New Roman"/>
        </w:rPr>
      </w:pPr>
    </w:p>
    <w:p w14:paraId="5D12AAB2" w14:textId="77777777" w:rsidR="005A7717" w:rsidRPr="00D528B9" w:rsidRDefault="005A7717" w:rsidP="005A7717">
      <w:pPr>
        <w:jc w:val="both"/>
        <w:rPr>
          <w:rFonts w:ascii="Times New Roman" w:hAnsi="Times New Roman" w:cs="Times New Roman"/>
        </w:rPr>
      </w:pPr>
    </w:p>
    <w:p w14:paraId="302B5E29" w14:textId="77777777" w:rsidR="005A7717" w:rsidRPr="00D528B9" w:rsidRDefault="005A7717" w:rsidP="005A7717">
      <w:pPr>
        <w:jc w:val="both"/>
        <w:rPr>
          <w:rFonts w:ascii="Times New Roman" w:hAnsi="Times New Roman" w:cs="Times New Roman"/>
        </w:rPr>
      </w:pPr>
    </w:p>
    <w:p w14:paraId="0AC8092A" w14:textId="77777777" w:rsidR="005A7717" w:rsidRPr="00D528B9" w:rsidRDefault="005A7717" w:rsidP="005A7717">
      <w:pPr>
        <w:jc w:val="both"/>
        <w:rPr>
          <w:rFonts w:ascii="Times New Roman" w:hAnsi="Times New Roman" w:cs="Times New Roman"/>
        </w:rPr>
      </w:pPr>
    </w:p>
    <w:p w14:paraId="37144190"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TESTEMUNHAS</w:t>
      </w:r>
    </w:p>
    <w:p w14:paraId="1F23F8B9" w14:textId="77777777" w:rsidR="005A7717" w:rsidRPr="00D528B9" w:rsidRDefault="005A7717" w:rsidP="005A7717">
      <w:pPr>
        <w:jc w:val="both"/>
        <w:rPr>
          <w:rFonts w:ascii="Times New Roman" w:hAnsi="Times New Roman" w:cs="Times New Roman"/>
        </w:rPr>
      </w:pPr>
    </w:p>
    <w:p w14:paraId="420988A7" w14:textId="77777777" w:rsidR="005A7717" w:rsidRPr="00D528B9" w:rsidRDefault="005A7717" w:rsidP="005A7717">
      <w:pPr>
        <w:jc w:val="both"/>
        <w:rPr>
          <w:rFonts w:ascii="Times New Roman" w:hAnsi="Times New Roman" w:cs="Times New Roman"/>
        </w:rPr>
      </w:pPr>
    </w:p>
    <w:p w14:paraId="02CC5865"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7467D97A"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Nome</w:t>
      </w:r>
    </w:p>
    <w:p w14:paraId="4F0F25C4"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CPF</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CPF</w:t>
      </w:r>
    </w:p>
    <w:p w14:paraId="1328B822" w14:textId="77777777" w:rsidR="005A7717" w:rsidRPr="00D528B9" w:rsidRDefault="005A7717" w:rsidP="005A7717">
      <w:pPr>
        <w:spacing w:after="240"/>
        <w:ind w:right="752"/>
        <w:jc w:val="both"/>
        <w:rPr>
          <w:rFonts w:ascii="Times New Roman" w:hAnsi="Times New Roman" w:cs="Times New Roman"/>
        </w:rPr>
      </w:pPr>
    </w:p>
    <w:p w14:paraId="1C2CA15B" w14:textId="77777777" w:rsidR="005A7717" w:rsidRDefault="005A7717">
      <w:pPr>
        <w:pStyle w:val="Standard"/>
        <w:spacing w:line="360" w:lineRule="auto"/>
        <w:jc w:val="center"/>
        <w:rPr>
          <w:b/>
          <w:u w:val="single"/>
        </w:rPr>
      </w:pPr>
    </w:p>
    <w:p w14:paraId="7736F1F4" w14:textId="77777777" w:rsidR="00D411EE" w:rsidRDefault="00D411EE">
      <w:pPr>
        <w:pStyle w:val="Standard"/>
        <w:spacing w:line="360" w:lineRule="auto"/>
        <w:jc w:val="center"/>
        <w:rPr>
          <w:b/>
          <w:u w:val="single"/>
        </w:rPr>
      </w:pPr>
    </w:p>
    <w:p w14:paraId="41DB8D6D" w14:textId="77777777" w:rsidR="00A33EE2" w:rsidRDefault="00A33EE2" w:rsidP="005D3B25">
      <w:pPr>
        <w:pStyle w:val="Standard"/>
        <w:spacing w:line="360" w:lineRule="auto"/>
        <w:jc w:val="center"/>
        <w:rPr>
          <w:b/>
          <w:u w:val="single"/>
        </w:rPr>
      </w:pPr>
    </w:p>
    <w:p w14:paraId="48072F8D" w14:textId="77777777" w:rsidR="00A33EE2" w:rsidRDefault="00A33EE2" w:rsidP="005D3B25">
      <w:pPr>
        <w:pStyle w:val="Standard"/>
        <w:spacing w:line="360" w:lineRule="auto"/>
        <w:jc w:val="center"/>
        <w:rPr>
          <w:b/>
          <w:u w:val="single"/>
        </w:rPr>
      </w:pPr>
    </w:p>
    <w:p w14:paraId="6DAFD11A" w14:textId="77777777" w:rsidR="00A33EE2" w:rsidRDefault="00A33EE2" w:rsidP="005D3B25">
      <w:pPr>
        <w:pStyle w:val="Standard"/>
        <w:spacing w:line="360" w:lineRule="auto"/>
        <w:jc w:val="center"/>
        <w:rPr>
          <w:b/>
          <w:u w:val="single"/>
        </w:rPr>
      </w:pPr>
    </w:p>
    <w:p w14:paraId="4D993C4F" w14:textId="77777777" w:rsidR="00A33EE2" w:rsidRDefault="00A33EE2" w:rsidP="005D3B25">
      <w:pPr>
        <w:pStyle w:val="Standard"/>
        <w:spacing w:line="360" w:lineRule="auto"/>
        <w:jc w:val="center"/>
        <w:rPr>
          <w:b/>
          <w:u w:val="single"/>
        </w:rPr>
      </w:pPr>
    </w:p>
    <w:p w14:paraId="720BD253" w14:textId="77777777" w:rsidR="00A33EE2" w:rsidRDefault="00A33EE2" w:rsidP="005D3B25">
      <w:pPr>
        <w:pStyle w:val="Standard"/>
        <w:spacing w:line="360" w:lineRule="auto"/>
        <w:jc w:val="center"/>
        <w:rPr>
          <w:b/>
          <w:u w:val="single"/>
        </w:rPr>
      </w:pPr>
    </w:p>
    <w:p w14:paraId="2C4A3264" w14:textId="77777777" w:rsidR="00A33EE2" w:rsidRDefault="00A33EE2" w:rsidP="005D3B25">
      <w:pPr>
        <w:pStyle w:val="Standard"/>
        <w:spacing w:line="360" w:lineRule="auto"/>
        <w:jc w:val="center"/>
        <w:rPr>
          <w:b/>
          <w:u w:val="single"/>
        </w:rPr>
      </w:pPr>
    </w:p>
    <w:p w14:paraId="709DE91C" w14:textId="77777777" w:rsidR="00A33EE2" w:rsidRDefault="00A33EE2" w:rsidP="005D3B25">
      <w:pPr>
        <w:pStyle w:val="Standard"/>
        <w:spacing w:line="360" w:lineRule="auto"/>
        <w:jc w:val="center"/>
        <w:rPr>
          <w:b/>
          <w:u w:val="single"/>
        </w:rPr>
      </w:pPr>
    </w:p>
    <w:p w14:paraId="54C1BB51" w14:textId="77777777" w:rsidR="00A33EE2" w:rsidRDefault="00A33EE2" w:rsidP="005D3B25">
      <w:pPr>
        <w:pStyle w:val="Standard"/>
        <w:spacing w:line="360" w:lineRule="auto"/>
        <w:jc w:val="center"/>
        <w:rPr>
          <w:b/>
          <w:u w:val="single"/>
        </w:rPr>
      </w:pPr>
    </w:p>
    <w:p w14:paraId="3F8ACDE5" w14:textId="77777777" w:rsidR="00A33EE2" w:rsidRDefault="00A33EE2" w:rsidP="005D3B25">
      <w:pPr>
        <w:pStyle w:val="Standard"/>
        <w:spacing w:line="360" w:lineRule="auto"/>
        <w:jc w:val="center"/>
        <w:rPr>
          <w:b/>
          <w:u w:val="single"/>
        </w:rPr>
      </w:pPr>
    </w:p>
    <w:p w14:paraId="4B346099" w14:textId="77777777" w:rsidR="00A33EE2" w:rsidRDefault="00A33EE2" w:rsidP="005D3B25">
      <w:pPr>
        <w:pStyle w:val="Standard"/>
        <w:spacing w:line="360" w:lineRule="auto"/>
        <w:jc w:val="center"/>
        <w:rPr>
          <w:b/>
          <w:u w:val="single"/>
        </w:rPr>
      </w:pPr>
    </w:p>
    <w:p w14:paraId="1BA04330" w14:textId="77777777" w:rsidR="00A33EE2" w:rsidRDefault="00A33EE2" w:rsidP="005D3B25">
      <w:pPr>
        <w:pStyle w:val="Standard"/>
        <w:spacing w:line="360" w:lineRule="auto"/>
        <w:jc w:val="center"/>
        <w:rPr>
          <w:b/>
          <w:u w:val="single"/>
        </w:rPr>
      </w:pPr>
    </w:p>
    <w:p w14:paraId="666A7C36" w14:textId="77777777" w:rsidR="00A33EE2" w:rsidRDefault="00A33EE2" w:rsidP="005D3B25">
      <w:pPr>
        <w:pStyle w:val="Standard"/>
        <w:spacing w:line="360" w:lineRule="auto"/>
        <w:jc w:val="center"/>
        <w:rPr>
          <w:b/>
          <w:u w:val="single"/>
        </w:rPr>
      </w:pPr>
    </w:p>
    <w:p w14:paraId="198D38D5" w14:textId="77777777" w:rsidR="00A33EE2" w:rsidRDefault="00A33EE2" w:rsidP="005D3B25">
      <w:pPr>
        <w:pStyle w:val="Standard"/>
        <w:spacing w:line="360" w:lineRule="auto"/>
        <w:jc w:val="center"/>
        <w:rPr>
          <w:b/>
          <w:u w:val="single"/>
        </w:rPr>
      </w:pPr>
    </w:p>
    <w:p w14:paraId="3654A71C" w14:textId="77777777" w:rsidR="00A33EE2" w:rsidRDefault="00A33EE2" w:rsidP="005D3B25">
      <w:pPr>
        <w:pStyle w:val="Standard"/>
        <w:spacing w:line="360" w:lineRule="auto"/>
        <w:jc w:val="center"/>
        <w:rPr>
          <w:b/>
          <w:u w:val="single"/>
        </w:rPr>
      </w:pPr>
    </w:p>
    <w:p w14:paraId="34B26ED6" w14:textId="77777777" w:rsidR="00A33EE2" w:rsidRDefault="00A33EE2" w:rsidP="005D3B25">
      <w:pPr>
        <w:pStyle w:val="Standard"/>
        <w:spacing w:line="360" w:lineRule="auto"/>
        <w:jc w:val="center"/>
        <w:rPr>
          <w:b/>
          <w:u w:val="single"/>
        </w:rPr>
      </w:pPr>
    </w:p>
    <w:p w14:paraId="53291CDA" w14:textId="77777777" w:rsidR="00A33EE2" w:rsidRDefault="00A33EE2" w:rsidP="005D3B25">
      <w:pPr>
        <w:pStyle w:val="Standard"/>
        <w:spacing w:line="360" w:lineRule="auto"/>
        <w:jc w:val="center"/>
        <w:rPr>
          <w:b/>
          <w:u w:val="single"/>
        </w:rPr>
      </w:pPr>
    </w:p>
    <w:p w14:paraId="458D74D6" w14:textId="77777777" w:rsidR="00A33EE2" w:rsidRDefault="00A33EE2" w:rsidP="005D3B25">
      <w:pPr>
        <w:pStyle w:val="Standard"/>
        <w:spacing w:line="360" w:lineRule="auto"/>
        <w:jc w:val="center"/>
        <w:rPr>
          <w:b/>
          <w:u w:val="single"/>
        </w:rPr>
      </w:pPr>
    </w:p>
    <w:p w14:paraId="3E6BFD62" w14:textId="77777777" w:rsidR="00A33EE2" w:rsidRDefault="00A33EE2" w:rsidP="005D3B25">
      <w:pPr>
        <w:pStyle w:val="Standard"/>
        <w:spacing w:line="360" w:lineRule="auto"/>
        <w:jc w:val="center"/>
        <w:rPr>
          <w:b/>
          <w:u w:val="single"/>
        </w:rPr>
      </w:pPr>
    </w:p>
    <w:p w14:paraId="0B435C80" w14:textId="77777777" w:rsidR="00A33EE2" w:rsidRDefault="00A33EE2" w:rsidP="005D3B25">
      <w:pPr>
        <w:pStyle w:val="Standard"/>
        <w:spacing w:line="360" w:lineRule="auto"/>
        <w:jc w:val="center"/>
        <w:rPr>
          <w:b/>
          <w:u w:val="single"/>
        </w:rPr>
      </w:pPr>
    </w:p>
    <w:p w14:paraId="68F9361C" w14:textId="77777777" w:rsidR="00A33EE2" w:rsidRDefault="00A33EE2" w:rsidP="005D3B25">
      <w:pPr>
        <w:pStyle w:val="Standard"/>
        <w:spacing w:line="360" w:lineRule="auto"/>
        <w:jc w:val="center"/>
        <w:rPr>
          <w:b/>
          <w:u w:val="single"/>
        </w:rPr>
      </w:pPr>
    </w:p>
    <w:p w14:paraId="11ED0BF0" w14:textId="7DE237C2" w:rsidR="005D3B25" w:rsidRDefault="005D3B25" w:rsidP="005D3B25">
      <w:pPr>
        <w:pStyle w:val="Standard"/>
        <w:spacing w:line="360" w:lineRule="auto"/>
        <w:jc w:val="center"/>
        <w:rPr>
          <w:b/>
          <w:u w:val="single"/>
        </w:rPr>
      </w:pPr>
      <w:r>
        <w:rPr>
          <w:b/>
          <w:u w:val="single"/>
        </w:rPr>
        <w:t xml:space="preserve">EDITAL DE LICITAÇÃO Nº </w:t>
      </w:r>
      <w:r w:rsidR="00AD6851">
        <w:rPr>
          <w:b/>
          <w:u w:val="single"/>
        </w:rPr>
        <w:t>28</w:t>
      </w:r>
      <w:r>
        <w:rPr>
          <w:b/>
          <w:u w:val="single"/>
        </w:rPr>
        <w:t>/2018</w:t>
      </w:r>
    </w:p>
    <w:p w14:paraId="4DEFB80D" w14:textId="77777777" w:rsidR="005D3B25" w:rsidRDefault="005D3B25" w:rsidP="005D3B25">
      <w:pPr>
        <w:pStyle w:val="Standard"/>
        <w:spacing w:line="360" w:lineRule="auto"/>
        <w:jc w:val="center"/>
        <w:rPr>
          <w:b/>
          <w:u w:val="single"/>
        </w:rPr>
      </w:pPr>
      <w:r>
        <w:rPr>
          <w:b/>
          <w:u w:val="single"/>
        </w:rPr>
        <w:t>MODALIDADE – PREGÃO ELETRÔNICO</w:t>
      </w:r>
    </w:p>
    <w:p w14:paraId="0074979A" w14:textId="77777777" w:rsidR="005D3B25" w:rsidRDefault="005D3B25" w:rsidP="005D3B25">
      <w:pPr>
        <w:pStyle w:val="Standard"/>
        <w:spacing w:line="360" w:lineRule="auto"/>
        <w:jc w:val="center"/>
        <w:rPr>
          <w:b/>
          <w:bCs/>
          <w:u w:val="single"/>
        </w:rPr>
      </w:pPr>
      <w:r>
        <w:rPr>
          <w:b/>
          <w:bCs/>
          <w:u w:val="single"/>
        </w:rPr>
        <w:t xml:space="preserve">PROCESSO </w:t>
      </w:r>
      <w:r w:rsidR="00D411EE">
        <w:rPr>
          <w:b/>
          <w:bCs/>
          <w:u w:val="single"/>
        </w:rPr>
        <w:t>19.00.6300.3879/2018-31</w:t>
      </w:r>
    </w:p>
    <w:p w14:paraId="13E8B05C" w14:textId="77777777" w:rsidR="005D3B25" w:rsidRDefault="005D3B25" w:rsidP="005D3B25">
      <w:pPr>
        <w:pStyle w:val="Standard"/>
        <w:spacing w:line="360" w:lineRule="auto"/>
        <w:jc w:val="center"/>
        <w:rPr>
          <w:b/>
          <w:u w:val="single"/>
        </w:rPr>
      </w:pPr>
      <w:r>
        <w:rPr>
          <w:b/>
          <w:u w:val="single"/>
        </w:rPr>
        <w:t>UASG – 590001</w:t>
      </w:r>
    </w:p>
    <w:p w14:paraId="60C282DA" w14:textId="77777777" w:rsidR="007A538C" w:rsidRDefault="007A538C">
      <w:pPr>
        <w:pStyle w:val="Standard"/>
        <w:spacing w:line="360" w:lineRule="auto"/>
        <w:jc w:val="center"/>
        <w:rPr>
          <w:b/>
          <w:bCs/>
          <w:u w:val="single"/>
        </w:rPr>
      </w:pPr>
    </w:p>
    <w:p w14:paraId="2122CAD6" w14:textId="77777777" w:rsidR="007A538C" w:rsidRDefault="00A16C4F">
      <w:pPr>
        <w:pStyle w:val="Standard"/>
        <w:autoSpaceDE w:val="0"/>
        <w:spacing w:line="360" w:lineRule="auto"/>
        <w:jc w:val="center"/>
        <w:rPr>
          <w:b/>
          <w:bCs/>
          <w:u w:val="single"/>
        </w:rPr>
      </w:pPr>
      <w:r>
        <w:rPr>
          <w:b/>
          <w:bCs/>
          <w:u w:val="single"/>
        </w:rPr>
        <w:t>ANEXO II</w:t>
      </w:r>
    </w:p>
    <w:p w14:paraId="4ECC499C" w14:textId="77777777" w:rsidR="007A538C" w:rsidRDefault="007A538C">
      <w:pPr>
        <w:pStyle w:val="Standard"/>
        <w:autoSpaceDE w:val="0"/>
        <w:spacing w:line="360" w:lineRule="auto"/>
        <w:jc w:val="center"/>
        <w:rPr>
          <w:b/>
          <w:bCs/>
          <w:u w:val="single"/>
        </w:rPr>
      </w:pPr>
    </w:p>
    <w:p w14:paraId="0E30C5A9" w14:textId="77777777" w:rsidR="007A538C" w:rsidRDefault="00A16C4F">
      <w:pPr>
        <w:pStyle w:val="Standard"/>
        <w:autoSpaceDE w:val="0"/>
        <w:spacing w:line="360" w:lineRule="auto"/>
        <w:jc w:val="center"/>
      </w:pPr>
      <w:r>
        <w:rPr>
          <w:b/>
          <w:u w:val="single"/>
        </w:rPr>
        <w:t>PLANILHA ESTIMATIVA DE PREÇOS</w:t>
      </w:r>
    </w:p>
    <w:p w14:paraId="001B8BA9" w14:textId="77777777" w:rsidR="007A538C" w:rsidRDefault="007A538C">
      <w:pPr>
        <w:pStyle w:val="Standard"/>
        <w:jc w:val="both"/>
        <w:rPr>
          <w:b/>
        </w:rPr>
      </w:pPr>
    </w:p>
    <w:p w14:paraId="3BC98CC4" w14:textId="42B803B9" w:rsidR="007A538C" w:rsidRDefault="00A16C4F">
      <w:pPr>
        <w:pStyle w:val="Standard"/>
        <w:jc w:val="both"/>
        <w:rPr>
          <w:b/>
          <w:sz w:val="22"/>
          <w:szCs w:val="22"/>
        </w:rPr>
      </w:pPr>
      <w:r>
        <w:rPr>
          <w:b/>
          <w:sz w:val="22"/>
          <w:szCs w:val="22"/>
        </w:rPr>
        <w:t>AO: CONSELHO NACIONAL DO MINISTÉRIO PÚBLICO – PREGÃO ELETRÔNICO Nº</w:t>
      </w:r>
      <w:r w:rsidR="00D411EE">
        <w:rPr>
          <w:b/>
          <w:sz w:val="22"/>
          <w:szCs w:val="22"/>
        </w:rPr>
        <w:t xml:space="preserve"> </w:t>
      </w:r>
      <w:r w:rsidR="00AD6851">
        <w:rPr>
          <w:b/>
          <w:sz w:val="22"/>
          <w:szCs w:val="22"/>
        </w:rPr>
        <w:t>28</w:t>
      </w:r>
      <w:r>
        <w:rPr>
          <w:b/>
          <w:sz w:val="22"/>
          <w:szCs w:val="22"/>
        </w:rPr>
        <w:t>/2018</w:t>
      </w:r>
    </w:p>
    <w:p w14:paraId="3E2A01CA" w14:textId="77777777" w:rsidR="007A538C" w:rsidRDefault="007A538C">
      <w:pPr>
        <w:pStyle w:val="Standard"/>
      </w:pPr>
    </w:p>
    <w:p w14:paraId="6C93684A" w14:textId="77777777" w:rsidR="00563AE6" w:rsidRDefault="00563AE6" w:rsidP="005D4077">
      <w:pPr>
        <w:pStyle w:val="textojustificado"/>
        <w:spacing w:before="0" w:beforeAutospacing="0" w:after="0" w:afterAutospacing="0"/>
      </w:pPr>
      <w:r>
        <w:rPr>
          <w:rStyle w:val="Forte"/>
        </w:rPr>
        <w:t>Dados da Empresa</w:t>
      </w:r>
    </w:p>
    <w:p w14:paraId="6E14CAC7"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14:paraId="2EB423B6"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14:paraId="4FCADADA" w14:textId="77777777"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14:paraId="343ABFF4" w14:textId="77777777" w:rsidR="00204FD2" w:rsidRDefault="00204FD2" w:rsidP="00204FD2">
      <w:pPr>
        <w:pStyle w:val="Standard"/>
        <w:autoSpaceDE w:val="0"/>
        <w:rPr>
          <w:rFonts w:eastAsia="Arial" w:cs="Arial"/>
          <w:bCs/>
        </w:rPr>
      </w:pPr>
      <w:r>
        <w:rPr>
          <w:rFonts w:eastAsia="Arial" w:cs="Arial"/>
          <w:bCs/>
        </w:rPr>
        <w:t>Tel/Fax:</w:t>
      </w:r>
    </w:p>
    <w:p w14:paraId="4CE2B68D" w14:textId="77777777" w:rsidR="00204FD2" w:rsidRDefault="00204FD2" w:rsidP="00204FD2">
      <w:pPr>
        <w:pStyle w:val="Standard"/>
        <w:autoSpaceDE w:val="0"/>
        <w:rPr>
          <w:rFonts w:eastAsia="Arial" w:cs="Arial"/>
          <w:bCs/>
        </w:rPr>
      </w:pPr>
      <w:r>
        <w:rPr>
          <w:rFonts w:eastAsia="Arial" w:cs="Arial"/>
          <w:bCs/>
        </w:rPr>
        <w:t>Endereço:</w:t>
      </w:r>
    </w:p>
    <w:p w14:paraId="308220EE" w14:textId="77777777" w:rsidR="00204FD2" w:rsidRDefault="00204FD2" w:rsidP="00204FD2">
      <w:pPr>
        <w:pStyle w:val="Standard"/>
      </w:pPr>
      <w:r>
        <w:t>Banco: Agência: C/C:</w:t>
      </w:r>
    </w:p>
    <w:p w14:paraId="0B361EE9" w14:textId="77777777" w:rsidR="00204FD2" w:rsidRDefault="00204FD2" w:rsidP="00204FD2">
      <w:pPr>
        <w:pStyle w:val="Standard"/>
      </w:pPr>
    </w:p>
    <w:p w14:paraId="364C78F5" w14:textId="77777777"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14:paraId="2EC91E34" w14:textId="77777777" w:rsidR="00204FD2" w:rsidRDefault="00204FD2" w:rsidP="00204FD2">
      <w:pPr>
        <w:pStyle w:val="Standard"/>
        <w:autoSpaceDE w:val="0"/>
        <w:rPr>
          <w:rFonts w:eastAsia="Arial" w:cs="Arial"/>
          <w:bCs/>
        </w:rPr>
      </w:pPr>
      <w:r>
        <w:rPr>
          <w:rFonts w:eastAsia="Arial" w:cs="Arial"/>
          <w:bCs/>
        </w:rPr>
        <w:t>Nome:</w:t>
      </w:r>
    </w:p>
    <w:p w14:paraId="74988A81" w14:textId="77777777" w:rsidR="00204FD2" w:rsidRDefault="00204FD2" w:rsidP="00204FD2">
      <w:pPr>
        <w:pStyle w:val="Standard"/>
        <w:autoSpaceDE w:val="0"/>
        <w:rPr>
          <w:rFonts w:eastAsia="Arial" w:cs="Arial"/>
          <w:bCs/>
        </w:rPr>
      </w:pPr>
      <w:r>
        <w:rPr>
          <w:rFonts w:eastAsia="Arial" w:cs="Arial"/>
          <w:bCs/>
        </w:rPr>
        <w:t>Função:</w:t>
      </w:r>
    </w:p>
    <w:p w14:paraId="1B0659FF" w14:textId="77777777" w:rsidR="00204FD2" w:rsidRDefault="00204FD2" w:rsidP="00204FD2">
      <w:pPr>
        <w:pStyle w:val="Standard"/>
        <w:autoSpaceDE w:val="0"/>
        <w:rPr>
          <w:rFonts w:eastAsia="Arial" w:cs="Arial"/>
          <w:bCs/>
        </w:rPr>
      </w:pPr>
      <w:r>
        <w:rPr>
          <w:rFonts w:eastAsia="Arial" w:cs="Arial"/>
          <w:bCs/>
        </w:rPr>
        <w:t>CPF:</w:t>
      </w:r>
    </w:p>
    <w:p w14:paraId="5DB74B19" w14:textId="77777777" w:rsidR="00204FD2" w:rsidRDefault="00204FD2" w:rsidP="00204FD2">
      <w:pPr>
        <w:pStyle w:val="Standard"/>
        <w:autoSpaceDE w:val="0"/>
        <w:rPr>
          <w:rFonts w:eastAsia="Arial" w:cs="Arial"/>
          <w:bCs/>
        </w:rPr>
      </w:pPr>
      <w:r>
        <w:rPr>
          <w:rFonts w:eastAsia="Arial" w:cs="Arial"/>
          <w:bCs/>
        </w:rPr>
        <w:t>Telefone/Fax:</w:t>
      </w:r>
    </w:p>
    <w:p w14:paraId="5BC8F883" w14:textId="77777777"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14:paraId="47F2B226" w14:textId="77777777" w:rsidR="003C5585" w:rsidRDefault="003C5585" w:rsidP="00204FD2">
      <w:pPr>
        <w:pStyle w:val="Standard"/>
        <w:rPr>
          <w:rFonts w:eastAsia="Arial" w:cs="Arial"/>
          <w:bCs/>
        </w:rPr>
      </w:pPr>
    </w:p>
    <w:p w14:paraId="44A93F9C" w14:textId="77777777" w:rsidR="003C5585" w:rsidRDefault="003C5585" w:rsidP="003C55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3C5585" w14:paraId="720455B6" w14:textId="77777777" w:rsidTr="005B4381">
        <w:tc>
          <w:tcPr>
            <w:tcW w:w="846" w:type="dxa"/>
            <w:shd w:val="clear" w:color="auto" w:fill="E7E6E6" w:themeFill="background2"/>
          </w:tcPr>
          <w:p w14:paraId="2BFA1B6A" w14:textId="77777777" w:rsidR="003C5585" w:rsidRPr="00AB02BD" w:rsidRDefault="003C5585" w:rsidP="005B4381">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14:paraId="34FA7FE2" w14:textId="77777777" w:rsidR="003C5585" w:rsidRPr="00AB02BD" w:rsidRDefault="003C5585" w:rsidP="005B4381">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0908DACB" w14:textId="77777777" w:rsidR="003C5585" w:rsidRPr="00AB02BD" w:rsidRDefault="003C5585" w:rsidP="005B4381">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33BE617B" w14:textId="77777777" w:rsidR="003C5585" w:rsidRPr="00AB02BD" w:rsidRDefault="003C5585" w:rsidP="005B4381">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29AE8D51" w14:textId="77777777" w:rsidR="003C5585" w:rsidRPr="00AB02BD" w:rsidRDefault="003C5585" w:rsidP="005B4381">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287029E7" w14:textId="77777777" w:rsidR="003C5585" w:rsidRPr="00AB02BD" w:rsidRDefault="003C5585" w:rsidP="005B4381">
            <w:pPr>
              <w:pStyle w:val="Standard"/>
              <w:spacing w:line="360" w:lineRule="auto"/>
              <w:jc w:val="center"/>
              <w:rPr>
                <w:bCs/>
                <w:sz w:val="22"/>
                <w:szCs w:val="22"/>
              </w:rPr>
            </w:pPr>
            <w:r w:rsidRPr="00AB02BD">
              <w:rPr>
                <w:bCs/>
                <w:sz w:val="22"/>
                <w:szCs w:val="22"/>
              </w:rPr>
              <w:t>VALOR TOTAL</w:t>
            </w:r>
          </w:p>
        </w:tc>
      </w:tr>
      <w:tr w:rsidR="003C5585" w14:paraId="702A288C" w14:textId="77777777" w:rsidTr="005B4381">
        <w:tc>
          <w:tcPr>
            <w:tcW w:w="846" w:type="dxa"/>
          </w:tcPr>
          <w:p w14:paraId="2B591C4E" w14:textId="77777777" w:rsidR="003C5585" w:rsidRDefault="003C5585" w:rsidP="005B4381">
            <w:pPr>
              <w:pStyle w:val="Standard"/>
              <w:spacing w:line="360" w:lineRule="auto"/>
              <w:jc w:val="center"/>
              <w:rPr>
                <w:bCs/>
              </w:rPr>
            </w:pPr>
            <w:r>
              <w:rPr>
                <w:bCs/>
              </w:rPr>
              <w:t>1</w:t>
            </w:r>
          </w:p>
        </w:tc>
        <w:tc>
          <w:tcPr>
            <w:tcW w:w="2977" w:type="dxa"/>
          </w:tcPr>
          <w:p w14:paraId="149FB97A" w14:textId="77777777" w:rsidR="003C5585" w:rsidRDefault="003C5585" w:rsidP="005B4381">
            <w:pPr>
              <w:pStyle w:val="Standard"/>
              <w:jc w:val="both"/>
              <w:rPr>
                <w:bCs/>
              </w:rPr>
            </w:pPr>
            <w:r>
              <w:rPr>
                <w:bCs/>
              </w:rPr>
              <w:t>Serviço de teste de invasão em redes e sistemas, sob demanda, em forma de bando de horas, pelo período de 12 meses, conforme Edital.</w:t>
            </w:r>
          </w:p>
        </w:tc>
        <w:tc>
          <w:tcPr>
            <w:tcW w:w="1559" w:type="dxa"/>
          </w:tcPr>
          <w:p w14:paraId="4E9B2854" w14:textId="77777777" w:rsidR="003C5585" w:rsidRDefault="003C5585" w:rsidP="005B4381">
            <w:pPr>
              <w:pStyle w:val="Standard"/>
              <w:spacing w:line="360" w:lineRule="auto"/>
              <w:jc w:val="center"/>
              <w:rPr>
                <w:bCs/>
              </w:rPr>
            </w:pPr>
            <w:r>
              <w:rPr>
                <w:bCs/>
              </w:rPr>
              <w:t>horas</w:t>
            </w:r>
          </w:p>
        </w:tc>
        <w:tc>
          <w:tcPr>
            <w:tcW w:w="1104" w:type="dxa"/>
          </w:tcPr>
          <w:p w14:paraId="31670265" w14:textId="77777777" w:rsidR="003C5585" w:rsidRDefault="003C5585" w:rsidP="005B4381">
            <w:pPr>
              <w:pStyle w:val="Standard"/>
              <w:spacing w:line="360" w:lineRule="auto"/>
              <w:jc w:val="center"/>
              <w:rPr>
                <w:bCs/>
              </w:rPr>
            </w:pPr>
            <w:r>
              <w:rPr>
                <w:bCs/>
              </w:rPr>
              <w:t>225</w:t>
            </w:r>
          </w:p>
        </w:tc>
        <w:tc>
          <w:tcPr>
            <w:tcW w:w="1447" w:type="dxa"/>
          </w:tcPr>
          <w:p w14:paraId="57D3BB66" w14:textId="77777777" w:rsidR="003C5585" w:rsidRDefault="003C5585" w:rsidP="005B4381">
            <w:pPr>
              <w:pStyle w:val="Standard"/>
              <w:spacing w:line="360" w:lineRule="auto"/>
              <w:jc w:val="center"/>
              <w:rPr>
                <w:bCs/>
              </w:rPr>
            </w:pPr>
            <w:r>
              <w:rPr>
                <w:bCs/>
              </w:rPr>
              <w:t>R$ 300,00</w:t>
            </w:r>
          </w:p>
        </w:tc>
        <w:tc>
          <w:tcPr>
            <w:tcW w:w="1695" w:type="dxa"/>
          </w:tcPr>
          <w:p w14:paraId="70C928AB" w14:textId="77777777" w:rsidR="003C5585" w:rsidRDefault="003C5585" w:rsidP="005B4381">
            <w:pPr>
              <w:pStyle w:val="Standard"/>
              <w:spacing w:line="360" w:lineRule="auto"/>
              <w:jc w:val="center"/>
              <w:rPr>
                <w:bCs/>
              </w:rPr>
            </w:pPr>
            <w:r>
              <w:rPr>
                <w:bCs/>
              </w:rPr>
              <w:t>R$ 67.500,00</w:t>
            </w:r>
          </w:p>
        </w:tc>
      </w:tr>
    </w:tbl>
    <w:p w14:paraId="1C626997" w14:textId="77777777" w:rsidR="003C5585" w:rsidRDefault="003C5585" w:rsidP="00204FD2">
      <w:pPr>
        <w:pStyle w:val="Standard"/>
      </w:pPr>
    </w:p>
    <w:p w14:paraId="06797A89" w14:textId="77777777" w:rsidR="007F2172" w:rsidRDefault="007F2172" w:rsidP="007F2172">
      <w:pPr>
        <w:pStyle w:val="Standard"/>
        <w:spacing w:line="360" w:lineRule="auto"/>
        <w:rPr>
          <w:rFonts w:ascii="Arial" w:hAnsi="Arial" w:cs="Arial"/>
          <w:sz w:val="22"/>
          <w:szCs w:val="22"/>
        </w:rPr>
      </w:pPr>
    </w:p>
    <w:p w14:paraId="7D5E817A" w14:textId="77777777" w:rsidR="00D411EE" w:rsidRDefault="00D411EE" w:rsidP="007F2172">
      <w:pPr>
        <w:pStyle w:val="Standard"/>
        <w:spacing w:line="360" w:lineRule="auto"/>
        <w:rPr>
          <w:rFonts w:ascii="Arial" w:hAnsi="Arial" w:cs="Arial"/>
          <w:sz w:val="22"/>
          <w:szCs w:val="22"/>
        </w:rPr>
      </w:pPr>
    </w:p>
    <w:p w14:paraId="2D9A2FDD" w14:textId="77777777" w:rsidR="007F2172" w:rsidRPr="00C67EB0" w:rsidRDefault="007F2172" w:rsidP="007F2172">
      <w:pPr>
        <w:pStyle w:val="Standard"/>
        <w:spacing w:line="360" w:lineRule="auto"/>
        <w:jc w:val="both"/>
        <w:rPr>
          <w:rFonts w:cs="Times New Roman"/>
        </w:rPr>
      </w:pPr>
      <w:r w:rsidRPr="00C67EB0">
        <w:rPr>
          <w:rFonts w:cs="Times New Roman"/>
        </w:rPr>
        <w:t>Obs 1. - Nos preços acima propostos estão inclusos todas as despesas e custos diretos e indiretos, como impostos, taxas, fretes, garantias, serviços de instalação, salários, encargos sociais, fiscais e comerciais, bem como quaisquer outros aplicáveis.</w:t>
      </w:r>
    </w:p>
    <w:p w14:paraId="0F2B0595" w14:textId="77777777" w:rsidR="007F2172" w:rsidRPr="00C67EB0" w:rsidRDefault="007F2172" w:rsidP="007F2172">
      <w:pPr>
        <w:pStyle w:val="Standard"/>
        <w:spacing w:line="360" w:lineRule="auto"/>
        <w:jc w:val="both"/>
        <w:rPr>
          <w:rFonts w:cs="Times New Roman"/>
        </w:rPr>
      </w:pPr>
      <w:r w:rsidRPr="00C67EB0">
        <w:rPr>
          <w:rFonts w:cs="Times New Roman"/>
        </w:rPr>
        <w:t>Obs. 2 - Declaramos de que a empresa possui todos os requisitos exigidos no edital e no termo de referência para o cumprimento do objeto contratual.</w:t>
      </w:r>
    </w:p>
    <w:p w14:paraId="0081E5DF" w14:textId="77777777" w:rsidR="007F2172" w:rsidRDefault="007F2172" w:rsidP="007F2172">
      <w:pPr>
        <w:pStyle w:val="Standard"/>
        <w:spacing w:line="360" w:lineRule="auto"/>
        <w:jc w:val="both"/>
        <w:rPr>
          <w:rFonts w:ascii="Arial" w:hAnsi="Arial" w:cs="Arial"/>
          <w:sz w:val="22"/>
          <w:szCs w:val="22"/>
        </w:rPr>
      </w:pPr>
    </w:p>
    <w:p w14:paraId="125C4D18" w14:textId="77777777" w:rsidR="007F2172" w:rsidRDefault="007F2172" w:rsidP="007F2172">
      <w:pPr>
        <w:pStyle w:val="Standard"/>
        <w:spacing w:line="360" w:lineRule="auto"/>
        <w:jc w:val="both"/>
        <w:rPr>
          <w:rFonts w:ascii="Arial" w:hAnsi="Arial" w:cs="Arial"/>
          <w:sz w:val="22"/>
          <w:szCs w:val="22"/>
        </w:rPr>
      </w:pPr>
    </w:p>
    <w:p w14:paraId="7A064438" w14:textId="77777777" w:rsidR="007F2172" w:rsidRDefault="007F2172" w:rsidP="007F2172">
      <w:pPr>
        <w:pStyle w:val="Standard"/>
        <w:spacing w:line="360" w:lineRule="auto"/>
        <w:rPr>
          <w:rFonts w:ascii="Arial" w:hAnsi="Arial" w:cs="Arial"/>
          <w:sz w:val="22"/>
          <w:szCs w:val="22"/>
        </w:rPr>
      </w:pPr>
    </w:p>
    <w:p w14:paraId="5D740E04" w14:textId="77777777" w:rsidR="007F2172" w:rsidRPr="00C67EB0" w:rsidRDefault="00204FD2" w:rsidP="007F2172">
      <w:pPr>
        <w:pStyle w:val="Standard"/>
        <w:spacing w:line="360" w:lineRule="auto"/>
        <w:jc w:val="center"/>
        <w:rPr>
          <w:rFonts w:cs="Times New Roman"/>
        </w:rPr>
      </w:pPr>
      <w:r w:rsidRPr="00C67EB0">
        <w:rPr>
          <w:rFonts w:cs="Times New Roman"/>
        </w:rPr>
        <w:t>DATA: ____/____/ 2018</w:t>
      </w:r>
    </w:p>
    <w:p w14:paraId="484AA6D0" w14:textId="77777777" w:rsidR="007F2172" w:rsidRPr="00C67EB0" w:rsidRDefault="007F2172" w:rsidP="007F2172">
      <w:pPr>
        <w:pStyle w:val="Standard"/>
        <w:spacing w:line="360" w:lineRule="auto"/>
        <w:jc w:val="center"/>
        <w:rPr>
          <w:rFonts w:cs="Times New Roman"/>
        </w:rPr>
      </w:pPr>
    </w:p>
    <w:p w14:paraId="72EE60F6" w14:textId="77777777" w:rsidR="007F2172" w:rsidRPr="00C67EB0" w:rsidRDefault="007F2172" w:rsidP="007F2172">
      <w:pPr>
        <w:pStyle w:val="Standard"/>
        <w:spacing w:line="360" w:lineRule="auto"/>
        <w:jc w:val="center"/>
        <w:rPr>
          <w:rFonts w:cs="Times New Roman"/>
        </w:rPr>
      </w:pPr>
      <w:r w:rsidRPr="00C67EB0">
        <w:rPr>
          <w:rFonts w:cs="Times New Roman"/>
        </w:rPr>
        <w:t>Local e data</w:t>
      </w:r>
    </w:p>
    <w:p w14:paraId="3E0AB0AF" w14:textId="77777777" w:rsidR="007F2172" w:rsidRDefault="007F2172" w:rsidP="0018597C">
      <w:pPr>
        <w:pStyle w:val="textojustificado"/>
        <w:spacing w:before="0" w:beforeAutospacing="0" w:after="0" w:afterAutospacing="0"/>
      </w:pPr>
    </w:p>
    <w:p w14:paraId="3B28F208" w14:textId="77777777" w:rsidR="0018597C" w:rsidRDefault="0018597C" w:rsidP="0018597C">
      <w:pPr>
        <w:pStyle w:val="textojustificado"/>
        <w:spacing w:before="0" w:beforeAutospacing="0" w:after="0" w:afterAutospacing="0"/>
      </w:pPr>
    </w:p>
    <w:p w14:paraId="2CD9E92F" w14:textId="77777777" w:rsidR="007A538C" w:rsidRDefault="007A538C">
      <w:pPr>
        <w:pStyle w:val="Standard"/>
        <w:tabs>
          <w:tab w:val="left" w:pos="0"/>
        </w:tabs>
        <w:autoSpaceDE w:val="0"/>
        <w:spacing w:line="360" w:lineRule="auto"/>
        <w:jc w:val="center"/>
        <w:rPr>
          <w:color w:val="000000"/>
        </w:rPr>
        <w:sectPr w:rsidR="007A538C">
          <w:headerReference w:type="default" r:id="rId29"/>
          <w:footerReference w:type="default" r:id="rId30"/>
          <w:pgSz w:w="11906" w:h="16838"/>
          <w:pgMar w:top="3349" w:right="1134" w:bottom="1603" w:left="1134" w:header="1134" w:footer="1134" w:gutter="0"/>
          <w:cols w:space="720"/>
        </w:sectPr>
      </w:pPr>
    </w:p>
    <w:p w14:paraId="3ED38678" w14:textId="69C6B87D" w:rsidR="00703909" w:rsidRDefault="00703909" w:rsidP="00703909">
      <w:pPr>
        <w:pStyle w:val="Standard"/>
        <w:spacing w:line="360" w:lineRule="auto"/>
        <w:jc w:val="center"/>
        <w:rPr>
          <w:b/>
          <w:u w:val="single"/>
        </w:rPr>
      </w:pPr>
      <w:r>
        <w:rPr>
          <w:b/>
          <w:u w:val="single"/>
        </w:rPr>
        <w:lastRenderedPageBreak/>
        <w:t xml:space="preserve">EDITAL DE LICITAÇÃO Nº </w:t>
      </w:r>
      <w:r w:rsidR="00AD6851">
        <w:rPr>
          <w:b/>
          <w:u w:val="single"/>
        </w:rPr>
        <w:t>28</w:t>
      </w:r>
      <w:r>
        <w:rPr>
          <w:b/>
          <w:u w:val="single"/>
        </w:rPr>
        <w:t>/2018</w:t>
      </w:r>
    </w:p>
    <w:p w14:paraId="53DA6DA1" w14:textId="77777777" w:rsidR="00703909" w:rsidRDefault="00703909" w:rsidP="00703909">
      <w:pPr>
        <w:pStyle w:val="Standard"/>
        <w:spacing w:line="360" w:lineRule="auto"/>
        <w:jc w:val="center"/>
        <w:rPr>
          <w:b/>
          <w:u w:val="single"/>
        </w:rPr>
      </w:pPr>
      <w:r>
        <w:rPr>
          <w:b/>
          <w:u w:val="single"/>
        </w:rPr>
        <w:t>MODALIDADE – PREGÃO ELETRÔNICO</w:t>
      </w:r>
    </w:p>
    <w:p w14:paraId="7DAC90A0" w14:textId="77777777" w:rsidR="00703909" w:rsidRDefault="00703909" w:rsidP="00703909">
      <w:pPr>
        <w:pStyle w:val="Standard"/>
        <w:spacing w:line="360" w:lineRule="auto"/>
        <w:jc w:val="center"/>
        <w:rPr>
          <w:b/>
          <w:bCs/>
          <w:u w:val="single"/>
        </w:rPr>
      </w:pPr>
      <w:r>
        <w:rPr>
          <w:b/>
          <w:bCs/>
          <w:u w:val="single"/>
        </w:rPr>
        <w:t xml:space="preserve">PROCESSO </w:t>
      </w:r>
      <w:r w:rsidR="003C5585">
        <w:rPr>
          <w:b/>
          <w:bCs/>
          <w:u w:val="single"/>
        </w:rPr>
        <w:t>19.00.6300.0003879/2018-31</w:t>
      </w:r>
    </w:p>
    <w:p w14:paraId="603553D7" w14:textId="77777777" w:rsidR="00703909" w:rsidRDefault="00703909" w:rsidP="00703909">
      <w:pPr>
        <w:pStyle w:val="Standard"/>
        <w:spacing w:line="360" w:lineRule="auto"/>
        <w:jc w:val="center"/>
        <w:rPr>
          <w:b/>
          <w:u w:val="single"/>
        </w:rPr>
      </w:pPr>
      <w:r>
        <w:rPr>
          <w:b/>
          <w:u w:val="single"/>
        </w:rPr>
        <w:t>UASG – 590001</w:t>
      </w:r>
    </w:p>
    <w:p w14:paraId="78DE59E9" w14:textId="77777777" w:rsidR="007A538C" w:rsidRDefault="007A538C">
      <w:pPr>
        <w:pStyle w:val="Standard"/>
        <w:spacing w:line="360" w:lineRule="auto"/>
        <w:jc w:val="center"/>
        <w:rPr>
          <w:rFonts w:eastAsia="Arial" w:cs="Arial"/>
          <w:b/>
          <w:bCs/>
          <w:color w:val="000000"/>
          <w:spacing w:val="-3"/>
          <w:u w:val="single"/>
          <w:lang w:bidi="ar-SA"/>
        </w:rPr>
      </w:pPr>
    </w:p>
    <w:p w14:paraId="052C34B0" w14:textId="77777777"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14:paraId="0BEDECED" w14:textId="77777777" w:rsidR="007A538C" w:rsidRDefault="007A538C">
      <w:pPr>
        <w:pStyle w:val="Standard"/>
        <w:autoSpaceDE w:val="0"/>
        <w:spacing w:line="360" w:lineRule="auto"/>
        <w:jc w:val="center"/>
        <w:rPr>
          <w:rFonts w:eastAsia="Arial" w:cs="Arial"/>
          <w:b/>
          <w:bCs/>
          <w:color w:val="000000"/>
          <w:spacing w:val="-3"/>
          <w:u w:val="single"/>
          <w:lang w:bidi="ar-SA"/>
        </w:rPr>
      </w:pPr>
    </w:p>
    <w:p w14:paraId="41A70149" w14:textId="77777777"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14:paraId="3EE92868" w14:textId="77777777"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14:paraId="11C00449" w14:textId="77777777" w:rsidR="007A538C" w:rsidRDefault="007A538C">
      <w:pPr>
        <w:pStyle w:val="Standard"/>
        <w:autoSpaceDE w:val="0"/>
        <w:spacing w:line="360" w:lineRule="auto"/>
        <w:jc w:val="center"/>
        <w:rPr>
          <w:rFonts w:eastAsia="Arial-BoldMT" w:cs="Arial-BoldMT"/>
          <w:b/>
          <w:bCs/>
          <w:shd w:val="clear" w:color="auto" w:fill="FFFFFF"/>
        </w:rPr>
      </w:pPr>
    </w:p>
    <w:p w14:paraId="0E712A95" w14:textId="77777777"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267B433D" w14:textId="77777777" w:rsidR="007A538C" w:rsidRDefault="007A538C">
      <w:pPr>
        <w:pStyle w:val="Standard"/>
        <w:autoSpaceDE w:val="0"/>
        <w:spacing w:line="360" w:lineRule="auto"/>
        <w:jc w:val="both"/>
        <w:rPr>
          <w:rFonts w:eastAsia="ArialMT" w:cs="ArialMT"/>
        </w:rPr>
      </w:pPr>
    </w:p>
    <w:p w14:paraId="61CF3BF9" w14:textId="77777777"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14:anchorId="5264532F" wp14:editId="6DD822C4">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27A7771B" w14:textId="77777777" w:rsidR="002664E3" w:rsidRDefault="002664E3"/>
                        </w:txbxContent>
                      </wps:txbx>
                      <wps:bodyPr vert="horz" wrap="none" lIns="158758" tIns="82442" rIns="158758" bIns="82442" anchor="ctr" anchorCtr="0" compatLnSpc="0">
                        <a:noAutofit/>
                      </wps:bodyPr>
                    </wps:wsp>
                  </a:graphicData>
                </a:graphic>
              </wp:anchor>
            </w:drawing>
          </mc:Choice>
          <mc:Fallback>
            <w:pict>
              <v:shape w14:anchorId="5264532F"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27A7771B" w14:textId="77777777" w:rsidR="002664E3" w:rsidRDefault="002664E3"/>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14:paraId="663C9DDD" w14:textId="77777777" w:rsidR="007A538C" w:rsidRDefault="007A538C">
      <w:pPr>
        <w:pStyle w:val="Standard"/>
        <w:autoSpaceDE w:val="0"/>
        <w:spacing w:line="360" w:lineRule="auto"/>
        <w:ind w:right="-19"/>
        <w:jc w:val="both"/>
        <w:rPr>
          <w:rFonts w:eastAsia="ArialMT" w:cs="ArialMT"/>
        </w:rPr>
      </w:pPr>
    </w:p>
    <w:p w14:paraId="3E812265" w14:textId="77777777"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14:anchorId="17BA9A3D" wp14:editId="6CBBD253">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7B8DEC4D" w14:textId="77777777" w:rsidR="002664E3" w:rsidRDefault="002664E3"/>
                        </w:txbxContent>
                      </wps:txbx>
                      <wps:bodyPr vert="horz" wrap="none" lIns="158758" tIns="82442" rIns="158758" bIns="82442" anchor="ctr" anchorCtr="0" compatLnSpc="0">
                        <a:noAutofit/>
                      </wps:bodyPr>
                    </wps:wsp>
                  </a:graphicData>
                </a:graphic>
              </wp:anchor>
            </w:drawing>
          </mc:Choice>
          <mc:Fallback>
            <w:pict>
              <v:shape w14:anchorId="17BA9A3D"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7B8DEC4D" w14:textId="77777777" w:rsidR="002664E3" w:rsidRDefault="002664E3"/>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14:paraId="7B1140DF" w14:textId="77777777" w:rsidR="007A538C" w:rsidRDefault="00A16C4F">
      <w:pPr>
        <w:pStyle w:val="Standard"/>
        <w:autoSpaceDE w:val="0"/>
        <w:spacing w:line="360" w:lineRule="auto"/>
        <w:jc w:val="both"/>
        <w:rPr>
          <w:rFonts w:eastAsia="Arial" w:cs="Arial"/>
        </w:rPr>
      </w:pPr>
      <w:r>
        <w:rPr>
          <w:rFonts w:eastAsia="Arial" w:cs="Arial"/>
        </w:rPr>
        <w:tab/>
      </w:r>
    </w:p>
    <w:p w14:paraId="5FF2B674" w14:textId="77777777"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14:paraId="7D4E5B53" w14:textId="77777777"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14:paraId="42128187" w14:textId="77777777"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14:paraId="5AFFF3FB" w14:textId="77777777"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14:paraId="283FB927" w14:textId="77777777" w:rsidR="007A538C" w:rsidRDefault="007A538C">
      <w:pPr>
        <w:pStyle w:val="Standard"/>
        <w:autoSpaceDE w:val="0"/>
        <w:spacing w:line="360" w:lineRule="auto"/>
        <w:jc w:val="both"/>
        <w:rPr>
          <w:rFonts w:eastAsia="Arial" w:cs="Arial"/>
        </w:rPr>
      </w:pPr>
    </w:p>
    <w:p w14:paraId="2FAEE642" w14:textId="77777777"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14:paraId="63C44AB1" w14:textId="77777777" w:rsidR="007A538C" w:rsidRDefault="007A538C">
      <w:pPr>
        <w:pStyle w:val="Standard"/>
        <w:spacing w:line="360" w:lineRule="auto"/>
        <w:jc w:val="center"/>
      </w:pPr>
    </w:p>
    <w:p w14:paraId="7C724489" w14:textId="6D358F15" w:rsidR="007A538C" w:rsidRDefault="00A16C4F">
      <w:pPr>
        <w:pStyle w:val="Standard"/>
        <w:spacing w:line="360" w:lineRule="auto"/>
        <w:jc w:val="center"/>
      </w:pPr>
      <w:r>
        <w:t>Brasília, DF, ______ de _______________ de 2018.</w:t>
      </w:r>
    </w:p>
    <w:p w14:paraId="3ABF0DAB" w14:textId="77777777" w:rsidR="00AD6851" w:rsidRDefault="00AD6851">
      <w:pPr>
        <w:pStyle w:val="Standard"/>
        <w:spacing w:line="360" w:lineRule="auto"/>
        <w:jc w:val="center"/>
      </w:pPr>
    </w:p>
    <w:p w14:paraId="46BC2C9D" w14:textId="77777777"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14:paraId="3C084BCB" w14:textId="77777777"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1"/>
          <w:footerReference w:type="default" r:id="rId32"/>
          <w:pgSz w:w="11906" w:h="16838"/>
          <w:pgMar w:top="3349" w:right="1134" w:bottom="1603" w:left="1134" w:header="1134" w:footer="1134" w:gutter="0"/>
          <w:cols w:space="720"/>
        </w:sectPr>
      </w:pPr>
      <w:r>
        <w:rPr>
          <w:rFonts w:eastAsia="Times New Roman" w:cs="Times New Roman"/>
        </w:rPr>
        <w:t>(Assinatura Representante Legal da Empresa)</w:t>
      </w:r>
    </w:p>
    <w:p w14:paraId="25506C89" w14:textId="1414148C" w:rsidR="00703909" w:rsidRDefault="00703909" w:rsidP="00703909">
      <w:pPr>
        <w:pStyle w:val="Standard"/>
        <w:spacing w:line="360" w:lineRule="auto"/>
        <w:jc w:val="center"/>
        <w:rPr>
          <w:b/>
          <w:u w:val="single"/>
        </w:rPr>
      </w:pPr>
      <w:r>
        <w:rPr>
          <w:b/>
          <w:u w:val="single"/>
        </w:rPr>
        <w:lastRenderedPageBreak/>
        <w:t xml:space="preserve">EDITAL DE LICITAÇÃO Nº </w:t>
      </w:r>
      <w:r w:rsidR="00AD6851">
        <w:rPr>
          <w:b/>
          <w:u w:val="single"/>
        </w:rPr>
        <w:t>28</w:t>
      </w:r>
      <w:r>
        <w:rPr>
          <w:b/>
          <w:u w:val="single"/>
        </w:rPr>
        <w:t>/2018</w:t>
      </w:r>
    </w:p>
    <w:p w14:paraId="196089AE" w14:textId="77777777" w:rsidR="00703909" w:rsidRDefault="00703909" w:rsidP="00703909">
      <w:pPr>
        <w:pStyle w:val="Standard"/>
        <w:spacing w:line="360" w:lineRule="auto"/>
        <w:jc w:val="center"/>
        <w:rPr>
          <w:b/>
          <w:u w:val="single"/>
        </w:rPr>
      </w:pPr>
      <w:r>
        <w:rPr>
          <w:b/>
          <w:u w:val="single"/>
        </w:rPr>
        <w:t>MODALIDADE – PREGÃO ELETRÔNICO</w:t>
      </w:r>
    </w:p>
    <w:p w14:paraId="278E9DBF" w14:textId="77777777" w:rsidR="00703909" w:rsidRDefault="00703909" w:rsidP="00703909">
      <w:pPr>
        <w:pStyle w:val="Standard"/>
        <w:spacing w:line="360" w:lineRule="auto"/>
        <w:jc w:val="center"/>
        <w:rPr>
          <w:b/>
          <w:bCs/>
          <w:u w:val="single"/>
        </w:rPr>
      </w:pPr>
      <w:r>
        <w:rPr>
          <w:b/>
          <w:bCs/>
          <w:u w:val="single"/>
        </w:rPr>
        <w:t xml:space="preserve">PROCESSO </w:t>
      </w:r>
      <w:r w:rsidR="003C5585">
        <w:rPr>
          <w:b/>
          <w:bCs/>
          <w:u w:val="single"/>
        </w:rPr>
        <w:t>19.00.6300.0003879/2018-31</w:t>
      </w:r>
    </w:p>
    <w:p w14:paraId="25467172" w14:textId="77777777" w:rsidR="00703909" w:rsidRDefault="00703909" w:rsidP="00703909">
      <w:pPr>
        <w:pStyle w:val="Standard"/>
        <w:spacing w:line="360" w:lineRule="auto"/>
        <w:jc w:val="center"/>
        <w:rPr>
          <w:b/>
          <w:u w:val="single"/>
        </w:rPr>
      </w:pPr>
      <w:r>
        <w:rPr>
          <w:b/>
          <w:u w:val="single"/>
        </w:rPr>
        <w:t>UASG – 590001</w:t>
      </w:r>
    </w:p>
    <w:p w14:paraId="1A7AD9B7" w14:textId="77777777" w:rsidR="007A538C" w:rsidRDefault="007A538C">
      <w:pPr>
        <w:pStyle w:val="Standard"/>
        <w:spacing w:line="360" w:lineRule="auto"/>
        <w:jc w:val="center"/>
        <w:rPr>
          <w:b/>
          <w:u w:val="single"/>
        </w:rPr>
      </w:pPr>
    </w:p>
    <w:p w14:paraId="75FEF6E7" w14:textId="77777777"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14:paraId="5152E950" w14:textId="77777777" w:rsidR="007A538C" w:rsidRDefault="007A538C">
      <w:pPr>
        <w:pStyle w:val="Standard"/>
        <w:autoSpaceDE w:val="0"/>
        <w:spacing w:line="360" w:lineRule="auto"/>
        <w:jc w:val="center"/>
        <w:rPr>
          <w:rFonts w:eastAsia="Times New Roman" w:cs="Trebuchet MS"/>
          <w:b/>
          <w:bCs/>
          <w:color w:val="000000"/>
          <w:u w:val="single"/>
        </w:rPr>
      </w:pPr>
    </w:p>
    <w:p w14:paraId="74CD8364" w14:textId="77777777"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14:paraId="0B3691A9" w14:textId="77777777" w:rsidR="007A538C" w:rsidRDefault="007A538C">
      <w:pPr>
        <w:pStyle w:val="Ttulo6"/>
        <w:spacing w:line="360" w:lineRule="auto"/>
        <w:jc w:val="both"/>
        <w:rPr>
          <w:rFonts w:ascii="Times New Roman" w:hAnsi="Times New Roman" w:cs="Trebuchet MS"/>
          <w:sz w:val="24"/>
          <w:szCs w:val="24"/>
        </w:rPr>
      </w:pPr>
    </w:p>
    <w:p w14:paraId="477EBD76" w14:textId="77777777" w:rsidR="007A538C" w:rsidRDefault="007A538C">
      <w:pPr>
        <w:pStyle w:val="Standard"/>
        <w:spacing w:line="360" w:lineRule="auto"/>
        <w:jc w:val="both"/>
        <w:rPr>
          <w:rFonts w:cs="Trebuchet MS"/>
        </w:rPr>
      </w:pPr>
    </w:p>
    <w:p w14:paraId="64373321" w14:textId="77777777"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34B15BF8" w14:textId="77777777" w:rsidR="007A538C" w:rsidRDefault="007A538C">
      <w:pPr>
        <w:pStyle w:val="Standard"/>
        <w:spacing w:line="360" w:lineRule="auto"/>
        <w:jc w:val="both"/>
        <w:rPr>
          <w:rFonts w:cs="Trebuchet MS"/>
        </w:rPr>
      </w:pPr>
    </w:p>
    <w:p w14:paraId="132210EA" w14:textId="77777777" w:rsidR="007A538C" w:rsidRDefault="007A538C">
      <w:pPr>
        <w:pStyle w:val="Standard"/>
        <w:spacing w:line="360" w:lineRule="auto"/>
        <w:jc w:val="both"/>
        <w:rPr>
          <w:rFonts w:cs="Trebuchet MS"/>
        </w:rPr>
      </w:pPr>
    </w:p>
    <w:p w14:paraId="1CEF8FFE" w14:textId="77777777"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w:t>
      </w:r>
      <w:r w:rsidR="0037346B">
        <w:rPr>
          <w:rFonts w:cs="Trebuchet MS"/>
        </w:rPr>
        <w:t>º 123/2006</w:t>
      </w:r>
      <w:r w:rsidR="00B52905">
        <w:rPr>
          <w:rFonts w:cs="Trebuchet MS"/>
        </w:rPr>
        <w:t xml:space="preserve"> e I.N SLTI/MPOG nº 5</w:t>
      </w:r>
      <w:r w:rsidR="00606085">
        <w:rPr>
          <w:rFonts w:cs="Trebuchet MS"/>
        </w:rPr>
        <w:t>/2017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2D73B27B" w14:textId="77777777"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14:paraId="4A92DCCB" w14:textId="77777777"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14:paraId="7F2D35DA" w14:textId="77777777" w:rsidR="007A538C" w:rsidRDefault="007A538C">
      <w:pPr>
        <w:pStyle w:val="Standard"/>
        <w:autoSpaceDE w:val="0"/>
        <w:spacing w:line="360" w:lineRule="auto"/>
        <w:jc w:val="both"/>
        <w:rPr>
          <w:rFonts w:eastAsia="Arial" w:cs="Trebuchet MS"/>
          <w:b/>
          <w:bCs/>
          <w:u w:val="single"/>
        </w:rPr>
      </w:pPr>
    </w:p>
    <w:p w14:paraId="0477F1CC" w14:textId="77777777"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14:paraId="0883CD7E" w14:textId="77777777" w:rsidR="007A538C" w:rsidRDefault="007A538C">
      <w:pPr>
        <w:pStyle w:val="Standard"/>
        <w:tabs>
          <w:tab w:val="left" w:pos="2118"/>
        </w:tabs>
        <w:autoSpaceDE w:val="0"/>
        <w:spacing w:line="360" w:lineRule="auto"/>
        <w:ind w:firstLine="1436"/>
        <w:jc w:val="both"/>
        <w:rPr>
          <w:rFonts w:cs="Trebuchet MS"/>
        </w:rPr>
      </w:pPr>
    </w:p>
    <w:p w14:paraId="436F1EF5" w14:textId="77777777"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19038216" w14:textId="77777777"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14:paraId="36A23ABE" w14:textId="77777777"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14:paraId="08B46012" w14:textId="77777777"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14:paraId="0AD64C3D" w14:textId="77777777" w:rsidR="007A538C" w:rsidRDefault="007A538C">
      <w:pPr>
        <w:pStyle w:val="Standard"/>
        <w:tabs>
          <w:tab w:val="left" w:pos="2118"/>
        </w:tabs>
        <w:autoSpaceDE w:val="0"/>
        <w:spacing w:line="360" w:lineRule="auto"/>
        <w:ind w:firstLine="1436"/>
        <w:jc w:val="both"/>
        <w:rPr>
          <w:rFonts w:eastAsia="Arial" w:cs="Trebuchet MS"/>
          <w:b/>
          <w:bCs/>
          <w:u w:val="single"/>
        </w:rPr>
      </w:pPr>
    </w:p>
    <w:p w14:paraId="5A376E64" w14:textId="77777777"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1B92CEF1" w14:textId="77777777" w:rsidR="007A538C" w:rsidRDefault="007A538C">
      <w:pPr>
        <w:pStyle w:val="Standard"/>
        <w:tabs>
          <w:tab w:val="left" w:pos="2118"/>
        </w:tabs>
        <w:autoSpaceDE w:val="0"/>
        <w:spacing w:line="360" w:lineRule="auto"/>
        <w:ind w:firstLine="1417"/>
        <w:jc w:val="both"/>
        <w:rPr>
          <w:rFonts w:eastAsia="Arial" w:cs="Trebuchet MS"/>
          <w:b/>
          <w:bCs/>
          <w:u w:val="single"/>
        </w:rPr>
      </w:pPr>
    </w:p>
    <w:p w14:paraId="6A19BA81"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606085">
        <w:rPr>
          <w:rFonts w:cs="Trebuchet MS"/>
        </w:rPr>
        <w:t>de empreitada por preço unitário</w:t>
      </w:r>
      <w:r>
        <w:rPr>
          <w:rFonts w:cs="Trebuchet MS"/>
        </w:rPr>
        <w:t>, conforme disposto na Lei n° 8.666/1993.</w:t>
      </w:r>
    </w:p>
    <w:p w14:paraId="7814E796" w14:textId="77777777" w:rsidR="007A538C" w:rsidRDefault="007A538C">
      <w:pPr>
        <w:pStyle w:val="Standard"/>
        <w:tabs>
          <w:tab w:val="left" w:pos="2118"/>
        </w:tabs>
        <w:autoSpaceDE w:val="0"/>
        <w:spacing w:line="360" w:lineRule="auto"/>
        <w:ind w:firstLine="1436"/>
        <w:jc w:val="both"/>
        <w:rPr>
          <w:rFonts w:cs="Trebuchet MS"/>
        </w:rPr>
      </w:pPr>
    </w:p>
    <w:p w14:paraId="550567F1" w14:textId="77777777" w:rsidR="007A538C" w:rsidRDefault="007A538C">
      <w:pPr>
        <w:pStyle w:val="courier"/>
        <w:tabs>
          <w:tab w:val="left" w:pos="993"/>
        </w:tabs>
        <w:spacing w:line="360" w:lineRule="auto"/>
        <w:ind w:firstLine="1417"/>
        <w:rPr>
          <w:rFonts w:cs="Trebuchet MS"/>
          <w:b/>
          <w:bCs/>
          <w:u w:val="single"/>
        </w:rPr>
      </w:pPr>
    </w:p>
    <w:p w14:paraId="4B716B88" w14:textId="77777777" w:rsidR="007A538C" w:rsidRDefault="00A16C4F">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14:paraId="59371839" w14:textId="77777777" w:rsidR="007A538C" w:rsidRDefault="007A538C">
      <w:pPr>
        <w:pStyle w:val="courier"/>
        <w:tabs>
          <w:tab w:val="left" w:pos="993"/>
        </w:tabs>
        <w:spacing w:line="360" w:lineRule="auto"/>
        <w:ind w:firstLine="1417"/>
        <w:rPr>
          <w:rFonts w:cs="Trebuchet MS"/>
        </w:rPr>
      </w:pPr>
    </w:p>
    <w:p w14:paraId="31A9180D" w14:textId="77777777"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14:paraId="3F0C804B" w14:textId="77777777"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14:paraId="5DA2815B" w14:textId="77777777"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14:paraId="3E495E2B"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14:paraId="1FAE76DB" w14:textId="77777777"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14:paraId="0312843B"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14:paraId="786788A6" w14:textId="77777777"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14:paraId="36F23182" w14:textId="77777777" w:rsidR="007A538C" w:rsidRDefault="007A538C">
      <w:pPr>
        <w:pStyle w:val="Standard"/>
        <w:spacing w:line="360" w:lineRule="auto"/>
        <w:ind w:firstLine="1418"/>
        <w:jc w:val="both"/>
        <w:rPr>
          <w:rFonts w:cs="Trebuchet MS"/>
        </w:rPr>
      </w:pPr>
    </w:p>
    <w:p w14:paraId="046213AF" w14:textId="77777777"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4199D0AE" w14:textId="77777777" w:rsidR="007A538C" w:rsidRDefault="007A538C">
      <w:pPr>
        <w:pStyle w:val="Standard"/>
        <w:spacing w:line="360" w:lineRule="auto"/>
        <w:ind w:firstLine="1418"/>
        <w:jc w:val="both"/>
        <w:rPr>
          <w:rFonts w:cs="Trebuchet MS"/>
        </w:rPr>
      </w:pPr>
    </w:p>
    <w:p w14:paraId="44E76E37" w14:textId="77777777"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D7C06FF" w14:textId="77777777" w:rsidR="007A538C" w:rsidRDefault="007A538C">
      <w:pPr>
        <w:pStyle w:val="Standard"/>
        <w:tabs>
          <w:tab w:val="left" w:pos="993"/>
        </w:tabs>
        <w:spacing w:line="360" w:lineRule="auto"/>
        <w:ind w:firstLine="1418"/>
        <w:jc w:val="both"/>
        <w:rPr>
          <w:rFonts w:cs="Trebuchet MS"/>
        </w:rPr>
      </w:pPr>
    </w:p>
    <w:p w14:paraId="1A256EBB" w14:textId="77777777"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2915CCC8" w14:textId="77777777" w:rsidR="007A538C" w:rsidRDefault="007A538C">
      <w:pPr>
        <w:pStyle w:val="Standard"/>
        <w:tabs>
          <w:tab w:val="left" w:pos="993"/>
        </w:tabs>
        <w:spacing w:line="360" w:lineRule="auto"/>
        <w:ind w:firstLine="1418"/>
        <w:jc w:val="both"/>
        <w:rPr>
          <w:rFonts w:cs="Trebuchet MS"/>
        </w:rPr>
      </w:pPr>
    </w:p>
    <w:p w14:paraId="445DEE1F" w14:textId="77777777" w:rsidR="007A538C" w:rsidRDefault="00A16C4F">
      <w:pPr>
        <w:pStyle w:val="Standard"/>
        <w:spacing w:line="360" w:lineRule="auto"/>
        <w:ind w:firstLine="1418"/>
        <w:jc w:val="both"/>
      </w:pPr>
      <w:r>
        <w:rPr>
          <w:rFonts w:cs="Trebuchet MS"/>
        </w:rPr>
        <w:t xml:space="preserve">A CONTRATADA se obriga a cumprir fielmente o estipulado no presente instrumento, </w:t>
      </w:r>
      <w:r>
        <w:rPr>
          <w:rFonts w:cs="Trebuchet MS"/>
        </w:rPr>
        <w:lastRenderedPageBreak/>
        <w:t xml:space="preserve">bem como </w:t>
      </w:r>
      <w:r>
        <w:rPr>
          <w:rFonts w:cs="Trebuchet MS"/>
          <w:color w:val="000000"/>
        </w:rPr>
        <w:t>as obrigações específicas estabelecidas do Edital e ou do Termo de Referência</w:t>
      </w:r>
      <w:r>
        <w:rPr>
          <w:rFonts w:cs="Trebuchet MS"/>
        </w:rPr>
        <w:t xml:space="preserve"> e, ainda, em especial:</w:t>
      </w:r>
    </w:p>
    <w:p w14:paraId="6284F074" w14:textId="77777777"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14:paraId="21098023"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14:paraId="04858B12"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14:paraId="1234E88A"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14:paraId="12C9B60D"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5F59C1E0"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14:paraId="116F8E36"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14:paraId="7FAF6D4D"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8013250"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14:paraId="30F3ECF9"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14:paraId="18D6D1FE"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14:paraId="0442C655"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w:t>
      </w:r>
      <w:r>
        <w:rPr>
          <w:rFonts w:cs="Trebuchet MS"/>
        </w:rPr>
        <w:lastRenderedPageBreak/>
        <w:t>atualizados o endereço comercial e os números de telefone e de fax;</w:t>
      </w:r>
    </w:p>
    <w:p w14:paraId="10BF622E"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14:paraId="19263423"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69AAE9BF"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5CD625B8"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1E71DBD0"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14:paraId="110A777B"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14:paraId="59967702" w14:textId="77777777"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14:paraId="7C6072F2" w14:textId="77777777"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14:paraId="1B26AB59" w14:textId="77777777" w:rsidR="00606085" w:rsidRDefault="00606085" w:rsidP="00606085">
      <w:pPr>
        <w:pStyle w:val="Standard"/>
        <w:rPr>
          <w:rFonts w:eastAsia="Arial" w:cs="Arial"/>
          <w:bCs/>
        </w:rPr>
      </w:pPr>
    </w:p>
    <w:p w14:paraId="35882B82" w14:textId="77777777"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 xml:space="preserve">O contrato terá vigência de 12 (doze) meses, </w:t>
      </w:r>
      <w:r w:rsidR="00606085">
        <w:rPr>
          <w:rFonts w:eastAsia="Arial"/>
        </w:rPr>
        <w:t>não podendo ser prorrogado.</w:t>
      </w:r>
    </w:p>
    <w:p w14:paraId="43F9DA37" w14:textId="77777777" w:rsidR="007A538C" w:rsidRDefault="007A538C">
      <w:pPr>
        <w:pStyle w:val="Standard"/>
        <w:spacing w:line="360" w:lineRule="auto"/>
      </w:pPr>
    </w:p>
    <w:p w14:paraId="63354E77" w14:textId="77777777"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14:paraId="0F1006F2" w14:textId="77777777" w:rsidR="007A538C" w:rsidRDefault="007A538C">
      <w:pPr>
        <w:pStyle w:val="Standard"/>
        <w:autoSpaceDE w:val="0"/>
        <w:spacing w:line="360" w:lineRule="auto"/>
        <w:ind w:firstLine="1417"/>
        <w:jc w:val="both"/>
        <w:rPr>
          <w:rFonts w:eastAsia="Arial" w:cs="Trebuchet MS"/>
          <w:b/>
          <w:bCs/>
          <w:u w:val="single"/>
        </w:rPr>
      </w:pPr>
    </w:p>
    <w:p w14:paraId="74E731FA" w14:textId="77777777"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14:paraId="64752945" w14:textId="6B98C8EA" w:rsidR="00606085" w:rsidRDefault="00606085" w:rsidP="00606085">
      <w:pPr>
        <w:pStyle w:val="Standard"/>
        <w:spacing w:line="360" w:lineRule="auto"/>
        <w:ind w:firstLine="1417"/>
        <w:jc w:val="both"/>
        <w:rPr>
          <w:bCs/>
        </w:rPr>
      </w:pPr>
    </w:p>
    <w:p w14:paraId="5F60B876" w14:textId="77777777" w:rsidR="00AD6851" w:rsidRDefault="00AD6851" w:rsidP="00606085">
      <w:pPr>
        <w:pStyle w:val="Standard"/>
        <w:spacing w:line="360" w:lineRule="auto"/>
        <w:ind w:firstLine="1417"/>
        <w:jc w:val="both"/>
        <w:rPr>
          <w:bCs/>
        </w:rPr>
      </w:pPr>
    </w:p>
    <w:p w14:paraId="7DBD3A2B" w14:textId="77777777" w:rsidR="00606085" w:rsidRDefault="00606085" w:rsidP="00606085">
      <w:pPr>
        <w:pStyle w:val="Standard"/>
        <w:spacing w:line="360" w:lineRule="auto"/>
        <w:ind w:firstLine="1417"/>
        <w:jc w:val="both"/>
        <w:rPr>
          <w:bCs/>
        </w:rPr>
      </w:pPr>
    </w:p>
    <w:p w14:paraId="5F6D785C" w14:textId="77777777" w:rsidR="00606085" w:rsidRDefault="00606085" w:rsidP="006060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606085" w14:paraId="47E541CA" w14:textId="77777777" w:rsidTr="005B4381">
        <w:tc>
          <w:tcPr>
            <w:tcW w:w="846" w:type="dxa"/>
            <w:shd w:val="clear" w:color="auto" w:fill="E7E6E6" w:themeFill="background2"/>
          </w:tcPr>
          <w:p w14:paraId="05AF3B44" w14:textId="77777777" w:rsidR="00606085" w:rsidRPr="00AB02BD" w:rsidRDefault="00606085" w:rsidP="005B4381">
            <w:pPr>
              <w:pStyle w:val="Standard"/>
              <w:spacing w:line="360" w:lineRule="auto"/>
              <w:jc w:val="center"/>
              <w:rPr>
                <w:bCs/>
                <w:sz w:val="22"/>
                <w:szCs w:val="22"/>
              </w:rPr>
            </w:pPr>
            <w:r w:rsidRPr="00AB02BD">
              <w:rPr>
                <w:bCs/>
                <w:sz w:val="22"/>
                <w:szCs w:val="22"/>
              </w:rPr>
              <w:lastRenderedPageBreak/>
              <w:t>ITEM</w:t>
            </w:r>
          </w:p>
        </w:tc>
        <w:tc>
          <w:tcPr>
            <w:tcW w:w="2977" w:type="dxa"/>
            <w:shd w:val="clear" w:color="auto" w:fill="E7E6E6" w:themeFill="background2"/>
          </w:tcPr>
          <w:p w14:paraId="2E814B03" w14:textId="77777777" w:rsidR="00606085" w:rsidRPr="00AB02BD" w:rsidRDefault="00606085" w:rsidP="005B4381">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31278B7B" w14:textId="77777777" w:rsidR="00606085" w:rsidRPr="00AB02BD" w:rsidRDefault="00606085" w:rsidP="005B4381">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551EBBE8" w14:textId="77777777" w:rsidR="00606085" w:rsidRPr="00AB02BD" w:rsidRDefault="00606085" w:rsidP="005B4381">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171BA566" w14:textId="77777777" w:rsidR="00606085" w:rsidRPr="00AB02BD" w:rsidRDefault="00606085" w:rsidP="005B4381">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1AA50609" w14:textId="77777777" w:rsidR="00606085" w:rsidRPr="00AB02BD" w:rsidRDefault="00606085" w:rsidP="005B4381">
            <w:pPr>
              <w:pStyle w:val="Standard"/>
              <w:spacing w:line="360" w:lineRule="auto"/>
              <w:jc w:val="center"/>
              <w:rPr>
                <w:bCs/>
                <w:sz w:val="22"/>
                <w:szCs w:val="22"/>
              </w:rPr>
            </w:pPr>
            <w:r w:rsidRPr="00AB02BD">
              <w:rPr>
                <w:bCs/>
                <w:sz w:val="22"/>
                <w:szCs w:val="22"/>
              </w:rPr>
              <w:t>VALOR TOTAL</w:t>
            </w:r>
          </w:p>
        </w:tc>
      </w:tr>
      <w:tr w:rsidR="00606085" w14:paraId="03206ED9" w14:textId="77777777" w:rsidTr="005B4381">
        <w:tc>
          <w:tcPr>
            <w:tcW w:w="846" w:type="dxa"/>
          </w:tcPr>
          <w:p w14:paraId="4119B6E7" w14:textId="77777777" w:rsidR="00606085" w:rsidRDefault="00606085" w:rsidP="005B4381">
            <w:pPr>
              <w:pStyle w:val="Standard"/>
              <w:spacing w:line="360" w:lineRule="auto"/>
              <w:jc w:val="center"/>
              <w:rPr>
                <w:bCs/>
              </w:rPr>
            </w:pPr>
            <w:r>
              <w:rPr>
                <w:bCs/>
              </w:rPr>
              <w:t>1</w:t>
            </w:r>
          </w:p>
        </w:tc>
        <w:tc>
          <w:tcPr>
            <w:tcW w:w="2977" w:type="dxa"/>
          </w:tcPr>
          <w:p w14:paraId="128A9190" w14:textId="77777777" w:rsidR="00606085" w:rsidRDefault="00606085" w:rsidP="005B4381">
            <w:pPr>
              <w:pStyle w:val="Standard"/>
              <w:jc w:val="both"/>
              <w:rPr>
                <w:bCs/>
              </w:rPr>
            </w:pPr>
            <w:r>
              <w:rPr>
                <w:bCs/>
              </w:rPr>
              <w:t>Serviço de teste de invasão em redes e sistemas, sob demanda, em forma de bando de horas, pelo período de 12 meses, conforme Edital.</w:t>
            </w:r>
          </w:p>
        </w:tc>
        <w:tc>
          <w:tcPr>
            <w:tcW w:w="1559" w:type="dxa"/>
          </w:tcPr>
          <w:p w14:paraId="68FF0C63" w14:textId="77777777" w:rsidR="00606085" w:rsidRDefault="00606085" w:rsidP="005B4381">
            <w:pPr>
              <w:pStyle w:val="Standard"/>
              <w:spacing w:line="360" w:lineRule="auto"/>
              <w:jc w:val="center"/>
              <w:rPr>
                <w:bCs/>
              </w:rPr>
            </w:pPr>
            <w:r>
              <w:rPr>
                <w:bCs/>
              </w:rPr>
              <w:t>horas</w:t>
            </w:r>
          </w:p>
        </w:tc>
        <w:tc>
          <w:tcPr>
            <w:tcW w:w="1104" w:type="dxa"/>
          </w:tcPr>
          <w:p w14:paraId="1B8B3252" w14:textId="77777777" w:rsidR="00606085" w:rsidRDefault="00606085" w:rsidP="005B4381">
            <w:pPr>
              <w:pStyle w:val="Standard"/>
              <w:spacing w:line="360" w:lineRule="auto"/>
              <w:jc w:val="center"/>
              <w:rPr>
                <w:bCs/>
              </w:rPr>
            </w:pPr>
            <w:r>
              <w:rPr>
                <w:bCs/>
              </w:rPr>
              <w:t>225</w:t>
            </w:r>
          </w:p>
        </w:tc>
        <w:tc>
          <w:tcPr>
            <w:tcW w:w="1447" w:type="dxa"/>
          </w:tcPr>
          <w:p w14:paraId="46162D09" w14:textId="77777777" w:rsidR="00606085" w:rsidRDefault="00606085" w:rsidP="005B4381">
            <w:pPr>
              <w:pStyle w:val="Standard"/>
              <w:spacing w:line="360" w:lineRule="auto"/>
              <w:jc w:val="center"/>
              <w:rPr>
                <w:bCs/>
              </w:rPr>
            </w:pPr>
          </w:p>
        </w:tc>
        <w:tc>
          <w:tcPr>
            <w:tcW w:w="1695" w:type="dxa"/>
          </w:tcPr>
          <w:p w14:paraId="5BCA836A" w14:textId="77777777" w:rsidR="00606085" w:rsidRDefault="00606085" w:rsidP="005B4381">
            <w:pPr>
              <w:pStyle w:val="Standard"/>
              <w:spacing w:line="360" w:lineRule="auto"/>
              <w:jc w:val="center"/>
              <w:rPr>
                <w:bCs/>
              </w:rPr>
            </w:pPr>
          </w:p>
        </w:tc>
      </w:tr>
    </w:tbl>
    <w:p w14:paraId="0E493F8B" w14:textId="77777777" w:rsidR="00606085" w:rsidRDefault="00606085" w:rsidP="00204FD2">
      <w:pPr>
        <w:pStyle w:val="Standard"/>
        <w:autoSpaceDE w:val="0"/>
        <w:spacing w:line="360" w:lineRule="auto"/>
        <w:ind w:firstLine="1417"/>
        <w:jc w:val="both"/>
        <w:rPr>
          <w:rFonts w:eastAsia="Arial-BoldMT" w:cs="Trebuchet MS"/>
        </w:rPr>
      </w:pPr>
    </w:p>
    <w:p w14:paraId="2B1780A1" w14:textId="77777777" w:rsidR="00C517F8" w:rsidRDefault="00C517F8" w:rsidP="00204FD2">
      <w:pPr>
        <w:pStyle w:val="Standard"/>
        <w:spacing w:line="360" w:lineRule="auto"/>
        <w:rPr>
          <w:rFonts w:ascii="Arial" w:hAnsi="Arial" w:cs="Arial"/>
          <w:sz w:val="22"/>
          <w:szCs w:val="22"/>
        </w:rPr>
      </w:pPr>
    </w:p>
    <w:p w14:paraId="3FAE75C2" w14:textId="77777777" w:rsidR="007A538C" w:rsidRDefault="00A16C4F">
      <w:pPr>
        <w:pStyle w:val="Standard"/>
        <w:autoSpaceDE w:val="0"/>
        <w:spacing w:line="360" w:lineRule="auto"/>
        <w:ind w:firstLine="1417"/>
        <w:jc w:val="both"/>
      </w:pPr>
      <w:r>
        <w:rPr>
          <w:rFonts w:eastAsia="Arial-BoldMT" w:cs="Trebuchet MS"/>
          <w:b/>
          <w:bCs/>
          <w:u w:val="single"/>
        </w:rPr>
        <w:t>CLÁUSULA SÉTIMA – DO PAGAMENTO</w:t>
      </w:r>
    </w:p>
    <w:p w14:paraId="22E86214" w14:textId="77777777" w:rsidR="007A538C" w:rsidRDefault="007A538C">
      <w:pPr>
        <w:pStyle w:val="Standard"/>
        <w:autoSpaceDE w:val="0"/>
        <w:spacing w:line="360" w:lineRule="auto"/>
        <w:ind w:firstLine="1417"/>
        <w:jc w:val="both"/>
        <w:rPr>
          <w:rFonts w:eastAsia="Arial-BoldMT" w:cs="Trebuchet MS"/>
          <w:b/>
          <w:bCs/>
        </w:rPr>
      </w:pPr>
    </w:p>
    <w:p w14:paraId="4807617F" w14:textId="77777777" w:rsidR="007A538C" w:rsidRDefault="00A16C4F">
      <w:pPr>
        <w:pStyle w:val="Standard"/>
        <w:spacing w:line="360" w:lineRule="auto"/>
        <w:jc w:val="both"/>
      </w:pPr>
      <w:r>
        <w:rPr>
          <w:rFonts w:eastAsia="Arial"/>
        </w:rPr>
        <w:tab/>
      </w:r>
      <w:r>
        <w:rPr>
          <w:rFonts w:eastAsia="Arial"/>
        </w:rPr>
        <w:tab/>
        <w:t>O pagamento ser</w:t>
      </w:r>
      <w:r w:rsidR="00626179">
        <w:rPr>
          <w:rFonts w:eastAsia="Arial"/>
        </w:rPr>
        <w:t>á efetuado conforme o item 9</w:t>
      </w:r>
      <w:r w:rsidR="00B05E0C">
        <w:rPr>
          <w:rFonts w:eastAsia="Arial"/>
        </w:rPr>
        <w:t xml:space="preserve"> </w:t>
      </w:r>
      <w:r>
        <w:rPr>
          <w:rFonts w:eastAsia="Arial"/>
        </w:rPr>
        <w:t>do Termo de Referência, Anexo I do Edital.</w:t>
      </w:r>
    </w:p>
    <w:p w14:paraId="5E3422DF" w14:textId="77777777" w:rsidR="007A538C" w:rsidRDefault="007A538C">
      <w:pPr>
        <w:pStyle w:val="Standard"/>
        <w:spacing w:line="360" w:lineRule="auto"/>
        <w:jc w:val="both"/>
      </w:pPr>
    </w:p>
    <w:p w14:paraId="112AA7C5" w14:textId="77777777"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14:paraId="2C72F37B" w14:textId="77777777" w:rsidR="007A538C" w:rsidRDefault="007A538C">
      <w:pPr>
        <w:pStyle w:val="Standard"/>
        <w:tabs>
          <w:tab w:val="left" w:pos="2127"/>
        </w:tabs>
        <w:autoSpaceDE w:val="0"/>
        <w:spacing w:line="360" w:lineRule="auto"/>
        <w:ind w:firstLine="1417"/>
        <w:jc w:val="both"/>
        <w:rPr>
          <w:rFonts w:cs="Trebuchet MS"/>
        </w:rPr>
      </w:pPr>
    </w:p>
    <w:p w14:paraId="50F37107" w14:textId="77777777"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14:paraId="2643EDFD" w14:textId="77777777"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170DD196" w14:textId="77777777" w:rsidR="007A538C" w:rsidRDefault="007A538C">
      <w:pPr>
        <w:pStyle w:val="Standard"/>
        <w:autoSpaceDE w:val="0"/>
        <w:spacing w:line="360" w:lineRule="auto"/>
        <w:ind w:firstLine="1417"/>
        <w:jc w:val="both"/>
        <w:rPr>
          <w:rFonts w:cs="Trebuchet MS"/>
        </w:rPr>
      </w:pPr>
    </w:p>
    <w:p w14:paraId="082E36B2" w14:textId="77777777" w:rsidR="007A538C" w:rsidRDefault="00A16C4F">
      <w:pPr>
        <w:pStyle w:val="Standard"/>
        <w:autoSpaceDE w:val="0"/>
        <w:spacing w:line="360" w:lineRule="auto"/>
        <w:ind w:firstLine="1417"/>
        <w:jc w:val="both"/>
        <w:rPr>
          <w:rFonts w:cs="Trebuchet MS"/>
        </w:rPr>
      </w:pPr>
      <w:r>
        <w:rPr>
          <w:rFonts w:cs="Trebuchet MS"/>
        </w:rPr>
        <w:t xml:space="preserve">Parágrafo quarto. A CONTRATADA deverá, ainda, juntamente à Nota Fiscal / Fatura, </w:t>
      </w:r>
      <w:r>
        <w:rPr>
          <w:rFonts w:cs="Trebuchet MS"/>
        </w:rPr>
        <w:lastRenderedPageBreak/>
        <w:t>apresentar os documentos comprobatórios de regularidade fiscal e trabalhista, exigidos no Edital de Licitação.</w:t>
      </w:r>
    </w:p>
    <w:p w14:paraId="6FF4FDEA" w14:textId="77777777" w:rsidR="007A538C" w:rsidRDefault="007A538C">
      <w:pPr>
        <w:pStyle w:val="Standard"/>
        <w:tabs>
          <w:tab w:val="left" w:pos="2127"/>
        </w:tabs>
        <w:autoSpaceDE w:val="0"/>
        <w:spacing w:line="360" w:lineRule="auto"/>
        <w:ind w:firstLine="1417"/>
        <w:jc w:val="both"/>
        <w:rPr>
          <w:rFonts w:cs="Trebuchet MS"/>
        </w:rPr>
      </w:pPr>
    </w:p>
    <w:p w14:paraId="24BDDD24" w14:textId="77777777"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22D96D8B" w14:textId="77777777" w:rsidR="007A538C" w:rsidRDefault="007A538C">
      <w:pPr>
        <w:pStyle w:val="Standard"/>
        <w:autoSpaceDE w:val="0"/>
        <w:spacing w:line="360" w:lineRule="auto"/>
        <w:ind w:firstLine="1417"/>
        <w:jc w:val="both"/>
        <w:rPr>
          <w:rFonts w:eastAsia="Arial" w:cs="Trebuchet MS"/>
          <w:b/>
          <w:bCs/>
          <w:u w:val="single"/>
        </w:rPr>
      </w:pPr>
    </w:p>
    <w:p w14:paraId="0A4C4192" w14:textId="77777777"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14:paraId="2A7C29E0" w14:textId="77777777" w:rsidR="007A538C" w:rsidRDefault="007A538C">
      <w:pPr>
        <w:pStyle w:val="Standard"/>
        <w:autoSpaceDE w:val="0"/>
        <w:spacing w:line="360" w:lineRule="auto"/>
        <w:ind w:firstLine="1417"/>
        <w:jc w:val="both"/>
        <w:rPr>
          <w:rFonts w:eastAsia="Arial" w:cs="Trebuchet MS"/>
          <w:b/>
          <w:bCs/>
          <w:u w:val="single"/>
        </w:rPr>
      </w:pPr>
    </w:p>
    <w:p w14:paraId="785F33D0" w14:textId="77777777"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7753B0AA"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14:paraId="60AD5E92"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7611E7C5"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14:paraId="27F55D84"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14:paraId="0B1148A1"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311BFA64"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1961A71F"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14:paraId="52550D1A"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23E48B2B"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14:paraId="11BBB99B" w14:textId="77777777" w:rsidR="007A538C" w:rsidRDefault="007A538C">
      <w:pPr>
        <w:pStyle w:val="Standard"/>
        <w:spacing w:line="360" w:lineRule="auto"/>
        <w:ind w:firstLine="1417"/>
        <w:jc w:val="both"/>
        <w:rPr>
          <w:rFonts w:cs="Trebuchet MS"/>
        </w:rPr>
      </w:pPr>
    </w:p>
    <w:p w14:paraId="69CC1FA3" w14:textId="77777777"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 xml:space="preserve">Parágrafo oitavo. Aplica-se a mesma regra disposta no parágrafo anterior, na hipótese de eventual pagamento antecipado, observado o disposto no art. 38 do Decreto nº </w:t>
      </w:r>
      <w:r>
        <w:rPr>
          <w:rFonts w:eastAsia="Arial-BoldMT" w:cs="Trebuchet MS"/>
          <w:b/>
          <w:bCs/>
        </w:rPr>
        <w:lastRenderedPageBreak/>
        <w:t>93.872/86.</w:t>
      </w:r>
    </w:p>
    <w:p w14:paraId="56E6901F" w14:textId="77777777"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14:paraId="6633E248" w14:textId="77777777" w:rsidR="007A538C" w:rsidRDefault="00A16C4F">
      <w:pPr>
        <w:pStyle w:val="Standard"/>
        <w:spacing w:line="360" w:lineRule="auto"/>
      </w:pPr>
      <w:r>
        <w:t xml:space="preserve"> </w:t>
      </w:r>
      <w:r>
        <w:tab/>
      </w:r>
      <w:r>
        <w:tab/>
      </w:r>
      <w:r>
        <w:rPr>
          <w:b/>
          <w:bCs/>
          <w:u w:val="single"/>
        </w:rPr>
        <w:t>CLÁUSULA OITAVA – DA DOTAÇÃO ORÇAMENTÁRIA</w:t>
      </w:r>
    </w:p>
    <w:p w14:paraId="6F7CC902" w14:textId="77777777" w:rsidR="007A538C" w:rsidRDefault="007A538C">
      <w:pPr>
        <w:pStyle w:val="Standard"/>
        <w:spacing w:line="360" w:lineRule="auto"/>
        <w:rPr>
          <w:u w:val="single"/>
        </w:rPr>
      </w:pPr>
    </w:p>
    <w:p w14:paraId="21383E4D"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05BACB18" w14:textId="77777777" w:rsidR="007A538C" w:rsidRDefault="007A538C">
      <w:pPr>
        <w:pStyle w:val="Standard"/>
        <w:autoSpaceDE w:val="0"/>
        <w:spacing w:line="360" w:lineRule="auto"/>
        <w:ind w:firstLine="1417"/>
        <w:jc w:val="both"/>
        <w:rPr>
          <w:rFonts w:cs="Trebuchet MS"/>
          <w:color w:val="000000"/>
        </w:rPr>
      </w:pPr>
    </w:p>
    <w:p w14:paraId="6A0E1741"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14:paraId="399F1A04"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27B5D988"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w:t>
      </w:r>
      <w:r w:rsidR="00A16C4F">
        <w:rPr>
          <w:rFonts w:eastAsia="Arial" w:cs="Trebuchet MS"/>
          <w:b/>
          <w:bCs/>
          <w:color w:val="000000"/>
          <w:u w:val="single"/>
        </w:rPr>
        <w:t xml:space="preserve"> – DOS ACRÉSCIMOS E SUPRESSÕES</w:t>
      </w:r>
    </w:p>
    <w:p w14:paraId="0666F43A"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36B402ED" w14:textId="77777777"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E11E3B"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01519900"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w:t>
      </w:r>
      <w:r w:rsidR="00A16C4F">
        <w:rPr>
          <w:rFonts w:eastAsia="Arial" w:cs="Trebuchet MS"/>
          <w:b/>
          <w:bCs/>
          <w:color w:val="000000"/>
          <w:u w:val="single"/>
        </w:rPr>
        <w:t xml:space="preserve"> – DAS RESPONSABILIDADES</w:t>
      </w:r>
    </w:p>
    <w:p w14:paraId="32674721"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F20845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5D812022" w14:textId="77777777" w:rsidR="007A538C" w:rsidRDefault="007A538C">
      <w:pPr>
        <w:pStyle w:val="Standard"/>
        <w:tabs>
          <w:tab w:val="left" w:pos="0"/>
        </w:tabs>
        <w:autoSpaceDE w:val="0"/>
        <w:spacing w:line="360" w:lineRule="auto"/>
        <w:ind w:firstLine="1417"/>
        <w:jc w:val="both"/>
        <w:rPr>
          <w:rFonts w:cs="Trebuchet MS"/>
        </w:rPr>
      </w:pPr>
    </w:p>
    <w:p w14:paraId="3DBA8E85"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38FA59CF" w14:textId="77777777" w:rsidR="007A538C" w:rsidRDefault="007A538C">
      <w:pPr>
        <w:pStyle w:val="Standard"/>
        <w:tabs>
          <w:tab w:val="left" w:pos="0"/>
        </w:tabs>
        <w:autoSpaceDE w:val="0"/>
        <w:spacing w:line="360" w:lineRule="auto"/>
        <w:ind w:firstLine="1417"/>
        <w:jc w:val="both"/>
        <w:rPr>
          <w:rFonts w:cs="Trebuchet MS"/>
        </w:rPr>
      </w:pPr>
    </w:p>
    <w:p w14:paraId="77543DB3"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75D0049E" w14:textId="77777777" w:rsidR="007A538C" w:rsidRDefault="007A538C">
      <w:pPr>
        <w:pStyle w:val="Standard"/>
        <w:tabs>
          <w:tab w:val="left" w:pos="0"/>
        </w:tabs>
        <w:autoSpaceDE w:val="0"/>
        <w:spacing w:line="360" w:lineRule="auto"/>
        <w:ind w:firstLine="1417"/>
        <w:jc w:val="both"/>
        <w:rPr>
          <w:rFonts w:cs="Trebuchet MS"/>
        </w:rPr>
      </w:pPr>
    </w:p>
    <w:p w14:paraId="484E26B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92F59E5"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2898A13A"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w:t>
      </w:r>
      <w:r w:rsidR="00A16C4F">
        <w:rPr>
          <w:rFonts w:eastAsia="Arial" w:cs="Trebuchet MS"/>
          <w:b/>
          <w:bCs/>
          <w:color w:val="000000"/>
          <w:u w:val="single"/>
        </w:rPr>
        <w:t xml:space="preserve"> – DO RECURSO</w:t>
      </w:r>
    </w:p>
    <w:p w14:paraId="026DEB71"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4DEDF876"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3D61995E"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6445751A"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w:t>
      </w:r>
      <w:r w:rsidR="00A16C4F">
        <w:rPr>
          <w:rFonts w:eastAsia="Arial" w:cs="Trebuchet MS"/>
          <w:b/>
          <w:bCs/>
          <w:color w:val="000000"/>
          <w:u w:val="single"/>
        </w:rPr>
        <w:t xml:space="preserve"> – DAS PENALIDADES E RECURSOS</w:t>
      </w:r>
    </w:p>
    <w:p w14:paraId="57AA4AFF"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B0C0FB3" w14:textId="77777777"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58C3118E" w14:textId="77777777" w:rsidR="007A538C" w:rsidRDefault="007A538C">
      <w:pPr>
        <w:pStyle w:val="Standard"/>
        <w:tabs>
          <w:tab w:val="left" w:pos="0"/>
        </w:tabs>
        <w:autoSpaceDE w:val="0"/>
        <w:spacing w:line="360" w:lineRule="auto"/>
        <w:ind w:firstLine="1417"/>
        <w:jc w:val="both"/>
      </w:pPr>
    </w:p>
    <w:p w14:paraId="4E855205" w14:textId="77777777"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6BA8770F" w14:textId="77777777" w:rsidR="007A538C" w:rsidRDefault="007A538C">
      <w:pPr>
        <w:pStyle w:val="Standard"/>
        <w:tabs>
          <w:tab w:val="left" w:pos="0"/>
        </w:tabs>
        <w:autoSpaceDE w:val="0"/>
        <w:spacing w:line="360" w:lineRule="auto"/>
        <w:ind w:firstLine="1417"/>
        <w:jc w:val="both"/>
        <w:rPr>
          <w:rFonts w:cs="Trebuchet MS"/>
        </w:rPr>
      </w:pPr>
    </w:p>
    <w:p w14:paraId="38EC7435" w14:textId="77777777" w:rsidR="007A538C" w:rsidRDefault="00A16C4F">
      <w:pPr>
        <w:pStyle w:val="Standard"/>
        <w:tabs>
          <w:tab w:val="left" w:pos="0"/>
        </w:tabs>
        <w:autoSpaceDE w:val="0"/>
        <w:spacing w:line="360" w:lineRule="auto"/>
        <w:ind w:firstLine="1417"/>
        <w:jc w:val="both"/>
        <w:rPr>
          <w:rFonts w:cs="Trebuchet MS"/>
        </w:rPr>
      </w:pPr>
      <w:r>
        <w:rPr>
          <w:rFonts w:cs="Trebuchet MS"/>
        </w:rPr>
        <w:t xml:space="preserve">Parágrafo segundo. Uma vez iniciada a execução dos serviços contratados, a sua </w:t>
      </w:r>
      <w:r>
        <w:rPr>
          <w:rFonts w:cs="Trebuchet MS"/>
        </w:rPr>
        <w:lastRenderedPageBreak/>
        <w:t>prestação de forma incompleta ou em desconformidade com as condições avençadas poderá acarretar, além do previsto nos parágrafos anteriores desta Cláusula, resguardados os procedimentos legais pertinentes:</w:t>
      </w:r>
    </w:p>
    <w:p w14:paraId="6232F589"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58027244" w14:textId="77777777"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w:t>
      </w:r>
      <w:r w:rsidR="00626179">
        <w:rPr>
          <w:rFonts w:ascii="Times New Roman" w:eastAsia="Lucida Sans Unicode" w:hAnsi="Times New Roman" w:cs="Tahoma"/>
          <w:kern w:val="0"/>
        </w:rPr>
        <w:t>eses previstas no item 13 – Das Sanções/Penalidades</w:t>
      </w:r>
      <w:r>
        <w:rPr>
          <w:rFonts w:ascii="Times New Roman" w:eastAsia="Lucida Sans Unicode" w:hAnsi="Times New Roman" w:cs="Tahoma"/>
          <w:kern w:val="0"/>
        </w:rPr>
        <w:t xml:space="preserve"> do Termo de Referência - Anexo I do Edital.</w:t>
      </w:r>
    </w:p>
    <w:p w14:paraId="70E69150" w14:textId="77777777"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58619881" w14:textId="77777777"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324832D" w14:textId="77777777" w:rsidR="007A538C" w:rsidRDefault="007A538C">
      <w:pPr>
        <w:pStyle w:val="Standard"/>
        <w:tabs>
          <w:tab w:val="left" w:pos="0"/>
        </w:tabs>
        <w:autoSpaceDE w:val="0"/>
        <w:spacing w:line="360" w:lineRule="auto"/>
        <w:ind w:firstLine="1417"/>
        <w:jc w:val="both"/>
        <w:rPr>
          <w:rFonts w:cs="Trebuchet MS"/>
        </w:rPr>
      </w:pPr>
    </w:p>
    <w:p w14:paraId="1AC927EC"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20D42A8" w14:textId="77777777" w:rsidR="00A66AFF" w:rsidRDefault="00A66AFF">
      <w:pPr>
        <w:pStyle w:val="Standard"/>
        <w:tabs>
          <w:tab w:val="left" w:pos="0"/>
        </w:tabs>
        <w:autoSpaceDE w:val="0"/>
        <w:spacing w:line="360" w:lineRule="auto"/>
        <w:ind w:firstLine="1417"/>
        <w:jc w:val="both"/>
      </w:pPr>
    </w:p>
    <w:p w14:paraId="41C2EA2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14:paraId="6D9E43DE"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6B9E8A17"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14:paraId="3C248AA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w:t>
      </w:r>
      <w:r>
        <w:rPr>
          <w:rFonts w:eastAsia="Arial" w:cs="Trebuchet MS"/>
          <w:color w:val="000000"/>
        </w:rPr>
        <w:lastRenderedPageBreak/>
        <w:t>fiscais no recolhimento de quaisquer tributos;</w:t>
      </w:r>
    </w:p>
    <w:p w14:paraId="60E894C4"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55A00A74"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77BDE984"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4BB463F0"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14:paraId="626AD91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817E8B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8481472"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504509F8"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14:paraId="039C3D8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1BF1DE28"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8E46426"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5CE2C17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14:paraId="022422B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F55447D"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onze. As multas aplicadas são deduzidas do valor do pagamento devido ao licitante vencedor, quando possível, ou cobradas por via de procedimento extrajudicial ou judicial, </w:t>
      </w:r>
      <w:r>
        <w:rPr>
          <w:rFonts w:eastAsia="Arial" w:cs="Trebuchet MS"/>
          <w:color w:val="000000"/>
        </w:rPr>
        <w:lastRenderedPageBreak/>
        <w:t>conforme o caso.</w:t>
      </w:r>
    </w:p>
    <w:p w14:paraId="4531401C" w14:textId="77777777" w:rsidR="007A538C" w:rsidRDefault="007A538C">
      <w:pPr>
        <w:pStyle w:val="Ttulo1"/>
        <w:tabs>
          <w:tab w:val="left" w:pos="0"/>
        </w:tabs>
        <w:spacing w:line="360" w:lineRule="auto"/>
        <w:ind w:firstLine="1417"/>
        <w:rPr>
          <w:rFonts w:ascii="Times New Roman" w:hAnsi="Times New Roman" w:cs="Trebuchet MS"/>
          <w:color w:val="000000"/>
          <w:u w:val="single"/>
        </w:rPr>
      </w:pPr>
    </w:p>
    <w:p w14:paraId="0D7554B5" w14:textId="77777777" w:rsidR="007A538C" w:rsidRDefault="00626179">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TREZE</w:t>
      </w:r>
      <w:r w:rsidR="00A16C4F">
        <w:rPr>
          <w:rFonts w:ascii="Times New Roman" w:hAnsi="Times New Roman" w:cs="Trebuchet MS"/>
          <w:color w:val="000000"/>
          <w:u w:val="single"/>
        </w:rPr>
        <w:t xml:space="preserve"> – DA RESCISÃO</w:t>
      </w:r>
    </w:p>
    <w:p w14:paraId="693F51C2" w14:textId="77777777" w:rsidR="007A538C" w:rsidRDefault="007A538C">
      <w:pPr>
        <w:pStyle w:val="Standard"/>
        <w:tabs>
          <w:tab w:val="left" w:pos="0"/>
        </w:tabs>
        <w:spacing w:line="360" w:lineRule="auto"/>
        <w:ind w:firstLine="1417"/>
        <w:jc w:val="both"/>
        <w:rPr>
          <w:rFonts w:cs="Trebuchet MS"/>
          <w:color w:val="000000"/>
        </w:rPr>
      </w:pPr>
    </w:p>
    <w:p w14:paraId="3D306D8C"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14:paraId="05E7672F" w14:textId="77777777" w:rsidR="007A538C" w:rsidRDefault="007A538C">
      <w:pPr>
        <w:pStyle w:val="Standard"/>
        <w:tabs>
          <w:tab w:val="left" w:pos="0"/>
        </w:tabs>
        <w:spacing w:line="360" w:lineRule="auto"/>
        <w:ind w:firstLine="1417"/>
        <w:jc w:val="both"/>
        <w:rPr>
          <w:rFonts w:cs="Trebuchet MS"/>
          <w:color w:val="000000"/>
        </w:rPr>
      </w:pPr>
    </w:p>
    <w:p w14:paraId="196E28F4"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14:paraId="3225D8EE" w14:textId="77777777" w:rsidR="007A538C" w:rsidRDefault="007A538C">
      <w:pPr>
        <w:pStyle w:val="Standard"/>
        <w:tabs>
          <w:tab w:val="left" w:pos="0"/>
        </w:tabs>
        <w:spacing w:line="360" w:lineRule="auto"/>
        <w:ind w:firstLine="1417"/>
        <w:jc w:val="both"/>
        <w:rPr>
          <w:rFonts w:cs="Trebuchet MS"/>
        </w:rPr>
      </w:pPr>
    </w:p>
    <w:p w14:paraId="70FFF674" w14:textId="77777777"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14:paraId="269EB1BC" w14:textId="77777777" w:rsidR="007A538C" w:rsidRDefault="007A538C">
      <w:pPr>
        <w:pStyle w:val="Standard"/>
        <w:tabs>
          <w:tab w:val="left" w:pos="0"/>
        </w:tabs>
        <w:spacing w:line="360" w:lineRule="auto"/>
        <w:ind w:firstLine="1417"/>
        <w:jc w:val="both"/>
      </w:pPr>
    </w:p>
    <w:p w14:paraId="31153ADC"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167FE14B"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14:paraId="42F2A5C8"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14:paraId="71CEB196" w14:textId="77777777" w:rsidR="007A538C" w:rsidRDefault="007A538C">
      <w:pPr>
        <w:pStyle w:val="Standard"/>
        <w:tabs>
          <w:tab w:val="left" w:pos="0"/>
        </w:tabs>
        <w:spacing w:line="360" w:lineRule="auto"/>
        <w:ind w:firstLine="1445"/>
        <w:jc w:val="both"/>
        <w:rPr>
          <w:rFonts w:cs="Trebuchet MS"/>
          <w:color w:val="000000"/>
        </w:rPr>
      </w:pPr>
    </w:p>
    <w:p w14:paraId="217FAFB8"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14:paraId="3A84F2CC" w14:textId="77777777" w:rsidR="007A538C" w:rsidRDefault="007A538C">
      <w:pPr>
        <w:pStyle w:val="Standard"/>
        <w:tabs>
          <w:tab w:val="left" w:pos="0"/>
        </w:tabs>
        <w:spacing w:line="360" w:lineRule="auto"/>
        <w:ind w:firstLine="1445"/>
        <w:jc w:val="both"/>
        <w:rPr>
          <w:rFonts w:cs="Trebuchet MS"/>
          <w:color w:val="000000"/>
        </w:rPr>
      </w:pPr>
    </w:p>
    <w:p w14:paraId="1963447E"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10475B16"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14:paraId="1C7E0F25"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14:paraId="2B17C21A" w14:textId="77777777" w:rsidR="007A538C" w:rsidRDefault="00A16C4F">
      <w:pPr>
        <w:pStyle w:val="Standard"/>
        <w:tabs>
          <w:tab w:val="left" w:pos="0"/>
        </w:tabs>
        <w:spacing w:line="360" w:lineRule="auto"/>
        <w:jc w:val="both"/>
        <w:rPr>
          <w:rFonts w:cs="Trebuchet MS"/>
          <w:color w:val="000000"/>
        </w:rPr>
      </w:pPr>
      <w:r>
        <w:rPr>
          <w:rFonts w:cs="Trebuchet MS"/>
          <w:color w:val="000000"/>
        </w:rPr>
        <w:lastRenderedPageBreak/>
        <w:t xml:space="preserve"> </w:t>
      </w:r>
      <w:r>
        <w:rPr>
          <w:rFonts w:cs="Trebuchet MS"/>
          <w:color w:val="000000"/>
        </w:rPr>
        <w:tab/>
      </w:r>
      <w:r>
        <w:rPr>
          <w:rFonts w:cs="Trebuchet MS"/>
          <w:color w:val="000000"/>
        </w:rPr>
        <w:tab/>
      </w:r>
      <w:r>
        <w:rPr>
          <w:rFonts w:cs="Trebuchet MS"/>
          <w:color w:val="000000"/>
        </w:rPr>
        <w:tab/>
        <w:t>c) Pagamento do custo de desmobilização.</w:t>
      </w:r>
    </w:p>
    <w:p w14:paraId="497E3A1C" w14:textId="77777777" w:rsidR="007A538C" w:rsidRDefault="007A538C">
      <w:pPr>
        <w:pStyle w:val="Standard"/>
        <w:tabs>
          <w:tab w:val="left" w:pos="0"/>
        </w:tabs>
        <w:spacing w:line="360" w:lineRule="auto"/>
        <w:ind w:firstLine="1445"/>
        <w:jc w:val="both"/>
        <w:rPr>
          <w:rFonts w:cs="Trebuchet MS"/>
          <w:color w:val="000000"/>
        </w:rPr>
      </w:pPr>
    </w:p>
    <w:p w14:paraId="0A8815C6" w14:textId="77777777"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14:paraId="21B7F8FD"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14:paraId="29D7D442"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14:paraId="57F6B35A" w14:textId="77777777" w:rsidR="007A538C" w:rsidRDefault="007A538C">
      <w:pPr>
        <w:pStyle w:val="Standard"/>
        <w:tabs>
          <w:tab w:val="left" w:pos="0"/>
        </w:tabs>
        <w:spacing w:line="360" w:lineRule="auto"/>
        <w:ind w:firstLine="1445"/>
        <w:jc w:val="both"/>
        <w:rPr>
          <w:rFonts w:cs="Trebuchet MS"/>
          <w:color w:val="000000"/>
        </w:rPr>
      </w:pPr>
    </w:p>
    <w:p w14:paraId="2E4B798F" w14:textId="77777777" w:rsidR="007A538C" w:rsidRDefault="00626179">
      <w:pPr>
        <w:pStyle w:val="Standard"/>
        <w:spacing w:line="360" w:lineRule="auto"/>
        <w:ind w:firstLine="1417"/>
        <w:jc w:val="both"/>
        <w:rPr>
          <w:rFonts w:cs="Trebuchet MS"/>
          <w:b/>
          <w:u w:val="single"/>
        </w:rPr>
      </w:pPr>
      <w:r>
        <w:rPr>
          <w:rFonts w:cs="Trebuchet MS"/>
          <w:b/>
          <w:u w:val="single"/>
        </w:rPr>
        <w:t>CLÁUSULA QUATORZE</w:t>
      </w:r>
      <w:r w:rsidR="00A16C4F">
        <w:rPr>
          <w:rFonts w:cs="Trebuchet MS"/>
          <w:b/>
          <w:u w:val="single"/>
        </w:rPr>
        <w:t xml:space="preserve"> – DA ALTERAÇÃO</w:t>
      </w:r>
    </w:p>
    <w:p w14:paraId="20833213" w14:textId="77777777" w:rsidR="007A538C" w:rsidRDefault="007A538C">
      <w:pPr>
        <w:pStyle w:val="Standard"/>
        <w:spacing w:line="360" w:lineRule="auto"/>
        <w:ind w:firstLine="1417"/>
        <w:jc w:val="both"/>
        <w:rPr>
          <w:rFonts w:cs="Trebuchet MS"/>
        </w:rPr>
      </w:pPr>
    </w:p>
    <w:p w14:paraId="6424D58C" w14:textId="77777777"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7421431C" w14:textId="77777777" w:rsidR="007A538C" w:rsidRDefault="007A538C">
      <w:pPr>
        <w:pStyle w:val="Standard"/>
        <w:spacing w:line="360" w:lineRule="auto"/>
        <w:ind w:firstLine="1417"/>
        <w:jc w:val="both"/>
        <w:rPr>
          <w:rFonts w:eastAsia="Arial" w:cs="Trebuchet MS"/>
        </w:rPr>
      </w:pPr>
    </w:p>
    <w:p w14:paraId="3B186E8D" w14:textId="77777777"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14:paraId="3355E7EC" w14:textId="77777777" w:rsidR="007A538C" w:rsidRDefault="007A538C">
      <w:pPr>
        <w:pStyle w:val="Standard"/>
        <w:spacing w:line="360" w:lineRule="auto"/>
        <w:ind w:firstLine="1417"/>
        <w:jc w:val="both"/>
        <w:rPr>
          <w:rFonts w:cs="Trebuchet MS"/>
        </w:rPr>
      </w:pPr>
    </w:p>
    <w:p w14:paraId="01AF1444" w14:textId="77777777" w:rsidR="007A538C" w:rsidRDefault="00626179">
      <w:pPr>
        <w:pStyle w:val="Standard"/>
        <w:spacing w:line="360" w:lineRule="auto"/>
        <w:ind w:firstLine="1417"/>
        <w:jc w:val="both"/>
      </w:pPr>
      <w:r>
        <w:rPr>
          <w:rFonts w:cs="Trebuchet MS"/>
          <w:b/>
          <w:u w:val="single"/>
        </w:rPr>
        <w:t>CLÁUSULA QUINZE</w:t>
      </w:r>
      <w:r w:rsidR="00003FC1">
        <w:rPr>
          <w:rFonts w:cs="Trebuchet MS"/>
          <w:b/>
          <w:u w:val="single"/>
        </w:rPr>
        <w:t xml:space="preserve"> – DA</w:t>
      </w:r>
      <w:r w:rsidR="00A16C4F">
        <w:rPr>
          <w:rFonts w:cs="Trebuchet MS"/>
          <w:b/>
          <w:u w:val="single"/>
        </w:rPr>
        <w:t xml:space="preserve"> PUBLICIDADE</w:t>
      </w:r>
    </w:p>
    <w:p w14:paraId="34A92BC7" w14:textId="77777777" w:rsidR="007A538C" w:rsidRDefault="007A538C">
      <w:pPr>
        <w:pStyle w:val="Textbody"/>
        <w:spacing w:after="0" w:line="360" w:lineRule="auto"/>
        <w:ind w:firstLine="1417"/>
        <w:jc w:val="both"/>
        <w:rPr>
          <w:rFonts w:cs="Trebuchet MS"/>
          <w:sz w:val="24"/>
          <w:szCs w:val="24"/>
        </w:rPr>
      </w:pPr>
    </w:p>
    <w:p w14:paraId="5901382D" w14:textId="77777777"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14:paraId="1ED500C0" w14:textId="77777777" w:rsidR="007A538C" w:rsidRDefault="007A538C">
      <w:pPr>
        <w:pStyle w:val="Standard"/>
        <w:spacing w:line="360" w:lineRule="auto"/>
        <w:ind w:firstLine="1417"/>
        <w:jc w:val="both"/>
        <w:rPr>
          <w:rFonts w:eastAsia="Arial" w:cs="Trebuchet MS"/>
        </w:rPr>
      </w:pPr>
    </w:p>
    <w:p w14:paraId="6C8A7687" w14:textId="77777777" w:rsidR="007A538C" w:rsidRDefault="00626179">
      <w:pPr>
        <w:pStyle w:val="Standard"/>
        <w:spacing w:line="360" w:lineRule="auto"/>
        <w:ind w:firstLine="1417"/>
        <w:jc w:val="both"/>
        <w:rPr>
          <w:rFonts w:cs="Trebuchet MS"/>
          <w:b/>
          <w:bCs/>
          <w:u w:val="single"/>
        </w:rPr>
      </w:pPr>
      <w:r>
        <w:rPr>
          <w:rFonts w:cs="Trebuchet MS"/>
          <w:b/>
          <w:bCs/>
          <w:u w:val="single"/>
        </w:rPr>
        <w:t>CLÁUSULA DEZESSEIS</w:t>
      </w:r>
      <w:r w:rsidR="00A16C4F">
        <w:rPr>
          <w:rFonts w:cs="Trebuchet MS"/>
          <w:b/>
          <w:bCs/>
          <w:u w:val="single"/>
        </w:rPr>
        <w:t xml:space="preserve"> – DO FORO</w:t>
      </w:r>
    </w:p>
    <w:p w14:paraId="16F1FC67" w14:textId="77777777" w:rsidR="007A538C" w:rsidRDefault="007A538C">
      <w:pPr>
        <w:pStyle w:val="Standard"/>
        <w:spacing w:line="360" w:lineRule="auto"/>
        <w:ind w:firstLine="1417"/>
        <w:jc w:val="both"/>
        <w:rPr>
          <w:rFonts w:cs="Trebuchet MS"/>
          <w:b/>
          <w:bCs/>
          <w:u w:val="single"/>
        </w:rPr>
      </w:pPr>
    </w:p>
    <w:p w14:paraId="5C6CA97F" w14:textId="77777777"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4FAF622D" w14:textId="77777777" w:rsidR="007A538C" w:rsidRDefault="007A538C">
      <w:pPr>
        <w:pStyle w:val="Standard"/>
        <w:spacing w:line="360" w:lineRule="auto"/>
        <w:ind w:firstLine="1417"/>
        <w:jc w:val="both"/>
        <w:rPr>
          <w:rFonts w:cs="Trebuchet MS"/>
        </w:rPr>
      </w:pPr>
    </w:p>
    <w:p w14:paraId="1656278D" w14:textId="77777777" w:rsidR="007A538C" w:rsidRDefault="007A538C">
      <w:pPr>
        <w:pStyle w:val="Standard"/>
        <w:spacing w:line="360" w:lineRule="auto"/>
        <w:ind w:firstLine="1417"/>
        <w:jc w:val="both"/>
        <w:rPr>
          <w:rFonts w:cs="Trebuchet MS"/>
          <w:color w:val="FF0000"/>
        </w:rPr>
      </w:pPr>
    </w:p>
    <w:p w14:paraId="0237FF7A" w14:textId="77777777" w:rsidR="007A538C" w:rsidRDefault="00A16C4F">
      <w:pPr>
        <w:pStyle w:val="Ttulo5"/>
        <w:shd w:val="clear" w:color="auto" w:fill="FFFFFF"/>
        <w:tabs>
          <w:tab w:val="left" w:pos="0"/>
        </w:tabs>
        <w:spacing w:before="0" w:line="360" w:lineRule="auto"/>
        <w:ind w:left="0" w:firstLine="1417"/>
      </w:pPr>
      <w:r>
        <w:rPr>
          <w:rFonts w:cs="Trebuchet MS"/>
          <w:sz w:val="24"/>
          <w:szCs w:val="24"/>
        </w:rPr>
        <w:lastRenderedPageBreak/>
        <w:t xml:space="preserve">Brasília/DF,         de </w:t>
      </w:r>
      <w:bookmarkStart w:id="4" w:name="Texto5"/>
      <w:bookmarkStart w:id="5" w:name="Texto4"/>
      <w:bookmarkEnd w:id="4"/>
      <w:bookmarkEnd w:id="5"/>
      <w:r>
        <w:rPr>
          <w:rFonts w:cs="Trebuchet MS"/>
          <w:sz w:val="24"/>
          <w:szCs w:val="24"/>
        </w:rPr>
        <w:t xml:space="preserve">                             de 20___.</w:t>
      </w:r>
    </w:p>
    <w:p w14:paraId="3950A817" w14:textId="77777777"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14:paraId="62515EA9" w14:textId="77777777">
        <w:tc>
          <w:tcPr>
            <w:tcW w:w="4822" w:type="dxa"/>
            <w:shd w:val="clear" w:color="auto" w:fill="auto"/>
            <w:tcMar>
              <w:top w:w="55" w:type="dxa"/>
              <w:left w:w="55" w:type="dxa"/>
              <w:bottom w:w="55" w:type="dxa"/>
              <w:right w:w="55" w:type="dxa"/>
            </w:tcMar>
          </w:tcPr>
          <w:p w14:paraId="664D39BF" w14:textId="77777777" w:rsidR="00003FC1" w:rsidRDefault="00003FC1">
            <w:pPr>
              <w:pStyle w:val="Standard"/>
              <w:autoSpaceDE w:val="0"/>
              <w:snapToGrid w:val="0"/>
              <w:spacing w:line="360" w:lineRule="auto"/>
              <w:jc w:val="center"/>
              <w:rPr>
                <w:rFonts w:eastAsia="Times New Roman" w:cs="Trebuchet MS"/>
                <w:color w:val="000000"/>
              </w:rPr>
            </w:pPr>
          </w:p>
          <w:p w14:paraId="3BAD387E" w14:textId="77777777"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F5D0705" w14:textId="77777777" w:rsidR="00003FC1" w:rsidRDefault="00003FC1">
            <w:pPr>
              <w:pStyle w:val="Standard"/>
              <w:autoSpaceDE w:val="0"/>
              <w:snapToGrid w:val="0"/>
              <w:spacing w:line="360" w:lineRule="auto"/>
              <w:jc w:val="center"/>
              <w:rPr>
                <w:rFonts w:eastAsia="Times New Roman" w:cs="Trebuchet MS"/>
                <w:color w:val="000000"/>
              </w:rPr>
            </w:pPr>
          </w:p>
          <w:p w14:paraId="2EE3556F" w14:textId="77777777"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66A96357" w14:textId="77777777"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14:paraId="5621217A" w14:textId="77777777">
        <w:tc>
          <w:tcPr>
            <w:tcW w:w="9212" w:type="dxa"/>
            <w:shd w:val="clear" w:color="auto" w:fill="auto"/>
            <w:tcMar>
              <w:top w:w="0" w:type="dxa"/>
              <w:left w:w="70" w:type="dxa"/>
              <w:bottom w:w="0" w:type="dxa"/>
              <w:right w:w="70" w:type="dxa"/>
            </w:tcMar>
          </w:tcPr>
          <w:p w14:paraId="0B54FAAB" w14:textId="77777777" w:rsidR="007A538C" w:rsidRDefault="007A538C">
            <w:pPr>
              <w:pStyle w:val="WW-Recuodecorpodetexto2"/>
              <w:snapToGrid w:val="0"/>
              <w:spacing w:line="360" w:lineRule="auto"/>
              <w:rPr>
                <w:rFonts w:ascii="Times New Roman" w:hAnsi="Times New Roman" w:cs="Trebuchet MS"/>
                <w:u w:val="single"/>
              </w:rPr>
            </w:pPr>
          </w:p>
        </w:tc>
      </w:tr>
      <w:tr w:rsidR="007A538C" w14:paraId="47A34704" w14:textId="77777777">
        <w:tc>
          <w:tcPr>
            <w:tcW w:w="9212" w:type="dxa"/>
            <w:shd w:val="clear" w:color="auto" w:fill="auto"/>
            <w:tcMar>
              <w:top w:w="0" w:type="dxa"/>
              <w:left w:w="70" w:type="dxa"/>
              <w:bottom w:w="0" w:type="dxa"/>
              <w:right w:w="70" w:type="dxa"/>
            </w:tcMar>
          </w:tcPr>
          <w:p w14:paraId="500E175E" w14:textId="77777777" w:rsidR="007A538C" w:rsidRDefault="007A538C">
            <w:pPr>
              <w:pStyle w:val="Standard"/>
              <w:snapToGrid w:val="0"/>
              <w:spacing w:line="360" w:lineRule="auto"/>
              <w:jc w:val="both"/>
              <w:rPr>
                <w:rFonts w:cs="Trebuchet MS"/>
              </w:rPr>
            </w:pPr>
          </w:p>
        </w:tc>
      </w:tr>
      <w:tr w:rsidR="007A538C" w14:paraId="32964A50" w14:textId="77777777">
        <w:tc>
          <w:tcPr>
            <w:tcW w:w="9212" w:type="dxa"/>
            <w:shd w:val="clear" w:color="auto" w:fill="auto"/>
            <w:tcMar>
              <w:top w:w="0" w:type="dxa"/>
              <w:left w:w="70" w:type="dxa"/>
              <w:bottom w:w="0" w:type="dxa"/>
              <w:right w:w="70" w:type="dxa"/>
            </w:tcMar>
          </w:tcPr>
          <w:p w14:paraId="5DE8446F" w14:textId="77777777" w:rsidR="007A538C" w:rsidRDefault="007A538C">
            <w:pPr>
              <w:pStyle w:val="Standard"/>
              <w:snapToGrid w:val="0"/>
              <w:spacing w:line="360" w:lineRule="auto"/>
              <w:jc w:val="both"/>
              <w:rPr>
                <w:rFonts w:cs="Trebuchet MS"/>
              </w:rPr>
            </w:pPr>
          </w:p>
        </w:tc>
      </w:tr>
    </w:tbl>
    <w:p w14:paraId="4AADBFCB" w14:textId="77777777" w:rsidR="007A538C" w:rsidRDefault="007A538C">
      <w:pPr>
        <w:pStyle w:val="WW-Recuodecorpodetexto21"/>
        <w:autoSpaceDE w:val="0"/>
        <w:spacing w:line="360" w:lineRule="auto"/>
        <w:ind w:firstLine="0"/>
        <w:jc w:val="center"/>
        <w:rPr>
          <w:rFonts w:ascii="Times New Roman" w:hAnsi="Times New Roman"/>
        </w:rPr>
      </w:pPr>
    </w:p>
    <w:p w14:paraId="06A3BBB2" w14:textId="77777777"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3744" w14:textId="77777777" w:rsidR="002664E3" w:rsidRDefault="002664E3">
      <w:r>
        <w:separator/>
      </w:r>
    </w:p>
  </w:endnote>
  <w:endnote w:type="continuationSeparator" w:id="0">
    <w:p w14:paraId="4F9FA1C1" w14:textId="77777777" w:rsidR="002664E3" w:rsidRDefault="002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TTE4D8A148t00">
    <w:charset w:val="00"/>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宋体">
    <w:charset w:val="00"/>
    <w:family w:val="roman"/>
    <w:pitch w:val="default"/>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1B0D" w14:textId="77777777" w:rsidR="002664E3" w:rsidRDefault="002664E3">
    <w:pPr>
      <w:pStyle w:val="Rodap"/>
      <w:jc w:val="both"/>
    </w:pPr>
  </w:p>
  <w:p w14:paraId="5604829C" w14:textId="2DBA89C8" w:rsidR="002664E3" w:rsidRDefault="002664E3">
    <w:pPr>
      <w:pStyle w:val="Rodap"/>
      <w:jc w:val="both"/>
    </w:pPr>
    <w:r w:rsidRPr="00DF7FC0">
      <w:rPr>
        <w:rFonts w:ascii="Times New Roman" w:hAnsi="Times New Roman" w:cs="Times New Roman"/>
        <w:b/>
        <w:bCs/>
        <w:sz w:val="16"/>
        <w:szCs w:val="16"/>
      </w:rPr>
      <w:t xml:space="preserve">Processo SEI 19.00.6300.0003879/2018-31           </w:t>
    </w:r>
    <w:r w:rsidRPr="00DF7FC0">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28</w:t>
    </w:r>
    <w:r w:rsidRPr="00DF7FC0">
      <w:rPr>
        <w:rFonts w:ascii="Times New Roman" w:hAnsi="Times New Roman" w:cs="Times New Roman"/>
        <w:b/>
        <w:bCs/>
        <w:sz w:val="16"/>
        <w:szCs w:val="16"/>
      </w:rPr>
      <w:t>/2018</w:t>
    </w:r>
    <w:r w:rsidRPr="00DF7FC0">
      <w:rPr>
        <w:rFonts w:ascii="Times New Roman" w:hAnsi="Times New Roman" w:cs="Times New Roman"/>
        <w:b/>
        <w:bCs/>
        <w:sz w:val="16"/>
        <w:szCs w:val="16"/>
      </w:rPr>
      <w:tab/>
      <w:t xml:space="preserve">Página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PAGE </w:instrText>
    </w:r>
    <w:r w:rsidRPr="00DF7FC0">
      <w:rPr>
        <w:rFonts w:ascii="Times New Roman" w:hAnsi="Times New Roman" w:cs="Times New Roman"/>
        <w:b/>
        <w:bCs/>
        <w:sz w:val="16"/>
        <w:szCs w:val="16"/>
      </w:rPr>
      <w:fldChar w:fldCharType="separate"/>
    </w:r>
    <w:r>
      <w:rPr>
        <w:rFonts w:ascii="Times New Roman" w:hAnsi="Times New Roman" w:cs="Times New Roman"/>
        <w:b/>
        <w:bCs/>
        <w:noProof/>
        <w:sz w:val="16"/>
        <w:szCs w:val="16"/>
      </w:rPr>
      <w:t>13</w:t>
    </w:r>
    <w:r w:rsidRPr="00DF7FC0">
      <w:rPr>
        <w:rFonts w:ascii="Times New Roman" w:hAnsi="Times New Roman" w:cs="Times New Roman"/>
        <w:b/>
        <w:bCs/>
        <w:sz w:val="16"/>
        <w:szCs w:val="16"/>
      </w:rPr>
      <w:fldChar w:fldCharType="end"/>
    </w:r>
    <w:r w:rsidRPr="00DF7FC0">
      <w:rPr>
        <w:rFonts w:ascii="Times New Roman" w:hAnsi="Times New Roman" w:cs="Times New Roman"/>
        <w:b/>
        <w:bCs/>
        <w:sz w:val="16"/>
        <w:szCs w:val="16"/>
      </w:rPr>
      <w:t xml:space="preserve"> de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NUMPAGES \* ARABIC </w:instrText>
    </w:r>
    <w:r w:rsidRPr="00DF7FC0">
      <w:rPr>
        <w:rFonts w:ascii="Times New Roman" w:hAnsi="Times New Roman" w:cs="Times New Roman"/>
        <w:b/>
        <w:bCs/>
        <w:sz w:val="16"/>
        <w:szCs w:val="16"/>
      </w:rPr>
      <w:fldChar w:fldCharType="separate"/>
    </w:r>
    <w:r>
      <w:rPr>
        <w:rFonts w:ascii="Times New Roman" w:hAnsi="Times New Roman" w:cs="Times New Roman"/>
        <w:b/>
        <w:bCs/>
        <w:noProof/>
        <w:sz w:val="16"/>
        <w:szCs w:val="16"/>
      </w:rPr>
      <w:t>67</w:t>
    </w:r>
    <w:r w:rsidRPr="00DF7FC0">
      <w:rPr>
        <w:rFonts w:ascii="Times New Roman" w:hAnsi="Times New Roman" w:cs="Times New Roman"/>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1962" w14:textId="77777777" w:rsidR="002664E3" w:rsidRDefault="002664E3">
    <w:pPr>
      <w:pStyle w:val="Rodap"/>
      <w:jc w:val="both"/>
    </w:pPr>
  </w:p>
  <w:p w14:paraId="00B8B17A" w14:textId="6CD364E1" w:rsidR="002664E3" w:rsidRDefault="002664E3">
    <w:pPr>
      <w:pStyle w:val="Rodap"/>
      <w:jc w:val="both"/>
    </w:pPr>
    <w:r>
      <w:rPr>
        <w:rFonts w:ascii="Trebuchet MS" w:hAnsi="Trebuchet MS" w:cs="Tahoma"/>
        <w:b/>
        <w:bCs/>
        <w:sz w:val="16"/>
        <w:szCs w:val="16"/>
      </w:rPr>
      <w:t xml:space="preserve">Processo SEI 19.00.6300.0003879/2018-31            </w:t>
    </w:r>
    <w:r>
      <w:rPr>
        <w:rFonts w:ascii="Trebuchet MS" w:hAnsi="Trebuchet MS" w:cs="Tahoma"/>
        <w:b/>
        <w:bCs/>
        <w:sz w:val="16"/>
        <w:szCs w:val="16"/>
      </w:rPr>
      <w:tab/>
      <w:t>Pregão Eletrônico CNMP nº 28/2018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23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9BE4" w14:textId="77777777" w:rsidR="002664E3" w:rsidRDefault="002664E3">
    <w:pPr>
      <w:pStyle w:val="Rodap"/>
      <w:jc w:val="both"/>
    </w:pPr>
  </w:p>
  <w:p w14:paraId="3BFB4B20" w14:textId="003E32F5" w:rsidR="002664E3" w:rsidRDefault="002664E3">
    <w:pPr>
      <w:pStyle w:val="Rodap"/>
      <w:jc w:val="both"/>
    </w:pPr>
    <w:r>
      <w:rPr>
        <w:rFonts w:ascii="Trebuchet MS" w:hAnsi="Trebuchet MS" w:cs="Tahoma"/>
        <w:b/>
        <w:bCs/>
        <w:sz w:val="16"/>
        <w:szCs w:val="16"/>
      </w:rPr>
      <w:t xml:space="preserve">Processo SEI 19.00.6300.003879/2018-31            </w:t>
    </w:r>
    <w:r>
      <w:rPr>
        <w:rFonts w:ascii="Trebuchet MS" w:hAnsi="Trebuchet MS" w:cs="Tahoma"/>
        <w:b/>
        <w:bCs/>
        <w:sz w:val="16"/>
        <w:szCs w:val="16"/>
      </w:rPr>
      <w:tab/>
      <w:t>Pregão Eletrônico CNMP nº 28/2018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53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823E" w14:textId="77777777" w:rsidR="002664E3" w:rsidRDefault="002664E3">
    <w:pPr>
      <w:pStyle w:val="Rodap"/>
      <w:jc w:val="both"/>
    </w:pPr>
  </w:p>
  <w:p w14:paraId="022A32FC" w14:textId="191C3E90" w:rsidR="002664E3" w:rsidRDefault="002664E3">
    <w:pPr>
      <w:pStyle w:val="Rodap"/>
      <w:jc w:val="both"/>
    </w:pPr>
    <w:r>
      <w:rPr>
        <w:rFonts w:ascii="Trebuchet MS" w:hAnsi="Trebuchet MS" w:cs="Tahoma"/>
        <w:b/>
        <w:bCs/>
        <w:sz w:val="16"/>
        <w:szCs w:val="16"/>
      </w:rPr>
      <w:t xml:space="preserve">Processo SEI 19.00.6300.3879/2018-31            </w:t>
    </w:r>
    <w:r>
      <w:rPr>
        <w:rFonts w:ascii="Trebuchet MS" w:hAnsi="Trebuchet MS" w:cs="Tahoma"/>
        <w:b/>
        <w:bCs/>
        <w:sz w:val="16"/>
        <w:szCs w:val="16"/>
      </w:rPr>
      <w:tab/>
      <w:t>Pregão Eletrônico CNMP nº 28/2018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4495" w14:textId="77777777" w:rsidR="002664E3" w:rsidRDefault="002664E3">
      <w:r>
        <w:separator/>
      </w:r>
    </w:p>
  </w:footnote>
  <w:footnote w:type="continuationSeparator" w:id="0">
    <w:p w14:paraId="06DB979B" w14:textId="77777777" w:rsidR="002664E3" w:rsidRDefault="0026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530F" w14:textId="77777777" w:rsidR="002664E3" w:rsidRDefault="002664E3">
    <w:pPr>
      <w:pStyle w:val="Cabealho"/>
    </w:pPr>
    <w:r>
      <w:rPr>
        <w:noProof/>
        <w:lang w:eastAsia="pt-BR" w:bidi="ar-SA"/>
      </w:rPr>
      <w:drawing>
        <wp:anchor distT="0" distB="0" distL="114300" distR="114300" simplePos="0" relativeHeight="251659264" behindDoc="0" locked="0" layoutInCell="1" allowOverlap="1" wp14:anchorId="27C76D05" wp14:editId="28AE2146">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4359" w14:textId="77777777" w:rsidR="002664E3" w:rsidRDefault="002664E3">
    <w:pPr>
      <w:pStyle w:val="Cabealho"/>
    </w:pPr>
    <w:r>
      <w:rPr>
        <w:noProof/>
        <w:lang w:eastAsia="pt-BR" w:bidi="ar-SA"/>
      </w:rPr>
      <w:drawing>
        <wp:anchor distT="0" distB="0" distL="114300" distR="114300" simplePos="0" relativeHeight="251663360" behindDoc="0" locked="0" layoutInCell="1" allowOverlap="1" wp14:anchorId="3B3F46B5" wp14:editId="05886426">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70D4" w14:textId="77777777" w:rsidR="002664E3" w:rsidRDefault="002664E3">
    <w:pPr>
      <w:pStyle w:val="Cabealho"/>
    </w:pPr>
    <w:r>
      <w:rPr>
        <w:noProof/>
        <w:lang w:eastAsia="pt-BR" w:bidi="ar-SA"/>
      </w:rPr>
      <w:drawing>
        <wp:anchor distT="0" distB="0" distL="114300" distR="114300" simplePos="0" relativeHeight="251665408" behindDoc="0" locked="0" layoutInCell="1" allowOverlap="1" wp14:anchorId="5C76C9D7" wp14:editId="542A143F">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559A" w14:textId="77777777" w:rsidR="002664E3" w:rsidRDefault="002664E3">
    <w:pPr>
      <w:pStyle w:val="Cabealho"/>
    </w:pPr>
    <w:r>
      <w:rPr>
        <w:noProof/>
        <w:lang w:eastAsia="pt-BR" w:bidi="ar-SA"/>
      </w:rPr>
      <w:drawing>
        <wp:anchor distT="0" distB="0" distL="114300" distR="114300" simplePos="0" relativeHeight="251667456" behindDoc="0" locked="0" layoutInCell="1" allowOverlap="1" wp14:anchorId="6D57983D" wp14:editId="547856D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FE3"/>
    <w:multiLevelType w:val="multilevel"/>
    <w:tmpl w:val="4B2E77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9"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0"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18"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19"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2"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24"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6" w15:restartNumberingAfterBreak="0">
    <w:nsid w:val="59777601"/>
    <w:multiLevelType w:val="multilevel"/>
    <w:tmpl w:val="185008B4"/>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suff w:val="space"/>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ascii="Times New Roman" w:eastAsia="TTE4D8A148t00" w:hAnsi="Times New Roman" w:cs="Times New Roman" w:hint="default"/>
        <w:b/>
        <w:bCs/>
        <w:sz w:val="24"/>
        <w:szCs w:val="24"/>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27"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0"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1"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33" w15:restartNumberingAfterBreak="0">
    <w:nsid w:val="762D5D75"/>
    <w:multiLevelType w:val="multilevel"/>
    <w:tmpl w:val="5A82BF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AC23898"/>
    <w:multiLevelType w:val="multilevel"/>
    <w:tmpl w:val="B5421B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CDE2C1C"/>
    <w:multiLevelType w:val="multilevel"/>
    <w:tmpl w:val="C63C7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4"/>
  </w:num>
  <w:num w:numId="2">
    <w:abstractNumId w:val="23"/>
  </w:num>
  <w:num w:numId="3">
    <w:abstractNumId w:val="8"/>
  </w:num>
  <w:num w:numId="4">
    <w:abstractNumId w:val="31"/>
  </w:num>
  <w:num w:numId="5">
    <w:abstractNumId w:val="22"/>
  </w:num>
  <w:num w:numId="6">
    <w:abstractNumId w:val="15"/>
  </w:num>
  <w:num w:numId="7">
    <w:abstractNumId w:val="20"/>
  </w:num>
  <w:num w:numId="8">
    <w:abstractNumId w:val="28"/>
  </w:num>
  <w:num w:numId="9">
    <w:abstractNumId w:val="16"/>
  </w:num>
  <w:num w:numId="10">
    <w:abstractNumId w:val="11"/>
  </w:num>
  <w:num w:numId="11">
    <w:abstractNumId w:val="6"/>
  </w:num>
  <w:num w:numId="12">
    <w:abstractNumId w:val="4"/>
  </w:num>
  <w:num w:numId="13">
    <w:abstractNumId w:val="13"/>
  </w:num>
  <w:num w:numId="14">
    <w:abstractNumId w:val="7"/>
  </w:num>
  <w:num w:numId="15">
    <w:abstractNumId w:val="25"/>
  </w:num>
  <w:num w:numId="16">
    <w:abstractNumId w:val="12"/>
  </w:num>
  <w:num w:numId="17">
    <w:abstractNumId w:val="21"/>
  </w:num>
  <w:num w:numId="18">
    <w:abstractNumId w:val="1"/>
  </w:num>
  <w:num w:numId="19">
    <w:abstractNumId w:val="24"/>
  </w:num>
  <w:num w:numId="20">
    <w:abstractNumId w:val="10"/>
  </w:num>
  <w:num w:numId="21">
    <w:abstractNumId w:val="2"/>
  </w:num>
  <w:num w:numId="22">
    <w:abstractNumId w:val="3"/>
  </w:num>
  <w:num w:numId="23">
    <w:abstractNumId w:val="27"/>
  </w:num>
  <w:num w:numId="24">
    <w:abstractNumId w:val="35"/>
    <w:lvlOverride w:ilvl="0">
      <w:startOverride w:val="1"/>
    </w:lvlOverride>
  </w:num>
  <w:num w:numId="25">
    <w:abstractNumId w:val="23"/>
    <w:lvlOverride w:ilvl="0">
      <w:startOverride w:val="2"/>
    </w:lvlOverride>
  </w:num>
  <w:num w:numId="26">
    <w:abstractNumId w:val="5"/>
    <w:lvlOverride w:ilvl="0">
      <w:startOverride w:val="1"/>
    </w:lvlOverride>
  </w:num>
  <w:num w:numId="27">
    <w:abstractNumId w:val="29"/>
  </w:num>
  <w:num w:numId="28">
    <w:abstractNumId w:val="32"/>
  </w:num>
  <w:num w:numId="29">
    <w:abstractNumId w:val="18"/>
  </w:num>
  <w:num w:numId="30">
    <w:abstractNumId w:val="30"/>
  </w:num>
  <w:num w:numId="31">
    <w:abstractNumId w:val="17"/>
  </w:num>
  <w:num w:numId="32">
    <w:abstractNumId w:val="19"/>
  </w:num>
  <w:num w:numId="33">
    <w:abstractNumId w:val="9"/>
  </w:num>
  <w:num w:numId="34">
    <w:abstractNumId w:val="26"/>
  </w:num>
  <w:num w:numId="35">
    <w:abstractNumId w:val="26"/>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Times New Roman" w:eastAsia="TTE4D8A148t00"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ascii="Times New Roman" w:eastAsia="TTE4D8A148t00" w:hAnsi="Times New Roman" w:cs="Times New Roman"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6">
    <w:abstractNumId w:val="26"/>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rPr>
      </w:lvl>
    </w:lvlOverride>
    <w:lvlOverride w:ilvl="2">
      <w:lvl w:ilvl="2">
        <w:start w:val="1"/>
        <w:numFmt w:val="decimal"/>
        <w:suff w:val="space"/>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Arial" w:eastAsia="TTE4D8A148t00" w:hAnsi="Arial" w:cs="Arial"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7">
    <w:abstractNumId w:val="34"/>
  </w:num>
  <w:num w:numId="38">
    <w:abstractNumId w:val="36"/>
  </w:num>
  <w:num w:numId="39">
    <w:abstractNumId w:val="33"/>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058AA"/>
    <w:rsid w:val="00030EF8"/>
    <w:rsid w:val="000354A1"/>
    <w:rsid w:val="00053412"/>
    <w:rsid w:val="000553B6"/>
    <w:rsid w:val="00067865"/>
    <w:rsid w:val="000B18B1"/>
    <w:rsid w:val="000B4CAA"/>
    <w:rsid w:val="00102017"/>
    <w:rsid w:val="0014083D"/>
    <w:rsid w:val="0018597C"/>
    <w:rsid w:val="001B616E"/>
    <w:rsid w:val="001F6510"/>
    <w:rsid w:val="00204FD2"/>
    <w:rsid w:val="00250F3A"/>
    <w:rsid w:val="002659C3"/>
    <w:rsid w:val="002664E3"/>
    <w:rsid w:val="00270084"/>
    <w:rsid w:val="0027165B"/>
    <w:rsid w:val="002A4F5A"/>
    <w:rsid w:val="002A7EB8"/>
    <w:rsid w:val="00350DBD"/>
    <w:rsid w:val="0037346B"/>
    <w:rsid w:val="003C5585"/>
    <w:rsid w:val="003F47B8"/>
    <w:rsid w:val="00424D62"/>
    <w:rsid w:val="00442CC1"/>
    <w:rsid w:val="00474E56"/>
    <w:rsid w:val="00563AE6"/>
    <w:rsid w:val="005960D5"/>
    <w:rsid w:val="005A7717"/>
    <w:rsid w:val="005B4381"/>
    <w:rsid w:val="005D3B25"/>
    <w:rsid w:val="005D4077"/>
    <w:rsid w:val="00606085"/>
    <w:rsid w:val="00626179"/>
    <w:rsid w:val="00627387"/>
    <w:rsid w:val="0066484B"/>
    <w:rsid w:val="00681B60"/>
    <w:rsid w:val="00703909"/>
    <w:rsid w:val="00711F6D"/>
    <w:rsid w:val="007865DE"/>
    <w:rsid w:val="007A4634"/>
    <w:rsid w:val="007A538C"/>
    <w:rsid w:val="007F0688"/>
    <w:rsid w:val="007F2172"/>
    <w:rsid w:val="008265DC"/>
    <w:rsid w:val="008850EC"/>
    <w:rsid w:val="00901F30"/>
    <w:rsid w:val="009130B4"/>
    <w:rsid w:val="00943688"/>
    <w:rsid w:val="00944AE7"/>
    <w:rsid w:val="009B5DB8"/>
    <w:rsid w:val="009C29F8"/>
    <w:rsid w:val="009E00BE"/>
    <w:rsid w:val="00A16C4F"/>
    <w:rsid w:val="00A31638"/>
    <w:rsid w:val="00A33EE2"/>
    <w:rsid w:val="00A667A6"/>
    <w:rsid w:val="00A66AFF"/>
    <w:rsid w:val="00A73B10"/>
    <w:rsid w:val="00AB02BD"/>
    <w:rsid w:val="00AD6851"/>
    <w:rsid w:val="00B05E0C"/>
    <w:rsid w:val="00B424C1"/>
    <w:rsid w:val="00B52905"/>
    <w:rsid w:val="00B62CA5"/>
    <w:rsid w:val="00B67461"/>
    <w:rsid w:val="00B70360"/>
    <w:rsid w:val="00B744BF"/>
    <w:rsid w:val="00B9555E"/>
    <w:rsid w:val="00BD308C"/>
    <w:rsid w:val="00BF44B0"/>
    <w:rsid w:val="00C517F8"/>
    <w:rsid w:val="00C67EB0"/>
    <w:rsid w:val="00C748B8"/>
    <w:rsid w:val="00C829AF"/>
    <w:rsid w:val="00CD19B9"/>
    <w:rsid w:val="00CF4447"/>
    <w:rsid w:val="00D11C3A"/>
    <w:rsid w:val="00D345C4"/>
    <w:rsid w:val="00D411EE"/>
    <w:rsid w:val="00D45D64"/>
    <w:rsid w:val="00D758EB"/>
    <w:rsid w:val="00D97583"/>
    <w:rsid w:val="00DC48BA"/>
    <w:rsid w:val="00DD21CC"/>
    <w:rsid w:val="00DD7115"/>
    <w:rsid w:val="00DF7FC0"/>
    <w:rsid w:val="00E06A73"/>
    <w:rsid w:val="00E27C89"/>
    <w:rsid w:val="00E7544C"/>
    <w:rsid w:val="00EE0041"/>
    <w:rsid w:val="00F53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A3D769"/>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qFormat/>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qFormat/>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qFormat/>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styleId="MenoPendente">
    <w:name w:val="Unresolved Mention"/>
    <w:basedOn w:val="Fontepargpadro"/>
    <w:uiPriority w:val="99"/>
    <w:semiHidden/>
    <w:unhideWhenUsed/>
    <w:rsid w:val="00250F3A"/>
    <w:rPr>
      <w:color w:val="808080"/>
      <w:shd w:val="clear" w:color="auto" w:fill="E6E6E6"/>
    </w:rPr>
  </w:style>
  <w:style w:type="character" w:customStyle="1" w:styleId="StrongEmphasis">
    <w:name w:val="Strong Emphasis"/>
    <w:qFormat/>
    <w:rsid w:val="005B4381"/>
    <w:rPr>
      <w:b/>
      <w:bCs/>
    </w:rPr>
  </w:style>
  <w:style w:type="paragraph" w:customStyle="1" w:styleId="Ttulo21">
    <w:name w:val="Título 21"/>
    <w:qFormat/>
    <w:rsid w:val="005B4381"/>
    <w:pPr>
      <w:keepNext/>
      <w:suppressAutoHyphens/>
      <w:autoSpaceDN/>
      <w:spacing w:before="600" w:line="240" w:lineRule="exact"/>
      <w:jc w:val="center"/>
      <w:outlineLvl w:val="1"/>
    </w:pPr>
    <w:rPr>
      <w:rFonts w:eastAsia="SimSun, 宋体" w:cs="Mangal;Calibri"/>
      <w:color w:val="00000A"/>
      <w:kern w:val="0"/>
    </w:rPr>
  </w:style>
  <w:style w:type="paragraph" w:customStyle="1" w:styleId="Standarduser">
    <w:name w:val="Standard (user)"/>
    <w:qFormat/>
    <w:rsid w:val="005B4381"/>
    <w:pPr>
      <w:widowControl/>
      <w:suppressAutoHyphens/>
      <w:autoSpaceDN/>
    </w:pPr>
    <w:rPr>
      <w:rFonts w:eastAsia="Times New Roman" w:cs="Times New Roman"/>
      <w:color w:val="00000A"/>
      <w:kern w:val="0"/>
      <w:sz w:val="20"/>
      <w:szCs w:val="20"/>
      <w:lang w:bidi="ar-SA"/>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B70360"/>
  </w:style>
  <w:style w:type="character" w:customStyle="1" w:styleId="TextodecomentrioChar2">
    <w:name w:val="Texto de comentário Char2"/>
    <w:basedOn w:val="Fontepargpadro"/>
    <w:rsid w:val="00B70360"/>
    <w:rPr>
      <w:rFonts w:ascii="Times New Roman" w:eastAsia="Times New Roman" w:hAnsi="Times New Roman" w:cs="Times New Roman"/>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008D-C347-45B9-B842-BCB590B7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68</Pages>
  <Words>18804</Words>
  <Characters>101542</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7</cp:revision>
  <cp:lastPrinted>2018-11-12T17:58:00Z</cp:lastPrinted>
  <dcterms:created xsi:type="dcterms:W3CDTF">2018-09-25T15:33:00Z</dcterms:created>
  <dcterms:modified xsi:type="dcterms:W3CDTF">2018-11-12T18:00:00Z</dcterms:modified>
</cp:coreProperties>
</file>