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344B1D6D" w:rsidR="006163E8" w:rsidRPr="00A10558" w:rsidRDefault="0048594A" w:rsidP="009E6182">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92357A">
              <w:rPr>
                <w:rFonts w:cs="Times New Roman"/>
                <w:b/>
                <w:sz w:val="24"/>
                <w:szCs w:val="24"/>
              </w:rPr>
              <w:t>11</w:t>
            </w:r>
            <w:r w:rsidR="000020F3" w:rsidRPr="00A10558">
              <w:rPr>
                <w:rFonts w:cs="Times New Roman"/>
                <w:b/>
                <w:sz w:val="24"/>
                <w:szCs w:val="24"/>
              </w:rPr>
              <w:t>/202</w:t>
            </w:r>
            <w:r w:rsidR="006944C6" w:rsidRPr="00A10558">
              <w:rPr>
                <w:rFonts w:cs="Times New Roman"/>
                <w:b/>
                <w:sz w:val="24"/>
                <w:szCs w:val="24"/>
              </w:rPr>
              <w:t>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5650BE91" w:rsidR="006163E8" w:rsidRPr="00A10558" w:rsidRDefault="0048594A" w:rsidP="009E6182">
            <w:pPr>
              <w:pStyle w:val="Standard"/>
              <w:spacing w:line="360" w:lineRule="auto"/>
              <w:jc w:val="center"/>
              <w:rPr>
                <w:rFonts w:cs="Times New Roman"/>
                <w:sz w:val="24"/>
                <w:szCs w:val="24"/>
              </w:rPr>
            </w:pPr>
            <w:r w:rsidRPr="00A10558">
              <w:rPr>
                <w:rFonts w:cs="Times New Roman"/>
                <w:b/>
                <w:bCs/>
                <w:sz w:val="24"/>
                <w:szCs w:val="24"/>
              </w:rPr>
              <w:t>Data de abertura:</w:t>
            </w:r>
            <w:r w:rsidR="0059755A">
              <w:rPr>
                <w:rFonts w:cs="Times New Roman"/>
                <w:b/>
                <w:bCs/>
                <w:sz w:val="24"/>
                <w:szCs w:val="24"/>
              </w:rPr>
              <w:t xml:space="preserve"> </w:t>
            </w:r>
            <w:r w:rsidR="006D6362">
              <w:rPr>
                <w:rFonts w:cs="Times New Roman"/>
                <w:b/>
                <w:bCs/>
                <w:sz w:val="24"/>
                <w:szCs w:val="24"/>
              </w:rPr>
              <w:t>29</w:t>
            </w:r>
            <w:r w:rsidR="009B7BDA" w:rsidRPr="00A10558">
              <w:rPr>
                <w:rFonts w:cs="Times New Roman"/>
                <w:b/>
                <w:bCs/>
                <w:sz w:val="24"/>
                <w:szCs w:val="24"/>
              </w:rPr>
              <w:t>/0</w:t>
            </w:r>
            <w:r w:rsidR="00392248">
              <w:rPr>
                <w:rFonts w:cs="Times New Roman"/>
                <w:b/>
                <w:bCs/>
                <w:sz w:val="24"/>
                <w:szCs w:val="24"/>
              </w:rPr>
              <w:t>6</w:t>
            </w:r>
            <w:r w:rsidRPr="00A10558">
              <w:rPr>
                <w:rFonts w:cs="Times New Roman"/>
                <w:b/>
                <w:bCs/>
                <w:sz w:val="24"/>
                <w:szCs w:val="24"/>
              </w:rPr>
              <w:t>/202</w:t>
            </w:r>
            <w:r w:rsidR="006944C6" w:rsidRPr="00A10558">
              <w:rPr>
                <w:rFonts w:cs="Times New Roman"/>
                <w:b/>
                <w:bCs/>
                <w:sz w:val="24"/>
                <w:szCs w:val="24"/>
              </w:rPr>
              <w:t>1</w:t>
            </w:r>
            <w:r w:rsidRPr="00A10558">
              <w:rPr>
                <w:rFonts w:cs="Times New Roman"/>
                <w:b/>
                <w:bCs/>
                <w:sz w:val="24"/>
                <w:szCs w:val="24"/>
              </w:rPr>
              <w:t xml:space="preserve"> às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5ACA31D5" w:rsidR="006163E8" w:rsidRPr="00A10558" w:rsidRDefault="005538B5" w:rsidP="005538B5">
            <w:pPr>
              <w:pStyle w:val="Standard"/>
              <w:widowControl w:val="0"/>
              <w:autoSpaceDE w:val="0"/>
              <w:autoSpaceDN w:val="0"/>
              <w:spacing w:after="113" w:line="360" w:lineRule="auto"/>
              <w:ind w:left="792" w:right="57"/>
              <w:jc w:val="both"/>
              <w:rPr>
                <w:rFonts w:cs="Times New Roman"/>
                <w:sz w:val="24"/>
                <w:szCs w:val="24"/>
              </w:rPr>
            </w:pPr>
            <w:r>
              <w:rPr>
                <w:rFonts w:eastAsia="Arial" w:cs="Times New Roman"/>
                <w:sz w:val="24"/>
                <w:szCs w:val="24"/>
              </w:rPr>
              <w:t>Contratação de empresa para o f</w:t>
            </w:r>
            <w:r w:rsidR="00A37100" w:rsidRPr="00A37100">
              <w:rPr>
                <w:rFonts w:eastAsia="Arial" w:cs="Times New Roman"/>
                <w:sz w:val="24"/>
                <w:szCs w:val="24"/>
              </w:rPr>
              <w:t>ornecimento de permissão, mediante</w:t>
            </w:r>
            <w:r w:rsidR="00A37100" w:rsidRPr="00A37100">
              <w:rPr>
                <w:rFonts w:eastAsia="Arial" w:cs="Times New Roman"/>
                <w:b/>
                <w:bCs/>
                <w:sz w:val="24"/>
                <w:szCs w:val="24"/>
              </w:rPr>
              <w:t xml:space="preserve"> 1 (uma) assinatura anual com permissão de acesso a pelo menos dez usuários</w:t>
            </w:r>
            <w:r w:rsidR="00A37100" w:rsidRPr="00A37100">
              <w:rPr>
                <w:rFonts w:eastAsia="Arial" w:cs="Times New Roman"/>
                <w:sz w:val="24"/>
                <w:szCs w:val="24"/>
              </w:rPr>
              <w:t>, para o download de fotos/imagens/ilustrações, além de vídeos e áudios para uso</w:t>
            </w:r>
            <w:r w:rsidR="00A37100" w:rsidRPr="00A37100">
              <w:rPr>
                <w:rFonts w:eastAsia="Arial" w:cs="Times New Roman"/>
                <w:b/>
                <w:bCs/>
                <w:sz w:val="24"/>
                <w:szCs w:val="24"/>
              </w:rPr>
              <w:t xml:space="preserve"> irrestrito </w:t>
            </w:r>
            <w:r w:rsidR="00A37100" w:rsidRPr="00A37100">
              <w:rPr>
                <w:rFonts w:eastAsia="Arial" w:cs="Times New Roman"/>
                <w:sz w:val="24"/>
                <w:szCs w:val="24"/>
              </w:rPr>
              <w:t>nos materiais impressos, televisivos e eletrônicos do Conselho Nacional do Ministério Público.</w:t>
            </w:r>
          </w:p>
        </w:tc>
      </w:tr>
      <w:tr w:rsidR="006163E8" w:rsidRPr="00A1055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Pr="00A10558" w:rsidRDefault="006163E8">
            <w:pPr>
              <w:pStyle w:val="textojustificadorecuoprimeiralinha"/>
              <w:snapToGrid w:val="0"/>
              <w:spacing w:before="0" w:after="0"/>
              <w:ind w:right="700"/>
              <w:jc w:val="both"/>
              <w:rPr>
                <w:b/>
                <w:bCs/>
                <w:color w:val="000000"/>
              </w:rPr>
            </w:pPr>
          </w:p>
          <w:p w14:paraId="08E03BE7" w14:textId="16F52967" w:rsidR="00173D7B" w:rsidRPr="00A10558" w:rsidRDefault="00F7522F" w:rsidP="0007272D">
            <w:pPr>
              <w:pStyle w:val="textojustificadorecuoprimeiralinha"/>
              <w:spacing w:before="0" w:after="0"/>
              <w:ind w:right="700"/>
              <w:jc w:val="both"/>
              <w:rPr>
                <w:b/>
                <w:bCs/>
                <w:color w:val="000000"/>
              </w:rPr>
            </w:pPr>
            <w:r w:rsidRPr="00A10558">
              <w:rPr>
                <w:b/>
                <w:bCs/>
                <w:color w:val="000000"/>
              </w:rPr>
              <w:t xml:space="preserve">R$ </w:t>
            </w:r>
            <w:r w:rsidR="00AD1CB8">
              <w:rPr>
                <w:b/>
                <w:bCs/>
                <w:color w:val="000000"/>
              </w:rPr>
              <w:t>20.783,00 (vinte mil, setecentos e oitenta e três</w:t>
            </w:r>
            <w:r w:rsidR="0039739B">
              <w:rPr>
                <w:b/>
                <w:bCs/>
                <w:color w:val="000000"/>
              </w:rPr>
              <w:t xml:space="preserve"> reais</w:t>
            </w:r>
            <w:r w:rsidR="0024601A">
              <w:rPr>
                <w:b/>
                <w:bCs/>
                <w:color w:val="000000"/>
              </w:rPr>
              <w:t>)</w:t>
            </w:r>
          </w:p>
          <w:p w14:paraId="0A37501D" w14:textId="02AED9A5" w:rsidR="0007272D" w:rsidRPr="00A10558" w:rsidRDefault="0007272D" w:rsidP="0007272D">
            <w:pPr>
              <w:pStyle w:val="textojustificadorecuoprimeiralinha"/>
              <w:spacing w:before="0" w:after="0"/>
              <w:ind w:right="700"/>
              <w:jc w:val="both"/>
              <w:rPr>
                <w:color w:val="000000"/>
              </w:rPr>
            </w:pPr>
          </w:p>
        </w:tc>
      </w:tr>
      <w:tr w:rsidR="006163E8" w:rsidRPr="00A1055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3798F5C0" w:rsidR="00FB1C9A" w:rsidRPr="00A10558" w:rsidRDefault="00B74B6F" w:rsidP="00853A2B">
            <w:pPr>
              <w:pStyle w:val="Standard"/>
              <w:jc w:val="center"/>
              <w:rPr>
                <w:rFonts w:cs="Times New Roman"/>
                <w:sz w:val="24"/>
                <w:szCs w:val="24"/>
              </w:rP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697A93E0" w:rsidR="006163E8" w:rsidRPr="00A10558" w:rsidRDefault="00DF740A" w:rsidP="00853A2B">
            <w:pPr>
              <w:pStyle w:val="Standard"/>
              <w:jc w:val="center"/>
              <w:rPr>
                <w:rFonts w:cs="Times New Roman"/>
                <w:sz w:val="24"/>
                <w:szCs w:val="24"/>
              </w:rPr>
            </w:pPr>
            <w:r>
              <w:rPr>
                <w:rFonts w:cs="Times New Roman"/>
                <w:sz w:val="24"/>
                <w:szCs w:val="24"/>
              </w:rPr>
              <w:t>Sim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5B55CC25" w:rsidR="006163E8" w:rsidRPr="00A10558" w:rsidRDefault="006163E8" w:rsidP="00853A2B">
            <w:pPr>
              <w:pStyle w:val="Standard"/>
              <w:jc w:val="center"/>
              <w:rPr>
                <w:rFonts w:cs="Times New Roman"/>
                <w:sz w:val="24"/>
                <w:szCs w:val="24"/>
              </w:rPr>
            </w:pPr>
            <w:r w:rsidRPr="00A10558">
              <w:rPr>
                <w:rFonts w:cs="Times New Roman"/>
                <w:sz w:val="24"/>
                <w:szCs w:val="24"/>
              </w:rPr>
              <w:t xml:space="preserve">Menor Preço </w:t>
            </w:r>
          </w:p>
        </w:tc>
      </w:tr>
      <w:tr w:rsidR="006163E8" w:rsidRPr="00A1055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Reserv.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6EB84BDD"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 xml:space="preserve">Exige </w:t>
            </w:r>
            <w:r w:rsidR="00734AED">
              <w:rPr>
                <w:rFonts w:cs="Times New Roman"/>
                <w:b/>
                <w:bCs/>
                <w:sz w:val="24"/>
                <w:szCs w:val="24"/>
              </w:rPr>
              <w:t>Teste de Validação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A10558" w:rsidRDefault="008A7A3F">
            <w:pPr>
              <w:pStyle w:val="Standard"/>
              <w:spacing w:line="360" w:lineRule="auto"/>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2FBAC8CB" w:rsidR="006163E8" w:rsidRPr="00A10558" w:rsidRDefault="00734AED">
            <w:pPr>
              <w:pStyle w:val="Standard"/>
              <w:spacing w:line="360" w:lineRule="auto"/>
              <w:jc w:val="center"/>
              <w:rPr>
                <w:rFonts w:cs="Times New Roman"/>
                <w:sz w:val="24"/>
                <w:szCs w:val="24"/>
              </w:rPr>
            </w:pPr>
            <w:r>
              <w:rPr>
                <w:rFonts w:cs="Times New Roman"/>
                <w:sz w:val="24"/>
                <w:szCs w:val="24"/>
              </w:rPr>
              <w:t>Sim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2DBDE580" w:rsidR="006163E8" w:rsidRPr="00A10558" w:rsidRDefault="00B24A61" w:rsidP="00853A2B">
            <w:pPr>
              <w:pStyle w:val="Standard"/>
              <w:jc w:val="both"/>
              <w:rPr>
                <w:rFonts w:cs="Times New Roman"/>
                <w:sz w:val="24"/>
                <w:szCs w:val="24"/>
              </w:rPr>
            </w:pPr>
            <w:r w:rsidRPr="00A10558">
              <w:rPr>
                <w:rFonts w:cs="Times New Roman"/>
                <w:sz w:val="24"/>
                <w:szCs w:val="24"/>
              </w:rPr>
              <w:t>Até</w:t>
            </w:r>
            <w:r w:rsidR="005A6F89">
              <w:rPr>
                <w:rFonts w:cs="Times New Roman"/>
                <w:sz w:val="24"/>
                <w:szCs w:val="24"/>
              </w:rPr>
              <w:t xml:space="preserve"> 24</w:t>
            </w:r>
            <w:r w:rsidR="009B7BDA" w:rsidRPr="00A10558">
              <w:rPr>
                <w:rFonts w:cs="Times New Roman"/>
                <w:sz w:val="24"/>
                <w:szCs w:val="24"/>
              </w:rPr>
              <w:t>/0</w:t>
            </w:r>
            <w:r w:rsidR="00392248">
              <w:rPr>
                <w:rFonts w:cs="Times New Roman"/>
                <w:sz w:val="24"/>
                <w:szCs w:val="24"/>
              </w:rPr>
              <w:t>6</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4AFB3384" w:rsidR="006163E8" w:rsidRPr="00A10558" w:rsidRDefault="00B24A61" w:rsidP="00853A2B">
            <w:pPr>
              <w:pStyle w:val="Standard"/>
              <w:rPr>
                <w:rFonts w:cs="Times New Roman"/>
                <w:sz w:val="24"/>
                <w:szCs w:val="24"/>
              </w:rPr>
            </w:pPr>
            <w:r w:rsidRPr="00A10558">
              <w:rPr>
                <w:rFonts w:cs="Times New Roman"/>
                <w:sz w:val="24"/>
                <w:szCs w:val="24"/>
              </w:rPr>
              <w:t xml:space="preserve">Até </w:t>
            </w:r>
            <w:r w:rsidR="005A6F89">
              <w:rPr>
                <w:rFonts w:cs="Times New Roman"/>
                <w:sz w:val="24"/>
                <w:szCs w:val="24"/>
              </w:rPr>
              <w:t>24</w:t>
            </w:r>
            <w:r w:rsidRPr="00A10558">
              <w:rPr>
                <w:rFonts w:cs="Times New Roman"/>
                <w:sz w:val="24"/>
                <w:szCs w:val="24"/>
              </w:rPr>
              <w:t>/</w:t>
            </w:r>
            <w:r w:rsidR="00BA1070" w:rsidRPr="00A10558">
              <w:rPr>
                <w:rFonts w:cs="Times New Roman"/>
                <w:sz w:val="24"/>
                <w:szCs w:val="24"/>
              </w:rPr>
              <w:t>0</w:t>
            </w:r>
            <w:r w:rsidR="00392248">
              <w:rPr>
                <w:rFonts w:cs="Times New Roman"/>
                <w:sz w:val="24"/>
                <w:szCs w:val="24"/>
              </w:rPr>
              <w:t>6</w:t>
            </w:r>
            <w:r w:rsidR="009B7BDA" w:rsidRPr="00A10558">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r>
      <w:tr w:rsidR="006163E8" w:rsidRPr="00A1055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7777777" w:rsidR="006163E8" w:rsidRPr="00A10558" w:rsidRDefault="006163E8">
      <w:pPr>
        <w:pStyle w:val="Standard"/>
        <w:spacing w:line="360" w:lineRule="auto"/>
        <w:jc w:val="center"/>
        <w:rPr>
          <w:rFonts w:cs="Times New Roman"/>
          <w:b/>
          <w:sz w:val="24"/>
          <w:szCs w:val="24"/>
          <w:u w:val="single"/>
        </w:rPr>
      </w:pPr>
    </w:p>
    <w:p w14:paraId="5A39BBE3" w14:textId="7F6F625F" w:rsidR="006163E8" w:rsidRDefault="006163E8">
      <w:pPr>
        <w:pStyle w:val="Standard"/>
        <w:spacing w:line="360" w:lineRule="auto"/>
        <w:jc w:val="center"/>
        <w:rPr>
          <w:rFonts w:cs="Times New Roman"/>
          <w:b/>
          <w:sz w:val="24"/>
          <w:szCs w:val="24"/>
          <w:u w:val="single"/>
        </w:rPr>
      </w:pPr>
    </w:p>
    <w:p w14:paraId="6F1DD823" w14:textId="6A27AEC9" w:rsidR="00AA228C" w:rsidRDefault="00AA228C">
      <w:pPr>
        <w:pStyle w:val="Standard"/>
        <w:spacing w:line="360" w:lineRule="auto"/>
        <w:jc w:val="center"/>
        <w:rPr>
          <w:rFonts w:cs="Times New Roman"/>
          <w:b/>
          <w:sz w:val="24"/>
          <w:szCs w:val="24"/>
          <w:u w:val="single"/>
        </w:rPr>
      </w:pPr>
    </w:p>
    <w:p w14:paraId="0F694EDB" w14:textId="77777777" w:rsidR="009247DC" w:rsidRPr="00A10558" w:rsidRDefault="009247DC">
      <w:pPr>
        <w:pStyle w:val="Standard"/>
        <w:spacing w:line="360" w:lineRule="auto"/>
        <w:jc w:val="center"/>
        <w:rPr>
          <w:rFonts w:cs="Times New Roman"/>
          <w:b/>
          <w:sz w:val="24"/>
          <w:szCs w:val="24"/>
          <w:u w:val="single"/>
        </w:rPr>
      </w:pPr>
    </w:p>
    <w:p w14:paraId="41C8F396" w14:textId="77777777" w:rsidR="006163E8" w:rsidRPr="00A10558" w:rsidRDefault="006163E8">
      <w:pPr>
        <w:pStyle w:val="Standard"/>
        <w:spacing w:line="360" w:lineRule="auto"/>
        <w:jc w:val="center"/>
        <w:rPr>
          <w:rFonts w:cs="Times New Roman"/>
          <w:b/>
          <w:sz w:val="24"/>
          <w:szCs w:val="24"/>
          <w:u w:val="single"/>
        </w:rPr>
      </w:pPr>
    </w:p>
    <w:p w14:paraId="1EDCD159" w14:textId="644E5203"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6748A9">
        <w:rPr>
          <w:rFonts w:cs="Times New Roman"/>
          <w:b/>
          <w:sz w:val="24"/>
          <w:szCs w:val="24"/>
          <w:u w:val="single"/>
        </w:rPr>
        <w:t>11</w:t>
      </w:r>
      <w:r w:rsidR="005564FC" w:rsidRPr="00A10558">
        <w:rPr>
          <w:rFonts w:cs="Times New Roman"/>
          <w:b/>
          <w:sz w:val="24"/>
          <w:szCs w:val="24"/>
          <w:u w:val="single"/>
        </w:rPr>
        <w:t>/202</w:t>
      </w:r>
      <w:r w:rsidR="006944C6" w:rsidRPr="00A10558">
        <w:rPr>
          <w:rFonts w:cs="Times New Roman"/>
          <w:b/>
          <w:sz w:val="24"/>
          <w:szCs w:val="24"/>
          <w:u w:val="single"/>
        </w:rPr>
        <w:t>1</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2301170E"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5564FC" w:rsidRPr="00A10558">
        <w:rPr>
          <w:rFonts w:cs="Times New Roman"/>
          <w:b/>
          <w:bCs/>
          <w:sz w:val="24"/>
          <w:szCs w:val="24"/>
          <w:u w:val="single"/>
        </w:rPr>
        <w:t>19.00.</w:t>
      </w:r>
      <w:r w:rsidR="006748A9">
        <w:rPr>
          <w:rFonts w:cs="Times New Roman"/>
          <w:b/>
          <w:bCs/>
          <w:sz w:val="24"/>
          <w:szCs w:val="24"/>
          <w:u w:val="single"/>
        </w:rPr>
        <w:t>1531</w:t>
      </w:r>
      <w:r w:rsidR="005564FC" w:rsidRPr="00A10558">
        <w:rPr>
          <w:rFonts w:cs="Times New Roman"/>
          <w:b/>
          <w:bCs/>
          <w:sz w:val="24"/>
          <w:szCs w:val="24"/>
          <w:u w:val="single"/>
        </w:rPr>
        <w:t>.000</w:t>
      </w:r>
      <w:r w:rsidR="000C1062">
        <w:rPr>
          <w:rFonts w:cs="Times New Roman"/>
          <w:b/>
          <w:bCs/>
          <w:sz w:val="24"/>
          <w:szCs w:val="24"/>
          <w:u w:val="single"/>
        </w:rPr>
        <w:t>0</w:t>
      </w:r>
      <w:r w:rsidR="00DE1BC8">
        <w:rPr>
          <w:rFonts w:cs="Times New Roman"/>
          <w:b/>
          <w:bCs/>
          <w:sz w:val="24"/>
          <w:szCs w:val="24"/>
          <w:u w:val="single"/>
        </w:rPr>
        <w:t>637</w:t>
      </w:r>
      <w:r w:rsidR="005564FC" w:rsidRPr="00A10558">
        <w:rPr>
          <w:rFonts w:cs="Times New Roman"/>
          <w:b/>
          <w:bCs/>
          <w:sz w:val="24"/>
          <w:szCs w:val="24"/>
          <w:u w:val="single"/>
        </w:rPr>
        <w:t>/202</w:t>
      </w:r>
      <w:r w:rsidR="0024040C">
        <w:rPr>
          <w:rFonts w:cs="Times New Roman"/>
          <w:b/>
          <w:bCs/>
          <w:sz w:val="24"/>
          <w:szCs w:val="24"/>
          <w:u w:val="single"/>
        </w:rPr>
        <w:t>1</w:t>
      </w:r>
      <w:r w:rsidR="005564FC" w:rsidRPr="00A10558">
        <w:rPr>
          <w:rFonts w:cs="Times New Roman"/>
          <w:b/>
          <w:bCs/>
          <w:sz w:val="24"/>
          <w:szCs w:val="24"/>
          <w:u w:val="single"/>
        </w:rPr>
        <w:t>-</w:t>
      </w:r>
      <w:r w:rsidR="00DE1BC8">
        <w:rPr>
          <w:rFonts w:cs="Times New Roman"/>
          <w:b/>
          <w:bCs/>
          <w:sz w:val="24"/>
          <w:szCs w:val="24"/>
          <w:u w:val="single"/>
        </w:rPr>
        <w:t>11</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0" w:history="1">
        <w:r w:rsidRPr="00A10558">
          <w:rPr>
            <w:rStyle w:val="Internetlink"/>
            <w:rFonts w:cs="Times New Roman"/>
            <w:b/>
            <w:sz w:val="24"/>
            <w:szCs w:val="24"/>
          </w:rPr>
          <w:t>www.comprasgovernamentais.gov.br</w:t>
        </w:r>
      </w:hyperlink>
    </w:p>
    <w:p w14:paraId="4B89653A" w14:textId="6DA6C814"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DATA:</w:t>
      </w:r>
      <w:r w:rsidR="0059755A">
        <w:rPr>
          <w:rFonts w:cs="Times New Roman"/>
          <w:b/>
          <w:bCs/>
          <w:sz w:val="24"/>
          <w:szCs w:val="24"/>
        </w:rPr>
        <w:t xml:space="preserve"> </w:t>
      </w:r>
      <w:r w:rsidR="005A6F89">
        <w:rPr>
          <w:rFonts w:cs="Times New Roman"/>
          <w:b/>
          <w:bCs/>
          <w:sz w:val="24"/>
          <w:szCs w:val="24"/>
        </w:rPr>
        <w:t>29</w:t>
      </w:r>
      <w:r w:rsidR="009B7BDA" w:rsidRPr="00A10558">
        <w:rPr>
          <w:rFonts w:cs="Times New Roman"/>
          <w:b/>
          <w:bCs/>
          <w:sz w:val="24"/>
          <w:szCs w:val="24"/>
        </w:rPr>
        <w:t>/0</w:t>
      </w:r>
      <w:r w:rsidR="00392248">
        <w:rPr>
          <w:rFonts w:cs="Times New Roman"/>
          <w:b/>
          <w:bCs/>
          <w:sz w:val="24"/>
          <w:szCs w:val="24"/>
        </w:rPr>
        <w:t>6</w:t>
      </w:r>
      <w:r w:rsidR="009B7BDA" w:rsidRPr="00A10558">
        <w:rPr>
          <w:rFonts w:cs="Times New Roman"/>
          <w:b/>
          <w:bCs/>
          <w:sz w:val="24"/>
          <w:szCs w:val="24"/>
        </w:rPr>
        <w:t>/</w:t>
      </w:r>
      <w:r w:rsidRPr="00A10558">
        <w:rPr>
          <w:rFonts w:cs="Times New Roman"/>
          <w:b/>
          <w:bCs/>
          <w:sz w:val="24"/>
          <w:szCs w:val="24"/>
        </w:rPr>
        <w:t>202</w:t>
      </w:r>
      <w:r w:rsidR="006944C6" w:rsidRPr="00A10558">
        <w:rPr>
          <w:rFonts w:cs="Times New Roman"/>
          <w:b/>
          <w:bCs/>
          <w:sz w:val="24"/>
          <w:szCs w:val="24"/>
        </w:rPr>
        <w:t>1</w:t>
      </w:r>
    </w:p>
    <w:p w14:paraId="24B7BB0A" w14:textId="6D290CF9"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BD256C" w:rsidRPr="00A10558">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4ED3BD13"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 xml:space="preserve">Obs: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A10558" w:rsidRDefault="006163E8">
      <w:pPr>
        <w:pStyle w:val="Standard"/>
        <w:spacing w:line="360" w:lineRule="auto"/>
        <w:jc w:val="both"/>
        <w:rPr>
          <w:rFonts w:cs="Times New Roman"/>
          <w:sz w:val="24"/>
          <w:szCs w:val="24"/>
        </w:rPr>
      </w:pPr>
    </w:p>
    <w:p w14:paraId="53FA8B87" w14:textId="22E6F3B9" w:rsidR="006163E8" w:rsidRPr="00A10558" w:rsidRDefault="006163E8">
      <w:pPr>
        <w:pStyle w:val="Corpodetexto"/>
        <w:tabs>
          <w:tab w:val="left" w:pos="-1451"/>
          <w:tab w:val="left" w:pos="-742"/>
        </w:tabs>
        <w:snapToGrid w:val="0"/>
        <w:spacing w:before="0" w:after="238"/>
        <w:rPr>
          <w:rFonts w:cs="Times New Roman"/>
          <w:szCs w:val="24"/>
        </w:rPr>
      </w:pPr>
      <w:r w:rsidRPr="00A10558">
        <w:rPr>
          <w:rFonts w:cs="Times New Roman"/>
          <w:szCs w:val="24"/>
        </w:rPr>
        <w:tab/>
      </w:r>
      <w:r w:rsidRPr="00A10558">
        <w:rPr>
          <w:rFonts w:cs="Times New Roman"/>
          <w:szCs w:val="24"/>
        </w:rPr>
        <w:tab/>
        <w:t xml:space="preserve">O </w:t>
      </w:r>
      <w:r w:rsidRPr="00A10558">
        <w:rPr>
          <w:rFonts w:cs="Times New Roman"/>
          <w:b/>
          <w:bCs/>
          <w:szCs w:val="24"/>
        </w:rPr>
        <w:t>CONSELHO NACIONAL DO MINISTÉRIO PÚBLICO</w:t>
      </w:r>
      <w:r w:rsidRPr="00A10558">
        <w:rPr>
          <w:rFonts w:cs="Times New Roman"/>
          <w:szCs w:val="24"/>
        </w:rPr>
        <w:t xml:space="preserve">, sediado no Setor de Administração Federal Sul – SAFS, Quadra 2, Lote 3, Ed. Adail Belmonte, CEP 70070-600, torna público, por meio do Pregoeiro Marciel Rubens da Silva e sua equipe de apoio, designados pela Portaria nº </w:t>
      </w:r>
      <w:r w:rsidR="00B67EF4">
        <w:rPr>
          <w:rFonts w:cs="Times New Roman"/>
          <w:szCs w:val="24"/>
        </w:rPr>
        <w:t>85</w:t>
      </w:r>
      <w:r w:rsidRPr="00A10558">
        <w:rPr>
          <w:rFonts w:cs="Times New Roman"/>
          <w:szCs w:val="24"/>
        </w:rPr>
        <w:t xml:space="preserve">, de </w:t>
      </w:r>
      <w:r w:rsidR="00677853" w:rsidRPr="00A10558">
        <w:rPr>
          <w:rFonts w:cs="Times New Roman"/>
          <w:szCs w:val="24"/>
        </w:rPr>
        <w:t>0</w:t>
      </w:r>
      <w:r w:rsidR="00E92314">
        <w:rPr>
          <w:rFonts w:cs="Times New Roman"/>
          <w:szCs w:val="24"/>
        </w:rPr>
        <w:t>3</w:t>
      </w:r>
      <w:r w:rsidRPr="00A10558">
        <w:rPr>
          <w:rFonts w:cs="Times New Roman"/>
          <w:szCs w:val="24"/>
        </w:rPr>
        <w:t xml:space="preserve"> de maio de 20</w:t>
      </w:r>
      <w:r w:rsidR="00677853" w:rsidRPr="00A10558">
        <w:rPr>
          <w:rFonts w:cs="Times New Roman"/>
          <w:szCs w:val="24"/>
        </w:rPr>
        <w:t>2</w:t>
      </w:r>
      <w:r w:rsidR="00E92314">
        <w:rPr>
          <w:rFonts w:cs="Times New Roman"/>
          <w:szCs w:val="24"/>
        </w:rPr>
        <w:t>1</w:t>
      </w:r>
      <w:r w:rsidRPr="00A10558">
        <w:rPr>
          <w:rFonts w:cs="Times New Roman"/>
          <w:szCs w:val="24"/>
        </w:rPr>
        <w:t xml:space="preserve"> do Exmo. Senhor Secretária-Geral  do Conselho Nacional do Ministério Público, </w:t>
      </w:r>
      <w:r w:rsidRPr="00A10558">
        <w:rPr>
          <w:rFonts w:eastAsia="CourierNewPSMT" w:cs="Times New Roman"/>
          <w:szCs w:val="24"/>
        </w:rPr>
        <w:t xml:space="preserve">que no </w:t>
      </w:r>
      <w:r w:rsidR="00337D0B" w:rsidRPr="00A10558">
        <w:rPr>
          <w:rFonts w:eastAsia="CourierNewPSMT" w:cs="Times New Roman"/>
          <w:b/>
          <w:bCs/>
          <w:szCs w:val="24"/>
        </w:rPr>
        <w:t>dia</w:t>
      </w:r>
      <w:r w:rsidR="0059755A">
        <w:rPr>
          <w:rFonts w:eastAsia="CourierNewPSMT" w:cs="Times New Roman"/>
          <w:b/>
          <w:bCs/>
          <w:szCs w:val="24"/>
        </w:rPr>
        <w:t xml:space="preserve"> </w:t>
      </w:r>
      <w:r w:rsidR="005A6F89">
        <w:rPr>
          <w:rFonts w:eastAsia="CourierNewPSMT" w:cs="Times New Roman"/>
          <w:b/>
          <w:bCs/>
          <w:szCs w:val="24"/>
        </w:rPr>
        <w:t>29</w:t>
      </w:r>
      <w:r w:rsidR="009B7BDA" w:rsidRPr="00A10558">
        <w:rPr>
          <w:rFonts w:eastAsia="CourierNewPSMT" w:cs="Times New Roman"/>
          <w:b/>
          <w:bCs/>
          <w:szCs w:val="24"/>
        </w:rPr>
        <w:t xml:space="preserve"> de</w:t>
      </w:r>
      <w:r w:rsidR="00392248">
        <w:rPr>
          <w:rFonts w:eastAsia="CourierNewPSMT" w:cs="Times New Roman"/>
          <w:b/>
          <w:bCs/>
          <w:szCs w:val="24"/>
        </w:rPr>
        <w:t xml:space="preserve"> junho</w:t>
      </w:r>
      <w:r w:rsidR="005564FC" w:rsidRPr="00A10558">
        <w:rPr>
          <w:rFonts w:eastAsia="CourierNewPSMT" w:cs="Times New Roman"/>
          <w:b/>
          <w:bCs/>
          <w:szCs w:val="24"/>
        </w:rPr>
        <w:t xml:space="preserve"> </w:t>
      </w:r>
      <w:r w:rsidR="00D2334F" w:rsidRPr="00A10558">
        <w:rPr>
          <w:rFonts w:eastAsia="CourierNewPSMT" w:cs="Times New Roman"/>
          <w:b/>
          <w:bCs/>
          <w:szCs w:val="24"/>
        </w:rPr>
        <w:t xml:space="preserve">de </w:t>
      </w:r>
      <w:r w:rsidR="00337D0B" w:rsidRPr="00A10558">
        <w:rPr>
          <w:rFonts w:eastAsia="CourierNewPSMT" w:cs="Times New Roman"/>
          <w:b/>
          <w:bCs/>
          <w:szCs w:val="24"/>
        </w:rPr>
        <w:t>202</w:t>
      </w:r>
      <w:r w:rsidR="006944C6" w:rsidRPr="00A10558">
        <w:rPr>
          <w:rFonts w:eastAsia="CourierNewPSMT" w:cs="Times New Roman"/>
          <w:b/>
          <w:bCs/>
          <w:szCs w:val="24"/>
        </w:rPr>
        <w:t>1</w:t>
      </w:r>
      <w:r w:rsidR="00337D0B" w:rsidRPr="00A10558">
        <w:rPr>
          <w:rFonts w:eastAsia="CourierNewPSMT" w:cs="Times New Roman"/>
          <w:b/>
          <w:bCs/>
          <w:szCs w:val="24"/>
        </w:rPr>
        <w:t>, às</w:t>
      </w:r>
      <w:r w:rsidR="48AA9B7D" w:rsidRPr="00A10558">
        <w:rPr>
          <w:rFonts w:eastAsia="CourierNewPSMT" w:cs="Times New Roman"/>
          <w:b/>
          <w:bCs/>
          <w:szCs w:val="24"/>
        </w:rPr>
        <w:t xml:space="preserve"> </w:t>
      </w:r>
      <w:r w:rsidR="00677853" w:rsidRPr="00A10558">
        <w:rPr>
          <w:rFonts w:eastAsia="CourierNewPSMT" w:cs="Times New Roman"/>
          <w:b/>
          <w:bCs/>
          <w:szCs w:val="24"/>
        </w:rPr>
        <w:t>14</w:t>
      </w:r>
      <w:r w:rsidRPr="00A10558">
        <w:rPr>
          <w:rFonts w:eastAsia="CourierNewPSMT" w:cs="Times New Roman"/>
          <w:b/>
          <w:bCs/>
          <w:szCs w:val="24"/>
        </w:rPr>
        <w:t xml:space="preserve"> horas (horário de Brasília-DF)</w:t>
      </w:r>
      <w:r w:rsidRPr="00A10558">
        <w:rPr>
          <w:rFonts w:eastAsia="CourierNewPSMT" w:cs="Times New Roman"/>
          <w:szCs w:val="24"/>
        </w:rPr>
        <w:t xml:space="preserve">, ou no mesmo horário do primeiro dia útil subsequente, na hipótese de não haver expediente nessa data, através do endereço eletrônico </w:t>
      </w:r>
      <w:hyperlink r:id="rId11" w:history="1">
        <w:r w:rsidRPr="00A10558">
          <w:rPr>
            <w:rStyle w:val="Hyperlink"/>
            <w:rFonts w:cs="Times New Roman"/>
            <w:szCs w:val="24"/>
          </w:rPr>
          <w:t>www.comprasgovernamentais.gov.br</w:t>
        </w:r>
      </w:hyperlink>
      <w:r w:rsidRPr="00A10558">
        <w:rPr>
          <w:rFonts w:eastAsia="CourierNewPSMT" w:cs="Times New Roman"/>
          <w:szCs w:val="24"/>
        </w:rPr>
        <w:t>, que</w:t>
      </w:r>
      <w:r w:rsidRPr="00A10558">
        <w:rPr>
          <w:rFonts w:cs="Times New Roman"/>
          <w:szCs w:val="24"/>
        </w:rPr>
        <w:t xml:space="preserve"> realizará licitação do </w:t>
      </w:r>
      <w:r w:rsidRPr="00A10558">
        <w:rPr>
          <w:rFonts w:cs="Times New Roman"/>
          <w:b/>
          <w:bCs/>
          <w:color w:val="000000"/>
          <w:szCs w:val="24"/>
        </w:rPr>
        <w:t xml:space="preserve">tipo MENOR PREÇO, na modalidade de PREGÃO ELETRÔNICO, execução indireta, empreitado por </w:t>
      </w:r>
      <w:r w:rsidR="00C9173B">
        <w:rPr>
          <w:rFonts w:cs="Times New Roman"/>
          <w:b/>
          <w:bCs/>
          <w:color w:val="000000"/>
          <w:szCs w:val="24"/>
        </w:rPr>
        <w:t>preço</w:t>
      </w:r>
      <w:r w:rsidR="005564FC" w:rsidRPr="00A10558">
        <w:rPr>
          <w:rFonts w:cs="Times New Roman"/>
          <w:b/>
          <w:bCs/>
          <w:color w:val="000000"/>
          <w:szCs w:val="24"/>
        </w:rPr>
        <w:t xml:space="preserve"> </w:t>
      </w:r>
      <w:r w:rsidR="00903DD3">
        <w:rPr>
          <w:rFonts w:cs="Times New Roman"/>
          <w:b/>
          <w:bCs/>
          <w:color w:val="000000"/>
          <w:szCs w:val="24"/>
        </w:rPr>
        <w:t>u</w:t>
      </w:r>
      <w:r w:rsidR="00E36F84">
        <w:rPr>
          <w:rFonts w:cs="Times New Roman"/>
          <w:b/>
          <w:bCs/>
          <w:color w:val="000000"/>
          <w:szCs w:val="24"/>
        </w:rPr>
        <w:t>nitário</w:t>
      </w:r>
      <w:r w:rsidRPr="00A10558">
        <w:rPr>
          <w:rFonts w:cs="Times New Roman"/>
          <w:b/>
          <w:bCs/>
          <w:color w:val="000000"/>
          <w:szCs w:val="24"/>
        </w:rPr>
        <w:t>, visando</w:t>
      </w:r>
      <w:r w:rsidRPr="00A10558">
        <w:rPr>
          <w:rStyle w:val="Fontepargpadro2"/>
          <w:rFonts w:cs="Times New Roman"/>
          <w:szCs w:val="24"/>
        </w:rPr>
        <w:t xml:space="preserve"> </w:t>
      </w:r>
      <w:r w:rsidR="005C49EE" w:rsidRPr="00A10558">
        <w:rPr>
          <w:rStyle w:val="Fontepargpadro1"/>
          <w:rFonts w:cs="Times New Roman"/>
          <w:b/>
          <w:szCs w:val="24"/>
        </w:rPr>
        <w:t>a c</w:t>
      </w:r>
      <w:r w:rsidR="00F768AF" w:rsidRPr="00A10558">
        <w:rPr>
          <w:rStyle w:val="Fontepargpadro1"/>
          <w:rFonts w:cs="Times New Roman"/>
          <w:b/>
          <w:szCs w:val="24"/>
        </w:rPr>
        <w:t xml:space="preserve">ontratação de empresa </w:t>
      </w:r>
      <w:r w:rsidR="005B4683" w:rsidRPr="005B4683">
        <w:rPr>
          <w:rFonts w:cs="Times New Roman"/>
          <w:b/>
          <w:bCs/>
          <w:szCs w:val="24"/>
        </w:rPr>
        <w:t xml:space="preserve">para fornecimento de </w:t>
      </w:r>
      <w:r w:rsidR="005C2608" w:rsidRPr="005C2608">
        <w:rPr>
          <w:rFonts w:eastAsia="Arial" w:cs="Times New Roman"/>
          <w:b/>
          <w:bCs/>
          <w:szCs w:val="24"/>
        </w:rPr>
        <w:t>permissão, mediante 1 (uma) assinatura anual com permissão de acesso a pelo menos dez usuários, para o download de fotos/imagens/ilustrações, além de vídeos e áudios para uso irrestrito nos materiais impressos, televisivos e eletrônicos do Conselho Nacional do Ministério Público</w:t>
      </w:r>
      <w:r w:rsidR="00C46701">
        <w:rPr>
          <w:rStyle w:val="Fontepargpadro1"/>
          <w:rFonts w:cs="Times New Roman"/>
          <w:bCs/>
          <w:szCs w:val="24"/>
        </w:rPr>
        <w:t>.</w:t>
      </w:r>
      <w:r w:rsidR="005C49EE" w:rsidRPr="00A10558">
        <w:rPr>
          <w:rFonts w:cs="Times New Roman"/>
          <w:b/>
          <w:szCs w:val="24"/>
        </w:rPr>
        <w:t xml:space="preserve"> </w:t>
      </w:r>
      <w:r w:rsidR="00F63FE4" w:rsidRPr="00A10558">
        <w:rPr>
          <w:rFonts w:cs="Times New Roman"/>
          <w:b/>
          <w:szCs w:val="24"/>
        </w:rPr>
        <w:t xml:space="preserve"> </w:t>
      </w:r>
      <w:r w:rsidRPr="00A10558">
        <w:rPr>
          <w:rFonts w:cs="Times New Roman"/>
          <w:szCs w:val="24"/>
        </w:rPr>
        <w:t xml:space="preserve">A presente licitação será regida pela Lei nº 10.520 </w:t>
      </w:r>
      <w:r w:rsidRPr="00A10558">
        <w:rPr>
          <w:rFonts w:eastAsia="Arial" w:cs="Times New Roman"/>
          <w:szCs w:val="24"/>
        </w:rPr>
        <w:t>de 17/07/2002 e Lei nº 8.666 de 21/06/1993</w:t>
      </w:r>
      <w:r w:rsidRPr="00A10558">
        <w:rPr>
          <w:rFonts w:cs="Times New Roman"/>
          <w:szCs w:val="24"/>
        </w:rPr>
        <w:t>, pelo Decreto nº 10.024, de 20/09/2019</w:t>
      </w:r>
      <w:r w:rsidRPr="00A10558">
        <w:rPr>
          <w:rFonts w:eastAsia="CourierNewPSMT" w:cs="Times New Roman"/>
          <w:szCs w:val="24"/>
        </w:rPr>
        <w:t xml:space="preserve">, e </w:t>
      </w:r>
      <w:r w:rsidRPr="00A10558">
        <w:rPr>
          <w:rFonts w:cs="Times New Roman"/>
          <w:szCs w:val="24"/>
        </w:rPr>
        <w:t>Lei Complementar nº 123 de 14/12/2006,</w:t>
      </w:r>
      <w:r w:rsidRPr="00A10558">
        <w:rPr>
          <w:rFonts w:eastAsia="CourierNewPSMT" w:cs="Times New Roman"/>
          <w:szCs w:val="24"/>
        </w:rPr>
        <w:t xml:space="preserve"> no que couber, </w:t>
      </w:r>
      <w:r w:rsidRPr="00A10558">
        <w:rPr>
          <w:rFonts w:cs="Times New Roman"/>
          <w:szCs w:val="24"/>
        </w:rPr>
        <w:t>com as devidas alterações, e demais normas pertinentes.</w:t>
      </w:r>
    </w:p>
    <w:p w14:paraId="4B94D5A5" w14:textId="77777777" w:rsidR="006163E8" w:rsidRPr="00A10558"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3656B9AB" w14:textId="77777777" w:rsidR="006163E8" w:rsidRPr="00A10558" w:rsidRDefault="006163E8">
      <w:pPr>
        <w:pStyle w:val="Standard"/>
        <w:spacing w:line="360" w:lineRule="auto"/>
        <w:ind w:firstLine="1417"/>
        <w:jc w:val="both"/>
        <w:rPr>
          <w:rFonts w:cs="Times New Roman"/>
          <w:sz w:val="24"/>
          <w:szCs w:val="24"/>
        </w:rPr>
      </w:pPr>
    </w:p>
    <w:p w14:paraId="2140DFF7"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45FB0818" w14:textId="77777777" w:rsidR="006163E8" w:rsidRPr="00A10558" w:rsidRDefault="006163E8">
      <w:pPr>
        <w:pStyle w:val="Standard"/>
        <w:spacing w:line="360" w:lineRule="auto"/>
        <w:ind w:firstLine="1417"/>
        <w:jc w:val="both"/>
        <w:rPr>
          <w:rFonts w:cs="Times New Roman"/>
          <w:sz w:val="24"/>
          <w:szCs w:val="24"/>
        </w:rPr>
      </w:pPr>
    </w:p>
    <w:p w14:paraId="380D4A3E" w14:textId="3F1CBEE7" w:rsidR="006163E8" w:rsidRPr="00A10558" w:rsidRDefault="006163E8">
      <w:pPr>
        <w:pStyle w:val="Corpodetexto"/>
        <w:tabs>
          <w:tab w:val="left" w:pos="-1451"/>
          <w:tab w:val="left" w:pos="-742"/>
        </w:tabs>
        <w:snapToGrid w:val="0"/>
        <w:spacing w:before="0" w:after="240"/>
        <w:rPr>
          <w:rFonts w:cs="Times New Roman"/>
          <w:szCs w:val="24"/>
        </w:rPr>
      </w:pPr>
      <w:r w:rsidRPr="00A10558">
        <w:rPr>
          <w:rFonts w:cs="Times New Roman"/>
          <w:szCs w:val="24"/>
        </w:rPr>
        <w:tab/>
      </w:r>
      <w:r w:rsidRPr="00A10558">
        <w:rPr>
          <w:rFonts w:cs="Times New Roman"/>
          <w:szCs w:val="24"/>
        </w:rPr>
        <w:tab/>
        <w:t xml:space="preserve"> 2.1 A presente licitação tem por objet</w:t>
      </w:r>
      <w:r w:rsidR="00F63FE4" w:rsidRPr="00A10558">
        <w:rPr>
          <w:rFonts w:cs="Times New Roman"/>
          <w:szCs w:val="24"/>
        </w:rPr>
        <w:t>o a</w:t>
      </w:r>
      <w:r w:rsidR="00F63FE4" w:rsidRPr="00A10558">
        <w:rPr>
          <w:rStyle w:val="Fontepargpadro2"/>
          <w:rFonts w:cs="Times New Roman"/>
          <w:szCs w:val="24"/>
        </w:rPr>
        <w:t xml:space="preserve"> </w:t>
      </w:r>
      <w:r w:rsidR="002A2F9A" w:rsidRPr="00A10558">
        <w:rPr>
          <w:rStyle w:val="Fontepargpadro1"/>
          <w:rFonts w:cs="Times New Roman"/>
          <w:b/>
          <w:szCs w:val="24"/>
        </w:rPr>
        <w:t xml:space="preserve">contratação de empresa </w:t>
      </w:r>
      <w:r w:rsidR="002A2F9A" w:rsidRPr="005B4683">
        <w:rPr>
          <w:rFonts w:cs="Times New Roman"/>
          <w:b/>
          <w:bCs/>
          <w:szCs w:val="24"/>
        </w:rPr>
        <w:t xml:space="preserve">para fornecimento de </w:t>
      </w:r>
      <w:r w:rsidR="002A2F9A" w:rsidRPr="005C2608">
        <w:rPr>
          <w:rFonts w:eastAsia="Arial" w:cs="Times New Roman"/>
          <w:b/>
          <w:bCs/>
          <w:szCs w:val="24"/>
        </w:rPr>
        <w:t>permissão, mediante 1 (uma) assinatura anual com permissão de acesso a pelo menos dez usuários, para o download de fotos/imagens/ilustrações, além de vídeos e áudios para uso irrestrito nos materiais impressos, televisivos e eletrônicos do Conselho Nacional do Ministério Público</w:t>
      </w:r>
      <w:r w:rsidRPr="00A10558">
        <w:rPr>
          <w:rFonts w:eastAsia="Times New Roman" w:cs="Times New Roman"/>
          <w:b/>
          <w:bCs/>
          <w:szCs w:val="24"/>
          <w:lang w:eastAsia="pt-BR"/>
        </w:rPr>
        <w:t>,</w:t>
      </w:r>
      <w:r w:rsidRPr="00A10558">
        <w:rPr>
          <w:rFonts w:eastAsia="Arial" w:cs="Times New Roman"/>
          <w:b/>
          <w:bCs/>
          <w:szCs w:val="24"/>
          <w:lang w:eastAsia="pt-BR"/>
        </w:rPr>
        <w:t xml:space="preserve"> </w:t>
      </w:r>
      <w:r w:rsidRPr="00A10558">
        <w:rPr>
          <w:rFonts w:eastAsia="CourierNewPSMT" w:cs="Times New Roman"/>
          <w:szCs w:val="24"/>
        </w:rPr>
        <w:t>conforme especificações</w:t>
      </w:r>
      <w:r w:rsidRPr="00A10558">
        <w:rPr>
          <w:rFonts w:cs="Times New Roman"/>
          <w:b/>
          <w:bCs/>
          <w:szCs w:val="24"/>
        </w:rPr>
        <w:t xml:space="preserve"> </w:t>
      </w:r>
      <w:r w:rsidRPr="00A10558">
        <w:rPr>
          <w:rFonts w:eastAsia="Arial" w:cs="Times New Roman"/>
          <w:szCs w:val="24"/>
        </w:rPr>
        <w:t>constantes do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1E87E9BE" w:rsidR="006163E8" w:rsidRPr="00DF740A" w:rsidRDefault="006163E8" w:rsidP="003006EF">
      <w:pPr>
        <w:pStyle w:val="Standard"/>
        <w:numPr>
          <w:ilvl w:val="0"/>
          <w:numId w:val="5"/>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5F1EF10B" w14:textId="2E76DC70" w:rsidR="00DF740A" w:rsidRPr="00A10558" w:rsidRDefault="00DF740A" w:rsidP="003006EF">
      <w:pPr>
        <w:pStyle w:val="Standard"/>
        <w:numPr>
          <w:ilvl w:val="0"/>
          <w:numId w:val="5"/>
        </w:numPr>
        <w:spacing w:line="360" w:lineRule="auto"/>
        <w:jc w:val="both"/>
        <w:rPr>
          <w:rFonts w:cs="Times New Roman"/>
          <w:sz w:val="24"/>
          <w:szCs w:val="24"/>
        </w:rPr>
      </w:pPr>
      <w:r>
        <w:rPr>
          <w:rFonts w:eastAsia="Times New Roman" w:cs="Times New Roman"/>
          <w:sz w:val="24"/>
          <w:szCs w:val="24"/>
        </w:rPr>
        <w:t>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15F7446F" w:rsidR="006163E8" w:rsidRPr="00A10558" w:rsidRDefault="006163E8" w:rsidP="006D7DBB">
      <w:pPr>
        <w:spacing w:line="360" w:lineRule="auto"/>
        <w:ind w:firstLine="1417"/>
        <w:jc w:val="both"/>
        <w:rPr>
          <w:rFonts w:cs="Times New Roman"/>
        </w:rPr>
      </w:pPr>
      <w:r w:rsidRPr="00A10558">
        <w:rPr>
          <w:rFonts w:cs="Times New Roman"/>
        </w:rPr>
        <w:tab/>
        <w:t xml:space="preserve">3.1 </w:t>
      </w:r>
      <w:r w:rsidR="006D7DBB" w:rsidRPr="00A10558">
        <w:rPr>
          <w:rStyle w:val="normaltextrun"/>
          <w:rFonts w:cs="Times New Roman"/>
          <w:b/>
          <w:bCs/>
          <w:color w:val="000000"/>
          <w:shd w:val="clear" w:color="auto" w:fill="FFFFFF"/>
        </w:rPr>
        <w:t xml:space="preserve">Poderão participar desta licitação </w:t>
      </w:r>
      <w:r w:rsidR="00F63FE4" w:rsidRPr="00A10558">
        <w:rPr>
          <w:rStyle w:val="normaltextrun"/>
          <w:rFonts w:cs="Times New Roman"/>
          <w:b/>
          <w:bCs/>
          <w:color w:val="000000"/>
          <w:shd w:val="clear" w:color="auto" w:fill="FFFFFF"/>
        </w:rPr>
        <w:t>empresas que</w:t>
      </w:r>
      <w:r w:rsidR="006D7DBB" w:rsidRPr="00A10558">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14:paraId="2D879C53"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lastRenderedPageBreak/>
        <w:t>a)  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33FBBDE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f) empresa em regime de subcontratação.</w:t>
      </w:r>
    </w:p>
    <w:p w14:paraId="550F2ED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106D40DB" w14:textId="77777777" w:rsidR="00FF7ED6" w:rsidRDefault="006163E8" w:rsidP="00FF7ED6">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Pr="00A10558">
        <w:rPr>
          <w:rFonts w:ascii="Times New Roman" w:hAnsi="Times New Roman" w:cs="Times New Roman"/>
          <w:b/>
          <w:bCs/>
          <w:sz w:val="24"/>
          <w:szCs w:val="24"/>
        </w:rPr>
        <w:t>Não</w:t>
      </w:r>
      <w:r w:rsidRPr="00A10558">
        <w:rPr>
          <w:rFonts w:ascii="Times New Roman" w:hAnsi="Times New Roman" w:cs="Times New Roman"/>
          <w:sz w:val="24"/>
          <w:szCs w:val="24"/>
        </w:rPr>
        <w:t xml:space="preserve"> </w:t>
      </w:r>
      <w:r w:rsidRPr="00A10558">
        <w:rPr>
          <w:rFonts w:ascii="Times New Roman" w:eastAsia="Times New Roman" w:hAnsi="Times New Roman" w:cs="Times New Roman"/>
          <w:b/>
          <w:bCs/>
          <w:sz w:val="24"/>
          <w:szCs w:val="24"/>
        </w:rPr>
        <w:t xml:space="preserve">poderão participar deste Pregão empresas </w:t>
      </w:r>
      <w:r w:rsidR="00FF7ED6">
        <w:rPr>
          <w:rFonts w:ascii="Times New Roman" w:eastAsia="Times New Roman" w:hAnsi="Times New Roman" w:cs="Times New Roman"/>
          <w:b/>
          <w:bCs/>
          <w:sz w:val="24"/>
          <w:szCs w:val="24"/>
        </w:rPr>
        <w:t>que tenham em seu quadro societário</w:t>
      </w:r>
      <w:r w:rsidR="00FF7ED6"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d</w:t>
      </w:r>
      <w:r w:rsidR="00FF7ED6">
        <w:rPr>
          <w:rFonts w:ascii="Times New Roman" w:eastAsia="Times New Roman" w:hAnsi="Times New Roman" w:cs="Times New Roman"/>
          <w:b/>
          <w:bCs/>
          <w:sz w:val="24"/>
          <w:szCs w:val="24"/>
        </w:rPr>
        <w:t>os</w:t>
      </w:r>
      <w:r w:rsidR="00FF7ED6" w:rsidRPr="00A10558">
        <w:rPr>
          <w:rFonts w:ascii="Times New Roman" w:eastAsia="Times New Roman" w:hAnsi="Times New Roman" w:cs="Times New Roman"/>
          <w:b/>
          <w:bCs/>
          <w:sz w:val="24"/>
          <w:szCs w:val="24"/>
        </w:rPr>
        <w:t xml:space="preserve"> membro</w:t>
      </w:r>
      <w:r w:rsidR="00FF7ED6">
        <w:rPr>
          <w:rFonts w:ascii="Times New Roman" w:eastAsia="Times New Roman" w:hAnsi="Times New Roman" w:cs="Times New Roman"/>
          <w:b/>
          <w:bCs/>
          <w:sz w:val="24"/>
          <w:szCs w:val="24"/>
        </w:rPr>
        <w:t>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00FF7ED6" w:rsidRPr="00A10558">
        <w:rPr>
          <w:rFonts w:ascii="Times New Roman" w:eastAsia="Times New Roman" w:hAnsi="Times New Roman" w:cs="Times New Roman"/>
          <w:b/>
          <w:bCs/>
          <w:sz w:val="24"/>
          <w:szCs w:val="24"/>
        </w:rPr>
        <w:t>, conforme dis</w:t>
      </w:r>
      <w:r w:rsidR="00FF7ED6">
        <w:rPr>
          <w:rFonts w:ascii="Times New Roman" w:eastAsia="Times New Roman" w:hAnsi="Times New Roman" w:cs="Times New Roman"/>
          <w:b/>
          <w:bCs/>
          <w:sz w:val="24"/>
          <w:szCs w:val="24"/>
        </w:rPr>
        <w:t>posto na</w:t>
      </w:r>
      <w:r w:rsidR="00FF7ED6" w:rsidRPr="00A10558">
        <w:rPr>
          <w:rFonts w:ascii="Times New Roman" w:eastAsia="Times New Roman" w:hAnsi="Times New Roman" w:cs="Times New Roman"/>
          <w:b/>
          <w:bCs/>
          <w:sz w:val="24"/>
          <w:szCs w:val="24"/>
        </w:rPr>
        <w:t xml:space="preserve"> Resoluç</w:t>
      </w:r>
      <w:r w:rsidR="00FF7ED6">
        <w:rPr>
          <w:rFonts w:ascii="Times New Roman" w:eastAsia="Times New Roman" w:hAnsi="Times New Roman" w:cs="Times New Roman"/>
          <w:b/>
          <w:bCs/>
          <w:sz w:val="24"/>
          <w:szCs w:val="24"/>
        </w:rPr>
        <w:t>ão</w:t>
      </w:r>
      <w:r w:rsidR="00FF7ED6" w:rsidRPr="00A10558">
        <w:rPr>
          <w:rFonts w:ascii="Times New Roman" w:eastAsia="Times New Roman" w:hAnsi="Times New Roman" w:cs="Times New Roman"/>
          <w:b/>
          <w:bCs/>
          <w:sz w:val="24"/>
          <w:szCs w:val="24"/>
        </w:rPr>
        <w:t xml:space="preserve"> CNMP </w:t>
      </w:r>
      <w:r w:rsidR="00FF7ED6">
        <w:rPr>
          <w:rFonts w:ascii="Times New Roman" w:eastAsia="Times New Roman" w:hAnsi="Times New Roman" w:cs="Times New Roman"/>
          <w:b/>
          <w:bCs/>
          <w:sz w:val="24"/>
          <w:szCs w:val="24"/>
        </w:rPr>
        <w:t>nº 3</w:t>
      </w:r>
      <w:r w:rsidR="00FF7ED6" w:rsidRPr="00A10558">
        <w:rPr>
          <w:rFonts w:ascii="Times New Roman" w:eastAsia="Arial-BoldMT" w:hAnsi="Times New Roman" w:cs="Times New Roman"/>
          <w:b/>
          <w:bCs/>
          <w:sz w:val="24"/>
          <w:szCs w:val="24"/>
        </w:rPr>
        <w:t>7/2009</w:t>
      </w:r>
      <w:r w:rsidR="00FF7ED6">
        <w:rPr>
          <w:rFonts w:ascii="Times New Roman" w:eastAsia="Times New Roman" w:hAnsi="Times New Roman" w:cs="Times New Roman"/>
          <w:b/>
          <w:bCs/>
          <w:sz w:val="24"/>
          <w:szCs w:val="24"/>
        </w:rPr>
        <w:t>, com as alterações promovidas pela Resolução CNMP nº 172/2017.</w:t>
      </w:r>
      <w:r w:rsidR="00FF7ED6" w:rsidRPr="00A10558">
        <w:rPr>
          <w:rFonts w:ascii="Times New Roman" w:hAnsi="Times New Roman" w:cs="Times New Roman"/>
          <w:sz w:val="24"/>
          <w:szCs w:val="24"/>
        </w:rPr>
        <w:tab/>
      </w:r>
    </w:p>
    <w:p w14:paraId="4101652C" w14:textId="4A5DBCA4"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160333B4" w14:textId="77777777" w:rsidR="00C8257E" w:rsidRDefault="00C8257E">
      <w:pPr>
        <w:pStyle w:val="Standard"/>
        <w:spacing w:line="360" w:lineRule="auto"/>
        <w:ind w:firstLine="1417"/>
        <w:jc w:val="both"/>
        <w:rPr>
          <w:rFonts w:cs="Times New Roman"/>
          <w:sz w:val="24"/>
          <w:szCs w:val="24"/>
        </w:rPr>
      </w:pPr>
    </w:p>
    <w:p w14:paraId="39DB8AAF" w14:textId="7A39C9E4"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77777777" w:rsidR="006163E8" w:rsidRPr="00A10558" w:rsidRDefault="006163E8">
      <w:pPr>
        <w:spacing w:before="120" w:after="120" w:line="360" w:lineRule="auto"/>
        <w:ind w:firstLine="1418"/>
        <w:jc w:val="both"/>
        <w:rPr>
          <w:rFonts w:cs="Times New Roman"/>
        </w:rPr>
      </w:pPr>
      <w:r w:rsidRPr="00A10558">
        <w:rPr>
          <w:rFonts w:cs="Times New Roman"/>
        </w:rPr>
        <w:t xml:space="preserve">5.1. Os licitantes encaminharão, exclusivamente por meio do sistema, </w:t>
      </w:r>
      <w:r w:rsidRPr="00A10558">
        <w:rPr>
          <w:rFonts w:cs="Times New Roman"/>
        </w:rPr>
        <w:lastRenderedPageBreak/>
        <w:t>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w:t>
      </w:r>
      <w:r w:rsidRPr="00A10558">
        <w:rPr>
          <w:rFonts w:cs="Times New Roman"/>
          <w:b/>
          <w:bCs/>
          <w:sz w:val="24"/>
          <w:szCs w:val="24"/>
        </w:rPr>
        <w:lastRenderedPageBreak/>
        <w:t xml:space="preserve">eventualmente ofertados. A comprovação dar-se-á, preferencialmente, por meio da opção “Enviar Anexo” do sistema Comprasnet,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5.13. Serão desclassificadas as propostas e excluídos os lances que ofereçam preços excessivos ou inexequíveis, podendo o Pregoeiro realizar diligências para averiguação </w:t>
      </w:r>
      <w:proofErr w:type="gramStart"/>
      <w:r w:rsidRPr="00A10558">
        <w:rPr>
          <w:rFonts w:cs="Times New Roman"/>
          <w:sz w:val="24"/>
          <w:szCs w:val="24"/>
        </w:rPr>
        <w:t>dos mesmos</w:t>
      </w:r>
      <w:proofErr w:type="gramEnd"/>
      <w:r w:rsidRPr="00A10558">
        <w:rPr>
          <w:rFonts w:cs="Times New Roman"/>
          <w:sz w:val="24"/>
          <w:szCs w:val="24"/>
        </w:rPr>
        <w:t>.</w:t>
      </w:r>
    </w:p>
    <w:p w14:paraId="5B0D9299" w14:textId="77777777" w:rsidR="00F83ACB" w:rsidRDefault="006163E8" w:rsidP="00F83ACB">
      <w:pPr>
        <w:pStyle w:val="Standard"/>
        <w:spacing w:line="360" w:lineRule="auto"/>
        <w:ind w:firstLine="1417"/>
        <w:jc w:val="both"/>
        <w:rPr>
          <w:rFonts w:cs="Times New Roman"/>
          <w:sz w:val="24"/>
          <w:szCs w:val="24"/>
        </w:rPr>
      </w:pPr>
      <w:r w:rsidRPr="00A10558">
        <w:rPr>
          <w:rFonts w:cs="Times New Roman"/>
          <w:sz w:val="24"/>
          <w:szCs w:val="24"/>
        </w:rPr>
        <w:tab/>
        <w:t>5.13.1 O ônus da prova da exequibilidade dos preços cotados incumbe ao autor da proposta, no prazo de cinco dias úteis contados da notificação.</w:t>
      </w:r>
    </w:p>
    <w:p w14:paraId="3F8974A4" w14:textId="77777777" w:rsidR="00E910E7" w:rsidRDefault="00F83ACB" w:rsidP="00F83ACB">
      <w:pPr>
        <w:pStyle w:val="Standard"/>
        <w:spacing w:line="360" w:lineRule="auto"/>
        <w:ind w:firstLine="1417"/>
        <w:jc w:val="both"/>
        <w:rPr>
          <w:rFonts w:cs="Times New Roman"/>
          <w:color w:val="000000" w:themeColor="text1"/>
          <w:sz w:val="24"/>
          <w:szCs w:val="24"/>
        </w:rPr>
      </w:pPr>
      <w:r>
        <w:rPr>
          <w:rFonts w:cs="Times New Roman"/>
          <w:sz w:val="24"/>
          <w:szCs w:val="24"/>
        </w:rPr>
        <w:t xml:space="preserve">5.14 </w:t>
      </w:r>
      <w:r w:rsidR="00F04F2F" w:rsidRPr="00F04F2F">
        <w:rPr>
          <w:rFonts w:cs="Times New Roman"/>
          <w:color w:val="000000" w:themeColor="text1"/>
          <w:sz w:val="24"/>
          <w:szCs w:val="24"/>
        </w:rPr>
        <w:t>O licitante classificado em primeiro lugar deverá disponibilizar a servidor designado pela Secretária de Comunicação Social do CNMP</w:t>
      </w:r>
      <w:r w:rsidR="00D15075">
        <w:rPr>
          <w:rFonts w:cs="Times New Roman"/>
          <w:color w:val="000000" w:themeColor="text1"/>
          <w:sz w:val="24"/>
          <w:szCs w:val="24"/>
        </w:rPr>
        <w:t>,</w:t>
      </w:r>
      <w:r w:rsidR="00F04F2F" w:rsidRPr="00F04F2F">
        <w:rPr>
          <w:rFonts w:cs="Times New Roman"/>
          <w:color w:val="000000" w:themeColor="text1"/>
          <w:sz w:val="24"/>
          <w:szCs w:val="24"/>
        </w:rPr>
        <w:t xml:space="preserve"> login e senha que permita avaliar o serviço ofertado, segundo critérios estabelecidos no </w:t>
      </w:r>
      <w:r w:rsidR="00F04F2F" w:rsidRPr="00F04F2F">
        <w:rPr>
          <w:rFonts w:cs="Times New Roman"/>
          <w:b/>
          <w:bCs/>
          <w:sz w:val="24"/>
          <w:szCs w:val="24"/>
        </w:rPr>
        <w:t xml:space="preserve">item 3 – Descrição do Objeto – </w:t>
      </w:r>
      <w:r w:rsidR="00F04F2F" w:rsidRPr="00F04F2F">
        <w:rPr>
          <w:rFonts w:cs="Times New Roman"/>
          <w:sz w:val="24"/>
          <w:szCs w:val="24"/>
        </w:rPr>
        <w:t>d</w:t>
      </w:r>
      <w:r w:rsidR="00D15075">
        <w:rPr>
          <w:rFonts w:cs="Times New Roman"/>
          <w:sz w:val="24"/>
          <w:szCs w:val="24"/>
        </w:rPr>
        <w:t>o</w:t>
      </w:r>
      <w:r w:rsidR="00F04F2F" w:rsidRPr="00F04F2F">
        <w:rPr>
          <w:rFonts w:cs="Times New Roman"/>
          <w:color w:val="000000" w:themeColor="text1"/>
          <w:sz w:val="24"/>
          <w:szCs w:val="24"/>
        </w:rPr>
        <w:t xml:space="preserve"> Termo de Referência</w:t>
      </w:r>
      <w:r w:rsidR="00627CD2">
        <w:rPr>
          <w:rFonts w:cs="Times New Roman"/>
          <w:color w:val="000000" w:themeColor="text1"/>
          <w:sz w:val="24"/>
          <w:szCs w:val="24"/>
        </w:rPr>
        <w:t xml:space="preserve"> (Anexo I do Edital)</w:t>
      </w:r>
      <w:r w:rsidR="00F04F2F" w:rsidRPr="00F04F2F">
        <w:rPr>
          <w:rFonts w:cs="Times New Roman"/>
          <w:color w:val="000000" w:themeColor="text1"/>
          <w:sz w:val="24"/>
          <w:szCs w:val="24"/>
        </w:rPr>
        <w:t xml:space="preserve">. </w:t>
      </w:r>
    </w:p>
    <w:p w14:paraId="60DBC7AA" w14:textId="6B27CB1A" w:rsidR="00BB4D9B" w:rsidRDefault="00E910E7" w:rsidP="00BB4D9B">
      <w:pPr>
        <w:pStyle w:val="Standard"/>
        <w:spacing w:line="360" w:lineRule="auto"/>
        <w:ind w:firstLine="1417"/>
        <w:jc w:val="both"/>
        <w:rPr>
          <w:rFonts w:cs="Times New Roman"/>
          <w:color w:val="000000" w:themeColor="text1"/>
          <w:sz w:val="24"/>
          <w:szCs w:val="24"/>
        </w:rPr>
      </w:pPr>
      <w:r>
        <w:rPr>
          <w:rFonts w:cs="Times New Roman"/>
          <w:color w:val="000000" w:themeColor="text1"/>
          <w:sz w:val="24"/>
          <w:szCs w:val="24"/>
        </w:rPr>
        <w:lastRenderedPageBreak/>
        <w:t xml:space="preserve">5.14.1 </w:t>
      </w:r>
      <w:r w:rsidR="00F04F2F" w:rsidRPr="00F04F2F">
        <w:rPr>
          <w:rFonts w:cs="Times New Roman"/>
          <w:color w:val="000000" w:themeColor="text1"/>
          <w:sz w:val="24"/>
          <w:szCs w:val="24"/>
        </w:rPr>
        <w:t xml:space="preserve">O login e senha para avaliação do banco deverão ser disponibilizados em até 24 </w:t>
      </w:r>
      <w:r w:rsidR="009E43AE">
        <w:rPr>
          <w:rFonts w:cs="Times New Roman"/>
          <w:color w:val="000000" w:themeColor="text1"/>
          <w:sz w:val="24"/>
          <w:szCs w:val="24"/>
        </w:rPr>
        <w:t xml:space="preserve">(vinte e quatro) </w:t>
      </w:r>
      <w:r w:rsidR="00F04F2F" w:rsidRPr="00F04F2F">
        <w:rPr>
          <w:rFonts w:cs="Times New Roman"/>
          <w:color w:val="000000" w:themeColor="text1"/>
          <w:sz w:val="24"/>
          <w:szCs w:val="24"/>
        </w:rPr>
        <w:t>horas, após a convocação do pregoeiro, para análise do objeto pela administração, a qual emitirá parecer em que constará aprovado ou reprovado</w:t>
      </w:r>
      <w:r w:rsidR="003342D1">
        <w:rPr>
          <w:rFonts w:cs="Times New Roman"/>
          <w:color w:val="000000" w:themeColor="text1"/>
          <w:sz w:val="24"/>
          <w:szCs w:val="24"/>
        </w:rPr>
        <w:t>.</w:t>
      </w:r>
      <w:r w:rsidR="00BB4D9B">
        <w:rPr>
          <w:rFonts w:cs="Times New Roman"/>
          <w:color w:val="000000" w:themeColor="text1"/>
          <w:sz w:val="24"/>
          <w:szCs w:val="24"/>
        </w:rPr>
        <w:t xml:space="preserve"> de acordo com os critérios estabelecidos no item 14 do Termo de Referência (Anexo I do Edital).</w:t>
      </w:r>
    </w:p>
    <w:p w14:paraId="42F9A6CA" w14:textId="77777777" w:rsidR="00F25DD5" w:rsidRDefault="0072466A" w:rsidP="00F25DD5">
      <w:pPr>
        <w:pStyle w:val="Standard"/>
        <w:spacing w:line="360" w:lineRule="auto"/>
        <w:ind w:firstLine="1417"/>
        <w:jc w:val="both"/>
        <w:rPr>
          <w:rFonts w:cs="Times New Roman"/>
          <w:color w:val="000000"/>
          <w:sz w:val="24"/>
          <w:szCs w:val="24"/>
        </w:rPr>
      </w:pPr>
      <w:r>
        <w:rPr>
          <w:rFonts w:cs="Times New Roman"/>
          <w:color w:val="000000" w:themeColor="text1"/>
          <w:sz w:val="24"/>
          <w:szCs w:val="24"/>
        </w:rPr>
        <w:t xml:space="preserve">5.14.2 </w:t>
      </w:r>
      <w:r w:rsidR="00F04F2F" w:rsidRPr="00F04F2F">
        <w:rPr>
          <w:rFonts w:cs="Times New Roman"/>
          <w:color w:val="000000"/>
          <w:sz w:val="24"/>
          <w:szCs w:val="24"/>
        </w:rPr>
        <w:t>O banco de imagens/vídeos/áudio será analisado em até 3</w:t>
      </w:r>
      <w:r>
        <w:rPr>
          <w:rFonts w:cs="Times New Roman"/>
          <w:color w:val="000000"/>
          <w:sz w:val="24"/>
          <w:szCs w:val="24"/>
        </w:rPr>
        <w:t xml:space="preserve"> (três)</w:t>
      </w:r>
      <w:r w:rsidR="00F04F2F" w:rsidRPr="00F04F2F">
        <w:rPr>
          <w:rFonts w:cs="Times New Roman"/>
          <w:color w:val="000000"/>
          <w:sz w:val="24"/>
          <w:szCs w:val="24"/>
        </w:rPr>
        <w:t xml:space="preserve"> dias úteis, com a realização de testes quanto à qualidade, variedade e conformidade com as especificações técnicas exigidas</w:t>
      </w:r>
      <w:r w:rsidR="009F4E5C">
        <w:rPr>
          <w:rFonts w:cs="Times New Roman"/>
          <w:color w:val="000000"/>
          <w:sz w:val="24"/>
          <w:szCs w:val="24"/>
        </w:rPr>
        <w:t>, tendo como base os critérios estabelecidos</w:t>
      </w:r>
      <w:r w:rsidR="00D3626A">
        <w:rPr>
          <w:rFonts w:cs="Times New Roman"/>
          <w:color w:val="000000"/>
          <w:sz w:val="24"/>
          <w:szCs w:val="24"/>
        </w:rPr>
        <w:t xml:space="preserve"> no item 14 do Termo de Referência (Anex</w:t>
      </w:r>
      <w:r w:rsidR="00F25DD5">
        <w:rPr>
          <w:rFonts w:cs="Times New Roman"/>
          <w:color w:val="000000"/>
          <w:sz w:val="24"/>
          <w:szCs w:val="24"/>
        </w:rPr>
        <w:t>o I do Edital).</w:t>
      </w:r>
    </w:p>
    <w:p w14:paraId="58D6A1F7" w14:textId="77777777" w:rsidR="00954B41" w:rsidRDefault="00F25DD5" w:rsidP="00954B41">
      <w:pPr>
        <w:pStyle w:val="Standard"/>
        <w:spacing w:line="360" w:lineRule="auto"/>
        <w:ind w:firstLine="1417"/>
        <w:jc w:val="both"/>
        <w:rPr>
          <w:rFonts w:cs="Times New Roman"/>
          <w:color w:val="000000"/>
          <w:sz w:val="24"/>
          <w:szCs w:val="24"/>
        </w:rPr>
      </w:pPr>
      <w:r>
        <w:rPr>
          <w:rFonts w:cs="Times New Roman"/>
          <w:color w:val="000000"/>
          <w:sz w:val="24"/>
          <w:szCs w:val="24"/>
        </w:rPr>
        <w:t xml:space="preserve">5.14.3 </w:t>
      </w:r>
      <w:r w:rsidR="00F04F2F" w:rsidRPr="00F04F2F">
        <w:rPr>
          <w:rFonts w:cs="Times New Roman"/>
          <w:color w:val="000000"/>
          <w:sz w:val="24"/>
          <w:szCs w:val="24"/>
        </w:rPr>
        <w:t>As licitantes interessadas poderão acompanhar todo o processo de análise e testes a que será submetido o banco de imagens</w:t>
      </w:r>
      <w:r w:rsidR="005338B4">
        <w:rPr>
          <w:rFonts w:cs="Times New Roman"/>
          <w:color w:val="000000"/>
          <w:sz w:val="24"/>
          <w:szCs w:val="24"/>
        </w:rPr>
        <w:t>, bastan</w:t>
      </w:r>
      <w:r w:rsidR="00EC6D09">
        <w:rPr>
          <w:rFonts w:cs="Times New Roman"/>
          <w:color w:val="000000"/>
          <w:sz w:val="24"/>
          <w:szCs w:val="24"/>
        </w:rPr>
        <w:t xml:space="preserve">do para tanto entrar em contato com a SECOM pelo telefone 3366 </w:t>
      </w:r>
      <w:r w:rsidR="002B016D">
        <w:rPr>
          <w:rFonts w:cs="Times New Roman"/>
          <w:color w:val="000000"/>
          <w:sz w:val="24"/>
          <w:szCs w:val="24"/>
        </w:rPr>
        <w:t xml:space="preserve">9134 ou </w:t>
      </w:r>
      <w:r w:rsidR="002B016D" w:rsidRPr="00954B41">
        <w:rPr>
          <w:rFonts w:cs="Times New Roman"/>
          <w:i/>
          <w:iCs/>
          <w:color w:val="000000"/>
          <w:sz w:val="24"/>
          <w:szCs w:val="24"/>
        </w:rPr>
        <w:t>email</w:t>
      </w:r>
      <w:r w:rsidR="002B016D">
        <w:rPr>
          <w:rFonts w:cs="Times New Roman"/>
          <w:color w:val="000000"/>
          <w:sz w:val="24"/>
          <w:szCs w:val="24"/>
        </w:rPr>
        <w:t xml:space="preserve"> </w:t>
      </w:r>
      <w:hyperlink r:id="rId12" w:history="1">
        <w:r w:rsidR="006C2DA4" w:rsidRPr="00A42C3B">
          <w:rPr>
            <w:rStyle w:val="Hyperlink"/>
            <w:rFonts w:cs="Times New Roman"/>
            <w:sz w:val="24"/>
            <w:szCs w:val="24"/>
          </w:rPr>
          <w:t>secom@cnmp.mp.br</w:t>
        </w:r>
      </w:hyperlink>
      <w:r w:rsidR="006C2DA4">
        <w:rPr>
          <w:rFonts w:cs="Times New Roman"/>
          <w:color w:val="000000"/>
          <w:sz w:val="24"/>
          <w:szCs w:val="24"/>
        </w:rPr>
        <w:t xml:space="preserve">. </w:t>
      </w:r>
    </w:p>
    <w:p w14:paraId="1CF937FC" w14:textId="77777777" w:rsidR="00954B41" w:rsidRDefault="00954B41" w:rsidP="00954B41">
      <w:pPr>
        <w:pStyle w:val="Standard"/>
        <w:spacing w:line="360" w:lineRule="auto"/>
        <w:ind w:firstLine="1417"/>
        <w:jc w:val="both"/>
        <w:rPr>
          <w:rFonts w:cs="Times New Roman"/>
          <w:color w:val="000000"/>
          <w:sz w:val="24"/>
          <w:szCs w:val="24"/>
        </w:rPr>
      </w:pPr>
      <w:r>
        <w:rPr>
          <w:rFonts w:cs="Times New Roman"/>
          <w:color w:val="000000"/>
          <w:sz w:val="24"/>
          <w:szCs w:val="24"/>
        </w:rPr>
        <w:t xml:space="preserve">5.14.4 </w:t>
      </w:r>
      <w:r w:rsidR="00F04F2F" w:rsidRPr="00F04F2F">
        <w:rPr>
          <w:rFonts w:cs="Times New Roman"/>
          <w:color w:val="000000"/>
          <w:sz w:val="24"/>
          <w:szCs w:val="24"/>
        </w:rPr>
        <w:t>A não apresentação ou reprovação do objeto desclassifica o licitante</w:t>
      </w:r>
      <w:r>
        <w:rPr>
          <w:rFonts w:cs="Times New Roman"/>
          <w:color w:val="000000"/>
          <w:sz w:val="24"/>
          <w:szCs w:val="24"/>
        </w:rPr>
        <w:t>.</w:t>
      </w:r>
    </w:p>
    <w:p w14:paraId="3A5DD03E" w14:textId="68E2260E" w:rsidR="00E104BE" w:rsidRDefault="00954B41" w:rsidP="00E104BE">
      <w:pPr>
        <w:pStyle w:val="Standard"/>
        <w:spacing w:line="360" w:lineRule="auto"/>
        <w:ind w:firstLine="1417"/>
        <w:jc w:val="both"/>
        <w:rPr>
          <w:rFonts w:cs="Times New Roman"/>
          <w:color w:val="000000"/>
          <w:sz w:val="24"/>
          <w:szCs w:val="24"/>
        </w:rPr>
      </w:pPr>
      <w:r>
        <w:rPr>
          <w:rFonts w:cs="Times New Roman"/>
          <w:color w:val="000000"/>
          <w:sz w:val="24"/>
          <w:szCs w:val="24"/>
        </w:rPr>
        <w:t xml:space="preserve">5.14.5 </w:t>
      </w:r>
      <w:r w:rsidR="00F04F2F" w:rsidRPr="00F04F2F">
        <w:rPr>
          <w:rFonts w:cs="Times New Roman"/>
          <w:color w:val="000000"/>
          <w:sz w:val="24"/>
          <w:szCs w:val="24"/>
        </w:rPr>
        <w:t>No caso de desclassificação do licitante, convocar-se-á o próximo colocado para fase de conferência e teste</w:t>
      </w:r>
      <w:r w:rsidR="00E104BE">
        <w:rPr>
          <w:rFonts w:cs="Times New Roman"/>
          <w:color w:val="000000"/>
          <w:sz w:val="24"/>
          <w:szCs w:val="24"/>
        </w:rPr>
        <w:t>.</w:t>
      </w:r>
    </w:p>
    <w:p w14:paraId="7751CC98" w14:textId="67A767C4" w:rsidR="00F04F2F" w:rsidRPr="00F04F2F" w:rsidRDefault="00860CEC" w:rsidP="00E104BE">
      <w:pPr>
        <w:pStyle w:val="Standard"/>
        <w:spacing w:line="360" w:lineRule="auto"/>
        <w:ind w:firstLine="1417"/>
        <w:jc w:val="both"/>
        <w:rPr>
          <w:rFonts w:cs="Times New Roman"/>
          <w:b/>
          <w:color w:val="000000"/>
          <w:sz w:val="24"/>
          <w:szCs w:val="24"/>
        </w:rPr>
      </w:pPr>
      <w:r>
        <w:rPr>
          <w:rFonts w:cs="Times New Roman"/>
          <w:color w:val="000000"/>
          <w:sz w:val="24"/>
          <w:szCs w:val="24"/>
        </w:rPr>
        <w:t xml:space="preserve">5.14.6 </w:t>
      </w:r>
      <w:r w:rsidR="00F04F2F" w:rsidRPr="00F04F2F">
        <w:rPr>
          <w:rFonts w:cs="Times New Roman"/>
          <w:color w:val="000000"/>
          <w:sz w:val="24"/>
          <w:szCs w:val="24"/>
        </w:rPr>
        <w:t>O pregão será suspenso para teste de validação do banco de imagens classificado em primeiro lugar, sendo emitido o parecer sobre a adequação ou não do mesmo.</w:t>
      </w:r>
    </w:p>
    <w:p w14:paraId="123D6FCD" w14:textId="77777777" w:rsidR="00C8257E" w:rsidRPr="00A10558" w:rsidRDefault="00C8257E">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51641CC2"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6.1 A partir da data e horário previstos no preâmbulo do Edital, terá início a sessão pública do Pregão Eletrônico </w:t>
      </w:r>
      <w:r w:rsidR="0048594A" w:rsidRPr="00A10558">
        <w:rPr>
          <w:rFonts w:cs="Times New Roman"/>
          <w:color w:val="000000"/>
          <w:sz w:val="24"/>
          <w:szCs w:val="24"/>
        </w:rPr>
        <w:t xml:space="preserve">nº </w:t>
      </w:r>
      <w:r w:rsidR="00740D8F">
        <w:rPr>
          <w:rFonts w:cs="Times New Roman"/>
          <w:color w:val="000000"/>
          <w:sz w:val="24"/>
          <w:szCs w:val="24"/>
        </w:rPr>
        <w:t>11</w:t>
      </w:r>
      <w:r w:rsidR="005564FC" w:rsidRPr="00A10558">
        <w:rPr>
          <w:rFonts w:cs="Times New Roman"/>
          <w:color w:val="000000"/>
          <w:sz w:val="24"/>
          <w:szCs w:val="24"/>
        </w:rPr>
        <w:t>/202</w:t>
      </w:r>
      <w:r w:rsidR="006944C6" w:rsidRPr="00A10558">
        <w:rPr>
          <w:rFonts w:cs="Times New Roman"/>
          <w:color w:val="000000"/>
          <w:sz w:val="24"/>
          <w:szCs w:val="24"/>
        </w:rPr>
        <w:t>1</w:t>
      </w:r>
      <w:r w:rsidRPr="00A10558">
        <w:rPr>
          <w:rFonts w:cs="Times New Roman"/>
          <w:color w:val="000000"/>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lastRenderedPageBreak/>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57F01288"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7.1 </w:t>
      </w:r>
      <w:r w:rsidR="00DC4270" w:rsidRPr="00A10558">
        <w:rPr>
          <w:rFonts w:eastAsia="Arial" w:cs="Times New Roman"/>
          <w:b/>
          <w:bCs/>
          <w:sz w:val="24"/>
          <w:szCs w:val="24"/>
        </w:rPr>
        <w:t>Até o dia</w:t>
      </w:r>
      <w:r w:rsidR="00677853" w:rsidRPr="00A10558">
        <w:rPr>
          <w:rFonts w:eastAsia="Arial" w:cs="Times New Roman"/>
          <w:b/>
          <w:bCs/>
          <w:sz w:val="24"/>
          <w:szCs w:val="24"/>
        </w:rPr>
        <w:t xml:space="preserve"> </w:t>
      </w:r>
      <w:r w:rsidR="005A6F89">
        <w:rPr>
          <w:rFonts w:eastAsia="Arial" w:cs="Times New Roman"/>
          <w:b/>
          <w:bCs/>
          <w:sz w:val="24"/>
          <w:szCs w:val="24"/>
        </w:rPr>
        <w:t>24</w:t>
      </w:r>
      <w:r w:rsidR="009B7BDA" w:rsidRPr="00A10558">
        <w:rPr>
          <w:rFonts w:eastAsia="Arial" w:cs="Times New Roman"/>
          <w:b/>
          <w:bCs/>
          <w:sz w:val="24"/>
          <w:szCs w:val="24"/>
        </w:rPr>
        <w:t>/0</w:t>
      </w:r>
      <w:r w:rsidR="00392248">
        <w:rPr>
          <w:rFonts w:eastAsia="Arial" w:cs="Times New Roman"/>
          <w:b/>
          <w:bCs/>
          <w:sz w:val="24"/>
          <w:szCs w:val="24"/>
        </w:rPr>
        <w:t>6</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10558">
        <w:rPr>
          <w:rFonts w:eastAsia="Arial" w:cs="Times New Roman"/>
          <w:sz w:val="24"/>
          <w:szCs w:val="24"/>
        </w:rPr>
        <w:t xml:space="preserve">para o endereço </w:t>
      </w:r>
      <w:r w:rsidRPr="00A10558">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29630CD5"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themeColor="text1"/>
          <w:sz w:val="24"/>
          <w:szCs w:val="24"/>
        </w:rPr>
        <w:t xml:space="preserve">7.2 Os pedidos de esclarecimentos referentes ao processo licitatório deverão ser enviados ao Pregoeiro, </w:t>
      </w:r>
      <w:r w:rsidR="00DC4270" w:rsidRPr="00A10558">
        <w:rPr>
          <w:rFonts w:eastAsia="Arial" w:cs="Times New Roman"/>
          <w:b/>
          <w:bCs/>
          <w:sz w:val="24"/>
          <w:szCs w:val="24"/>
        </w:rPr>
        <w:t xml:space="preserve">até o dia </w:t>
      </w:r>
      <w:r w:rsidR="005A6F89">
        <w:rPr>
          <w:rFonts w:eastAsia="Arial" w:cs="Times New Roman"/>
          <w:b/>
          <w:bCs/>
          <w:sz w:val="24"/>
          <w:szCs w:val="24"/>
        </w:rPr>
        <w:t>24</w:t>
      </w:r>
      <w:r w:rsidR="009B7BDA" w:rsidRPr="00A10558">
        <w:rPr>
          <w:rFonts w:eastAsia="Arial" w:cs="Times New Roman"/>
          <w:b/>
          <w:bCs/>
          <w:sz w:val="24"/>
          <w:szCs w:val="24"/>
        </w:rPr>
        <w:t>/0</w:t>
      </w:r>
      <w:r w:rsidR="00392248">
        <w:rPr>
          <w:rFonts w:eastAsia="Arial" w:cs="Times New Roman"/>
          <w:b/>
          <w:bCs/>
          <w:sz w:val="24"/>
          <w:szCs w:val="24"/>
        </w:rPr>
        <w:t>6</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sz w:val="24"/>
          <w:szCs w:val="24"/>
        </w:rPr>
        <w:t>, 3 (três) dias úteis anteriores</w:t>
      </w:r>
      <w:r w:rsidRPr="00A10558">
        <w:rPr>
          <w:rFonts w:eastAsia="Arial" w:cs="Times New Roman"/>
          <w:color w:val="000000" w:themeColor="text1"/>
          <w:sz w:val="24"/>
          <w:szCs w:val="24"/>
        </w:rPr>
        <w:t xml:space="preserve"> a data fixada para abertura da sessão pública, preferencialmente por meio eletrônico, via internet, via correio eletrônico</w:t>
      </w:r>
      <w:r w:rsidRPr="00A10558">
        <w:rPr>
          <w:rStyle w:val="Internetlink"/>
          <w:rFonts w:eastAsia="Arial" w:cs="Times New Roman"/>
          <w:sz w:val="24"/>
          <w:szCs w:val="24"/>
        </w:rPr>
        <w:t xml:space="preserve"> </w:t>
      </w:r>
      <w:r w:rsidRPr="00A10558">
        <w:rPr>
          <w:rFonts w:cs="Times New Roman"/>
          <w:sz w:val="24"/>
          <w:szCs w:val="24"/>
        </w:rPr>
        <w:t>licitacoes@cnmp.mp.br</w:t>
      </w:r>
      <w:r w:rsidRPr="00A10558">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70DAD61E"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504D2A" w:rsidRPr="00A10558">
        <w:rPr>
          <w:rFonts w:cs="Times New Roman"/>
          <w:sz w:val="24"/>
          <w:szCs w:val="24"/>
        </w:rPr>
        <w:t>1</w:t>
      </w:r>
      <w:r w:rsidR="00F63FE4" w:rsidRPr="00A10558">
        <w:rPr>
          <w:rFonts w:cs="Times New Roman"/>
          <w:sz w:val="24"/>
          <w:szCs w:val="24"/>
        </w:rPr>
        <w:t>% (</w:t>
      </w:r>
      <w:r w:rsidR="00504D2A" w:rsidRPr="00A10558">
        <w:rPr>
          <w:rFonts w:cs="Times New Roman"/>
          <w:sz w:val="24"/>
          <w:szCs w:val="24"/>
        </w:rPr>
        <w:t>um</w:t>
      </w:r>
      <w:r w:rsidR="00F63FE4" w:rsidRPr="00A10558">
        <w:rPr>
          <w:rFonts w:cs="Times New Roman"/>
          <w:sz w:val="24"/>
          <w:szCs w:val="24"/>
        </w:rPr>
        <w:t xml:space="preserve"> por cento)</w:t>
      </w:r>
      <w:r w:rsidR="00FD6608" w:rsidRPr="00A10558">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t>
      </w:r>
      <w:r w:rsidRPr="00A10558">
        <w:rPr>
          <w:rFonts w:cs="Times New Roman"/>
          <w:sz w:val="24"/>
          <w:szCs w:val="24"/>
        </w:rPr>
        <w:lastRenderedPageBreak/>
        <w:t>(www.portaldatransparência.gov.br)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8.22 O pregoeiro solicitará ao licitante </w:t>
      </w:r>
      <w:proofErr w:type="gramStart"/>
      <w:r w:rsidRPr="00A10558">
        <w:rPr>
          <w:rFonts w:cs="Times New Roman"/>
          <w:sz w:val="24"/>
          <w:szCs w:val="24"/>
        </w:rPr>
        <w:t>melhor</w:t>
      </w:r>
      <w:proofErr w:type="gramEnd"/>
      <w:r w:rsidRPr="00A10558">
        <w:rPr>
          <w:rFonts w:cs="Times New Roman"/>
          <w:sz w:val="24"/>
          <w:szCs w:val="24"/>
        </w:rPr>
        <w:t xml:space="preserve">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3B37D259" w14:textId="77777777" w:rsidR="00A21D76"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1D2B35C"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3BF1704A"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79072B">
        <w:rPr>
          <w:rFonts w:eastAsia="Arial" w:cs="Times New Roman"/>
          <w:sz w:val="24"/>
          <w:szCs w:val="24"/>
        </w:rPr>
        <w:t>unitário</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 xml:space="preserve">9.6 O lançamento dos valores da proposta inicial no sistema Comprasnet é de responsabilidade do LICITANTE, qualquer falha ou erro no lançamento implicará na desclassificação da proposta tendo como </w:t>
      </w:r>
      <w:proofErr w:type="gramStart"/>
      <w:r w:rsidRPr="00A10558">
        <w:rPr>
          <w:rFonts w:cs="Times New Roman"/>
          <w:sz w:val="24"/>
          <w:szCs w:val="24"/>
        </w:rPr>
        <w:t>justificativa valores</w:t>
      </w:r>
      <w:proofErr w:type="gramEnd"/>
      <w:r w:rsidRPr="00A10558">
        <w:rPr>
          <w:rFonts w:cs="Times New Roman"/>
          <w:sz w:val="24"/>
          <w:szCs w:val="24"/>
        </w:rPr>
        <w:t xml:space="preserve">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1CC49395" w:rsidR="007311B9"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p w14:paraId="7D6FAAA6" w14:textId="2B09DD72" w:rsidR="00A21D76" w:rsidRDefault="00A21D76" w:rsidP="00A21D76">
      <w:pPr>
        <w:pStyle w:val="Standard"/>
        <w:rPr>
          <w:rFonts w:ascii="Arial" w:hAnsi="Arial" w:cs="Arial"/>
          <w:b/>
          <w:bCs/>
        </w:rPr>
      </w:pPr>
    </w:p>
    <w:p w14:paraId="15D46A61" w14:textId="77777777" w:rsidR="00D849DD" w:rsidRPr="00FF0043" w:rsidRDefault="00D849DD" w:rsidP="00D849DD">
      <w:pPr>
        <w:pStyle w:val="Standard"/>
        <w:ind w:right="57"/>
        <w:rPr>
          <w:rFonts w:ascii="Arial" w:hAnsi="Arial"/>
          <w:sz w:val="22"/>
          <w:szCs w:val="22"/>
        </w:rPr>
      </w:pPr>
    </w:p>
    <w:tbl>
      <w:tblPr>
        <w:tblW w:w="9659" w:type="dxa"/>
        <w:tblInd w:w="-145" w:type="dxa"/>
        <w:tblLayout w:type="fixed"/>
        <w:tblCellMar>
          <w:left w:w="10" w:type="dxa"/>
          <w:right w:w="10" w:type="dxa"/>
        </w:tblCellMar>
        <w:tblLook w:val="04A0" w:firstRow="1" w:lastRow="0" w:firstColumn="1" w:lastColumn="0" w:noHBand="0" w:noVBand="1"/>
      </w:tblPr>
      <w:tblGrid>
        <w:gridCol w:w="709"/>
        <w:gridCol w:w="4666"/>
        <w:gridCol w:w="1004"/>
        <w:gridCol w:w="851"/>
        <w:gridCol w:w="1276"/>
        <w:gridCol w:w="1153"/>
      </w:tblGrid>
      <w:tr w:rsidR="00D849DD" w:rsidRPr="00FF0043" w14:paraId="7284FA6C" w14:textId="77777777" w:rsidTr="005265BC">
        <w:tc>
          <w:tcPr>
            <w:tcW w:w="709" w:type="dxa"/>
            <w:tcBorders>
              <w:top w:val="single" w:sz="2" w:space="0" w:color="000000" w:themeColor="text1"/>
              <w:left w:val="single" w:sz="2" w:space="0" w:color="000000" w:themeColor="text1"/>
              <w:bottom w:val="single" w:sz="2" w:space="0" w:color="000000" w:themeColor="text1"/>
            </w:tcBorders>
            <w:shd w:val="clear" w:color="auto" w:fill="E7E6E6" w:themeFill="background2"/>
            <w:tcMar>
              <w:top w:w="55" w:type="dxa"/>
              <w:left w:w="55" w:type="dxa"/>
              <w:bottom w:w="55" w:type="dxa"/>
              <w:right w:w="55" w:type="dxa"/>
            </w:tcMar>
          </w:tcPr>
          <w:p w14:paraId="1101D319" w14:textId="77777777" w:rsidR="00D849DD" w:rsidRPr="00FF0043" w:rsidRDefault="00D849DD" w:rsidP="00177C4C">
            <w:pPr>
              <w:pStyle w:val="TableContents"/>
              <w:ind w:right="57"/>
              <w:jc w:val="center"/>
              <w:rPr>
                <w:rFonts w:ascii="Arial" w:eastAsia="Times New Roman" w:hAnsi="Arial" w:cs="Franklin Gothic Medium"/>
                <w:b/>
                <w:bCs/>
                <w:sz w:val="20"/>
                <w:szCs w:val="20"/>
              </w:rPr>
            </w:pPr>
            <w:r w:rsidRPr="00FF0043">
              <w:rPr>
                <w:rFonts w:ascii="Arial" w:eastAsia="Times New Roman" w:hAnsi="Arial" w:cs="Franklin Gothic Medium"/>
                <w:b/>
                <w:bCs/>
                <w:sz w:val="20"/>
                <w:szCs w:val="20"/>
              </w:rPr>
              <w:t>Item</w:t>
            </w:r>
          </w:p>
        </w:tc>
        <w:tc>
          <w:tcPr>
            <w:tcW w:w="4666" w:type="dxa"/>
            <w:tcBorders>
              <w:top w:val="single" w:sz="2" w:space="0" w:color="000000" w:themeColor="text1"/>
              <w:left w:val="single" w:sz="2" w:space="0" w:color="000000" w:themeColor="text1"/>
              <w:bottom w:val="single" w:sz="2" w:space="0" w:color="000000" w:themeColor="text1"/>
            </w:tcBorders>
            <w:shd w:val="clear" w:color="auto" w:fill="E7E6E6" w:themeFill="background2"/>
            <w:tcMar>
              <w:top w:w="55" w:type="dxa"/>
              <w:left w:w="55" w:type="dxa"/>
              <w:bottom w:w="55" w:type="dxa"/>
              <w:right w:w="55" w:type="dxa"/>
            </w:tcMar>
          </w:tcPr>
          <w:p w14:paraId="0E0C20FB" w14:textId="77777777" w:rsidR="00D849DD" w:rsidRPr="00FF0043" w:rsidRDefault="00D849DD" w:rsidP="00177C4C">
            <w:pPr>
              <w:pStyle w:val="TableContents"/>
              <w:ind w:right="57"/>
              <w:jc w:val="center"/>
              <w:rPr>
                <w:rFonts w:ascii="Arial" w:eastAsia="Times New Roman" w:hAnsi="Arial" w:cs="Franklin Gothic Medium"/>
                <w:b/>
                <w:bCs/>
                <w:sz w:val="20"/>
                <w:szCs w:val="20"/>
              </w:rPr>
            </w:pPr>
            <w:r w:rsidRPr="00FF0043">
              <w:rPr>
                <w:rFonts w:ascii="Arial" w:eastAsia="Times New Roman" w:hAnsi="Arial" w:cs="Franklin Gothic Medium"/>
                <w:b/>
                <w:bCs/>
                <w:sz w:val="20"/>
                <w:szCs w:val="20"/>
              </w:rPr>
              <w:t>Descrição</w:t>
            </w:r>
          </w:p>
        </w:tc>
        <w:tc>
          <w:tcPr>
            <w:tcW w:w="1004" w:type="dxa"/>
            <w:tcBorders>
              <w:top w:val="single" w:sz="2" w:space="0" w:color="000000" w:themeColor="text1"/>
              <w:left w:val="single" w:sz="2" w:space="0" w:color="000000" w:themeColor="text1"/>
              <w:bottom w:val="single" w:sz="2" w:space="0" w:color="000000" w:themeColor="text1"/>
            </w:tcBorders>
            <w:shd w:val="clear" w:color="auto" w:fill="E7E6E6" w:themeFill="background2"/>
            <w:tcMar>
              <w:top w:w="55" w:type="dxa"/>
              <w:left w:w="55" w:type="dxa"/>
              <w:bottom w:w="55" w:type="dxa"/>
              <w:right w:w="55" w:type="dxa"/>
            </w:tcMar>
          </w:tcPr>
          <w:p w14:paraId="0259E7D2" w14:textId="77777777" w:rsidR="00D849DD" w:rsidRPr="00FF0043" w:rsidRDefault="00D849DD" w:rsidP="00177C4C">
            <w:pPr>
              <w:pStyle w:val="TableContents"/>
              <w:ind w:right="57"/>
              <w:jc w:val="center"/>
              <w:rPr>
                <w:rFonts w:ascii="Arial" w:eastAsia="Times New Roman" w:hAnsi="Arial" w:cs="Franklin Gothic Medium"/>
                <w:b/>
                <w:bCs/>
                <w:sz w:val="20"/>
                <w:szCs w:val="20"/>
              </w:rPr>
            </w:pPr>
            <w:r w:rsidRPr="00FF0043">
              <w:rPr>
                <w:rFonts w:ascii="Arial" w:eastAsia="Times New Roman" w:hAnsi="Arial" w:cs="Franklin Gothic Medium"/>
                <w:b/>
                <w:bCs/>
                <w:sz w:val="20"/>
                <w:szCs w:val="20"/>
              </w:rPr>
              <w:t>Unidade</w:t>
            </w:r>
          </w:p>
        </w:tc>
        <w:tc>
          <w:tcPr>
            <w:tcW w:w="851" w:type="dxa"/>
            <w:tcBorders>
              <w:top w:val="single" w:sz="2" w:space="0" w:color="000000" w:themeColor="text1"/>
              <w:left w:val="single" w:sz="2" w:space="0" w:color="000000" w:themeColor="text1"/>
              <w:bottom w:val="single" w:sz="2" w:space="0" w:color="000000" w:themeColor="text1"/>
            </w:tcBorders>
            <w:shd w:val="clear" w:color="auto" w:fill="E7E6E6" w:themeFill="background2"/>
            <w:tcMar>
              <w:top w:w="55" w:type="dxa"/>
              <w:left w:w="55" w:type="dxa"/>
              <w:bottom w:w="55" w:type="dxa"/>
              <w:right w:w="55" w:type="dxa"/>
            </w:tcMar>
          </w:tcPr>
          <w:p w14:paraId="4E1F2454" w14:textId="77777777" w:rsidR="00D849DD" w:rsidRPr="00FF0043" w:rsidRDefault="00D849DD" w:rsidP="00177C4C">
            <w:pPr>
              <w:pStyle w:val="TableContents"/>
              <w:ind w:right="57"/>
              <w:jc w:val="center"/>
              <w:rPr>
                <w:rFonts w:ascii="Arial" w:eastAsia="Times New Roman" w:hAnsi="Arial" w:cs="Franklin Gothic Medium"/>
                <w:b/>
                <w:bCs/>
                <w:sz w:val="20"/>
                <w:szCs w:val="20"/>
              </w:rPr>
            </w:pPr>
            <w:r w:rsidRPr="00FF0043">
              <w:rPr>
                <w:rFonts w:ascii="Arial" w:eastAsia="Times New Roman" w:hAnsi="Arial" w:cs="Franklin Gothic Medium"/>
                <w:b/>
                <w:bCs/>
                <w:sz w:val="20"/>
                <w:szCs w:val="20"/>
              </w:rPr>
              <w:t>Quantidade</w:t>
            </w:r>
          </w:p>
        </w:tc>
        <w:tc>
          <w:tcPr>
            <w:tcW w:w="1276" w:type="dxa"/>
            <w:tcBorders>
              <w:top w:val="single" w:sz="2" w:space="0" w:color="000000" w:themeColor="text1"/>
              <w:left w:val="single" w:sz="2" w:space="0" w:color="000000" w:themeColor="text1"/>
              <w:bottom w:val="single" w:sz="2" w:space="0" w:color="000000" w:themeColor="text1"/>
            </w:tcBorders>
            <w:shd w:val="clear" w:color="auto" w:fill="E7E6E6" w:themeFill="background2"/>
            <w:tcMar>
              <w:top w:w="55" w:type="dxa"/>
              <w:left w:w="55" w:type="dxa"/>
              <w:bottom w:w="55" w:type="dxa"/>
              <w:right w:w="55" w:type="dxa"/>
            </w:tcMar>
          </w:tcPr>
          <w:p w14:paraId="1BC17779" w14:textId="49A28DC8" w:rsidR="00D849DD" w:rsidRPr="00FF0043" w:rsidRDefault="00D849DD" w:rsidP="00177C4C">
            <w:pPr>
              <w:pStyle w:val="TableContents"/>
              <w:ind w:right="57"/>
              <w:jc w:val="center"/>
              <w:rPr>
                <w:rFonts w:ascii="Arial" w:eastAsia="Times New Roman" w:hAnsi="Arial" w:cs="Franklin Gothic Medium"/>
                <w:b/>
                <w:bCs/>
                <w:sz w:val="20"/>
                <w:szCs w:val="20"/>
              </w:rPr>
            </w:pPr>
            <w:r w:rsidRPr="00FF0043">
              <w:rPr>
                <w:rFonts w:ascii="Arial" w:eastAsia="Times New Roman" w:hAnsi="Arial" w:cs="Franklin Gothic Medium"/>
                <w:b/>
                <w:bCs/>
                <w:sz w:val="20"/>
                <w:szCs w:val="20"/>
              </w:rPr>
              <w:t>Valor unitário</w:t>
            </w:r>
            <w:r w:rsidR="00CC75DA">
              <w:rPr>
                <w:rFonts w:ascii="Arial" w:eastAsia="Times New Roman" w:hAnsi="Arial" w:cs="Franklin Gothic Medium"/>
                <w:b/>
                <w:bCs/>
                <w:sz w:val="20"/>
                <w:szCs w:val="20"/>
              </w:rPr>
              <w:t xml:space="preserve"> (R$)</w:t>
            </w:r>
          </w:p>
        </w:tc>
        <w:tc>
          <w:tcPr>
            <w:tcW w:w="11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7E6E6" w:themeFill="background2"/>
            <w:tcMar>
              <w:top w:w="55" w:type="dxa"/>
              <w:left w:w="55" w:type="dxa"/>
              <w:bottom w:w="55" w:type="dxa"/>
              <w:right w:w="55" w:type="dxa"/>
            </w:tcMar>
          </w:tcPr>
          <w:p w14:paraId="1F73A739" w14:textId="77777777" w:rsidR="00D849DD" w:rsidRDefault="00D849DD" w:rsidP="00177C4C">
            <w:pPr>
              <w:pStyle w:val="TableContents"/>
              <w:ind w:right="57"/>
              <w:jc w:val="center"/>
              <w:rPr>
                <w:rFonts w:ascii="Arial" w:eastAsia="Times New Roman" w:hAnsi="Arial" w:cs="Franklin Gothic Medium"/>
                <w:b/>
                <w:bCs/>
                <w:sz w:val="20"/>
                <w:szCs w:val="20"/>
              </w:rPr>
            </w:pPr>
            <w:r w:rsidRPr="00FF0043">
              <w:rPr>
                <w:rFonts w:ascii="Arial" w:eastAsia="Times New Roman" w:hAnsi="Arial" w:cs="Franklin Gothic Medium"/>
                <w:b/>
                <w:bCs/>
                <w:sz w:val="20"/>
                <w:szCs w:val="20"/>
              </w:rPr>
              <w:t>Valor total</w:t>
            </w:r>
          </w:p>
          <w:p w14:paraId="681115FA" w14:textId="5F8A5F7D" w:rsidR="00CC75DA" w:rsidRPr="00FF0043" w:rsidRDefault="00CC75DA" w:rsidP="00177C4C">
            <w:pPr>
              <w:pStyle w:val="TableContents"/>
              <w:ind w:right="57"/>
              <w:jc w:val="center"/>
              <w:rPr>
                <w:rFonts w:ascii="Arial" w:eastAsia="Times New Roman" w:hAnsi="Arial" w:cs="Franklin Gothic Medium"/>
                <w:b/>
                <w:bCs/>
                <w:sz w:val="20"/>
                <w:szCs w:val="20"/>
              </w:rPr>
            </w:pPr>
            <w:r>
              <w:rPr>
                <w:rFonts w:ascii="Arial" w:eastAsia="Times New Roman" w:hAnsi="Arial" w:cs="Franklin Gothic Medium"/>
                <w:b/>
                <w:bCs/>
                <w:sz w:val="20"/>
                <w:szCs w:val="20"/>
              </w:rPr>
              <w:t>(R$)</w:t>
            </w:r>
          </w:p>
        </w:tc>
      </w:tr>
      <w:tr w:rsidR="00D849DD" w:rsidRPr="00FF0043" w14:paraId="481F296B" w14:textId="77777777" w:rsidTr="00D849DD">
        <w:tc>
          <w:tcPr>
            <w:tcW w:w="709"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28802EF" w14:textId="77777777" w:rsidR="00D849DD" w:rsidRPr="00FF0043" w:rsidRDefault="00D849DD" w:rsidP="00177C4C">
            <w:pPr>
              <w:pStyle w:val="TableContents"/>
              <w:ind w:right="57"/>
              <w:jc w:val="center"/>
              <w:rPr>
                <w:rFonts w:ascii="Arial" w:eastAsia="Times New Roman" w:hAnsi="Arial" w:cs="Franklin Gothic Medium"/>
              </w:rPr>
            </w:pPr>
            <w:r w:rsidRPr="00FF0043">
              <w:rPr>
                <w:rFonts w:ascii="Arial" w:eastAsia="Times New Roman" w:hAnsi="Arial" w:cs="Franklin Gothic Medium"/>
              </w:rPr>
              <w:t>1</w:t>
            </w:r>
          </w:p>
        </w:tc>
        <w:tc>
          <w:tcPr>
            <w:tcW w:w="4666"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6E574D9" w14:textId="77777777" w:rsidR="00D849DD" w:rsidRPr="00CC75DA" w:rsidRDefault="00D849DD" w:rsidP="00F85DAE">
            <w:pPr>
              <w:pStyle w:val="TableContents"/>
              <w:ind w:right="57"/>
              <w:jc w:val="both"/>
              <w:rPr>
                <w:rFonts w:eastAsia="Arial" w:cs="Times New Roman"/>
                <w:sz w:val="24"/>
                <w:szCs w:val="24"/>
              </w:rPr>
            </w:pPr>
            <w:r w:rsidRPr="00CC75DA">
              <w:rPr>
                <w:rFonts w:eastAsia="Arial" w:cs="Times New Roman"/>
                <w:sz w:val="24"/>
                <w:szCs w:val="24"/>
              </w:rPr>
              <w:t xml:space="preserve">1 (uma) assinatura anual com permissão de pelo menos </w:t>
            </w:r>
            <w:r w:rsidRPr="00CC75DA">
              <w:rPr>
                <w:rFonts w:eastAsia="Arial" w:cs="Times New Roman"/>
                <w:b/>
                <w:bCs/>
                <w:sz w:val="24"/>
                <w:szCs w:val="24"/>
              </w:rPr>
              <w:t>3.000 downloads</w:t>
            </w:r>
            <w:r w:rsidRPr="00CC75DA">
              <w:rPr>
                <w:rFonts w:eastAsia="Arial" w:cs="Times New Roman"/>
                <w:sz w:val="24"/>
                <w:szCs w:val="24"/>
              </w:rPr>
              <w:t xml:space="preserve"> e acesso a pelo menos </w:t>
            </w:r>
            <w:r w:rsidRPr="00CC75DA">
              <w:rPr>
                <w:rFonts w:eastAsia="Arial" w:cs="Times New Roman"/>
                <w:b/>
                <w:bCs/>
                <w:sz w:val="24"/>
                <w:szCs w:val="24"/>
              </w:rPr>
              <w:t>dez usuários</w:t>
            </w:r>
            <w:r w:rsidRPr="00CC75DA">
              <w:rPr>
                <w:rFonts w:eastAsia="Arial" w:cs="Times New Roman"/>
                <w:sz w:val="24"/>
                <w:szCs w:val="24"/>
              </w:rPr>
              <w:t xml:space="preserve">, contendo no mínimo </w:t>
            </w:r>
            <w:r w:rsidRPr="00CC75DA">
              <w:rPr>
                <w:rFonts w:eastAsia="Arial" w:cs="Times New Roman"/>
                <w:b/>
                <w:bCs/>
                <w:sz w:val="24"/>
                <w:szCs w:val="24"/>
              </w:rPr>
              <w:t>12 milhões de imagens/fotos/ ilustrações de temas variados</w:t>
            </w:r>
            <w:r w:rsidRPr="00CC75DA">
              <w:rPr>
                <w:rFonts w:eastAsia="Arial" w:cs="Times New Roman"/>
                <w:sz w:val="24"/>
                <w:szCs w:val="24"/>
              </w:rPr>
              <w:t>, além de vídeos, animações e banco de áudios, com licença royalty free, cuja licença não tenha qualquer tipo de restrição de uso e que possua abrangência total das imagens disponíveis no site, sem a necessidade de compra de qualquer pacote de acesso adicional posterior.</w:t>
            </w:r>
          </w:p>
        </w:tc>
        <w:tc>
          <w:tcPr>
            <w:tcW w:w="100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BC08393" w14:textId="77777777" w:rsidR="00D849DD" w:rsidRPr="00FF0043" w:rsidRDefault="00D849DD" w:rsidP="00177C4C">
            <w:pPr>
              <w:pStyle w:val="TableContents"/>
              <w:ind w:right="57"/>
              <w:jc w:val="center"/>
              <w:rPr>
                <w:rFonts w:ascii="Arial" w:eastAsia="Times New Roman" w:hAnsi="Arial" w:cs="Franklin Gothic Medium"/>
              </w:rPr>
            </w:pPr>
            <w:r w:rsidRPr="00FF0043">
              <w:rPr>
                <w:rFonts w:ascii="Arial" w:eastAsia="Times New Roman" w:hAnsi="Arial" w:cs="Franklin Gothic Medium"/>
              </w:rPr>
              <w:t>Unidade</w:t>
            </w:r>
          </w:p>
        </w:tc>
        <w:tc>
          <w:tcPr>
            <w:tcW w:w="85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384509A" w14:textId="77777777" w:rsidR="00D849DD" w:rsidRPr="00FF0043" w:rsidRDefault="00D849DD" w:rsidP="00177C4C">
            <w:pPr>
              <w:pStyle w:val="TableContents"/>
              <w:ind w:right="57"/>
              <w:jc w:val="center"/>
              <w:rPr>
                <w:rFonts w:ascii="Arial" w:eastAsia="Times New Roman" w:hAnsi="Arial" w:cs="Franklin Gothic Medium"/>
              </w:rPr>
            </w:pPr>
            <w:r w:rsidRPr="00FF0043">
              <w:rPr>
                <w:rFonts w:ascii="Arial" w:eastAsia="Times New Roman" w:hAnsi="Arial" w:cs="Franklin Gothic Medium"/>
              </w:rPr>
              <w:t>1</w:t>
            </w:r>
          </w:p>
        </w:tc>
        <w:tc>
          <w:tcPr>
            <w:tcW w:w="1276"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615189C" w14:textId="5DCFB390" w:rsidR="00D849DD" w:rsidRPr="00E36F84" w:rsidRDefault="005265BC" w:rsidP="00177C4C">
            <w:pPr>
              <w:pStyle w:val="TableContents"/>
              <w:ind w:right="57"/>
              <w:jc w:val="center"/>
              <w:rPr>
                <w:rFonts w:eastAsia="Times New Roman" w:cs="Times New Roman"/>
                <w:sz w:val="24"/>
                <w:szCs w:val="24"/>
              </w:rPr>
            </w:pPr>
            <w:r w:rsidRPr="00E36F84">
              <w:rPr>
                <w:rFonts w:eastAsia="Times New Roman" w:cs="Times New Roman"/>
                <w:sz w:val="24"/>
                <w:szCs w:val="24"/>
              </w:rPr>
              <w:t xml:space="preserve"> </w:t>
            </w:r>
            <w:r w:rsidR="0075491D" w:rsidRPr="00E36F84">
              <w:rPr>
                <w:rFonts w:eastAsia="Times New Roman" w:cs="Times New Roman"/>
                <w:sz w:val="24"/>
                <w:szCs w:val="24"/>
              </w:rPr>
              <w:t>20.</w:t>
            </w:r>
            <w:r w:rsidR="00CC75DA" w:rsidRPr="00E36F84">
              <w:rPr>
                <w:rFonts w:eastAsia="Times New Roman" w:cs="Times New Roman"/>
                <w:sz w:val="24"/>
                <w:szCs w:val="24"/>
              </w:rPr>
              <w:t>783,00</w:t>
            </w:r>
          </w:p>
        </w:tc>
        <w:tc>
          <w:tcPr>
            <w:tcW w:w="1153"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25DEB77" w14:textId="7617A451" w:rsidR="00D849DD" w:rsidRPr="00E36F84" w:rsidRDefault="00CC75DA" w:rsidP="00177C4C">
            <w:pPr>
              <w:pStyle w:val="TableContents"/>
              <w:ind w:right="57"/>
              <w:jc w:val="center"/>
              <w:rPr>
                <w:rFonts w:eastAsia="Times New Roman" w:cs="Times New Roman"/>
                <w:sz w:val="24"/>
                <w:szCs w:val="24"/>
              </w:rPr>
            </w:pPr>
            <w:r w:rsidRPr="00E36F84">
              <w:rPr>
                <w:rFonts w:eastAsia="Times New Roman" w:cs="Times New Roman"/>
                <w:sz w:val="24"/>
                <w:szCs w:val="24"/>
              </w:rPr>
              <w:t>20.783,00</w:t>
            </w:r>
          </w:p>
        </w:tc>
      </w:tr>
    </w:tbl>
    <w:p w14:paraId="36AB7B8C" w14:textId="3C76D2C7" w:rsidR="00A21D76" w:rsidRDefault="00A21D76" w:rsidP="00A21D76">
      <w:pPr>
        <w:pStyle w:val="Standard"/>
        <w:rPr>
          <w:rFonts w:ascii="Arial" w:hAnsi="Arial" w:cs="Arial"/>
        </w:rPr>
      </w:pPr>
    </w:p>
    <w:p w14:paraId="3580FF33" w14:textId="30CB1860" w:rsidR="009C5838" w:rsidRDefault="009C5838" w:rsidP="00A21D76">
      <w:pPr>
        <w:pStyle w:val="Standard"/>
        <w:rPr>
          <w:rFonts w:ascii="Arial" w:hAnsi="Arial" w:cs="Arial"/>
        </w:rPr>
      </w:pPr>
    </w:p>
    <w:p w14:paraId="7A72F456" w14:textId="77777777" w:rsidR="009C5838" w:rsidRPr="006D4411" w:rsidRDefault="009C5838" w:rsidP="00A21D76">
      <w:pPr>
        <w:pStyle w:val="Standard"/>
        <w:rPr>
          <w:rFonts w:ascii="Arial" w:hAnsi="Arial" w:cs="Arial"/>
        </w:rPr>
      </w:pPr>
    </w:p>
    <w:p w14:paraId="5D12222D" w14:textId="77777777" w:rsidR="006163E8" w:rsidRPr="00A10558" w:rsidRDefault="006163E8">
      <w:pPr>
        <w:pStyle w:val="Standard"/>
        <w:spacing w:line="360" w:lineRule="auto"/>
        <w:ind w:firstLine="1418"/>
        <w:jc w:val="both"/>
        <w:rPr>
          <w:rFonts w:cs="Times New Roman"/>
          <w:sz w:val="24"/>
          <w:szCs w:val="24"/>
        </w:rPr>
      </w:pPr>
      <w:r w:rsidRPr="00A10558">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lastRenderedPageBreak/>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A10558">
        <w:rPr>
          <w:rFonts w:eastAsia="Times New Roman" w:cs="Times New Roman"/>
          <w:color w:val="000000"/>
          <w:sz w:val="24"/>
          <w:szCs w:val="24"/>
          <w:lang w:eastAsia="pt-BR"/>
        </w:rPr>
        <w:t>preços global</w:t>
      </w:r>
      <w:proofErr w:type="gramEnd"/>
      <w:r w:rsidRPr="00A10558">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4"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5"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6" w:history="1">
        <w:r w:rsidRPr="00A10558">
          <w:rPr>
            <w:rStyle w:val="Hyperlink"/>
            <w:rFonts w:eastAsia="CourierNewPSMT" w:cs="Times New Roman"/>
            <w:sz w:val="24"/>
            <w:szCs w:val="24"/>
          </w:rPr>
          <w:t>(</w:t>
        </w:r>
      </w:hyperlink>
      <w:hyperlink r:id="rId17" w:history="1">
        <w:r w:rsidRPr="00A10558">
          <w:rPr>
            <w:rStyle w:val="Hyperlink"/>
            <w:rFonts w:eastAsia="CourierNewPSMT" w:cs="Times New Roman"/>
            <w:sz w:val="24"/>
            <w:szCs w:val="24"/>
          </w:rPr>
          <w:t>http://www.tst.jus.br/certidao</w:t>
        </w:r>
      </w:hyperlink>
      <w:hyperlink r:id="rId18" w:history="1">
        <w:r w:rsidRPr="00A10558">
          <w:rPr>
            <w:rStyle w:val="Hyperlink"/>
            <w:rFonts w:eastAsia="CourierNewPSMT" w:cs="Times New Roman"/>
            <w:sz w:val="24"/>
            <w:szCs w:val="24"/>
          </w:rPr>
          <w:t>)</w:t>
        </w:r>
      </w:hyperlink>
      <w:hyperlink r:id="rId19"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lastRenderedPageBreak/>
        <w:t>10.4.3 No caso de sociedade simples: inscrição do ato constitutivo no Registro Civil das Pessoas Jurídicas do local de sua sede, acompanhada de prova da indicação dos seus administradores;</w:t>
      </w:r>
    </w:p>
    <w:p w14:paraId="3DFADD1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lastRenderedPageBreak/>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Pr="00A10558"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A10558" w:rsidRDefault="007311B9" w:rsidP="007311B9">
      <w:pPr>
        <w:pStyle w:val="Corpodetexto2"/>
        <w:tabs>
          <w:tab w:val="left" w:pos="15"/>
        </w:tabs>
        <w:spacing w:line="360" w:lineRule="auto"/>
        <w:ind w:firstLine="1417"/>
        <w:jc w:val="both"/>
        <w:rPr>
          <w:rFonts w:cs="Times New Roman"/>
          <w:b/>
          <w:bCs/>
          <w:szCs w:val="24"/>
        </w:rPr>
      </w:pPr>
      <w:r w:rsidRPr="00A10558">
        <w:rPr>
          <w:rFonts w:cs="Times New Roman"/>
          <w:szCs w:val="24"/>
        </w:rPr>
        <w:t xml:space="preserve">10.7 </w:t>
      </w:r>
      <w:r w:rsidRPr="00A10558">
        <w:rPr>
          <w:rFonts w:cs="Times New Roman"/>
          <w:b/>
          <w:bCs/>
          <w:szCs w:val="24"/>
        </w:rPr>
        <w:t>Qualificação Técnica</w:t>
      </w:r>
    </w:p>
    <w:p w14:paraId="419B89AF" w14:textId="70F558C0" w:rsidR="007311B9" w:rsidRPr="00A10558" w:rsidRDefault="007311B9" w:rsidP="00521808">
      <w:pPr>
        <w:pStyle w:val="western"/>
        <w:spacing w:before="0" w:after="0" w:line="360" w:lineRule="auto"/>
        <w:jc w:val="both"/>
        <w:rPr>
          <w:rFonts w:cs="Times New Roman"/>
          <w:szCs w:val="24"/>
        </w:rPr>
      </w:pPr>
      <w:r w:rsidRPr="00A10558">
        <w:rPr>
          <w:rFonts w:ascii="Times New Roman" w:hAnsi="Times New Roman" w:cs="Times New Roman"/>
          <w:color w:val="000000"/>
          <w:sz w:val="24"/>
          <w:szCs w:val="24"/>
        </w:rPr>
        <w:tab/>
      </w:r>
      <w:r w:rsidRPr="00A10558">
        <w:rPr>
          <w:rFonts w:ascii="Times New Roman" w:hAnsi="Times New Roman" w:cs="Times New Roman"/>
          <w:color w:val="000000"/>
          <w:sz w:val="24"/>
          <w:szCs w:val="24"/>
        </w:rPr>
        <w:tab/>
        <w:t>10.7.1</w:t>
      </w:r>
      <w:r w:rsidR="00BD6559" w:rsidRPr="00A10558">
        <w:rPr>
          <w:rFonts w:ascii="Times New Roman" w:hAnsi="Times New Roman" w:cs="Times New Roman"/>
          <w:color w:val="000000"/>
          <w:sz w:val="24"/>
          <w:szCs w:val="24"/>
        </w:rPr>
        <w:t xml:space="preserve"> </w:t>
      </w:r>
      <w:r w:rsidR="00035851" w:rsidRPr="00A10558">
        <w:rPr>
          <w:rFonts w:ascii="Times New Roman" w:hAnsi="Times New Roman" w:cs="Times New Roman"/>
          <w:color w:val="000000"/>
          <w:sz w:val="24"/>
          <w:szCs w:val="24"/>
        </w:rPr>
        <w:t>Para</w:t>
      </w:r>
      <w:r w:rsidR="00035851" w:rsidRPr="00DB1251">
        <w:rPr>
          <w:rFonts w:ascii="Times New Roman" w:hAnsi="Times New Roman" w:cs="Times New Roman"/>
          <w:sz w:val="24"/>
          <w:szCs w:val="24"/>
        </w:rPr>
        <w:t xml:space="preserve"> comprovação de fornecimento/serviços de produtos ao objeto deste termo de referência será exigido da licitante vencedora apresentação de atestado/declaração de capacidade técnica, em seu nome, expedido por pessoa jurídica de direito público ou privado de acordo com as especificações contidas</w:t>
      </w:r>
      <w:r w:rsidR="00035851">
        <w:rPr>
          <w:rFonts w:ascii="Times New Roman" w:hAnsi="Times New Roman" w:cs="Times New Roman"/>
          <w:sz w:val="24"/>
          <w:szCs w:val="24"/>
        </w:rPr>
        <w:t xml:space="preserve"> no item </w:t>
      </w:r>
      <w:r w:rsidR="00172216">
        <w:rPr>
          <w:rFonts w:ascii="Times New Roman" w:hAnsi="Times New Roman" w:cs="Times New Roman"/>
          <w:sz w:val="24"/>
          <w:szCs w:val="24"/>
        </w:rPr>
        <w:t xml:space="preserve">8 </w:t>
      </w:r>
      <w:r w:rsidR="00035851">
        <w:rPr>
          <w:rFonts w:ascii="Times New Roman" w:hAnsi="Times New Roman" w:cs="Times New Roman"/>
          <w:sz w:val="24"/>
          <w:szCs w:val="24"/>
        </w:rPr>
        <w:t xml:space="preserve">– </w:t>
      </w:r>
      <w:r w:rsidR="0004607A">
        <w:rPr>
          <w:rFonts w:ascii="Times New Roman" w:hAnsi="Times New Roman" w:cs="Times New Roman"/>
          <w:sz w:val="24"/>
          <w:szCs w:val="24"/>
        </w:rPr>
        <w:t>Da qua</w:t>
      </w:r>
      <w:r w:rsidR="00035851">
        <w:rPr>
          <w:rFonts w:ascii="Times New Roman" w:hAnsi="Times New Roman" w:cs="Times New Roman"/>
          <w:sz w:val="24"/>
          <w:szCs w:val="24"/>
        </w:rPr>
        <w:t>lificação técnica</w:t>
      </w:r>
      <w:r w:rsidR="00172216">
        <w:rPr>
          <w:rFonts w:ascii="Times New Roman" w:hAnsi="Times New Roman" w:cs="Times New Roman"/>
          <w:sz w:val="24"/>
          <w:szCs w:val="24"/>
        </w:rPr>
        <w:t xml:space="preserve">, </w:t>
      </w:r>
      <w:r w:rsidR="00972868">
        <w:rPr>
          <w:rFonts w:ascii="Times New Roman" w:hAnsi="Times New Roman" w:cs="Times New Roman"/>
          <w:sz w:val="24"/>
          <w:szCs w:val="24"/>
        </w:rPr>
        <w:t>d</w:t>
      </w:r>
      <w:r w:rsidR="00035851">
        <w:rPr>
          <w:rFonts w:ascii="Times New Roman" w:hAnsi="Times New Roman" w:cs="Times New Roman"/>
          <w:sz w:val="24"/>
          <w:szCs w:val="24"/>
        </w:rPr>
        <w:t>o Termo de Referência</w:t>
      </w:r>
      <w:r w:rsidR="00972868">
        <w:rPr>
          <w:rFonts w:ascii="Times New Roman" w:hAnsi="Times New Roman" w:cs="Times New Roman"/>
          <w:sz w:val="24"/>
          <w:szCs w:val="24"/>
        </w:rPr>
        <w:t xml:space="preserve"> (Anexo I do Edital).</w:t>
      </w:r>
      <w:r w:rsidR="00364FEC">
        <w:rPr>
          <w:rFonts w:ascii="Times New Roman" w:hAnsi="Times New Roman" w:cs="Times New Roman"/>
          <w:color w:val="000000"/>
          <w:sz w:val="24"/>
          <w:szCs w:val="24"/>
        </w:rPr>
        <w:tab/>
      </w:r>
      <w:r w:rsidR="00364FEC">
        <w:rPr>
          <w:rFonts w:ascii="Times New Roman" w:hAnsi="Times New Roman" w:cs="Times New Roman"/>
          <w:color w:val="000000"/>
          <w:sz w:val="24"/>
          <w:szCs w:val="24"/>
        </w:rPr>
        <w:tab/>
      </w:r>
    </w:p>
    <w:p w14:paraId="06FDD439" w14:textId="77777777"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t xml:space="preserve">10.8 </w:t>
      </w:r>
      <w:r w:rsidRPr="00A10558">
        <w:rPr>
          <w:rFonts w:eastAsia="Times New Roman" w:cs="Times New Roman"/>
          <w:b/>
          <w:color w:val="000000"/>
          <w:szCs w:val="24"/>
          <w:lang w:bidi="ar-SA"/>
        </w:rPr>
        <w:t>Documentação complementar:</w:t>
      </w:r>
    </w:p>
    <w:p w14:paraId="2598903A" w14:textId="58A50ADF" w:rsidR="007311B9" w:rsidRPr="00A10558"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 xml:space="preserve">10.8.1 </w:t>
      </w:r>
      <w:r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10.9 A verificação em sítios oficia</w:t>
      </w:r>
      <w:r w:rsidRPr="00A10558">
        <w:rPr>
          <w:rFonts w:eastAsia="Times New Roman" w:cs="Times New Roman"/>
          <w:color w:val="000000"/>
          <w:szCs w:val="24"/>
        </w:rPr>
        <w:t>is de órgão e entidades emissores de certidões constitui meio legal de prova.</w:t>
      </w:r>
    </w:p>
    <w:p w14:paraId="36B58693"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t xml:space="preserve"> </w:t>
      </w:r>
      <w:r w:rsidRPr="00A10558">
        <w:rPr>
          <w:rFonts w:eastAsia="Times New Roman" w:cs="Times New Roman"/>
          <w:color w:val="000000"/>
          <w:szCs w:val="24"/>
        </w:rPr>
        <w:tab/>
      </w:r>
      <w:r w:rsidRPr="00A10558">
        <w:rPr>
          <w:rFonts w:eastAsia="Times New Roman" w:cs="Times New Roman"/>
          <w:color w:val="000000"/>
          <w:szCs w:val="24"/>
        </w:rPr>
        <w:tab/>
        <w:t xml:space="preserve">10.10 </w:t>
      </w:r>
      <w:r w:rsidRPr="00A10558">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lastRenderedPageBreak/>
        <w:tab/>
      </w:r>
      <w:r w:rsidRPr="00A10558">
        <w:rPr>
          <w:rFonts w:eastAsia="Times New Roman" w:cs="Times New Roman"/>
          <w:color w:val="000000"/>
          <w:szCs w:val="24"/>
        </w:rPr>
        <w:tab/>
      </w:r>
      <w:r w:rsidRPr="00A10558">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CourierNewPSMT" w:cs="Times New Roman"/>
          <w:szCs w:val="24"/>
        </w:rPr>
        <w:tab/>
        <w:t xml:space="preserve"> </w:t>
      </w:r>
      <w:r w:rsidRPr="00A10558">
        <w:rPr>
          <w:rFonts w:eastAsia="CourierNewPSMT" w:cs="Times New Roman"/>
          <w:szCs w:val="24"/>
        </w:rPr>
        <w:tab/>
      </w:r>
      <w:r w:rsidRPr="00A10558">
        <w:rPr>
          <w:rFonts w:eastAsia="CourierNewPSMT" w:cs="Times New Roman"/>
          <w:szCs w:val="24"/>
        </w:rPr>
        <w:tab/>
      </w:r>
      <w:r w:rsidRPr="00A10558">
        <w:rPr>
          <w:rFonts w:cs="Times New Roman"/>
          <w:szCs w:val="24"/>
        </w:rPr>
        <w:t xml:space="preserve">10.14.1 </w:t>
      </w:r>
      <w:r w:rsidRPr="00A10558">
        <w:rPr>
          <w:rFonts w:eastAsia="CourierNewPSMT" w:cs="Times New Roman"/>
          <w:szCs w:val="24"/>
        </w:rPr>
        <w:t xml:space="preserve">Os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 xml:space="preserve">apresentados com validade expirada, se não for </w:t>
      </w:r>
      <w:proofErr w:type="gramStart"/>
      <w:r w:rsidRPr="00A10558">
        <w:rPr>
          <w:rFonts w:cs="Times New Roman"/>
          <w:b/>
          <w:bCs/>
          <w:szCs w:val="24"/>
        </w:rPr>
        <w:t>falta</w:t>
      </w:r>
      <w:proofErr w:type="gramEnd"/>
      <w:r w:rsidRPr="00A10558">
        <w:rPr>
          <w:rFonts w:cs="Times New Roman"/>
          <w:b/>
          <w:bCs/>
          <w:szCs w:val="24"/>
        </w:rPr>
        <w:t xml:space="preserve"> sanável, acarretarão a INABILITAÇÃO do proponente.</w:t>
      </w:r>
      <w:r w:rsidRPr="00A10558">
        <w:rPr>
          <w:rFonts w:cs="Times New Roman"/>
          <w:szCs w:val="24"/>
        </w:rPr>
        <w:t xml:space="preserve"> </w:t>
      </w:r>
    </w:p>
    <w:p w14:paraId="642E84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 xml:space="preserve">10.19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lastRenderedPageBreak/>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77777777"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79E81305"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b) multa, a ser recolhida no prazo máximo de 5 (cinco) dias úteis, a contar da comunicação oficial, na</w:t>
      </w:r>
      <w:r w:rsidR="000F316F" w:rsidRPr="00A10558">
        <w:rPr>
          <w:rFonts w:ascii="Times New Roman" w:hAnsi="Times New Roman" w:cs="Times New Roman"/>
          <w:sz w:val="24"/>
          <w:szCs w:val="24"/>
        </w:rPr>
        <w:t xml:space="preserve">s hipóteses previstas no item </w:t>
      </w:r>
      <w:r w:rsidR="004B0282">
        <w:rPr>
          <w:rFonts w:ascii="Times New Roman" w:hAnsi="Times New Roman" w:cs="Times New Roman"/>
          <w:sz w:val="24"/>
          <w:szCs w:val="24"/>
        </w:rPr>
        <w:t>10</w:t>
      </w:r>
      <w:r w:rsidRPr="00A10558">
        <w:rPr>
          <w:rFonts w:ascii="Times New Roman" w:hAnsi="Times New Roman" w:cs="Times New Roman"/>
          <w:sz w:val="24"/>
          <w:szCs w:val="24"/>
        </w:rPr>
        <w:t xml:space="preserve"> </w:t>
      </w:r>
      <w:r w:rsidR="00DE0C3D" w:rsidRPr="00A10558">
        <w:rPr>
          <w:rFonts w:ascii="Times New Roman" w:hAnsi="Times New Roman" w:cs="Times New Roman"/>
          <w:sz w:val="24"/>
          <w:szCs w:val="24"/>
        </w:rPr>
        <w:t>-</w:t>
      </w:r>
      <w:r w:rsidRPr="00A10558">
        <w:rPr>
          <w:rFonts w:ascii="Times New Roman" w:hAnsi="Times New Roman" w:cs="Times New Roman"/>
          <w:sz w:val="24"/>
          <w:szCs w:val="24"/>
        </w:rPr>
        <w:t xml:space="preserve"> Sanções</w:t>
      </w:r>
      <w:r w:rsidR="005D36EB" w:rsidRPr="00A10558">
        <w:rPr>
          <w:rFonts w:ascii="Times New Roman" w:hAnsi="Times New Roman" w:cs="Times New Roman"/>
          <w:sz w:val="24"/>
          <w:szCs w:val="24"/>
        </w:rPr>
        <w:t xml:space="preserve"> Administrativas</w:t>
      </w:r>
      <w:r w:rsidRPr="00A10558">
        <w:rPr>
          <w:rFonts w:ascii="Times New Roman" w:hAnsi="Times New Roman" w:cs="Times New Roman"/>
          <w:sz w:val="24"/>
          <w:szCs w:val="24"/>
        </w:rPr>
        <w:t xml:space="preserve"> </w:t>
      </w:r>
      <w:r w:rsidR="00327E3D" w:rsidRPr="00A10558">
        <w:rPr>
          <w:rFonts w:ascii="Times New Roman" w:hAnsi="Times New Roman" w:cs="Times New Roman"/>
          <w:sz w:val="24"/>
          <w:szCs w:val="24"/>
        </w:rPr>
        <w:t xml:space="preserve">e </w:t>
      </w:r>
      <w:r w:rsidR="008711BA" w:rsidRPr="00A10558">
        <w:rPr>
          <w:rFonts w:ascii="Times New Roman" w:hAnsi="Times New Roman" w:cs="Times New Roman"/>
          <w:sz w:val="24"/>
          <w:szCs w:val="24"/>
        </w:rPr>
        <w:t xml:space="preserve">item </w:t>
      </w:r>
      <w:r w:rsidR="004B0282">
        <w:rPr>
          <w:rFonts w:ascii="Times New Roman" w:hAnsi="Times New Roman" w:cs="Times New Roman"/>
          <w:sz w:val="24"/>
          <w:szCs w:val="24"/>
        </w:rPr>
        <w:t>11</w:t>
      </w:r>
      <w:r w:rsidR="008711BA" w:rsidRPr="00A10558">
        <w:rPr>
          <w:rFonts w:ascii="Times New Roman" w:hAnsi="Times New Roman" w:cs="Times New Roman"/>
          <w:sz w:val="24"/>
          <w:szCs w:val="24"/>
        </w:rPr>
        <w:t xml:space="preserve"> </w:t>
      </w:r>
      <w:r w:rsidR="00DE0C3D" w:rsidRPr="00A10558">
        <w:rPr>
          <w:rFonts w:ascii="Times New Roman" w:hAnsi="Times New Roman" w:cs="Times New Roman"/>
          <w:sz w:val="24"/>
          <w:szCs w:val="24"/>
        </w:rPr>
        <w:t xml:space="preserve">- </w:t>
      </w:r>
      <w:r w:rsidR="000502B3">
        <w:rPr>
          <w:rFonts w:ascii="Times New Roman" w:hAnsi="Times New Roman" w:cs="Times New Roman"/>
          <w:sz w:val="24"/>
          <w:szCs w:val="24"/>
        </w:rPr>
        <w:t>P</w:t>
      </w:r>
      <w:r w:rsidR="00327E3D" w:rsidRPr="00A10558">
        <w:rPr>
          <w:rFonts w:ascii="Times New Roman" w:hAnsi="Times New Roman" w:cs="Times New Roman"/>
          <w:sz w:val="24"/>
          <w:szCs w:val="24"/>
        </w:rPr>
        <w:t>enalidades</w:t>
      </w:r>
      <w:r w:rsidRPr="00A10558">
        <w:rPr>
          <w:rFonts w:ascii="Times New Roman" w:hAnsi="Times New Roman" w:cs="Times New Roman"/>
          <w:sz w:val="24"/>
          <w:szCs w:val="24"/>
        </w:rPr>
        <w:t xml:space="preserve">, </w:t>
      </w:r>
      <w:r w:rsidR="00F714FE" w:rsidRPr="00A10558">
        <w:rPr>
          <w:rFonts w:ascii="Times New Roman" w:hAnsi="Times New Roman" w:cs="Times New Roman"/>
          <w:sz w:val="24"/>
          <w:szCs w:val="24"/>
        </w:rPr>
        <w:t xml:space="preserve">ambos </w:t>
      </w:r>
      <w:r w:rsidRPr="00A10558">
        <w:rPr>
          <w:rFonts w:ascii="Times New Roman" w:hAnsi="Times New Roman" w:cs="Times New Roman"/>
          <w:sz w:val="24"/>
          <w:szCs w:val="24"/>
        </w:rPr>
        <w:t>do Termo de Referência –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lastRenderedPageBreak/>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lastRenderedPageBreak/>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12.8 Os autos do processo permanecerão com vista franqueada aos interessados, na sala da CPL, SAFS (Setor de Administração Federal Sul), Quadra 2, Lote 3, Ed. Adail Belmont, em Brasília – DF.</w:t>
      </w:r>
    </w:p>
    <w:p w14:paraId="07547A01" w14:textId="2F11FC0C" w:rsidR="006163E8" w:rsidRPr="00A10558" w:rsidRDefault="006163E8"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p>
    <w:p w14:paraId="641CECAC" w14:textId="75FB0CF9"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9C0C6E">
        <w:rPr>
          <w:rFonts w:cs="Times New Roman"/>
          <w:b/>
          <w:bCs/>
          <w:sz w:val="24"/>
          <w:szCs w:val="24"/>
        </w:rPr>
        <w:t>3</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5F0406A5"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w:t>
      </w:r>
      <w:r w:rsidR="009C0C6E">
        <w:rPr>
          <w:rFonts w:cs="Times New Roman"/>
          <w:sz w:val="24"/>
          <w:szCs w:val="24"/>
        </w:rPr>
        <w:t>3</w:t>
      </w:r>
      <w:r w:rsidR="006163E8" w:rsidRPr="00A1055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1A1431FE"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w:t>
      </w:r>
      <w:r w:rsidR="009C0C6E">
        <w:rPr>
          <w:rFonts w:cs="Times New Roman"/>
          <w:sz w:val="24"/>
          <w:szCs w:val="24"/>
        </w:rPr>
        <w:t>3</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7817F5F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w:t>
      </w:r>
      <w:r w:rsidR="009C0C6E">
        <w:rPr>
          <w:rFonts w:cs="Times New Roman"/>
          <w:sz w:val="24"/>
          <w:szCs w:val="24"/>
        </w:rPr>
        <w:t>3</w:t>
      </w:r>
      <w:r w:rsidR="006163E8" w:rsidRPr="00A10558">
        <w:rPr>
          <w:rFonts w:cs="Times New Roman"/>
          <w:sz w:val="24"/>
          <w:szCs w:val="24"/>
        </w:rPr>
        <w:t xml:space="preserve">.2 Da mesma forma, a Adjudicatária deverá indicar um preposto </w:t>
      </w:r>
      <w:proofErr w:type="gramStart"/>
      <w:r w:rsidR="006163E8" w:rsidRPr="00A10558">
        <w:rPr>
          <w:rFonts w:cs="Times New Roman"/>
          <w:sz w:val="24"/>
          <w:szCs w:val="24"/>
        </w:rPr>
        <w:t>para, se</w:t>
      </w:r>
      <w:proofErr w:type="gramEnd"/>
      <w:r w:rsidR="006163E8" w:rsidRPr="00A10558">
        <w:rPr>
          <w:rFonts w:cs="Times New Roman"/>
          <w:sz w:val="24"/>
          <w:szCs w:val="24"/>
        </w:rPr>
        <w:t xml:space="preserve"> aceito pelo CNMP, representá-la na execução do Contrato.</w:t>
      </w:r>
    </w:p>
    <w:p w14:paraId="463EE75D" w14:textId="25CA5ABA"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w:t>
      </w:r>
      <w:r w:rsidR="009C0C6E">
        <w:rPr>
          <w:rFonts w:cs="Times New Roman"/>
          <w:sz w:val="24"/>
          <w:szCs w:val="24"/>
        </w:rPr>
        <w:t>3</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36523F2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w:t>
      </w:r>
      <w:r w:rsidR="009C0C6E">
        <w:rPr>
          <w:rFonts w:cs="Times New Roman"/>
          <w:sz w:val="24"/>
          <w:szCs w:val="24"/>
        </w:rPr>
        <w:t>3</w:t>
      </w:r>
      <w:r w:rsidR="006163E8" w:rsidRPr="00A10558">
        <w:rPr>
          <w:rFonts w:cs="Times New Roman"/>
          <w:sz w:val="24"/>
          <w:szCs w:val="24"/>
        </w:rPr>
        <w:t>.4 O Conselho Nacional do Ministério Público, poderá rejeitar, no todo ou em parte, os serviços prestados, se em desacordo com o Contrato.</w:t>
      </w:r>
    </w:p>
    <w:p w14:paraId="4F05E686" w14:textId="6DD17DC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w:t>
      </w:r>
      <w:r w:rsidR="009C0C6E">
        <w:rPr>
          <w:rFonts w:cs="Times New Roman"/>
          <w:sz w:val="24"/>
          <w:szCs w:val="24"/>
        </w:rPr>
        <w:t>3</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1B160DD1"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2078C0">
        <w:rPr>
          <w:rFonts w:cs="Times New Roman"/>
          <w:b/>
          <w:bCs/>
          <w:sz w:val="24"/>
          <w:szCs w:val="24"/>
        </w:rPr>
        <w:t>4</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45C938A9"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lastRenderedPageBreak/>
        <w:t>1</w:t>
      </w:r>
      <w:r w:rsidR="002078C0">
        <w:rPr>
          <w:rFonts w:cs="Times New Roman"/>
          <w:b/>
          <w:bCs/>
          <w:sz w:val="24"/>
          <w:szCs w:val="24"/>
        </w:rPr>
        <w:t>4</w:t>
      </w:r>
      <w:r w:rsidRPr="00A10558">
        <w:rPr>
          <w:rFonts w:cs="Times New Roman"/>
          <w:b/>
          <w:bCs/>
          <w:sz w:val="24"/>
          <w:szCs w:val="24"/>
        </w:rPr>
        <w:t>.1 - Serão os constantes no Termo de Referência, Anexo I do Edital.</w:t>
      </w:r>
      <w:r w:rsidRPr="00A10558">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4666E468"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2078C0">
        <w:rPr>
          <w:rFonts w:cs="Times New Roman"/>
          <w:b/>
          <w:sz w:val="24"/>
          <w:szCs w:val="24"/>
        </w:rPr>
        <w:t>5</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0435B1C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2078C0">
        <w:rPr>
          <w:rFonts w:cs="Times New Roman"/>
          <w:b/>
          <w:bCs/>
          <w:sz w:val="24"/>
          <w:szCs w:val="24"/>
        </w:rPr>
        <w:t>5</w:t>
      </w:r>
      <w:r w:rsidRPr="00A10558">
        <w:rPr>
          <w:rFonts w:cs="Times New Roman"/>
          <w:b/>
          <w:bCs/>
          <w:sz w:val="24"/>
          <w:szCs w:val="24"/>
        </w:rPr>
        <w:t xml:space="preserve">.1 São as constantes do Termo de Referência, Anexo I deste Edital. </w:t>
      </w:r>
      <w:r w:rsidRPr="00A10558">
        <w:rPr>
          <w:rFonts w:eastAsia="Arial" w:cs="Times New Roman"/>
          <w:b/>
          <w:bCs/>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488BF41F"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2078C0">
        <w:rPr>
          <w:rFonts w:cs="Times New Roman"/>
          <w:b/>
          <w:sz w:val="24"/>
          <w:szCs w:val="24"/>
        </w:rPr>
        <w:t>6</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5C6983D8"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2078C0">
        <w:rPr>
          <w:rFonts w:eastAsia="Arial" w:cs="Times New Roman"/>
          <w:b/>
          <w:bCs/>
          <w:color w:val="000000"/>
          <w:sz w:val="24"/>
          <w:szCs w:val="24"/>
        </w:rPr>
        <w:t>6</w:t>
      </w:r>
      <w:r w:rsidRPr="00A10558">
        <w:rPr>
          <w:rFonts w:eastAsia="Arial" w:cs="Times New Roman"/>
          <w:b/>
          <w:bCs/>
          <w:color w:val="000000"/>
          <w:sz w:val="24"/>
          <w:szCs w:val="24"/>
        </w:rPr>
        <w:t>.1 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05358356"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B6573E">
        <w:rPr>
          <w:rFonts w:ascii="Times New Roman" w:hAnsi="Times New Roman" w:cs="Times New Roman"/>
          <w:sz w:val="24"/>
          <w:szCs w:val="24"/>
        </w:rPr>
        <w:t>7</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463F29E8" w14:textId="34B8A70C" w:rsidR="006163E8" w:rsidRPr="00A10558" w:rsidRDefault="006163E8" w:rsidP="002D4E81">
      <w:pPr>
        <w:pStyle w:val="Standard"/>
        <w:spacing w:before="57" w:after="57" w:line="360" w:lineRule="auto"/>
        <w:ind w:firstLine="851"/>
        <w:jc w:val="both"/>
        <w:rPr>
          <w:rFonts w:cs="Times New Roman"/>
          <w:sz w:val="24"/>
          <w:szCs w:val="24"/>
        </w:rPr>
      </w:pPr>
      <w:r w:rsidRPr="00A10558">
        <w:rPr>
          <w:rFonts w:cs="Times New Roman"/>
          <w:bCs/>
          <w:sz w:val="24"/>
          <w:szCs w:val="24"/>
        </w:rPr>
        <w:tab/>
        <w:t>1</w:t>
      </w:r>
      <w:r w:rsidR="001A4532">
        <w:rPr>
          <w:rFonts w:cs="Times New Roman"/>
          <w:bCs/>
          <w:sz w:val="24"/>
          <w:szCs w:val="24"/>
        </w:rPr>
        <w:t>7</w:t>
      </w:r>
      <w:r w:rsidRPr="00A10558">
        <w:rPr>
          <w:rFonts w:cs="Times New Roman"/>
          <w:bCs/>
          <w:sz w:val="24"/>
          <w:szCs w:val="24"/>
        </w:rPr>
        <w:t>.1</w:t>
      </w:r>
      <w:r w:rsidRPr="00A10558">
        <w:rPr>
          <w:rFonts w:cs="Times New Roman"/>
          <w:b/>
          <w:bCs/>
          <w:sz w:val="24"/>
          <w:szCs w:val="24"/>
        </w:rPr>
        <w:t xml:space="preserve"> </w:t>
      </w:r>
      <w:r w:rsidR="002D4E81" w:rsidRPr="00A10558">
        <w:rPr>
          <w:rFonts w:cs="Times New Roman"/>
          <w:sz w:val="24"/>
          <w:szCs w:val="24"/>
        </w:rPr>
        <w:t>Os recursos dessa contratação estão consignados no orçamento da União para 202</w:t>
      </w:r>
      <w:r w:rsidR="006944C6" w:rsidRPr="00A10558">
        <w:rPr>
          <w:rFonts w:cs="Times New Roman"/>
          <w:sz w:val="24"/>
          <w:szCs w:val="24"/>
        </w:rPr>
        <w:t>1</w:t>
      </w:r>
      <w:r w:rsidR="002D4E81" w:rsidRPr="00A10558">
        <w:rPr>
          <w:rFonts w:cs="Times New Roman"/>
          <w:sz w:val="24"/>
          <w:szCs w:val="24"/>
        </w:rPr>
        <w:t xml:space="preserve"> </w:t>
      </w:r>
      <w:r w:rsidR="006944C6" w:rsidRPr="00A10558">
        <w:rPr>
          <w:rFonts w:cs="Times New Roman"/>
          <w:sz w:val="24"/>
          <w:szCs w:val="24"/>
        </w:rPr>
        <w:t>no Plano de Ação PG_21_</w:t>
      </w:r>
      <w:r w:rsidR="00A67027">
        <w:rPr>
          <w:rFonts w:cs="Times New Roman"/>
          <w:sz w:val="24"/>
          <w:szCs w:val="24"/>
        </w:rPr>
        <w:t>SECOM</w:t>
      </w:r>
      <w:r w:rsidR="006944C6" w:rsidRPr="00A10558">
        <w:rPr>
          <w:rFonts w:cs="Times New Roman"/>
          <w:sz w:val="24"/>
          <w:szCs w:val="24"/>
        </w:rPr>
        <w:t xml:space="preserve"> _0</w:t>
      </w:r>
      <w:r w:rsidR="00AD59CD">
        <w:rPr>
          <w:rFonts w:cs="Times New Roman"/>
          <w:sz w:val="24"/>
          <w:szCs w:val="24"/>
        </w:rPr>
        <w:t>02</w:t>
      </w:r>
      <w:r w:rsidR="006621FA" w:rsidRPr="00A10558">
        <w:rPr>
          <w:rFonts w:cs="Times New Roman"/>
          <w:sz w:val="24"/>
          <w:szCs w:val="24"/>
        </w:rPr>
        <w:t xml:space="preserve"> </w:t>
      </w:r>
      <w:r w:rsidR="006944C6" w:rsidRPr="00A10558">
        <w:rPr>
          <w:rFonts w:cs="Times New Roman"/>
          <w:sz w:val="24"/>
          <w:szCs w:val="24"/>
        </w:rPr>
        <w:t xml:space="preserve">– </w:t>
      </w:r>
      <w:r w:rsidR="00A67027">
        <w:rPr>
          <w:rFonts w:cs="Times New Roman"/>
          <w:sz w:val="24"/>
          <w:szCs w:val="24"/>
        </w:rPr>
        <w:t>Contratação</w:t>
      </w:r>
      <w:r w:rsidR="000C3698">
        <w:rPr>
          <w:rFonts w:cs="Times New Roman"/>
          <w:sz w:val="24"/>
          <w:szCs w:val="24"/>
        </w:rPr>
        <w:t xml:space="preserve"> de Banco de Imagens</w:t>
      </w:r>
      <w:r w:rsidR="006621FA" w:rsidRPr="00A10558">
        <w:rPr>
          <w:rFonts w:cs="Times New Roman"/>
          <w:sz w:val="24"/>
          <w:szCs w:val="24"/>
        </w:rPr>
        <w:t>, Elemento Contábil 33.90.</w:t>
      </w:r>
      <w:r w:rsidR="000C3698">
        <w:rPr>
          <w:rFonts w:cs="Times New Roman"/>
          <w:sz w:val="24"/>
          <w:szCs w:val="24"/>
        </w:rPr>
        <w:t>39-00</w:t>
      </w:r>
      <w:r w:rsidR="006621FA" w:rsidRPr="00A10558">
        <w:rPr>
          <w:rFonts w:cs="Times New Roman"/>
          <w:sz w:val="24"/>
          <w:szCs w:val="24"/>
        </w:rPr>
        <w:t>.</w:t>
      </w:r>
    </w:p>
    <w:p w14:paraId="25F0784D" w14:textId="777777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6DD7FD1E"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1A4532">
        <w:rPr>
          <w:rFonts w:ascii="Times New Roman" w:hAnsi="Times New Roman" w:cs="Times New Roman"/>
          <w:sz w:val="24"/>
          <w:szCs w:val="24"/>
        </w:rPr>
        <w:t>8</w:t>
      </w:r>
      <w:r w:rsidR="00A119E4" w:rsidRPr="00A10558">
        <w:rPr>
          <w:rFonts w:ascii="Times New Roman" w:hAnsi="Times New Roman" w:cs="Times New Roman"/>
          <w:sz w:val="24"/>
          <w:szCs w:val="24"/>
        </w:rPr>
        <w:t xml:space="preserve"> </w:t>
      </w:r>
      <w:r w:rsidR="006163E8" w:rsidRPr="00A10558">
        <w:rPr>
          <w:rFonts w:ascii="Times New Roman" w:hAnsi="Times New Roman" w:cs="Times New Roman"/>
          <w:sz w:val="24"/>
          <w:szCs w:val="24"/>
        </w:rPr>
        <w:t>–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4B9B9AC4" w:rsidR="006163E8" w:rsidRPr="00564C1D" w:rsidRDefault="006621FA">
      <w:pPr>
        <w:pStyle w:val="Standard"/>
        <w:spacing w:line="360" w:lineRule="auto"/>
        <w:ind w:firstLine="1417"/>
        <w:jc w:val="both"/>
        <w:rPr>
          <w:rFonts w:cs="Times New Roman"/>
          <w:bCs/>
          <w:sz w:val="24"/>
          <w:szCs w:val="24"/>
        </w:rPr>
      </w:pPr>
      <w:r w:rsidRPr="00A10558">
        <w:rPr>
          <w:rFonts w:eastAsia="Arial" w:cs="Times New Roman"/>
          <w:sz w:val="24"/>
          <w:szCs w:val="24"/>
        </w:rPr>
        <w:t>1</w:t>
      </w:r>
      <w:r w:rsidR="00891D5F">
        <w:rPr>
          <w:rFonts w:eastAsia="Arial" w:cs="Times New Roman"/>
          <w:sz w:val="24"/>
          <w:szCs w:val="24"/>
        </w:rPr>
        <w:t>8</w:t>
      </w:r>
      <w:r w:rsidR="006163E8" w:rsidRPr="00A10558">
        <w:rPr>
          <w:rFonts w:eastAsia="Arial" w:cs="Times New Roman"/>
          <w:sz w:val="24"/>
          <w:szCs w:val="24"/>
        </w:rPr>
        <w:t xml:space="preserve">.1 </w:t>
      </w:r>
      <w:r w:rsidR="006163E8" w:rsidRPr="00564C1D">
        <w:rPr>
          <w:rFonts w:eastAsia="Arial" w:cs="Times New Roman"/>
          <w:bCs/>
          <w:sz w:val="24"/>
          <w:szCs w:val="24"/>
        </w:rPr>
        <w:t xml:space="preserve">O pagamento será efetuado conforme </w:t>
      </w:r>
      <w:r w:rsidR="00564C1D" w:rsidRPr="00564C1D">
        <w:rPr>
          <w:rFonts w:eastAsia="Arial" w:cs="Times New Roman"/>
          <w:bCs/>
          <w:sz w:val="24"/>
          <w:szCs w:val="24"/>
        </w:rPr>
        <w:t xml:space="preserve">a Seção </w:t>
      </w:r>
      <w:r w:rsidR="001A4532">
        <w:rPr>
          <w:rFonts w:eastAsia="Arial" w:cs="Times New Roman"/>
          <w:bCs/>
          <w:sz w:val="24"/>
          <w:szCs w:val="24"/>
        </w:rPr>
        <w:t>7</w:t>
      </w:r>
      <w:r w:rsidR="00564C1D" w:rsidRPr="00564C1D">
        <w:rPr>
          <w:rFonts w:eastAsia="Arial" w:cs="Times New Roman"/>
          <w:bCs/>
          <w:sz w:val="24"/>
          <w:szCs w:val="24"/>
        </w:rPr>
        <w:t xml:space="preserve"> d</w:t>
      </w:r>
      <w:r w:rsidR="006163E8" w:rsidRPr="00564C1D">
        <w:rPr>
          <w:rFonts w:eastAsia="Arial" w:cs="Times New Roman"/>
          <w:bCs/>
          <w:sz w:val="24"/>
          <w:szCs w:val="24"/>
        </w:rPr>
        <w:t>o Termo de Referência, Anexo I do Edital.</w:t>
      </w:r>
    </w:p>
    <w:p w14:paraId="3A0FF5F2" w14:textId="77777777" w:rsidR="006163E8" w:rsidRPr="00A10558" w:rsidRDefault="006163E8">
      <w:pPr>
        <w:pStyle w:val="Standard"/>
        <w:spacing w:line="360" w:lineRule="auto"/>
        <w:ind w:firstLine="1417"/>
        <w:jc w:val="both"/>
        <w:rPr>
          <w:rFonts w:cs="Times New Roman"/>
          <w:sz w:val="24"/>
          <w:szCs w:val="24"/>
        </w:rPr>
      </w:pPr>
    </w:p>
    <w:p w14:paraId="1885F308" w14:textId="64B30954" w:rsidR="006163E8" w:rsidRPr="00A10558" w:rsidRDefault="00891D5F">
      <w:pPr>
        <w:pStyle w:val="Ttulo2"/>
        <w:shd w:val="clear" w:color="auto" w:fill="C0C0C0"/>
        <w:tabs>
          <w:tab w:val="left" w:pos="0"/>
        </w:tabs>
        <w:spacing w:line="360" w:lineRule="auto"/>
        <w:ind w:firstLine="1417"/>
        <w:jc w:val="left"/>
        <w:rPr>
          <w:rFonts w:ascii="Times New Roman" w:hAnsi="Times New Roman" w:cs="Times New Roman"/>
          <w:sz w:val="24"/>
          <w:szCs w:val="24"/>
        </w:rPr>
      </w:pPr>
      <w:r>
        <w:rPr>
          <w:rFonts w:ascii="Times New Roman" w:hAnsi="Times New Roman" w:cs="Times New Roman"/>
          <w:sz w:val="24"/>
          <w:szCs w:val="24"/>
        </w:rPr>
        <w:t>19</w:t>
      </w:r>
      <w:r w:rsidR="006163E8" w:rsidRPr="00A10558">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51E80223" w:rsidR="006163E8" w:rsidRPr="00A10558" w:rsidRDefault="00891D5F">
      <w:pPr>
        <w:pStyle w:val="Standard"/>
        <w:spacing w:line="360" w:lineRule="auto"/>
        <w:ind w:firstLine="1417"/>
        <w:jc w:val="both"/>
        <w:rPr>
          <w:rFonts w:cs="Times New Roman"/>
          <w:sz w:val="24"/>
          <w:szCs w:val="24"/>
        </w:rPr>
      </w:pPr>
      <w:r>
        <w:rPr>
          <w:rFonts w:cs="Times New Roman"/>
          <w:sz w:val="24"/>
          <w:szCs w:val="24"/>
        </w:rPr>
        <w:t>19</w:t>
      </w:r>
      <w:r w:rsidR="006163E8" w:rsidRPr="00A10558">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74837909" w:rsidR="006163E8" w:rsidRPr="00A10558" w:rsidRDefault="00891D5F">
      <w:pPr>
        <w:pStyle w:val="Standard"/>
        <w:spacing w:line="360" w:lineRule="auto"/>
        <w:ind w:firstLine="1417"/>
        <w:jc w:val="both"/>
        <w:rPr>
          <w:rFonts w:cs="Times New Roman"/>
          <w:sz w:val="24"/>
          <w:szCs w:val="24"/>
        </w:rPr>
      </w:pPr>
      <w:r>
        <w:rPr>
          <w:rFonts w:cs="Times New Roman"/>
          <w:sz w:val="24"/>
          <w:szCs w:val="24"/>
        </w:rPr>
        <w:lastRenderedPageBreak/>
        <w:t>19</w:t>
      </w:r>
      <w:r w:rsidR="006163E8" w:rsidRPr="00A10558">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7094AC5C" w:rsidR="006163E8" w:rsidRPr="00A10558" w:rsidRDefault="00891D5F">
      <w:pPr>
        <w:pStyle w:val="Standard"/>
        <w:spacing w:line="360" w:lineRule="auto"/>
        <w:ind w:firstLine="1417"/>
        <w:jc w:val="both"/>
        <w:rPr>
          <w:rFonts w:cs="Times New Roman"/>
          <w:sz w:val="24"/>
          <w:szCs w:val="24"/>
        </w:rPr>
      </w:pPr>
      <w:r>
        <w:rPr>
          <w:rFonts w:cs="Times New Roman"/>
          <w:sz w:val="24"/>
          <w:szCs w:val="24"/>
        </w:rPr>
        <w:t>19</w:t>
      </w:r>
      <w:r w:rsidR="006163E8" w:rsidRPr="00A10558">
        <w:rPr>
          <w:rFonts w:cs="Times New Roman"/>
          <w:sz w:val="24"/>
          <w:szCs w:val="24"/>
        </w:rPr>
        <w:t>.3 O objeto da presente licitação poderá sofrer acréscimos ou supressões, conforme previsto no § 1º, art. 65, da Lei nº 8.666/93 e § 2º, inciso II, art. 65, da Lei nº 9648/98.</w:t>
      </w:r>
    </w:p>
    <w:p w14:paraId="7B21A1F9" w14:textId="444494F8" w:rsidR="006163E8" w:rsidRPr="00A10558" w:rsidRDefault="00891D5F">
      <w:pPr>
        <w:pStyle w:val="Standard"/>
        <w:spacing w:line="360" w:lineRule="auto"/>
        <w:ind w:firstLine="1417"/>
        <w:jc w:val="both"/>
        <w:rPr>
          <w:rFonts w:cs="Times New Roman"/>
          <w:sz w:val="24"/>
          <w:szCs w:val="24"/>
        </w:rPr>
      </w:pPr>
      <w:r>
        <w:rPr>
          <w:rFonts w:cs="Times New Roman"/>
          <w:sz w:val="24"/>
          <w:szCs w:val="24"/>
        </w:rPr>
        <w:t>19</w:t>
      </w:r>
      <w:r w:rsidR="006163E8" w:rsidRPr="00A10558">
        <w:rPr>
          <w:rFonts w:cs="Times New Roman"/>
          <w:sz w:val="24"/>
          <w:szCs w:val="24"/>
        </w:rPr>
        <w:t xml:space="preserve">.4 </w:t>
      </w:r>
      <w:r w:rsidR="006163E8" w:rsidRPr="00A10558">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A10558">
        <w:rPr>
          <w:rFonts w:cs="Times New Roman"/>
          <w:sz w:val="24"/>
          <w:szCs w:val="24"/>
        </w:rPr>
        <w:t>, sendo possível ao Pregoeiro solicitar pareceres técnicos, pedir esclarecimentos e promover diligências em qualquer fase do presente certame e sempre que julgar necessário.</w:t>
      </w:r>
    </w:p>
    <w:p w14:paraId="2F9B216B" w14:textId="77EAAEC0" w:rsidR="006163E8" w:rsidRPr="00A10558" w:rsidRDefault="00891D5F">
      <w:pPr>
        <w:pStyle w:val="Standard"/>
        <w:spacing w:line="360" w:lineRule="auto"/>
        <w:ind w:firstLine="1417"/>
        <w:jc w:val="both"/>
        <w:rPr>
          <w:rFonts w:cs="Times New Roman"/>
          <w:sz w:val="24"/>
          <w:szCs w:val="24"/>
        </w:rPr>
      </w:pPr>
      <w:r>
        <w:rPr>
          <w:rFonts w:cs="Times New Roman"/>
          <w:sz w:val="24"/>
          <w:szCs w:val="24"/>
        </w:rPr>
        <w:t>19</w:t>
      </w:r>
      <w:r w:rsidR="006163E8" w:rsidRPr="00A10558">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440C501D" w:rsidR="006163E8" w:rsidRPr="00A10558" w:rsidRDefault="00891D5F">
      <w:pPr>
        <w:pStyle w:val="Standard"/>
        <w:spacing w:line="360" w:lineRule="auto"/>
        <w:ind w:firstLine="1417"/>
        <w:jc w:val="both"/>
        <w:rPr>
          <w:rFonts w:cs="Times New Roman"/>
          <w:sz w:val="24"/>
          <w:szCs w:val="24"/>
        </w:rPr>
      </w:pPr>
      <w:r>
        <w:rPr>
          <w:rFonts w:cs="Times New Roman"/>
          <w:b/>
          <w:bCs/>
          <w:sz w:val="24"/>
          <w:szCs w:val="24"/>
        </w:rPr>
        <w:t>19</w:t>
      </w:r>
      <w:r w:rsidR="006163E8" w:rsidRPr="00A10558">
        <w:rPr>
          <w:rFonts w:cs="Times New Roman"/>
          <w:b/>
          <w:bCs/>
          <w:sz w:val="24"/>
          <w:szCs w:val="24"/>
        </w:rPr>
        <w:t>.6 Após apresentação da proposta, não caberá desistência, salvo por motivo justo decorrente de fato superveniente e aceito pelo Pregoeiro.</w:t>
      </w:r>
    </w:p>
    <w:p w14:paraId="0C394C19" w14:textId="619800F3" w:rsidR="006163E8" w:rsidRPr="00A10558" w:rsidRDefault="00891D5F">
      <w:pPr>
        <w:pStyle w:val="Standard"/>
        <w:spacing w:line="360" w:lineRule="auto"/>
        <w:ind w:firstLine="1417"/>
        <w:jc w:val="both"/>
        <w:rPr>
          <w:rFonts w:cs="Times New Roman"/>
          <w:sz w:val="24"/>
          <w:szCs w:val="24"/>
        </w:rPr>
      </w:pPr>
      <w:r>
        <w:rPr>
          <w:rFonts w:cs="Times New Roman"/>
          <w:sz w:val="24"/>
          <w:szCs w:val="24"/>
        </w:rPr>
        <w:t>19</w:t>
      </w:r>
      <w:r w:rsidR="006163E8" w:rsidRPr="00A10558">
        <w:rPr>
          <w:rFonts w:cs="Times New Roman"/>
          <w:sz w:val="24"/>
          <w:szCs w:val="24"/>
        </w:rPr>
        <w:t>.7 Para fins de aplicação das sanções administrativas constantes no item 11 do presente Edital, o lance é considerado proposta.</w:t>
      </w:r>
    </w:p>
    <w:p w14:paraId="1EABE99C" w14:textId="3A80E7E4" w:rsidR="006163E8" w:rsidRPr="00A10558" w:rsidRDefault="00891D5F">
      <w:pPr>
        <w:pStyle w:val="Standard"/>
        <w:spacing w:line="360" w:lineRule="auto"/>
        <w:ind w:firstLine="1417"/>
        <w:jc w:val="both"/>
        <w:rPr>
          <w:rFonts w:cs="Times New Roman"/>
          <w:sz w:val="24"/>
          <w:szCs w:val="24"/>
        </w:rPr>
      </w:pPr>
      <w:r>
        <w:rPr>
          <w:rFonts w:cs="Times New Roman"/>
          <w:sz w:val="24"/>
          <w:szCs w:val="24"/>
        </w:rPr>
        <w:t>19</w:t>
      </w:r>
      <w:r w:rsidR="006163E8" w:rsidRPr="00A10558">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718A1117" w:rsidR="006163E8" w:rsidRPr="00A10558" w:rsidRDefault="00891D5F">
      <w:pPr>
        <w:pStyle w:val="Standard"/>
        <w:spacing w:line="360" w:lineRule="auto"/>
        <w:ind w:firstLine="1417"/>
        <w:jc w:val="both"/>
        <w:rPr>
          <w:rFonts w:cs="Times New Roman"/>
          <w:sz w:val="24"/>
          <w:szCs w:val="24"/>
        </w:rPr>
      </w:pPr>
      <w:r>
        <w:rPr>
          <w:rFonts w:cs="Times New Roman"/>
          <w:sz w:val="24"/>
          <w:szCs w:val="24"/>
        </w:rPr>
        <w:t>19</w:t>
      </w:r>
      <w:r w:rsidR="006163E8" w:rsidRPr="00A10558">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20" w:history="1">
        <w:r w:rsidR="006163E8" w:rsidRPr="00A10558">
          <w:rPr>
            <w:rStyle w:val="Internetlink"/>
            <w:rFonts w:cs="Times New Roman"/>
            <w:sz w:val="24"/>
            <w:szCs w:val="24"/>
          </w:rPr>
          <w:t>www.comprasgovernamentais.gov.br</w:t>
        </w:r>
      </w:hyperlink>
      <w:r w:rsidR="006163E8" w:rsidRPr="00A10558">
        <w:rPr>
          <w:rFonts w:cs="Times New Roman"/>
          <w:sz w:val="24"/>
          <w:szCs w:val="24"/>
        </w:rPr>
        <w:t xml:space="preserve"> e </w:t>
      </w:r>
      <w:hyperlink r:id="rId21" w:history="1">
        <w:r w:rsidR="006163E8" w:rsidRPr="00A10558">
          <w:rPr>
            <w:rStyle w:val="Internetlink"/>
            <w:rFonts w:cs="Times New Roman"/>
            <w:sz w:val="24"/>
            <w:szCs w:val="24"/>
          </w:rPr>
          <w:t>www.cnmp.mp.br</w:t>
        </w:r>
      </w:hyperlink>
      <w:r w:rsidR="006163E8" w:rsidRPr="00A10558">
        <w:rPr>
          <w:rStyle w:val="Internetlink"/>
          <w:rFonts w:cs="Times New Roman"/>
          <w:sz w:val="24"/>
          <w:szCs w:val="24"/>
          <w:u w:val="none"/>
        </w:rPr>
        <w:t xml:space="preserve"> </w:t>
      </w:r>
      <w:r w:rsidR="006163E8" w:rsidRPr="00A10558">
        <w:rPr>
          <w:rStyle w:val="Internetlink"/>
          <w:rFonts w:cs="Times New Roman"/>
          <w:color w:val="000000"/>
          <w:sz w:val="24"/>
          <w:szCs w:val="24"/>
          <w:u w:val="none"/>
        </w:rPr>
        <w:t>(link de licitações).</w:t>
      </w:r>
    </w:p>
    <w:p w14:paraId="2374F676" w14:textId="1F6EE012" w:rsidR="006163E8" w:rsidRPr="00A10558" w:rsidRDefault="00891D5F">
      <w:pPr>
        <w:pStyle w:val="Standard"/>
        <w:spacing w:line="360" w:lineRule="auto"/>
        <w:ind w:firstLine="1417"/>
        <w:jc w:val="both"/>
        <w:rPr>
          <w:rFonts w:cs="Times New Roman"/>
          <w:sz w:val="24"/>
          <w:szCs w:val="24"/>
        </w:rPr>
      </w:pPr>
      <w:r>
        <w:rPr>
          <w:rFonts w:cs="Times New Roman"/>
          <w:sz w:val="24"/>
          <w:szCs w:val="24"/>
        </w:rPr>
        <w:t>19</w:t>
      </w:r>
      <w:r w:rsidR="006163E8" w:rsidRPr="00A10558">
        <w:rPr>
          <w:rFonts w:cs="Times New Roman"/>
          <w:sz w:val="24"/>
          <w:szCs w:val="24"/>
        </w:rPr>
        <w:t xml:space="preserve">.10 As licitantes, após a publicação oficial deste Edital, ficarão responsáveis pelo acompanhamento, mediante o acesso aos sítios mencionados no subitem </w:t>
      </w:r>
      <w:r>
        <w:rPr>
          <w:rFonts w:cs="Times New Roman"/>
          <w:sz w:val="24"/>
          <w:szCs w:val="24"/>
        </w:rPr>
        <w:t>19</w:t>
      </w:r>
      <w:r w:rsidR="006163E8" w:rsidRPr="00A10558">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4B11169E" w:rsidR="006163E8" w:rsidRPr="00A10558" w:rsidRDefault="00891D5F">
      <w:pPr>
        <w:pStyle w:val="Standard"/>
        <w:spacing w:line="360" w:lineRule="auto"/>
        <w:ind w:firstLine="1417"/>
        <w:jc w:val="both"/>
        <w:rPr>
          <w:rFonts w:cs="Times New Roman"/>
          <w:sz w:val="24"/>
          <w:szCs w:val="24"/>
        </w:rPr>
      </w:pPr>
      <w:r>
        <w:rPr>
          <w:rFonts w:cs="Times New Roman"/>
          <w:sz w:val="24"/>
          <w:szCs w:val="24"/>
        </w:rPr>
        <w:lastRenderedPageBreak/>
        <w:t>19</w:t>
      </w:r>
      <w:r w:rsidR="006163E8" w:rsidRPr="00A10558">
        <w:rPr>
          <w:rFonts w:cs="Times New Roman"/>
          <w:sz w:val="24"/>
          <w:szCs w:val="24"/>
        </w:rPr>
        <w:t>.11 Independente</w:t>
      </w:r>
      <w:r w:rsidR="00A119E4" w:rsidRPr="00A10558">
        <w:rPr>
          <w:rFonts w:cs="Times New Roman"/>
          <w:sz w:val="24"/>
          <w:szCs w:val="24"/>
        </w:rPr>
        <w:t>mente</w:t>
      </w:r>
      <w:r w:rsidR="006163E8" w:rsidRPr="00A10558">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w:t>
      </w:r>
      <w:proofErr w:type="gramStart"/>
      <w:r w:rsidR="006163E8" w:rsidRPr="00A10558">
        <w:rPr>
          <w:rFonts w:cs="Times New Roman"/>
          <w:sz w:val="24"/>
          <w:szCs w:val="24"/>
        </w:rPr>
        <w:t>aceito</w:t>
      </w:r>
      <w:proofErr w:type="gramEnd"/>
      <w:r w:rsidR="006163E8" w:rsidRPr="00A10558">
        <w:rPr>
          <w:rFonts w:cs="Times New Roman"/>
          <w:sz w:val="24"/>
          <w:szCs w:val="24"/>
        </w:rPr>
        <w:t xml:space="preserve"> sem objeção, vier, após o julgamento desfavorável, apresentar falhas e irregularidades que o viciem.</w:t>
      </w:r>
    </w:p>
    <w:p w14:paraId="45BAE5CD" w14:textId="74077279" w:rsidR="006163E8" w:rsidRPr="00A10558" w:rsidRDefault="00891D5F">
      <w:pPr>
        <w:pStyle w:val="Standard"/>
        <w:spacing w:line="360" w:lineRule="auto"/>
        <w:ind w:firstLine="1417"/>
        <w:jc w:val="both"/>
        <w:rPr>
          <w:rFonts w:cs="Times New Roman"/>
          <w:sz w:val="24"/>
          <w:szCs w:val="24"/>
        </w:rPr>
      </w:pPr>
      <w:r>
        <w:rPr>
          <w:rFonts w:cs="Times New Roman"/>
          <w:sz w:val="24"/>
          <w:szCs w:val="24"/>
        </w:rPr>
        <w:t>19</w:t>
      </w:r>
      <w:r w:rsidR="006163E8" w:rsidRPr="00A10558">
        <w:rPr>
          <w:rFonts w:cs="Times New Roman"/>
          <w:sz w:val="24"/>
          <w:szCs w:val="24"/>
        </w:rPr>
        <w:t>.12 Caberá à CONTRATADA, independente</w:t>
      </w:r>
      <w:r w:rsidR="00A119E4" w:rsidRPr="00A10558">
        <w:rPr>
          <w:rFonts w:cs="Times New Roman"/>
          <w:sz w:val="24"/>
          <w:szCs w:val="24"/>
        </w:rPr>
        <w:t>mente</w:t>
      </w:r>
      <w:r w:rsidR="006163E8" w:rsidRPr="00A10558">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59FF3E75" w:rsidR="006163E8" w:rsidRPr="00A10558" w:rsidRDefault="00891D5F">
      <w:pPr>
        <w:pStyle w:val="Standard"/>
        <w:spacing w:line="360" w:lineRule="auto"/>
        <w:ind w:firstLine="1417"/>
        <w:jc w:val="both"/>
        <w:rPr>
          <w:rFonts w:cs="Times New Roman"/>
          <w:sz w:val="24"/>
          <w:szCs w:val="24"/>
        </w:rPr>
      </w:pPr>
      <w:r>
        <w:rPr>
          <w:rFonts w:cs="Times New Roman"/>
          <w:sz w:val="24"/>
          <w:szCs w:val="24"/>
        </w:rPr>
        <w:t>19</w:t>
      </w:r>
      <w:r w:rsidR="006163E8" w:rsidRPr="00A10558">
        <w:rPr>
          <w:rFonts w:cs="Times New Roman"/>
          <w:sz w:val="24"/>
          <w:szCs w:val="24"/>
        </w:rPr>
        <w:t xml:space="preserve">.13 </w:t>
      </w:r>
      <w:r w:rsidR="006163E8" w:rsidRPr="00A10558">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099572B0" w:rsidR="006163E8" w:rsidRPr="00A10558" w:rsidRDefault="00891D5F">
      <w:pPr>
        <w:pStyle w:val="Standard"/>
        <w:spacing w:line="360" w:lineRule="auto"/>
        <w:ind w:firstLine="1417"/>
        <w:jc w:val="both"/>
        <w:rPr>
          <w:rFonts w:cs="Times New Roman"/>
          <w:sz w:val="24"/>
          <w:szCs w:val="24"/>
        </w:rPr>
      </w:pPr>
      <w:r>
        <w:rPr>
          <w:rFonts w:eastAsia="Times New Roman" w:cs="Times New Roman"/>
          <w:sz w:val="24"/>
          <w:szCs w:val="24"/>
        </w:rPr>
        <w:t>19</w:t>
      </w:r>
      <w:r w:rsidR="006163E8" w:rsidRPr="00A10558">
        <w:rPr>
          <w:rFonts w:eastAsia="Times New Roman" w:cs="Times New Roman"/>
          <w:sz w:val="24"/>
          <w:szCs w:val="24"/>
        </w:rPr>
        <w:t>.14 Fica acordado a exigência de que o domicílio bancário dos empregados terceirizados deverá ser o Distrito Federal.</w:t>
      </w:r>
    </w:p>
    <w:p w14:paraId="2BAFD088" w14:textId="397BE32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r w:rsidR="00891D5F">
        <w:rPr>
          <w:rFonts w:cs="Times New Roman"/>
          <w:sz w:val="24"/>
          <w:szCs w:val="24"/>
        </w:rPr>
        <w:t>1</w:t>
      </w:r>
      <w:r w:rsidR="00DC347C">
        <w:rPr>
          <w:rFonts w:cs="Times New Roman"/>
          <w:sz w:val="24"/>
          <w:szCs w:val="24"/>
        </w:rPr>
        <w:t>9</w:t>
      </w:r>
      <w:r w:rsidRPr="00A10558">
        <w:rPr>
          <w:rFonts w:cs="Times New Roman"/>
          <w:sz w:val="24"/>
          <w:szCs w:val="24"/>
        </w:rPr>
        <w:t>.15 O CNMP não é unidade cadastradora do SICAF, apenas realiza consulta junto ao mesmo.</w:t>
      </w:r>
    </w:p>
    <w:p w14:paraId="38A5D639" w14:textId="5AC14655" w:rsidR="006163E8" w:rsidRPr="00A10558" w:rsidRDefault="00DC347C">
      <w:pPr>
        <w:pStyle w:val="Standard"/>
        <w:spacing w:line="360" w:lineRule="auto"/>
        <w:ind w:firstLine="1417"/>
        <w:jc w:val="both"/>
        <w:rPr>
          <w:rFonts w:cs="Times New Roman"/>
          <w:sz w:val="24"/>
          <w:szCs w:val="24"/>
        </w:rPr>
      </w:pPr>
      <w:r>
        <w:rPr>
          <w:rFonts w:cs="Times New Roman"/>
          <w:sz w:val="24"/>
          <w:szCs w:val="24"/>
        </w:rPr>
        <w:t>19</w:t>
      </w:r>
      <w:r w:rsidR="006163E8" w:rsidRPr="00A10558">
        <w:rPr>
          <w:rFonts w:cs="Times New Roman"/>
          <w:sz w:val="24"/>
          <w:szCs w:val="24"/>
        </w:rPr>
        <w:t xml:space="preserve">.16 Os casos omissos, bem como dúvidas suscitadas, serão </w:t>
      </w:r>
      <w:proofErr w:type="gramStart"/>
      <w:r w:rsidR="006163E8" w:rsidRPr="00A10558">
        <w:rPr>
          <w:rFonts w:cs="Times New Roman"/>
          <w:sz w:val="24"/>
          <w:szCs w:val="24"/>
        </w:rPr>
        <w:t>dirimidas</w:t>
      </w:r>
      <w:proofErr w:type="gramEnd"/>
      <w:r w:rsidR="006163E8" w:rsidRPr="00A10558">
        <w:rPr>
          <w:rFonts w:cs="Times New Roman"/>
          <w:sz w:val="24"/>
          <w:szCs w:val="24"/>
        </w:rPr>
        <w:t xml:space="preserve"> pelo Pregoeiro através do correio eletrônico </w:t>
      </w:r>
      <w:r w:rsidR="006163E8" w:rsidRPr="00A10558">
        <w:rPr>
          <w:rFonts w:cs="Times New Roman"/>
          <w:bCs/>
          <w:sz w:val="24"/>
          <w:szCs w:val="24"/>
        </w:rPr>
        <w:t>licitacoes@cnmp.mp.br.</w:t>
      </w:r>
    </w:p>
    <w:p w14:paraId="68A2038E" w14:textId="6086A45B" w:rsidR="006163E8" w:rsidRPr="00A10558" w:rsidRDefault="00DC347C">
      <w:pPr>
        <w:pStyle w:val="Standard"/>
        <w:tabs>
          <w:tab w:val="left" w:pos="360"/>
        </w:tabs>
        <w:spacing w:line="360" w:lineRule="auto"/>
        <w:ind w:firstLine="1417"/>
        <w:jc w:val="both"/>
        <w:rPr>
          <w:rFonts w:cs="Times New Roman"/>
          <w:sz w:val="24"/>
          <w:szCs w:val="24"/>
        </w:rPr>
      </w:pPr>
      <w:r>
        <w:rPr>
          <w:rStyle w:val="Internetlink"/>
          <w:rFonts w:cs="Times New Roman"/>
          <w:color w:val="00000A"/>
          <w:sz w:val="24"/>
          <w:szCs w:val="24"/>
          <w:u w:val="none"/>
        </w:rPr>
        <w:t>19</w:t>
      </w:r>
      <w:r w:rsidR="006163E8" w:rsidRPr="00A10558">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A10558" w:rsidRDefault="006163E8">
      <w:pPr>
        <w:pStyle w:val="Standard"/>
        <w:tabs>
          <w:tab w:val="left" w:pos="360"/>
        </w:tabs>
        <w:spacing w:line="360" w:lineRule="auto"/>
        <w:ind w:firstLine="1417"/>
        <w:jc w:val="both"/>
        <w:rPr>
          <w:rFonts w:cs="Times New Roman"/>
          <w:sz w:val="24"/>
          <w:szCs w:val="24"/>
        </w:rPr>
      </w:pPr>
    </w:p>
    <w:p w14:paraId="0C615489" w14:textId="4E1E25A0" w:rsidR="006163E8" w:rsidRPr="00A10558" w:rsidRDefault="006163E8">
      <w:pPr>
        <w:pStyle w:val="Standard"/>
        <w:tabs>
          <w:tab w:val="left" w:pos="2520"/>
        </w:tabs>
        <w:spacing w:line="360" w:lineRule="auto"/>
        <w:ind w:firstLine="1417"/>
        <w:jc w:val="right"/>
        <w:rPr>
          <w:rFonts w:cs="Times New Roman"/>
          <w:sz w:val="24"/>
          <w:szCs w:val="24"/>
        </w:rPr>
      </w:pPr>
      <w:r w:rsidRPr="00A10558">
        <w:rPr>
          <w:rFonts w:eastAsia="Times New Roman" w:cs="Times New Roman"/>
          <w:sz w:val="24"/>
          <w:szCs w:val="24"/>
        </w:rPr>
        <w:t xml:space="preserve">                    </w:t>
      </w:r>
      <w:proofErr w:type="gramStart"/>
      <w:r w:rsidR="00A523DC" w:rsidRPr="00A10558">
        <w:rPr>
          <w:rFonts w:cs="Times New Roman"/>
          <w:sz w:val="24"/>
          <w:szCs w:val="24"/>
        </w:rPr>
        <w:t xml:space="preserve">Brasília,   </w:t>
      </w:r>
      <w:proofErr w:type="gramEnd"/>
      <w:r w:rsidR="00A523DC" w:rsidRPr="00A10558">
        <w:rPr>
          <w:rFonts w:cs="Times New Roman"/>
          <w:sz w:val="24"/>
          <w:szCs w:val="24"/>
        </w:rPr>
        <w:t xml:space="preserve">     de      de 202</w:t>
      </w:r>
      <w:r w:rsidR="006944C6" w:rsidRPr="00A10558">
        <w:rPr>
          <w:rFonts w:cs="Times New Roman"/>
          <w:sz w:val="24"/>
          <w:szCs w:val="24"/>
        </w:rPr>
        <w:t>1</w:t>
      </w:r>
      <w:r w:rsidRPr="00A10558">
        <w:rPr>
          <w:rFonts w:cs="Times New Roman"/>
          <w:sz w:val="24"/>
          <w:szCs w:val="24"/>
        </w:rPr>
        <w:t>.</w:t>
      </w:r>
    </w:p>
    <w:p w14:paraId="2BA226A1" w14:textId="77777777" w:rsidR="006163E8" w:rsidRPr="00A10558" w:rsidRDefault="006163E8">
      <w:pPr>
        <w:pStyle w:val="Standard"/>
        <w:spacing w:line="360" w:lineRule="auto"/>
        <w:jc w:val="center"/>
        <w:rPr>
          <w:rFonts w:cs="Times New Roman"/>
          <w:b/>
          <w:sz w:val="24"/>
          <w:szCs w:val="24"/>
          <w:u w:val="double"/>
        </w:rPr>
      </w:pPr>
    </w:p>
    <w:p w14:paraId="17AD93B2" w14:textId="77777777" w:rsidR="006163E8" w:rsidRPr="00A10558" w:rsidRDefault="006163E8">
      <w:pPr>
        <w:pStyle w:val="Standard"/>
        <w:spacing w:line="360" w:lineRule="auto"/>
        <w:jc w:val="center"/>
        <w:rPr>
          <w:rFonts w:cs="Times New Roman"/>
          <w:b/>
          <w:sz w:val="24"/>
          <w:szCs w:val="24"/>
          <w:u w:val="double"/>
        </w:rPr>
      </w:pPr>
    </w:p>
    <w:p w14:paraId="59F94A14"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Marciel Rubens da Silva</w:t>
      </w:r>
    </w:p>
    <w:p w14:paraId="78BAD0E4" w14:textId="77777777" w:rsidR="006163E8" w:rsidRPr="00A10558" w:rsidRDefault="006163E8">
      <w:pPr>
        <w:pStyle w:val="Standard"/>
        <w:spacing w:line="360" w:lineRule="auto"/>
        <w:jc w:val="center"/>
        <w:rPr>
          <w:rFonts w:cs="Times New Roman"/>
          <w:sz w:val="24"/>
          <w:szCs w:val="24"/>
        </w:rPr>
        <w:sectPr w:rsidR="006163E8" w:rsidRPr="00A10558">
          <w:headerReference w:type="default" r:id="rId22"/>
          <w:footerReference w:type="default" r:id="rId23"/>
          <w:pgSz w:w="11906" w:h="16838"/>
          <w:pgMar w:top="1746" w:right="1134" w:bottom="1740" w:left="1134" w:header="720" w:footer="720" w:gutter="0"/>
          <w:cols w:space="720"/>
          <w:docGrid w:linePitch="360"/>
        </w:sectPr>
      </w:pPr>
      <w:r w:rsidRPr="00A10558">
        <w:rPr>
          <w:rFonts w:cs="Times New Roman"/>
          <w:sz w:val="24"/>
          <w:szCs w:val="24"/>
        </w:rPr>
        <w:t>Pregoeiro/CNMP</w:t>
      </w:r>
    </w:p>
    <w:p w14:paraId="0B09F94C" w14:textId="4DB967DA"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DC347C">
        <w:rPr>
          <w:rFonts w:cs="Times New Roman"/>
          <w:b/>
          <w:sz w:val="24"/>
          <w:szCs w:val="24"/>
          <w:u w:val="single"/>
        </w:rPr>
        <w:t>11</w:t>
      </w:r>
      <w:r w:rsidR="005564FC" w:rsidRPr="00A10558">
        <w:rPr>
          <w:rFonts w:cs="Times New Roman"/>
          <w:b/>
          <w:sz w:val="24"/>
          <w:szCs w:val="24"/>
          <w:u w:val="single"/>
        </w:rPr>
        <w:t>/202</w:t>
      </w:r>
      <w:r w:rsidR="006944C6" w:rsidRPr="00A10558">
        <w:rPr>
          <w:rFonts w:cs="Times New Roman"/>
          <w:b/>
          <w:sz w:val="24"/>
          <w:szCs w:val="24"/>
          <w:u w:val="single"/>
        </w:rPr>
        <w:t>1</w:t>
      </w:r>
    </w:p>
    <w:p w14:paraId="6C059424"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6702576C" w14:textId="3ECBCB1E"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4" w:anchor="_blank" w:history="1">
        <w:r w:rsidR="00F10B0B" w:rsidRPr="00A10558">
          <w:rPr>
            <w:rStyle w:val="Hyperlink"/>
            <w:rFonts w:cs="Times New Roman"/>
            <w:b/>
            <w:color w:val="000000"/>
            <w:sz w:val="24"/>
            <w:szCs w:val="24"/>
          </w:rPr>
          <w:t>19.00.</w:t>
        </w:r>
        <w:r w:rsidR="008D4EF4">
          <w:rPr>
            <w:rStyle w:val="Hyperlink"/>
            <w:rFonts w:cs="Times New Roman"/>
            <w:b/>
            <w:color w:val="000000"/>
            <w:sz w:val="24"/>
            <w:szCs w:val="24"/>
          </w:rPr>
          <w:t>1531</w:t>
        </w:r>
        <w:r w:rsidR="00F10B0B" w:rsidRPr="00A10558">
          <w:rPr>
            <w:rStyle w:val="Hyperlink"/>
            <w:rFonts w:cs="Times New Roman"/>
            <w:b/>
            <w:color w:val="000000"/>
            <w:sz w:val="24"/>
            <w:szCs w:val="24"/>
          </w:rPr>
          <w:t>.000</w:t>
        </w:r>
        <w:r w:rsidR="0031340D">
          <w:rPr>
            <w:rStyle w:val="Hyperlink"/>
            <w:rFonts w:cs="Times New Roman"/>
            <w:b/>
            <w:color w:val="000000"/>
            <w:sz w:val="24"/>
            <w:szCs w:val="24"/>
          </w:rPr>
          <w:t>0</w:t>
        </w:r>
        <w:r w:rsidR="008D4EF4">
          <w:rPr>
            <w:rStyle w:val="Hyperlink"/>
            <w:rFonts w:cs="Times New Roman"/>
            <w:b/>
            <w:color w:val="000000"/>
            <w:sz w:val="24"/>
            <w:szCs w:val="24"/>
          </w:rPr>
          <w:t>637</w:t>
        </w:r>
        <w:r w:rsidR="00F10B0B" w:rsidRPr="00A10558">
          <w:rPr>
            <w:rStyle w:val="Hyperlink"/>
            <w:rFonts w:cs="Times New Roman"/>
            <w:b/>
            <w:color w:val="000000"/>
            <w:sz w:val="24"/>
            <w:szCs w:val="24"/>
          </w:rPr>
          <w:t>/202</w:t>
        </w:r>
        <w:r w:rsidR="0031340D">
          <w:rPr>
            <w:rStyle w:val="Hyperlink"/>
            <w:rFonts w:cs="Times New Roman"/>
            <w:b/>
            <w:color w:val="000000"/>
            <w:sz w:val="24"/>
            <w:szCs w:val="24"/>
          </w:rPr>
          <w:t>1</w:t>
        </w:r>
        <w:r w:rsidR="00F10B0B" w:rsidRPr="00A10558">
          <w:rPr>
            <w:rStyle w:val="Hyperlink"/>
            <w:rFonts w:cs="Times New Roman"/>
            <w:b/>
            <w:color w:val="000000"/>
            <w:sz w:val="24"/>
            <w:szCs w:val="24"/>
          </w:rPr>
          <w:t>-</w:t>
        </w:r>
      </w:hyperlink>
      <w:r w:rsidR="008D4EF4">
        <w:rPr>
          <w:rStyle w:val="Hyperlink"/>
          <w:rFonts w:cs="Times New Roman"/>
          <w:b/>
          <w:color w:val="000000"/>
          <w:sz w:val="24"/>
          <w:szCs w:val="24"/>
        </w:rPr>
        <w:t>11</w:t>
      </w:r>
    </w:p>
    <w:p w14:paraId="148FAB4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66204FF1" w14:textId="77777777" w:rsidR="006163E8" w:rsidRPr="00A10558" w:rsidRDefault="006163E8">
      <w:pPr>
        <w:pStyle w:val="Standard"/>
        <w:spacing w:line="360" w:lineRule="auto"/>
        <w:jc w:val="center"/>
        <w:rPr>
          <w:rFonts w:cs="Times New Roman"/>
          <w:b/>
          <w:bCs/>
          <w:sz w:val="24"/>
          <w:szCs w:val="24"/>
          <w:u w:val="single"/>
        </w:rPr>
      </w:pPr>
    </w:p>
    <w:p w14:paraId="7469C7C4" w14:textId="77777777" w:rsidR="005877CC" w:rsidRDefault="006163E8">
      <w:pPr>
        <w:pStyle w:val="Standard"/>
        <w:spacing w:line="360" w:lineRule="auto"/>
        <w:jc w:val="center"/>
        <w:rPr>
          <w:rFonts w:eastAsia="Times New Roman" w:cs="Times New Roman"/>
          <w:b/>
          <w:bCs/>
          <w:sz w:val="24"/>
          <w:szCs w:val="24"/>
          <w:u w:val="single"/>
        </w:rPr>
      </w:pPr>
      <w:r w:rsidRPr="00A10558">
        <w:rPr>
          <w:rFonts w:eastAsia="Times New Roman" w:cs="Times New Roman"/>
          <w:b/>
          <w:bCs/>
          <w:sz w:val="24"/>
          <w:szCs w:val="24"/>
          <w:u w:val="single"/>
        </w:rPr>
        <w:t>ANEXO I</w:t>
      </w:r>
    </w:p>
    <w:p w14:paraId="37435B31" w14:textId="77777777" w:rsidR="005877CC" w:rsidRDefault="005877CC">
      <w:pPr>
        <w:pStyle w:val="Standard"/>
        <w:spacing w:line="360" w:lineRule="auto"/>
        <w:jc w:val="center"/>
        <w:rPr>
          <w:rFonts w:eastAsia="Times New Roman" w:cs="Times New Roman"/>
          <w:b/>
          <w:bCs/>
          <w:sz w:val="24"/>
          <w:szCs w:val="24"/>
          <w:u w:val="single"/>
        </w:rPr>
      </w:pPr>
    </w:p>
    <w:p w14:paraId="296ECE33" w14:textId="2E3164B3" w:rsidR="006B4B1D" w:rsidRPr="009A516E" w:rsidRDefault="005877CC" w:rsidP="009A516E">
      <w:pPr>
        <w:pStyle w:val="Standard"/>
        <w:spacing w:line="360" w:lineRule="auto"/>
        <w:jc w:val="center"/>
        <w:rPr>
          <w:rFonts w:cs="Times New Roman"/>
          <w:sz w:val="24"/>
          <w:szCs w:val="24"/>
        </w:rPr>
      </w:pPr>
      <w:r>
        <w:rPr>
          <w:rFonts w:eastAsia="Times New Roman" w:cs="Times New Roman"/>
          <w:b/>
          <w:bCs/>
          <w:sz w:val="24"/>
          <w:szCs w:val="24"/>
          <w:u w:val="single"/>
        </w:rPr>
        <w:t>TERMO DE REFERÊNCIA</w:t>
      </w:r>
    </w:p>
    <w:p w14:paraId="13D6719D" w14:textId="15FF58F6" w:rsidR="0031340D" w:rsidRPr="00DF740A" w:rsidRDefault="0031340D"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497592F8" w14:textId="77777777" w:rsidR="00DF740A" w:rsidRPr="00DF740A" w:rsidRDefault="00DF740A" w:rsidP="00DF740A">
      <w:pPr>
        <w:pStyle w:val="Standard"/>
        <w:autoSpaceDE w:val="0"/>
        <w:spacing w:after="113" w:line="360" w:lineRule="auto"/>
        <w:ind w:right="57"/>
        <w:jc w:val="center"/>
        <w:rPr>
          <w:rFonts w:eastAsia="Arial" w:cs="Times New Roman"/>
          <w:b/>
          <w:bCs/>
          <w:sz w:val="24"/>
          <w:szCs w:val="24"/>
        </w:rPr>
      </w:pPr>
    </w:p>
    <w:p w14:paraId="3E940219" w14:textId="77777777" w:rsidR="00DF740A" w:rsidRPr="00DF740A" w:rsidRDefault="00DF740A" w:rsidP="00DF740A">
      <w:pPr>
        <w:pStyle w:val="Standard"/>
        <w:widowControl w:val="0"/>
        <w:numPr>
          <w:ilvl w:val="0"/>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Definição do Objeto</w:t>
      </w:r>
    </w:p>
    <w:p w14:paraId="4F213DCA"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Fornecimento de permissão, mediante</w:t>
      </w:r>
      <w:r w:rsidRPr="00DF740A">
        <w:rPr>
          <w:rFonts w:eastAsia="Arial" w:cs="Times New Roman"/>
          <w:b/>
          <w:bCs/>
          <w:sz w:val="24"/>
          <w:szCs w:val="24"/>
        </w:rPr>
        <w:t xml:space="preserve"> 1 (uma) assinatura anual com permissão de acesso a pelo menos dez usuários</w:t>
      </w:r>
      <w:r w:rsidRPr="00DF740A">
        <w:rPr>
          <w:rFonts w:eastAsia="Arial" w:cs="Times New Roman"/>
          <w:sz w:val="24"/>
          <w:szCs w:val="24"/>
        </w:rPr>
        <w:t>, para o download de fotos/imagens/ilustrações, além de vídeos e áudios para uso</w:t>
      </w:r>
      <w:r w:rsidRPr="00DF740A">
        <w:rPr>
          <w:rFonts w:eastAsia="Arial" w:cs="Times New Roman"/>
          <w:b/>
          <w:bCs/>
          <w:sz w:val="24"/>
          <w:szCs w:val="24"/>
        </w:rPr>
        <w:t xml:space="preserve"> irrestrito </w:t>
      </w:r>
      <w:r w:rsidRPr="00DF740A">
        <w:rPr>
          <w:rFonts w:eastAsia="Arial" w:cs="Times New Roman"/>
          <w:sz w:val="24"/>
          <w:szCs w:val="24"/>
        </w:rPr>
        <w:t>nos materiais impressos, televisivos e eletrônicos do Conselho Nacional do Ministério Público.</w:t>
      </w:r>
    </w:p>
    <w:p w14:paraId="494C5DE0" w14:textId="77777777" w:rsidR="00DF740A" w:rsidRPr="00DF740A" w:rsidRDefault="00DF740A" w:rsidP="00DF740A">
      <w:pPr>
        <w:pStyle w:val="Standard"/>
        <w:autoSpaceDE w:val="0"/>
        <w:spacing w:after="113" w:line="360" w:lineRule="auto"/>
        <w:ind w:right="57"/>
        <w:jc w:val="both"/>
        <w:rPr>
          <w:rFonts w:eastAsia="Arial" w:cs="Times New Roman"/>
          <w:b/>
          <w:bCs/>
          <w:sz w:val="24"/>
          <w:szCs w:val="24"/>
        </w:rPr>
      </w:pPr>
    </w:p>
    <w:p w14:paraId="11BA3F02" w14:textId="77777777" w:rsidR="00DF740A" w:rsidRPr="00DF740A" w:rsidRDefault="00DF740A" w:rsidP="00DF740A">
      <w:pPr>
        <w:pStyle w:val="Standard"/>
        <w:widowControl w:val="0"/>
        <w:numPr>
          <w:ilvl w:val="0"/>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 xml:space="preserve"> Justificativa</w:t>
      </w:r>
    </w:p>
    <w:p w14:paraId="310FE108"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Diante da relevância dos trabalhos produzidos pela Secretaria de Comunicação (Secom) na produção de campanhas, anúncios, materiais educativos, site na internet, divulgação externa de projetos e eventos, dentre outros, faz-se necessário, cada vez mais, o uso de fotos, ilustrações e imagens com qualidade profissional. Além disso, com a chegada da pandemia de Covid-19, a necessidade de comunicação com públicos por meios audiovisuais criou, no âmbito do CNMP, a demanda crescente por criação e edição de vídeos, o que também exige a disponibilidade desse tipo de mídia com alto desempenho e excelente performance</w:t>
      </w:r>
      <w:r w:rsidRPr="00DF740A">
        <w:rPr>
          <w:rFonts w:eastAsia="Arial" w:cs="Times New Roman"/>
          <w:b/>
          <w:bCs/>
          <w:sz w:val="24"/>
          <w:szCs w:val="24"/>
        </w:rPr>
        <w:t>;</w:t>
      </w:r>
    </w:p>
    <w:p w14:paraId="4938B750"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 xml:space="preserve">Considerando ser inviável a produção de fotos publicitárias, a captação de imagens em vídeo com qualidade profissional e a criação de trilhas sonoras por parte do Conselho Nacional do Ministério Público, devido aos custos elevados com produção, figurinos, modelos, locação </w:t>
      </w:r>
      <w:r w:rsidRPr="00DF740A">
        <w:rPr>
          <w:rFonts w:eastAsia="Arial" w:cs="Times New Roman"/>
          <w:sz w:val="24"/>
          <w:szCs w:val="24"/>
        </w:rPr>
        <w:lastRenderedPageBreak/>
        <w:t>e equipamentos, é necessária a contratação por assinatura de bancos digitais de imagens e vídeos, que fornecem fotos, imagens, vídeos e áudios com qualidade e em conformidade com as leis relativas a direitos autorais. Nesse sentido, a Secom necessita de apoio direto para suprir a necessidade de fotos essencialmente publicitárias, vídeos e áudios que serão utilizados em campanhas e na divulgação de eventos e projetos institucionais. E ainda, quanto às ilustrações, a Secom não conta com ilustradores profissionais;</w:t>
      </w:r>
    </w:p>
    <w:p w14:paraId="1FDD55E0"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Outra demanda que aumenta consideravelmente ao longo dos anos refere-se à necessidade de ilustrar os conteúdos publicados nas mídias sociais da instituição, matérias jornalísticas, tanto para o público interno quanto externo e campanhas internas. Atualmente, existem todos os setores da Secom necessitam do serviço de assinatura de banco de imagens/vídeos/áudios: Divulgação institucional, Comunicação Digital, Núcleo de Jornalismo e Comunicação interna;</w:t>
      </w:r>
    </w:p>
    <w:p w14:paraId="093435BD"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 xml:space="preserve">Para o ano de 2021, faz-se necessária a obtenção de </w:t>
      </w:r>
      <w:r w:rsidRPr="00DF740A">
        <w:rPr>
          <w:rFonts w:eastAsia="Arial" w:cs="Times New Roman"/>
          <w:b/>
          <w:bCs/>
          <w:sz w:val="24"/>
          <w:szCs w:val="24"/>
        </w:rPr>
        <w:t>1 (uma) assinatura anual com permissão de acesso a pelo menos 10 usuários</w:t>
      </w:r>
      <w:r w:rsidRPr="00DF740A">
        <w:rPr>
          <w:rFonts w:eastAsia="Arial" w:cs="Times New Roman"/>
          <w:sz w:val="24"/>
          <w:szCs w:val="24"/>
        </w:rPr>
        <w:t xml:space="preserve">, que será utilizada por todos os núcleos da Secom. Hoje, existem no setor 9 usuários do Pacote </w:t>
      </w:r>
      <w:r w:rsidRPr="00DF740A">
        <w:rPr>
          <w:rFonts w:eastAsia="Arial" w:cs="Times New Roman"/>
          <w:i/>
          <w:iCs/>
          <w:sz w:val="24"/>
          <w:szCs w:val="24"/>
        </w:rPr>
        <w:t>Adobe Creative cloud</w:t>
      </w:r>
      <w:r w:rsidRPr="00DF740A">
        <w:rPr>
          <w:rFonts w:eastAsia="Arial" w:cs="Times New Roman"/>
          <w:sz w:val="24"/>
          <w:szCs w:val="24"/>
        </w:rPr>
        <w:t xml:space="preserve">, grupo de licenças usadas em trabalhos de criação e direção de arte, para os quais é indispensável a disponibilização do acesso ao serviço de banco de imagem/áudio/vídeo para a concretização dos trabalhos. Além disso, mesmo os servidores que não atuam diretamente com criação precisam realizar </w:t>
      </w:r>
      <w:r w:rsidRPr="00DF740A">
        <w:rPr>
          <w:rFonts w:eastAsia="Arial" w:cs="Times New Roman"/>
          <w:i/>
          <w:iCs/>
          <w:sz w:val="24"/>
          <w:szCs w:val="24"/>
        </w:rPr>
        <w:t>downloads</w:t>
      </w:r>
      <w:r w:rsidRPr="00DF740A">
        <w:rPr>
          <w:rFonts w:eastAsia="Arial" w:cs="Times New Roman"/>
          <w:sz w:val="24"/>
          <w:szCs w:val="24"/>
        </w:rPr>
        <w:t xml:space="preserve"> de imagens para ilustrar matérias no site. Por conta disso, foi solicitado o acesso de pelo menos 10 usuários, de modo que seja possível o uso concomitante do serviço sem prejuízo da celeridade dos trabalhos.</w:t>
      </w:r>
    </w:p>
    <w:p w14:paraId="32FE5274"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Atualmente, esta Secretaria já utiliza os serviços de assinatura de banco de imagens de forma compartilhada entre as áreas internas do setor. A sua utilização se mostrou altamente positiva, imprimindo qualidade e criatividade nas campanhas internas e externas, notícias publicadas na intranet e portal do CNMP e conteúdos para o Facebook, Twitter e Instagram. Com o incremento da demanda por materiais em vídeo, é fundamental que seja mantido o padrão de qualidade até então realizado para a concretização das atribuições e das atividades desempenhadas pela Secom;</w:t>
      </w:r>
    </w:p>
    <w:p w14:paraId="61ADE7DB"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lastRenderedPageBreak/>
        <w:t xml:space="preserve">A inexistência desse tipo de contratação, como já ocorreu em anos anteriores, poderá gerar prejuízos à imagem institucional, uma vez que os bancos de imagens e vídeos gratuitos não oferecem fotos, ilustrações e vídeos condizentes com características nacionais e não se aproximam da realidade do público-alvo, pois ambientam-se em locais frios, nórdicos, europeus ou americanos. E ainda, as imagens, vídeos e trilhas adquiridas de bancos gratuitos, muitas vezes não possuem resolução e qualidade adequada para utilização em grandes formatos, como: faixas de mesa, fundos de palco e </w:t>
      </w:r>
      <w:r w:rsidRPr="00DF740A">
        <w:rPr>
          <w:rFonts w:eastAsia="Arial" w:cs="Times New Roman"/>
          <w:i/>
          <w:iCs/>
          <w:sz w:val="24"/>
          <w:szCs w:val="24"/>
        </w:rPr>
        <w:t>banners;</w:t>
      </w:r>
      <w:r w:rsidRPr="00DF740A">
        <w:rPr>
          <w:rFonts w:eastAsia="Arial" w:cs="Times New Roman"/>
          <w:sz w:val="24"/>
          <w:szCs w:val="24"/>
        </w:rPr>
        <w:t xml:space="preserve"> formatos HD e 4K; e, sobretudo, não possuem caráter publicitário. Além disso, contam apenas com acervo limitado disponível para </w:t>
      </w:r>
      <w:r w:rsidRPr="00DF740A">
        <w:rPr>
          <w:rFonts w:eastAsia="Arial" w:cs="Times New Roman"/>
          <w:i/>
          <w:iCs/>
          <w:sz w:val="24"/>
          <w:szCs w:val="24"/>
        </w:rPr>
        <w:t>download</w:t>
      </w:r>
      <w:r w:rsidRPr="00DF740A">
        <w:rPr>
          <w:rFonts w:eastAsia="Arial" w:cs="Times New Roman"/>
          <w:sz w:val="24"/>
          <w:szCs w:val="24"/>
        </w:rPr>
        <w:t>;</w:t>
      </w:r>
    </w:p>
    <w:p w14:paraId="67A4B3D8"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 xml:space="preserve">Foi sugerida à Administração a contratação por preço global em atendimento à Súmula nº 247 do TCU, que prevê esta hipótese quando há </w:t>
      </w:r>
      <w:r w:rsidRPr="00DF740A">
        <w:rPr>
          <w:rFonts w:eastAsia="Arial" w:cs="Times New Roman"/>
          <w:b/>
          <w:bCs/>
          <w:sz w:val="24"/>
          <w:szCs w:val="24"/>
        </w:rPr>
        <w:t>economia de escala.</w:t>
      </w:r>
      <w:r w:rsidRPr="00DF740A">
        <w:rPr>
          <w:rFonts w:eastAsia="Arial" w:cs="Times New Roman"/>
          <w:sz w:val="24"/>
          <w:szCs w:val="24"/>
        </w:rPr>
        <w:t xml:space="preserve"> Em pesquisa realizada com os dois fornecedores que apresentaram propostas de preços compatíveis com o valor disponível para esta contratação, constatou-se que: para um deles, é mais vantajoso economicamente adquirir o pacote de serviços do que as assinaturas individualizadas de cada item (valores anexados ao processo); com relação ao segundo fornecedor, este informou não oferecer pacotes menores ou únicos que atendam as necessidades deste Termo de Referência (resposta disponível no processo).</w:t>
      </w:r>
    </w:p>
    <w:p w14:paraId="349445E7"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A presente contratação está alinhada aos seguintes objetivos do Mapa Estratégico do CNMP: “Fortalecer a imagem e a identidade institucional” e “Aprimorar os padrões de desempenho e qualidade na prestação do serviço público”.</w:t>
      </w:r>
    </w:p>
    <w:p w14:paraId="374A7FFE" w14:textId="77777777" w:rsidR="00DF740A" w:rsidRPr="00DF740A" w:rsidRDefault="00DF740A" w:rsidP="00DF740A">
      <w:pPr>
        <w:pStyle w:val="Standard"/>
        <w:widowControl w:val="0"/>
        <w:numPr>
          <w:ilvl w:val="0"/>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Descrição do Objeto</w:t>
      </w:r>
    </w:p>
    <w:p w14:paraId="401CFB48"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 xml:space="preserve">O serviço compreende, mediante </w:t>
      </w:r>
      <w:r w:rsidRPr="00DF740A">
        <w:rPr>
          <w:rFonts w:eastAsia="Arial" w:cs="Times New Roman"/>
          <w:b/>
          <w:bCs/>
          <w:sz w:val="24"/>
          <w:szCs w:val="24"/>
        </w:rPr>
        <w:t>1 (uma) assinatura anual com permissão de acesso a pelo menos dez usuários</w:t>
      </w:r>
      <w:r w:rsidRPr="00DF740A">
        <w:rPr>
          <w:rFonts w:eastAsia="Arial" w:cs="Times New Roman"/>
          <w:sz w:val="24"/>
          <w:szCs w:val="24"/>
        </w:rPr>
        <w:t xml:space="preserve">, o fornecimento de </w:t>
      </w:r>
      <w:r w:rsidRPr="00DF740A">
        <w:rPr>
          <w:rFonts w:eastAsia="Arial" w:cs="Times New Roman"/>
          <w:b/>
          <w:bCs/>
          <w:sz w:val="24"/>
          <w:szCs w:val="24"/>
        </w:rPr>
        <w:t xml:space="preserve">permissão completa </w:t>
      </w:r>
      <w:r w:rsidRPr="00DF740A">
        <w:rPr>
          <w:rFonts w:eastAsia="Arial" w:cs="Times New Roman"/>
          <w:sz w:val="24"/>
          <w:szCs w:val="24"/>
        </w:rPr>
        <w:t xml:space="preserve">para o download de </w:t>
      </w:r>
      <w:r w:rsidRPr="00DF740A">
        <w:rPr>
          <w:rFonts w:eastAsia="Arial" w:cs="Times New Roman"/>
          <w:b/>
          <w:bCs/>
          <w:sz w:val="24"/>
          <w:szCs w:val="24"/>
        </w:rPr>
        <w:t>fotos, imagens, ilustrações, vídeos e áudios</w:t>
      </w:r>
      <w:r w:rsidRPr="00DF740A">
        <w:rPr>
          <w:rFonts w:eastAsia="Arial" w:cs="Times New Roman"/>
          <w:sz w:val="24"/>
          <w:szCs w:val="24"/>
        </w:rPr>
        <w:t xml:space="preserve"> para uso</w:t>
      </w:r>
      <w:r w:rsidRPr="00DF740A">
        <w:rPr>
          <w:rFonts w:eastAsia="Arial" w:cs="Times New Roman"/>
          <w:b/>
          <w:bCs/>
          <w:sz w:val="24"/>
          <w:szCs w:val="24"/>
        </w:rPr>
        <w:t xml:space="preserve"> irrestrito </w:t>
      </w:r>
      <w:r w:rsidRPr="00DF740A">
        <w:rPr>
          <w:rFonts w:eastAsia="Arial" w:cs="Times New Roman"/>
          <w:sz w:val="24"/>
          <w:szCs w:val="24"/>
        </w:rPr>
        <w:t>nos materiais impressos, televisivos e eletrônicos do Conselho Nacional do Ministério Público.</w:t>
      </w:r>
    </w:p>
    <w:p w14:paraId="32E0C1FD"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Das especificações:</w:t>
      </w:r>
    </w:p>
    <w:p w14:paraId="737ECFAA"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Tipo de fotos/imagens/ilustrações/vídeos/áudios do Banco</w:t>
      </w:r>
    </w:p>
    <w:p w14:paraId="62F194E8"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Symbol" w:cs="Times New Roman"/>
          <w:sz w:val="24"/>
          <w:szCs w:val="24"/>
        </w:rPr>
        <w:lastRenderedPageBreak/>
        <w:t xml:space="preserve">As fotos/imagens/ilustrações devem ter, no mínimo, uma das extensões: JPEG, TIFF ou em Vetor (eps, </w:t>
      </w:r>
      <w:proofErr w:type="gramStart"/>
      <w:r w:rsidRPr="00DF740A">
        <w:rPr>
          <w:rFonts w:eastAsia="Symbol" w:cs="Times New Roman"/>
          <w:sz w:val="24"/>
          <w:szCs w:val="24"/>
        </w:rPr>
        <w:t>ai</w:t>
      </w:r>
      <w:proofErr w:type="gramEnd"/>
      <w:r w:rsidRPr="00DF740A">
        <w:rPr>
          <w:rFonts w:eastAsia="Symbol" w:cs="Times New Roman"/>
          <w:sz w:val="24"/>
          <w:szCs w:val="24"/>
        </w:rPr>
        <w:t xml:space="preserve"> ou psd);</w:t>
      </w:r>
    </w:p>
    <w:p w14:paraId="68EA74B3"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Symbol" w:cs="Times New Roman"/>
          <w:sz w:val="24"/>
          <w:szCs w:val="24"/>
        </w:rPr>
        <w:t>Os vídeos devem ser disponibilizados em pelo menos uma das extensões: .mov ou WMV/WMA.</w:t>
      </w:r>
    </w:p>
    <w:p w14:paraId="058BF0DD"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Symbol" w:cs="Times New Roman"/>
          <w:sz w:val="24"/>
          <w:szCs w:val="24"/>
        </w:rPr>
        <w:t xml:space="preserve">Os áudios devem ser disponibilizados pelo menos na extensão WAV. </w:t>
      </w:r>
    </w:p>
    <w:p w14:paraId="64A40F19"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As fotos, imagens e vídeos devem ter caráter publicitário (não jornalísticos) e devem atender a trabalhos de direção de arte e criação para peças impressas e eletrônicas de divulgação e, também, para criação de materiais para TV e internet (vinhetas, vídeos institucionais, campanhas e artes em geral)</w:t>
      </w:r>
      <w:r w:rsidRPr="00DF740A">
        <w:rPr>
          <w:rFonts w:eastAsia="Arial" w:cs="Times New Roman"/>
          <w:b/>
          <w:bCs/>
          <w:sz w:val="24"/>
          <w:szCs w:val="24"/>
        </w:rPr>
        <w:t>;</w:t>
      </w:r>
    </w:p>
    <w:p w14:paraId="04E4107F"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 xml:space="preserve">As trilhas e efeitos sonoros devem ser capazes de ambientar os vídeos institucionais com caráter jornalístico e publicitário do CNMP, podendo ser usadas em produções relacionadas a campanhas (spots, jingles e vídeos), matérias jornalísticas (documentários, entrevistas), eventos (vídeos institucionais, ambientação). </w:t>
      </w:r>
    </w:p>
    <w:p w14:paraId="3C598685"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Entende-se por fotos, vídeos ou imagens publicitárias aquelas elaboradas com o objetivo de transmitir conceitos e ideias, com apelo visual e com caráter de divulgação.</w:t>
      </w:r>
    </w:p>
    <w:p w14:paraId="518A6080"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Se estrangeiro, o site tem que disponibilizar uma versão em português, uma vez que a linguagem é muito particular em cada país, dificultando, assim, a localização de arquivos que representem o objeto específico;</w:t>
      </w:r>
    </w:p>
    <w:p w14:paraId="44A4F394"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 xml:space="preserve">O site deve fornecer mecanismo de busca eficiente, ou seja, as imagens/fotos/ilustrações/vídeos/áudios mostrados </w:t>
      </w:r>
      <w:r w:rsidRPr="00DF740A">
        <w:rPr>
          <w:rFonts w:eastAsia="Arial" w:cs="Times New Roman"/>
          <w:sz w:val="24"/>
          <w:szCs w:val="24"/>
          <w:u w:val="single"/>
        </w:rPr>
        <w:t>devem apresentar compatibilidade com os termos de busca digitados na pesquisa</w:t>
      </w:r>
      <w:r w:rsidRPr="00DF740A">
        <w:rPr>
          <w:rFonts w:eastAsia="Arial" w:cs="Times New Roman"/>
          <w:sz w:val="24"/>
          <w:szCs w:val="24"/>
        </w:rPr>
        <w:t>.</w:t>
      </w:r>
    </w:p>
    <w:p w14:paraId="07214FE2"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Variedade de temas e estilos</w:t>
      </w:r>
    </w:p>
    <w:p w14:paraId="24023FC9"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 xml:space="preserve">As imagens/fotos/ilustrações/vídeos devem abordar temas variados e contemporâneos. É imprescindível que o site também possua diversidade e </w:t>
      </w:r>
      <w:r w:rsidRPr="00DF740A">
        <w:rPr>
          <w:rFonts w:eastAsia="Arial" w:cs="Times New Roman"/>
          <w:sz w:val="24"/>
          <w:szCs w:val="24"/>
        </w:rPr>
        <w:lastRenderedPageBreak/>
        <w:t xml:space="preserve">variedade de arquivos com </w:t>
      </w:r>
      <w:r w:rsidRPr="00DF740A">
        <w:rPr>
          <w:rFonts w:eastAsia="Arial" w:cs="Times New Roman"/>
          <w:sz w:val="24"/>
          <w:szCs w:val="24"/>
          <w:u w:val="single"/>
        </w:rPr>
        <w:t>caráter nacional</w:t>
      </w:r>
      <w:r w:rsidRPr="00DF740A">
        <w:rPr>
          <w:rFonts w:eastAsia="Arial" w:cs="Times New Roman"/>
          <w:sz w:val="24"/>
          <w:szCs w:val="24"/>
        </w:rPr>
        <w:t>, ou seja, com perfil brasileiro, seu regionalismo, clima, raças, cores, entre outras especificidades do país;</w:t>
      </w:r>
    </w:p>
    <w:p w14:paraId="0555BBB8"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Os seguintes temas deverão constar no banco:</w:t>
      </w:r>
    </w:p>
    <w:p w14:paraId="450F3013"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 xml:space="preserve">Abstrato: </w:t>
      </w:r>
      <w:r w:rsidRPr="00DF740A">
        <w:rPr>
          <w:rFonts w:eastAsia="Arial" w:cs="Times New Roman"/>
          <w:sz w:val="24"/>
          <w:szCs w:val="24"/>
        </w:rPr>
        <w:t>ex. representação de ideias, por meio de imagens representadas por cores, linhas, formas e superfícies;</w:t>
      </w:r>
    </w:p>
    <w:p w14:paraId="72B42583"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 xml:space="preserve">Negócios: </w:t>
      </w:r>
      <w:r w:rsidRPr="00DF740A">
        <w:rPr>
          <w:rFonts w:eastAsia="Arial" w:cs="Times New Roman"/>
          <w:sz w:val="24"/>
          <w:szCs w:val="24"/>
        </w:rPr>
        <w:t>ex. locais de trabalho, reuniões, escritório;</w:t>
      </w:r>
    </w:p>
    <w:p w14:paraId="040FFFEA"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 xml:space="preserve">Tecnologia, transportes: </w:t>
      </w:r>
      <w:r w:rsidRPr="00DF740A">
        <w:rPr>
          <w:rFonts w:eastAsia="Arial" w:cs="Times New Roman"/>
          <w:sz w:val="24"/>
          <w:szCs w:val="24"/>
        </w:rPr>
        <w:t>ex. computadores, chips, servidores, equipamentos, telefones, veículos, estradas</w:t>
      </w:r>
    </w:p>
    <w:p w14:paraId="74D96815"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 xml:space="preserve">Pessoas: </w:t>
      </w:r>
      <w:r w:rsidRPr="00DF740A">
        <w:rPr>
          <w:rFonts w:eastAsia="Arial" w:cs="Times New Roman"/>
          <w:sz w:val="24"/>
          <w:szCs w:val="24"/>
        </w:rPr>
        <w:t>ex. representação de atividades, sentimentos. Pessoas negras, brancas, pardas, índios brasileiros, médicos, crianças, presidiários, professores, juízes, alunos. Situações variadas;</w:t>
      </w:r>
    </w:p>
    <w:p w14:paraId="537AD0AF"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 xml:space="preserve">Saúde, alimentação: </w:t>
      </w:r>
      <w:r w:rsidRPr="00DF740A">
        <w:rPr>
          <w:rFonts w:eastAsia="Arial" w:cs="Times New Roman"/>
          <w:sz w:val="24"/>
          <w:szCs w:val="24"/>
        </w:rPr>
        <w:t>ex. imagens relacionadas a alimentos, comidas, bebidas, bem-estar e tratamento médico, clínico, cirúrgico;</w:t>
      </w:r>
    </w:p>
    <w:p w14:paraId="29A4A883"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 xml:space="preserve">Objetos: </w:t>
      </w:r>
      <w:r w:rsidRPr="00DF740A">
        <w:rPr>
          <w:rFonts w:eastAsia="Arial" w:cs="Times New Roman"/>
          <w:sz w:val="24"/>
          <w:szCs w:val="24"/>
        </w:rPr>
        <w:t>imagens de qualquer coisa material, mercadorias, bens de consumo. Ex. equipamentos em geral, instrumentos musicais, objetos de escritório, ferramentas, dentre outros, com fundo branco;</w:t>
      </w:r>
    </w:p>
    <w:p w14:paraId="2CE16263"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Lugares:</w:t>
      </w:r>
      <w:r w:rsidRPr="00DF740A">
        <w:rPr>
          <w:rFonts w:eastAsia="Arial" w:cs="Times New Roman"/>
          <w:sz w:val="24"/>
          <w:szCs w:val="24"/>
        </w:rPr>
        <w:t xml:space="preserve"> dentre outros países, lugares do Brasil. ex. cidades brasileiras, presídios, delegacias, hospitais, orfanatos, creches, escolas, pontos turísticos, fauna;</w:t>
      </w:r>
    </w:p>
    <w:p w14:paraId="5D883DAA"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 xml:space="preserve">Texturas: </w:t>
      </w:r>
      <w:r w:rsidRPr="00DF740A">
        <w:rPr>
          <w:rFonts w:eastAsia="Arial" w:cs="Times New Roman"/>
          <w:sz w:val="24"/>
          <w:szCs w:val="24"/>
        </w:rPr>
        <w:t>texturas e fundos de materiais diversos para composição de artes. Texturas que resultam da intervenção natural do meio ambiente ou que caracterizam o aspecto exterior das formas e coisas existentes na natureza;</w:t>
      </w:r>
    </w:p>
    <w:p w14:paraId="4EB28A75"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 xml:space="preserve">Ilustrações: </w:t>
      </w:r>
      <w:r w:rsidRPr="00DF740A">
        <w:rPr>
          <w:rFonts w:eastAsia="Arial" w:cs="Times New Roman"/>
          <w:sz w:val="24"/>
          <w:szCs w:val="24"/>
        </w:rPr>
        <w:t xml:space="preserve">imagens ilustradas, com variedade de formas, cores e traçados, sobre temas diversos. As ilustrações devem vir vetorizadas, em formato eps, para que a Secom possa editar as ilustrações, alterando cores, camadas, </w:t>
      </w:r>
      <w:proofErr w:type="gramStart"/>
      <w:r w:rsidRPr="00DF740A">
        <w:rPr>
          <w:rFonts w:eastAsia="Arial" w:cs="Times New Roman"/>
          <w:sz w:val="24"/>
          <w:szCs w:val="24"/>
        </w:rPr>
        <w:t>vetores, e traços</w:t>
      </w:r>
      <w:proofErr w:type="gramEnd"/>
      <w:r w:rsidRPr="00DF740A">
        <w:rPr>
          <w:rFonts w:eastAsia="Arial" w:cs="Times New Roman"/>
          <w:sz w:val="24"/>
          <w:szCs w:val="24"/>
        </w:rPr>
        <w:t>; devem estar protegidas por direito autoral e podem ser recortadas e incorporadas a outros trabalhos;</w:t>
      </w:r>
    </w:p>
    <w:p w14:paraId="32769354"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lastRenderedPageBreak/>
        <w:t>Artes:</w:t>
      </w:r>
      <w:r w:rsidRPr="00DF740A">
        <w:rPr>
          <w:rFonts w:eastAsia="Arial" w:cs="Times New Roman"/>
          <w:sz w:val="24"/>
          <w:szCs w:val="24"/>
        </w:rPr>
        <w:t xml:space="preserve"> ilustrações e obras expressivas que possam servir como plano de fundo ou referência visual para projetos;</w:t>
      </w:r>
    </w:p>
    <w:p w14:paraId="09FEDBC7"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Ciência:</w:t>
      </w:r>
      <w:r w:rsidRPr="00DF740A">
        <w:rPr>
          <w:rFonts w:eastAsia="Arial" w:cs="Times New Roman"/>
          <w:sz w:val="24"/>
          <w:szCs w:val="24"/>
        </w:rPr>
        <w:t xml:space="preserve"> imagens que ilustrem procedimentos científicos e / ou relacionados a pesquisas;</w:t>
      </w:r>
    </w:p>
    <w:p w14:paraId="1142281A"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De época:</w:t>
      </w:r>
      <w:r w:rsidRPr="00DF740A">
        <w:rPr>
          <w:rFonts w:eastAsia="Arial" w:cs="Times New Roman"/>
          <w:sz w:val="24"/>
          <w:szCs w:val="24"/>
        </w:rPr>
        <w:t xml:space="preserve"> símbolos históricos e objetos históricos, inclusive que remetam à História do Brasil;</w:t>
      </w:r>
    </w:p>
    <w:p w14:paraId="320939E0"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 xml:space="preserve">Educação: </w:t>
      </w:r>
      <w:r w:rsidRPr="00DF740A">
        <w:rPr>
          <w:rFonts w:eastAsia="Arial" w:cs="Times New Roman"/>
          <w:sz w:val="24"/>
          <w:szCs w:val="24"/>
        </w:rPr>
        <w:t>ex. professor em sala de aula, alunos com materiais escolares, leituras, biblioteca;</w:t>
      </w:r>
    </w:p>
    <w:p w14:paraId="26FE0458"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Esporte / Lazer:</w:t>
      </w:r>
      <w:r w:rsidRPr="00DF740A">
        <w:rPr>
          <w:rFonts w:eastAsia="Arial" w:cs="Times New Roman"/>
          <w:sz w:val="24"/>
          <w:szCs w:val="24"/>
        </w:rPr>
        <w:t xml:space="preserve"> atividades esportivas em geral, tanto a prática de exercícios como a recreação, diversão;</w:t>
      </w:r>
    </w:p>
    <w:p w14:paraId="79F95FC2"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Industrial:</w:t>
      </w:r>
      <w:r w:rsidRPr="00DF740A">
        <w:rPr>
          <w:rFonts w:eastAsia="Arial" w:cs="Times New Roman"/>
          <w:sz w:val="24"/>
          <w:szCs w:val="24"/>
        </w:rPr>
        <w:t xml:space="preserve"> figuras que mostram equipamentos (maquinário) e atividades econômicas relacionadas ao desenvolvimento da informática;</w:t>
      </w:r>
    </w:p>
    <w:p w14:paraId="6EDB93BA"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 xml:space="preserve">Religião: </w:t>
      </w:r>
      <w:r w:rsidRPr="00DF740A">
        <w:rPr>
          <w:rFonts w:eastAsia="Arial" w:cs="Times New Roman"/>
          <w:sz w:val="24"/>
          <w:szCs w:val="24"/>
        </w:rPr>
        <w:t>imagens de conjuntos de sistemas culturais e de crenças, simbologia relacionada a espiritualidade, cultos e pessoas ligadas à fé ou que representem a cultura ligada a uma doutrina;</w:t>
      </w:r>
    </w:p>
    <w:p w14:paraId="78BF4951"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Vetores:</w:t>
      </w:r>
      <w:r w:rsidRPr="00DF740A">
        <w:rPr>
          <w:rFonts w:eastAsia="Arial" w:cs="Times New Roman"/>
          <w:sz w:val="24"/>
          <w:szCs w:val="24"/>
        </w:rPr>
        <w:t xml:space="preserve"> imagens que sirvam como ícones e/ou que sejam construídas em forma de curva de bézier (curva utilizada em diversas aplicações gráficas muito utilizadas pelos programadores visuais, como o ilustrador e photoshop);</w:t>
      </w:r>
    </w:p>
    <w:p w14:paraId="5D6CA747"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Parques, ar livre, natureza</w:t>
      </w:r>
      <w:r w:rsidRPr="00DF740A">
        <w:rPr>
          <w:rFonts w:eastAsia="Arial" w:cs="Times New Roman"/>
          <w:sz w:val="24"/>
          <w:szCs w:val="24"/>
        </w:rPr>
        <w:t>: ex. parques, bosques, montanhas, céu, fauna e flora;</w:t>
      </w:r>
    </w:p>
    <w:p w14:paraId="2C5A3C90"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 xml:space="preserve">Diversos: </w:t>
      </w:r>
      <w:r w:rsidRPr="00DF740A">
        <w:rPr>
          <w:rFonts w:eastAsia="Arial" w:cs="Times New Roman"/>
          <w:sz w:val="24"/>
          <w:szCs w:val="24"/>
        </w:rPr>
        <w:t>ex. Símbolos, conceitos de competição, perigo, comunicação;</w:t>
      </w:r>
    </w:p>
    <w:p w14:paraId="1CD23E20"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Animações:</w:t>
      </w:r>
      <w:r w:rsidRPr="00DF740A">
        <w:rPr>
          <w:rFonts w:eastAsia="Arial" w:cs="Times New Roman"/>
          <w:sz w:val="24"/>
          <w:szCs w:val="24"/>
        </w:rPr>
        <w:t xml:space="preserve"> ex: </w:t>
      </w:r>
      <w:r w:rsidRPr="00DF740A">
        <w:rPr>
          <w:rFonts w:eastAsia="Arial" w:cs="Times New Roman"/>
          <w:i/>
          <w:iCs/>
          <w:sz w:val="24"/>
          <w:szCs w:val="24"/>
        </w:rPr>
        <w:t>Motion graphics</w:t>
      </w:r>
      <w:r w:rsidRPr="00DF740A">
        <w:rPr>
          <w:rFonts w:eastAsia="Arial" w:cs="Times New Roman"/>
          <w:sz w:val="24"/>
          <w:szCs w:val="24"/>
        </w:rPr>
        <w:t xml:space="preserve"> e 2D digital;</w:t>
      </w:r>
    </w:p>
    <w:p w14:paraId="48A614FC"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Efeitos de vídeo:</w:t>
      </w:r>
      <w:r w:rsidRPr="00DF740A">
        <w:rPr>
          <w:rFonts w:eastAsia="Arial" w:cs="Times New Roman"/>
          <w:sz w:val="24"/>
          <w:szCs w:val="24"/>
        </w:rPr>
        <w:t xml:space="preserve"> </w:t>
      </w:r>
      <w:proofErr w:type="gramStart"/>
      <w:r w:rsidRPr="00DF740A">
        <w:rPr>
          <w:rFonts w:eastAsia="Arial" w:cs="Times New Roman"/>
          <w:sz w:val="24"/>
          <w:szCs w:val="24"/>
        </w:rPr>
        <w:t>ex.</w:t>
      </w:r>
      <w:r w:rsidRPr="00DF740A">
        <w:rPr>
          <w:rFonts w:eastAsia="Arial" w:cs="Times New Roman"/>
          <w:i/>
          <w:iCs/>
          <w:sz w:val="24"/>
          <w:szCs w:val="24"/>
        </w:rPr>
        <w:t>timelapse</w:t>
      </w:r>
      <w:proofErr w:type="gramEnd"/>
      <w:r w:rsidRPr="00DF740A">
        <w:rPr>
          <w:rFonts w:eastAsia="Arial" w:cs="Times New Roman"/>
          <w:i/>
          <w:iCs/>
          <w:sz w:val="24"/>
          <w:szCs w:val="24"/>
        </w:rPr>
        <w:t xml:space="preserve">, slowmotion, </w:t>
      </w:r>
      <w:r w:rsidRPr="00DF740A">
        <w:rPr>
          <w:rFonts w:eastAsia="Arial" w:cs="Times New Roman"/>
          <w:sz w:val="24"/>
          <w:szCs w:val="24"/>
        </w:rPr>
        <w:t>foco seletivo.</w:t>
      </w:r>
    </w:p>
    <w:p w14:paraId="267FECB4"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Trilhas sonoras:</w:t>
      </w:r>
      <w:r w:rsidRPr="00DF740A">
        <w:rPr>
          <w:rFonts w:eastAsia="Arial" w:cs="Times New Roman"/>
          <w:sz w:val="24"/>
          <w:szCs w:val="24"/>
        </w:rPr>
        <w:t xml:space="preserve"> devem refletir estilos musicais diversos (ex: </w:t>
      </w:r>
      <w:r w:rsidRPr="00DF740A">
        <w:rPr>
          <w:rFonts w:eastAsia="Arial" w:cs="Times New Roman"/>
          <w:sz w:val="24"/>
          <w:szCs w:val="24"/>
        </w:rPr>
        <w:lastRenderedPageBreak/>
        <w:t xml:space="preserve">eletrônico, jazz, lounge, pop, acústico, rock, infantil, hip hop, ritmos latinos, entre outros.), emoções variadas (felicidade, tristeza, medo, angústia, </w:t>
      </w:r>
      <w:proofErr w:type="gramStart"/>
      <w:r w:rsidRPr="00DF740A">
        <w:rPr>
          <w:rFonts w:eastAsia="Arial" w:cs="Times New Roman"/>
          <w:sz w:val="24"/>
          <w:szCs w:val="24"/>
        </w:rPr>
        <w:t>suspense, etc.</w:t>
      </w:r>
      <w:proofErr w:type="gramEnd"/>
      <w:r w:rsidRPr="00DF740A">
        <w:rPr>
          <w:rFonts w:eastAsia="Arial" w:cs="Times New Roman"/>
          <w:sz w:val="24"/>
          <w:szCs w:val="24"/>
        </w:rPr>
        <w:t>) e os efeitos sonoros devem ser capazes de ambientar diferentes situações, tais como: ambientes urbanos, natureza, ambiente corporativo, etc.</w:t>
      </w:r>
    </w:p>
    <w:p w14:paraId="14A8711D"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Produção</w:t>
      </w:r>
    </w:p>
    <w:p w14:paraId="1D081019"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Fotos e vídeos: com modelos profissionais (personagens) e autorização dos modelos; com figurino específico (adequados ao conceito e à mensagem da foto); iluminação e cenários adequados; alta definição de imagem e foco; alta definição no contraste de cores;</w:t>
      </w:r>
    </w:p>
    <w:p w14:paraId="595E4926"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Ilustrações e animações: com qualidade profissional, traços bem delineados, harmonia de cores e elementos gráficos;</w:t>
      </w:r>
    </w:p>
    <w:p w14:paraId="11292E3E"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Áudios: produzidos em estúdio, com alta qualidade.</w:t>
      </w:r>
    </w:p>
    <w:p w14:paraId="73DFC887"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Produção em vários países, inclusive o Brasil.</w:t>
      </w:r>
    </w:p>
    <w:p w14:paraId="6B1CD23C"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Qualidade dos arquivos</w:t>
      </w:r>
    </w:p>
    <w:p w14:paraId="4BBA36EA"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Os arquivos de fotografia/ilustração devem possuir tamanhos mínimos de 2MB cada um e resolução mínima de 300dpi;</w:t>
      </w:r>
    </w:p>
    <w:p w14:paraId="41D9973C"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Os arquivos de animação/vídeo devem ter resolução mínima de 2048 x 1080 px (HD);</w:t>
      </w:r>
    </w:p>
    <w:p w14:paraId="538BA5AC"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Os arquivos de áudio devem ser disponibilizados em formato sem compressão.</w:t>
      </w:r>
    </w:p>
    <w:p w14:paraId="2F5F9F43"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Tipo de licença</w:t>
      </w:r>
    </w:p>
    <w:p w14:paraId="026D96C6"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 xml:space="preserve">Licença </w:t>
      </w:r>
      <w:r w:rsidRPr="00DF740A">
        <w:rPr>
          <w:rFonts w:eastAsia="Arial" w:cs="Times New Roman"/>
          <w:sz w:val="24"/>
          <w:szCs w:val="24"/>
          <w:u w:val="single"/>
        </w:rPr>
        <w:t>sem qualquer tipo de restrição de uso, com abrangência total das imagens/vídeos/áudios disponíveis no site e sem a necessidade de compra de qualquer pacote de acesso adicional posterior;</w:t>
      </w:r>
    </w:p>
    <w:p w14:paraId="413DDDB5"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 xml:space="preserve">Imagens, vídeos e áudios </w:t>
      </w:r>
      <w:r w:rsidRPr="00DF740A">
        <w:rPr>
          <w:rFonts w:eastAsia="Arial" w:cs="Times New Roman"/>
          <w:b/>
          <w:bCs/>
          <w:sz w:val="24"/>
          <w:szCs w:val="24"/>
        </w:rPr>
        <w:t>royalty free,</w:t>
      </w:r>
      <w:r w:rsidRPr="00DF740A">
        <w:rPr>
          <w:rFonts w:eastAsia="Arial" w:cs="Times New Roman"/>
          <w:sz w:val="24"/>
          <w:szCs w:val="24"/>
        </w:rPr>
        <w:t xml:space="preserve"> cessão ilimitada de direitos autorais, com uso permitido sem apresentação de crédito da empresa fornecedora nos materiais;</w:t>
      </w:r>
    </w:p>
    <w:p w14:paraId="7D6F2FEF"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lastRenderedPageBreak/>
        <w:t>Cessão ilimitada dos direitos de uso de imagem dos modelos fotografados/filmados;</w:t>
      </w:r>
    </w:p>
    <w:p w14:paraId="2D8EEA19"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Uso por tempo ilimitado das imagens aplicadas a trabalhos realizados durante o período de vigência da assinatura;</w:t>
      </w:r>
    </w:p>
    <w:p w14:paraId="5EB787BD"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Autorização para recorte, manipulação digital, aplicação de efeitos, alterações de cor e fusão das imagens/vídeos com outras, sendo do banco ou não;</w:t>
      </w:r>
    </w:p>
    <w:p w14:paraId="41DF4284"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Uso das imagens/vídeos/áudios nos seguintes materiais:</w:t>
      </w:r>
    </w:p>
    <w:p w14:paraId="2D07882A"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 xml:space="preserve">Materiais impressos para comunicação interna (cartazes, livros, manuais, revistas, folders, panfletos, banners, </w:t>
      </w:r>
      <w:proofErr w:type="gramStart"/>
      <w:r w:rsidRPr="00DF740A">
        <w:rPr>
          <w:rFonts w:eastAsia="Arial" w:cs="Times New Roman"/>
          <w:sz w:val="24"/>
          <w:szCs w:val="24"/>
        </w:rPr>
        <w:t>adesivos, etc.</w:t>
      </w:r>
      <w:proofErr w:type="gramEnd"/>
      <w:r w:rsidRPr="00DF740A">
        <w:rPr>
          <w:rFonts w:eastAsia="Arial" w:cs="Times New Roman"/>
          <w:sz w:val="24"/>
          <w:szCs w:val="24"/>
        </w:rPr>
        <w:t>);</w:t>
      </w:r>
    </w:p>
    <w:p w14:paraId="14FF6E4E"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 xml:space="preserve">Materiais impressos para comunicação externa (cartazes, livros, revistas, folders, manuais, banners, empenas, lonas, adesivos, mobiliários </w:t>
      </w:r>
      <w:proofErr w:type="gramStart"/>
      <w:r w:rsidRPr="00DF740A">
        <w:rPr>
          <w:rFonts w:eastAsia="Arial" w:cs="Times New Roman"/>
          <w:sz w:val="24"/>
          <w:szCs w:val="24"/>
        </w:rPr>
        <w:t>urbanos, etc.</w:t>
      </w:r>
      <w:proofErr w:type="gramEnd"/>
      <w:r w:rsidRPr="00DF740A">
        <w:rPr>
          <w:rFonts w:eastAsia="Arial" w:cs="Times New Roman"/>
          <w:sz w:val="24"/>
          <w:szCs w:val="24"/>
        </w:rPr>
        <w:t>);</w:t>
      </w:r>
    </w:p>
    <w:p w14:paraId="26375EE9"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Intranet (banners, vídeos, layout, hotsites);</w:t>
      </w:r>
    </w:p>
    <w:p w14:paraId="3540C971"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Internet (banners, vídeos, layout, animações, mídias sociais, hotsites);</w:t>
      </w:r>
    </w:p>
    <w:p w14:paraId="117CC1C1"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Televisão e rádio (artes e vídeos para vinhetas, matérias e programas em geral, spots, jingles) sem restrições de limite de audiência estimada;</w:t>
      </w:r>
    </w:p>
    <w:p w14:paraId="7A21CA73" w14:textId="77777777" w:rsidR="00DF740A" w:rsidRPr="00DF740A" w:rsidRDefault="00DF740A" w:rsidP="00DF740A">
      <w:pPr>
        <w:pStyle w:val="Standard"/>
        <w:widowControl w:val="0"/>
        <w:numPr>
          <w:ilvl w:val="4"/>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 xml:space="preserve">Produtos multimídia (DVD, </w:t>
      </w:r>
      <w:proofErr w:type="gramStart"/>
      <w:r w:rsidRPr="00DF740A">
        <w:rPr>
          <w:rFonts w:eastAsia="Arial" w:cs="Times New Roman"/>
          <w:sz w:val="24"/>
          <w:szCs w:val="24"/>
        </w:rPr>
        <w:t>CD-ROM, etc.</w:t>
      </w:r>
      <w:proofErr w:type="gramEnd"/>
      <w:r w:rsidRPr="00DF740A">
        <w:rPr>
          <w:rFonts w:eastAsia="Arial" w:cs="Times New Roman"/>
          <w:sz w:val="24"/>
          <w:szCs w:val="24"/>
        </w:rPr>
        <w:t>).</w:t>
      </w:r>
    </w:p>
    <w:p w14:paraId="7D608699"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Quantidade de imagens disponíveis</w:t>
      </w:r>
    </w:p>
    <w:p w14:paraId="7B18A047"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sz w:val="24"/>
          <w:szCs w:val="24"/>
        </w:rPr>
        <w:t>A assinatura deve compreender um banco com um quantitativo de, no mínimo, 12.000.000 (doze milhões) de imagens.</w:t>
      </w:r>
    </w:p>
    <w:p w14:paraId="7AC9B801" w14:textId="77777777" w:rsidR="00DF740A" w:rsidRPr="00DF740A" w:rsidRDefault="00DF740A" w:rsidP="00DF740A">
      <w:pPr>
        <w:pStyle w:val="Standard"/>
        <w:autoSpaceDE w:val="0"/>
        <w:spacing w:after="113" w:line="360" w:lineRule="auto"/>
        <w:ind w:right="57"/>
        <w:jc w:val="both"/>
        <w:rPr>
          <w:rFonts w:eastAsia="Arial" w:cs="Times New Roman"/>
          <w:b/>
          <w:bCs/>
          <w:sz w:val="24"/>
          <w:szCs w:val="24"/>
        </w:rPr>
      </w:pPr>
    </w:p>
    <w:p w14:paraId="27A4F414" w14:textId="77777777" w:rsidR="00DF740A" w:rsidRPr="00DF740A" w:rsidRDefault="00DF740A" w:rsidP="00DF740A">
      <w:pPr>
        <w:pStyle w:val="Standard"/>
        <w:widowControl w:val="0"/>
        <w:numPr>
          <w:ilvl w:val="0"/>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Adequação Orçamentária</w:t>
      </w:r>
    </w:p>
    <w:p w14:paraId="7E346486"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sz w:val="24"/>
          <w:szCs w:val="24"/>
        </w:rPr>
      </w:pPr>
      <w:r w:rsidRPr="00DF740A">
        <w:rPr>
          <w:rFonts w:eastAsia="Franklin Gothic Book" w:cs="Times New Roman"/>
          <w:sz w:val="24"/>
          <w:szCs w:val="24"/>
        </w:rPr>
        <w:t>Os recursos dessa contratação estão consignados no orçamento da União para 2021 no Programa de Trabalho 03.131.0031.2549, Programa de Trabalho Resumido 174666, Ação 2549 – Comunicação e Divulgação Institucional, Elemento Contábil 33903900.</w:t>
      </w:r>
    </w:p>
    <w:p w14:paraId="3B0170E6" w14:textId="77777777" w:rsidR="00DF740A" w:rsidRPr="00DF740A" w:rsidRDefault="00DF740A" w:rsidP="00DF740A">
      <w:pPr>
        <w:pStyle w:val="Standard"/>
        <w:tabs>
          <w:tab w:val="left" w:pos="709"/>
          <w:tab w:val="left" w:pos="1418"/>
        </w:tabs>
        <w:snapToGrid w:val="0"/>
        <w:spacing w:after="113" w:line="360" w:lineRule="auto"/>
        <w:ind w:right="57"/>
        <w:jc w:val="both"/>
        <w:rPr>
          <w:rFonts w:eastAsia="Franklin Gothic Book" w:cs="Times New Roman"/>
          <w:sz w:val="24"/>
          <w:szCs w:val="24"/>
          <w:shd w:val="clear" w:color="auto" w:fill="FF9900"/>
        </w:rPr>
      </w:pPr>
    </w:p>
    <w:p w14:paraId="41550A16" w14:textId="77777777" w:rsidR="00DF740A" w:rsidRPr="00DF740A" w:rsidRDefault="00DF740A" w:rsidP="00DF740A">
      <w:pPr>
        <w:pStyle w:val="Standard"/>
        <w:widowControl w:val="0"/>
        <w:numPr>
          <w:ilvl w:val="0"/>
          <w:numId w:val="33"/>
        </w:numPr>
        <w:autoSpaceDE w:val="0"/>
        <w:autoSpaceDN w:val="0"/>
        <w:spacing w:after="113" w:line="360" w:lineRule="auto"/>
        <w:ind w:right="57"/>
        <w:jc w:val="both"/>
        <w:rPr>
          <w:rFonts w:eastAsia="Arial" w:cs="Times New Roman"/>
          <w:b/>
          <w:bCs/>
          <w:sz w:val="24"/>
          <w:szCs w:val="24"/>
        </w:rPr>
      </w:pPr>
      <w:r w:rsidRPr="00DF740A">
        <w:rPr>
          <w:rFonts w:eastAsia="Arial" w:cs="Times New Roman"/>
          <w:b/>
          <w:bCs/>
          <w:sz w:val="24"/>
          <w:szCs w:val="24"/>
        </w:rPr>
        <w:t>Controle da Execução</w:t>
      </w:r>
    </w:p>
    <w:p w14:paraId="7670C25C"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Cs/>
          <w:sz w:val="24"/>
          <w:szCs w:val="24"/>
        </w:rPr>
      </w:pPr>
      <w:r w:rsidRPr="00DF740A">
        <w:rPr>
          <w:rFonts w:eastAsia="Arial" w:cs="Times New Roman"/>
          <w:bCs/>
          <w:sz w:val="24"/>
          <w:szCs w:val="24"/>
        </w:rPr>
        <w:t>Nos termos do art. 67 Lei nº 8.666, de 1993, será designado representante para acompanhar e fiscalizar a realização dos serviços e anotar em registro próprio todas as ocorrências relacionadas com a execução e determinando o que for necessário à regularização de falhas ou defeitos observados;</w:t>
      </w:r>
    </w:p>
    <w:p w14:paraId="5EDD317D"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Cs/>
          <w:sz w:val="24"/>
          <w:szCs w:val="24"/>
        </w:rPr>
      </w:pPr>
      <w:r w:rsidRPr="00DF740A">
        <w:rPr>
          <w:rFonts w:eastAsia="Arial" w:cs="Times New Roman"/>
          <w:sz w:val="24"/>
          <w:szCs w:val="24"/>
          <w:lang w:eastAsia="en-US"/>
        </w:rPr>
        <w:t>As decisões e providências que ultrapassarem a competência do representante deverão ser solicitadas ao seu gestor, em tempo hábil para adoção das medidas convenientes (Art. 67, §2º Lei 8.666/93);</w:t>
      </w:r>
    </w:p>
    <w:p w14:paraId="66C0822B"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Cs/>
          <w:sz w:val="24"/>
          <w:szCs w:val="24"/>
        </w:rPr>
      </w:pPr>
      <w:r w:rsidRPr="00DF740A">
        <w:rPr>
          <w:rFonts w:eastAsia="Arial" w:cs="Times New Roman"/>
          <w:sz w:val="24"/>
          <w:szCs w:val="24"/>
          <w:lang w:eastAsia="en-US"/>
        </w:rPr>
        <w:t>A Nota de Empenho constituirá o documento de autorização para a disponibilização da assinatura;</w:t>
      </w:r>
    </w:p>
    <w:p w14:paraId="024E8BD5"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Cs/>
          <w:sz w:val="24"/>
          <w:szCs w:val="24"/>
        </w:rPr>
      </w:pPr>
      <w:r w:rsidRPr="00DF740A">
        <w:rPr>
          <w:rFonts w:eastAsia="Arial" w:cs="Times New Roman"/>
          <w:sz w:val="24"/>
          <w:szCs w:val="24"/>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A57268D"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Cs/>
          <w:sz w:val="24"/>
          <w:szCs w:val="24"/>
        </w:rPr>
      </w:pPr>
      <w:r w:rsidRPr="00DF740A">
        <w:rPr>
          <w:rFonts w:eastAsia="Arial" w:cs="Times New Roman"/>
          <w:sz w:val="24"/>
          <w:szCs w:val="24"/>
        </w:rPr>
        <w:t>O Conselho Nacional do Ministério Público poderá rejeitar, no todo ou em parte, se em desacordo com o Termo de Referência;</w:t>
      </w:r>
    </w:p>
    <w:p w14:paraId="1C6E9D3C"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Cs/>
          <w:sz w:val="24"/>
          <w:szCs w:val="24"/>
        </w:rPr>
      </w:pPr>
      <w:r w:rsidRPr="00DF740A">
        <w:rPr>
          <w:rFonts w:eastAsia="Arial" w:cs="Times New Roman"/>
          <w:sz w:val="24"/>
          <w:szCs w:val="24"/>
          <w:lang w:eastAsia="en-US"/>
        </w:rPr>
        <w:t>Quaisquer exigências da Fiscalização, inerentes ao objeto da presente contratação, deverão ser prontamente atendidas pela Contratada;</w:t>
      </w:r>
    </w:p>
    <w:p w14:paraId="5A92BF24"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Cs/>
          <w:sz w:val="24"/>
          <w:szCs w:val="24"/>
        </w:rPr>
      </w:pPr>
      <w:r w:rsidRPr="00DF740A">
        <w:rPr>
          <w:rFonts w:eastAsia="Arial" w:cs="Times New Roman"/>
          <w:sz w:val="24"/>
          <w:szCs w:val="24"/>
        </w:rPr>
        <w:t>Em caso de problemas no site que inviabilizem a perfeita execução deste termo de referência, uma vez acionada, a CONTRATADA terá o prazo de 2 (duas) horas para oferecer atendimento sobre as falhas encontradas na página, devendo restabelecer integralmente a operacionalização do site no prazo máximo de 24 (vinte e quatro) horas. Passado este período e se o problema não for solucionado, serão aplicadas as penalidades previstas no item 10 deste termo de referência, de acordo a legislação aplicável e termos contratuais.</w:t>
      </w:r>
    </w:p>
    <w:p w14:paraId="4ABBB8B2" w14:textId="77777777" w:rsidR="00DF740A" w:rsidRPr="00DF740A" w:rsidRDefault="00DF740A" w:rsidP="00DF740A">
      <w:pPr>
        <w:pStyle w:val="Standard"/>
        <w:widowControl w:val="0"/>
        <w:numPr>
          <w:ilvl w:val="0"/>
          <w:numId w:val="33"/>
        </w:numPr>
        <w:autoSpaceDE w:val="0"/>
        <w:autoSpaceDN w:val="0"/>
        <w:spacing w:after="113" w:line="360" w:lineRule="auto"/>
        <w:ind w:right="57"/>
        <w:jc w:val="both"/>
        <w:rPr>
          <w:rFonts w:eastAsia="Arial" w:cs="Times New Roman"/>
          <w:bCs/>
          <w:sz w:val="24"/>
          <w:szCs w:val="24"/>
        </w:rPr>
      </w:pPr>
      <w:r w:rsidRPr="00DF740A">
        <w:rPr>
          <w:rFonts w:eastAsia="Arial" w:cs="Times New Roman"/>
          <w:b/>
          <w:bCs/>
          <w:sz w:val="24"/>
          <w:szCs w:val="24"/>
        </w:rPr>
        <w:t>Tipo de assinatura</w:t>
      </w:r>
    </w:p>
    <w:p w14:paraId="1EA95EBB"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Cs/>
          <w:sz w:val="24"/>
          <w:szCs w:val="24"/>
        </w:rPr>
      </w:pPr>
      <w:r w:rsidRPr="00DF740A">
        <w:rPr>
          <w:rFonts w:eastAsia="Arial" w:cs="Times New Roman"/>
          <w:sz w:val="24"/>
          <w:szCs w:val="24"/>
        </w:rPr>
        <w:lastRenderedPageBreak/>
        <w:t>Período: anual;</w:t>
      </w:r>
    </w:p>
    <w:p w14:paraId="62A3EC25"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Cs/>
          <w:sz w:val="24"/>
          <w:szCs w:val="24"/>
        </w:rPr>
      </w:pPr>
      <w:r w:rsidRPr="00DF740A">
        <w:rPr>
          <w:rFonts w:eastAsia="Arial" w:cs="Times New Roman"/>
          <w:sz w:val="24"/>
          <w:szCs w:val="24"/>
        </w:rPr>
        <w:t xml:space="preserve"> </w:t>
      </w:r>
      <w:r w:rsidRPr="00DF740A">
        <w:rPr>
          <w:rFonts w:eastAsia="Arial" w:cs="Times New Roman"/>
          <w:b/>
          <w:bCs/>
          <w:sz w:val="24"/>
          <w:szCs w:val="24"/>
        </w:rPr>
        <w:t>1 (uma) assinatura com permissão de acesso a pelo menos dez usuários</w:t>
      </w:r>
      <w:r w:rsidRPr="00DF740A">
        <w:rPr>
          <w:rFonts w:eastAsia="Arial" w:cs="Times New Roman"/>
          <w:bCs/>
          <w:sz w:val="24"/>
          <w:szCs w:val="24"/>
        </w:rPr>
        <w:t>;</w:t>
      </w:r>
    </w:p>
    <w:p w14:paraId="45A73AD5"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Cs/>
          <w:sz w:val="24"/>
          <w:szCs w:val="24"/>
        </w:rPr>
      </w:pPr>
      <w:r w:rsidRPr="00DF740A">
        <w:rPr>
          <w:rFonts w:eastAsia="Arial" w:cs="Times New Roman"/>
          <w:color w:val="000000"/>
          <w:sz w:val="24"/>
          <w:szCs w:val="24"/>
        </w:rPr>
        <w:t>Downloads: mínimo de 3.000 downloads por ano.</w:t>
      </w:r>
    </w:p>
    <w:p w14:paraId="3B88CCBB" w14:textId="77777777" w:rsidR="00DF740A" w:rsidRPr="00DF740A" w:rsidRDefault="00DF740A" w:rsidP="00DF740A">
      <w:pPr>
        <w:pStyle w:val="Standard"/>
        <w:autoSpaceDE w:val="0"/>
        <w:spacing w:after="113" w:line="360" w:lineRule="auto"/>
        <w:ind w:left="792" w:right="57"/>
        <w:jc w:val="both"/>
        <w:rPr>
          <w:rFonts w:eastAsia="Arial" w:cs="Times New Roman"/>
          <w:bCs/>
          <w:sz w:val="24"/>
          <w:szCs w:val="24"/>
        </w:rPr>
      </w:pPr>
    </w:p>
    <w:p w14:paraId="0A22E320" w14:textId="77777777" w:rsidR="00DF740A" w:rsidRPr="00DF740A" w:rsidRDefault="00DF740A" w:rsidP="00DF740A">
      <w:pPr>
        <w:pStyle w:val="Standard"/>
        <w:widowControl w:val="0"/>
        <w:numPr>
          <w:ilvl w:val="0"/>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b/>
          <w:bCs/>
          <w:color w:val="000000"/>
          <w:sz w:val="24"/>
          <w:szCs w:val="24"/>
        </w:rPr>
        <w:t>Cronograma de Execução Físico-Financeiro</w:t>
      </w:r>
    </w:p>
    <w:p w14:paraId="776FF726"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color w:val="000000"/>
          <w:sz w:val="24"/>
          <w:szCs w:val="24"/>
        </w:rPr>
      </w:pPr>
      <w:r w:rsidRPr="00DF740A">
        <w:rPr>
          <w:rFonts w:cs="Times New Roman"/>
          <w:b/>
          <w:bCs/>
          <w:sz w:val="24"/>
          <w:szCs w:val="24"/>
          <w:u w:val="single"/>
        </w:rPr>
        <w:t>Do prazo para início da execução dos serviços</w:t>
      </w:r>
    </w:p>
    <w:p w14:paraId="1D69534F"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sz w:val="24"/>
          <w:szCs w:val="24"/>
        </w:rPr>
        <w:t xml:space="preserve">A CONTRATADA deverá liberar o acesso ao download dos arquivos (imagens, vídeos, áudios, ilustrações, </w:t>
      </w:r>
      <w:proofErr w:type="gramStart"/>
      <w:r w:rsidRPr="00DF740A">
        <w:rPr>
          <w:rFonts w:eastAsia="Arial" w:cs="Times New Roman"/>
          <w:sz w:val="24"/>
          <w:szCs w:val="24"/>
        </w:rPr>
        <w:t>fotos etc</w:t>
      </w:r>
      <w:proofErr w:type="gramEnd"/>
      <w:r w:rsidRPr="00DF740A">
        <w:rPr>
          <w:rFonts w:eastAsia="Arial" w:cs="Times New Roman"/>
          <w:sz w:val="24"/>
          <w:szCs w:val="24"/>
        </w:rPr>
        <w:t>) em, no máximo, 24 horas após o recebimento da nota de empenho.</w:t>
      </w:r>
    </w:p>
    <w:p w14:paraId="6CADC3C1"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color w:val="000000"/>
          <w:sz w:val="24"/>
          <w:szCs w:val="24"/>
        </w:rPr>
      </w:pPr>
      <w:r w:rsidRPr="00DF740A">
        <w:rPr>
          <w:rFonts w:cs="Times New Roman"/>
          <w:b/>
          <w:bCs/>
          <w:sz w:val="24"/>
          <w:szCs w:val="24"/>
          <w:u w:val="single"/>
        </w:rPr>
        <w:t>Da forma de recebimento</w:t>
      </w:r>
    </w:p>
    <w:p w14:paraId="613BBCF2"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sz w:val="24"/>
          <w:szCs w:val="24"/>
        </w:rPr>
        <w:t>Provisoriamente – liberação do acesso ao download do objeto do presente termo;</w:t>
      </w:r>
    </w:p>
    <w:p w14:paraId="4BCC773D"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sz w:val="24"/>
          <w:szCs w:val="24"/>
        </w:rPr>
        <w:t>Definitivamente – após verificação e comprovação de que o objeto está de acordo com as especificações contidas no termo de referência em questão.</w:t>
      </w:r>
    </w:p>
    <w:p w14:paraId="7E074B81"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sz w:val="24"/>
          <w:szCs w:val="24"/>
        </w:rPr>
        <w:t>O recebimento provisório ocorrerá assim que for liberado o login e a senha para acesso ao banco de imagens. O recebimento definitivo ocorrerá em até 5 dias úteis;</w:t>
      </w:r>
    </w:p>
    <w:p w14:paraId="78E886BA"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Lucida Sans Unicode" w:cs="Times New Roman"/>
          <w:sz w:val="24"/>
          <w:szCs w:val="24"/>
        </w:rPr>
        <w:t>A assinatura será recebida definitivamente no prazo de 5 dias (úteis), contados do recebimento provisório, após a verificação da qualidade e quantidade do material e consequente aceitação mediante termo circunstanciado;</w:t>
      </w:r>
    </w:p>
    <w:p w14:paraId="0B8578F2"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Lucida Sans Unicode" w:cs="Times New Roman"/>
          <w:sz w:val="24"/>
          <w:szCs w:val="24"/>
          <w:lang w:eastAsia="en-US"/>
        </w:rPr>
        <w:t>Na hipótese de a verificação a que se refere o subitem anterior não ser procedida dentro do prazo fixado, reputar-se-á como realizada, consumando-se o recebimento definitivo no dia do esgotamento do prazo;</w:t>
      </w:r>
    </w:p>
    <w:p w14:paraId="1A7D9AA2"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Lucida Sans Unicode" w:cs="Times New Roman"/>
          <w:sz w:val="24"/>
          <w:szCs w:val="24"/>
          <w:lang w:eastAsia="en-US"/>
        </w:rPr>
        <w:t>O recebimento provisório ou definitivo do objeto não exclui a responsabilidade da CONTRATADA pelos prejuízos resultantes da incorreta execução do contrato.</w:t>
      </w:r>
    </w:p>
    <w:p w14:paraId="5FA1ED99"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color w:val="000000"/>
          <w:sz w:val="24"/>
          <w:szCs w:val="24"/>
        </w:rPr>
      </w:pPr>
      <w:r w:rsidRPr="00DF740A">
        <w:rPr>
          <w:rFonts w:cs="Times New Roman"/>
          <w:b/>
          <w:bCs/>
          <w:sz w:val="24"/>
          <w:szCs w:val="24"/>
          <w:u w:val="single"/>
        </w:rPr>
        <w:t>Do pagamento</w:t>
      </w:r>
    </w:p>
    <w:p w14:paraId="622501FD"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sz w:val="24"/>
          <w:szCs w:val="24"/>
        </w:rPr>
        <w:t xml:space="preserve">O CNMP efetuará o pagamento à empresa Contratada pelos serviços efetivamente </w:t>
      </w:r>
      <w:r w:rsidRPr="00DF740A">
        <w:rPr>
          <w:rFonts w:eastAsia="Arial" w:cs="Times New Roman"/>
          <w:sz w:val="24"/>
          <w:szCs w:val="24"/>
        </w:rPr>
        <w:lastRenderedPageBreak/>
        <w:t>prestados até dez dias úteis contados do atesto da fatura ou nota fiscal, por meio de depósito em conta corrente, mediante ordem bancária, devendo o faturamento ocorrer no início do mês subsequente à prestação dos serviços;</w:t>
      </w:r>
    </w:p>
    <w:p w14:paraId="40CA26F8"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cs="Times New Roman"/>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2645CCB1"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cs="Times New Roman"/>
          <w:sz w:val="24"/>
          <w:szCs w:val="24"/>
          <w:shd w:val="clear" w:color="auto" w:fill="FFFFFF"/>
        </w:rPr>
        <w:t xml:space="preserve">O pagamento será feito por meio de depósito na contacorrente da CONTRATADA, por meio de ordem bancária, mediante apresentação da respectiva fatura ou nota fiscal do </w:t>
      </w:r>
      <w:r w:rsidRPr="00DF740A">
        <w:rPr>
          <w:rFonts w:cs="Times New Roman"/>
          <w:sz w:val="24"/>
          <w:szCs w:val="24"/>
        </w:rPr>
        <w:t>fornecimento;</w:t>
      </w:r>
    </w:p>
    <w:p w14:paraId="5ECA588C"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cs="Times New Roman"/>
          <w:sz w:val="24"/>
          <w:szCs w:val="24"/>
        </w:rPr>
        <w:t xml:space="preserve">Para execução do pagamento de que trata a presente cláusula, a CONTRATADA deverá fazer constar como beneficiário/cliente, da nota fiscal/fatura correspondente, emitida sem rasuras, o </w:t>
      </w:r>
      <w:r w:rsidRPr="00DF740A">
        <w:rPr>
          <w:rFonts w:cs="Times New Roman"/>
          <w:b/>
          <w:bCs/>
          <w:sz w:val="24"/>
          <w:szCs w:val="24"/>
        </w:rPr>
        <w:t>CONSELHO NACIONAL DO MINISTÉRIO PÚBLICO, CNPJ nº 11.439.520/0001-11</w:t>
      </w:r>
      <w:r w:rsidRPr="00DF740A">
        <w:rPr>
          <w:rFonts w:cs="Times New Roman"/>
          <w:sz w:val="24"/>
          <w:szCs w:val="24"/>
        </w:rPr>
        <w:t>, e ainda, o número da nota de empenho, os números do banco, da agência e da contacorrente da CONTRATADA, e a descrição clara e sucinta do objeto;</w:t>
      </w:r>
    </w:p>
    <w:p w14:paraId="13B3E02F"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cs="Times New Roman"/>
          <w:sz w:val="24"/>
          <w:szCs w:val="24"/>
        </w:rPr>
        <w:t>Sobre o valor da nota fiscal, a CONTRATANTE fará as retenções devidas ao INSS e as dos impostos e contribuições previstas na Instrução Normativa SRF nº 1.234, de 11/01/2012;</w:t>
      </w:r>
    </w:p>
    <w:p w14:paraId="76AC1F12"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cs="Times New Roman"/>
          <w:sz w:val="24"/>
          <w:szCs w:val="24"/>
        </w:rPr>
        <w:t>A CONTRATADA deverá, ainda, com a nota fiscal/fatura, apresentar os documentos comprobatórios de regularidade fiscal e trabalhista;</w:t>
      </w:r>
    </w:p>
    <w:p w14:paraId="4430F7FD"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cs="Times New Roman"/>
          <w:sz w:val="24"/>
          <w:szCs w:val="24"/>
        </w:rPr>
        <w:t>A apresentação de certidões atrasadas ou irregulares com a nota fiscal ensejará anotação do fiscal em registro próprio e criará pendência a ser sanada pela CONTRATADA;</w:t>
      </w:r>
    </w:p>
    <w:p w14:paraId="25A687E4"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cs="Times New Roman"/>
          <w:sz w:val="24"/>
          <w:szCs w:val="24"/>
        </w:rPr>
        <w:t xml:space="preserve">Constatando-se, junto ao SICAF, a situação de irregularidade da CONTRATADA, será providenciada sua notificação, por escrito, para que, no prazo de 5 dias corridos, regularize sua situação ou, no mesmo prazo, apresente sua defesa. O prazo poderá ser </w:t>
      </w:r>
      <w:r w:rsidRPr="00DF740A">
        <w:rPr>
          <w:rFonts w:cs="Times New Roman"/>
          <w:sz w:val="24"/>
          <w:szCs w:val="24"/>
        </w:rPr>
        <w:lastRenderedPageBreak/>
        <w:t>prorrogado uma vez, por igual período, a critério do CONTRATANTE;</w:t>
      </w:r>
    </w:p>
    <w:p w14:paraId="00B80DA6"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cs="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2FF04849"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cs="Times New Roman"/>
          <w:b/>
          <w:bCs/>
          <w:sz w:val="24"/>
          <w:szCs w:val="24"/>
          <w:u w:val="single"/>
        </w:rPr>
        <w:t>Ao CONTRATANTE fica reservado o direito de não efetuar o pagamento se, no momento da aceitação, os serviços prestados não estiverem em perfeitas condições e em conformidade com as especificações estipuladas.</w:t>
      </w:r>
    </w:p>
    <w:p w14:paraId="3011EE17" w14:textId="77777777" w:rsidR="00DF740A" w:rsidRPr="00DF740A" w:rsidRDefault="00DF740A" w:rsidP="00DF740A">
      <w:pPr>
        <w:pStyle w:val="Standard"/>
        <w:autoSpaceDE w:val="0"/>
        <w:spacing w:after="113" w:line="360" w:lineRule="auto"/>
        <w:ind w:left="1224" w:right="57"/>
        <w:jc w:val="both"/>
        <w:rPr>
          <w:rFonts w:eastAsia="Arial" w:cs="Times New Roman"/>
          <w:b/>
          <w:bCs/>
          <w:color w:val="000000"/>
          <w:sz w:val="24"/>
          <w:szCs w:val="24"/>
        </w:rPr>
      </w:pPr>
    </w:p>
    <w:p w14:paraId="3AE7B7F8" w14:textId="77777777" w:rsidR="00DF740A" w:rsidRPr="00DF740A" w:rsidRDefault="00DF740A" w:rsidP="00DF740A">
      <w:pPr>
        <w:pStyle w:val="Standard"/>
        <w:widowControl w:val="0"/>
        <w:numPr>
          <w:ilvl w:val="0"/>
          <w:numId w:val="33"/>
        </w:numPr>
        <w:autoSpaceDE w:val="0"/>
        <w:autoSpaceDN w:val="0"/>
        <w:spacing w:after="113" w:line="360" w:lineRule="auto"/>
        <w:ind w:right="57"/>
        <w:jc w:val="both"/>
        <w:rPr>
          <w:rFonts w:eastAsia="Arial" w:cs="Times New Roman"/>
          <w:b/>
          <w:bCs/>
          <w:color w:val="000000"/>
          <w:sz w:val="24"/>
          <w:szCs w:val="24"/>
        </w:rPr>
      </w:pPr>
      <w:r w:rsidRPr="00DF740A">
        <w:rPr>
          <w:rFonts w:cs="Times New Roman"/>
          <w:b/>
          <w:bCs/>
          <w:sz w:val="24"/>
          <w:szCs w:val="24"/>
        </w:rPr>
        <w:t>Da qualificação técnica</w:t>
      </w:r>
    </w:p>
    <w:p w14:paraId="66896B7D"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sz w:val="24"/>
          <w:szCs w:val="24"/>
        </w:rPr>
        <w:t>As empresas licitantes deverão apresentar pelo menos um atestado de capacidade técnica, fornecido por pessoa jurídica de direito público ou privado, que comprove a prestação de serviços compatíveis com o objeto desta licitação.</w:t>
      </w:r>
    </w:p>
    <w:p w14:paraId="40ED7A05"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sz w:val="24"/>
          <w:szCs w:val="24"/>
        </w:rPr>
        <w:t>Considera-se compatível com o objeto desta licitação, o atestado que comprove a execução de serviços de disponibilização de banco de imagens/áudio/vídeo, de acordo com as seguintes características:</w:t>
      </w:r>
    </w:p>
    <w:p w14:paraId="716EE2F6"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sz w:val="24"/>
          <w:szCs w:val="24"/>
        </w:rPr>
        <w:t>Fornecimento de permissão para download de imagens/fotos/ilustrações/vídeos/áudios;</w:t>
      </w:r>
    </w:p>
    <w:p w14:paraId="4605ECB4"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sz w:val="24"/>
          <w:szCs w:val="24"/>
        </w:rPr>
        <w:t>Disponibilização de imagens/fotos/ilustrações/vídeos/áudios para uso irrestrito em materiais impressos, televisivos e/ou eletrônicos;</w:t>
      </w:r>
    </w:p>
    <w:p w14:paraId="6C56A09C"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color w:val="000000" w:themeColor="text1"/>
          <w:sz w:val="24"/>
          <w:szCs w:val="24"/>
        </w:rPr>
        <w:t xml:space="preserve">Disponibilização de </w:t>
      </w:r>
      <w:r w:rsidRPr="00DF740A">
        <w:rPr>
          <w:rFonts w:eastAsia="Arial" w:cs="Times New Roman"/>
          <w:sz w:val="24"/>
          <w:szCs w:val="24"/>
        </w:rPr>
        <w:t>imagens/fotos/ilustrações/vídeos/áudios</w:t>
      </w:r>
      <w:r w:rsidRPr="00DF740A">
        <w:rPr>
          <w:rFonts w:eastAsia="Arial" w:cs="Times New Roman"/>
          <w:color w:val="000000" w:themeColor="text1"/>
          <w:sz w:val="24"/>
          <w:szCs w:val="24"/>
        </w:rPr>
        <w:t xml:space="preserve"> de caráter publicitário.</w:t>
      </w:r>
    </w:p>
    <w:p w14:paraId="525C7E1A" w14:textId="77777777" w:rsidR="00DF740A" w:rsidRPr="00DF740A" w:rsidRDefault="00DF740A" w:rsidP="00DF740A">
      <w:pPr>
        <w:pStyle w:val="Standard"/>
        <w:autoSpaceDE w:val="0"/>
        <w:spacing w:after="113" w:line="360" w:lineRule="auto"/>
        <w:ind w:left="1728" w:right="57"/>
        <w:jc w:val="both"/>
        <w:rPr>
          <w:rFonts w:eastAsia="Arial" w:cs="Times New Roman"/>
          <w:b/>
          <w:bCs/>
          <w:color w:val="000000"/>
          <w:sz w:val="24"/>
          <w:szCs w:val="24"/>
        </w:rPr>
      </w:pPr>
    </w:p>
    <w:p w14:paraId="415E87FB" w14:textId="77777777" w:rsidR="00DF740A" w:rsidRPr="00DF740A" w:rsidRDefault="00DF740A" w:rsidP="00DF740A">
      <w:pPr>
        <w:pStyle w:val="Standard"/>
        <w:widowControl w:val="0"/>
        <w:numPr>
          <w:ilvl w:val="0"/>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b/>
          <w:bCs/>
          <w:color w:val="000000"/>
          <w:sz w:val="24"/>
          <w:szCs w:val="24"/>
        </w:rPr>
        <w:t>Responsabilidades da Contratante e da Contratada</w:t>
      </w:r>
    </w:p>
    <w:p w14:paraId="62938E89"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color w:val="000000"/>
          <w:sz w:val="24"/>
          <w:szCs w:val="24"/>
        </w:rPr>
      </w:pPr>
      <w:r w:rsidRPr="00DF740A">
        <w:rPr>
          <w:rFonts w:cs="Times New Roman"/>
          <w:b/>
          <w:bCs/>
          <w:sz w:val="24"/>
          <w:szCs w:val="24"/>
          <w:u w:val="single"/>
        </w:rPr>
        <w:t>Da Contratante</w:t>
      </w:r>
    </w:p>
    <w:p w14:paraId="51CFFC41"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cs="Times New Roman"/>
          <w:sz w:val="24"/>
          <w:szCs w:val="24"/>
        </w:rPr>
        <w:t>Designar servidor responsável pelo acompanhamento dos serviços;</w:t>
      </w:r>
    </w:p>
    <w:p w14:paraId="330D2554"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cs="Times New Roman"/>
          <w:sz w:val="24"/>
          <w:szCs w:val="24"/>
        </w:rPr>
        <w:lastRenderedPageBreak/>
        <w:t>Prestar as informações e os esclarecimentos necessários ao bom desenvolvimento das atividades;</w:t>
      </w:r>
    </w:p>
    <w:p w14:paraId="1A5DC795"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sz w:val="24"/>
          <w:szCs w:val="24"/>
        </w:rPr>
        <w:t>Acompanhar e fiscalizar a execução dos serviços;</w:t>
      </w:r>
    </w:p>
    <w:p w14:paraId="1ABE5E39"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sz w:val="24"/>
          <w:szCs w:val="24"/>
        </w:rPr>
        <w:t>Realizar, por meio da Secretaria de Comunicação Social, a abertura e o acompanhamento dos chamados técnicos;</w:t>
      </w:r>
    </w:p>
    <w:p w14:paraId="143161F0"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sz w:val="24"/>
          <w:szCs w:val="24"/>
        </w:rPr>
        <w:t>Efetuar o pagamento em conformidade com as normas de execução financeira e orçamentária;</w:t>
      </w:r>
    </w:p>
    <w:p w14:paraId="4586F4A0"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Times New Roman" w:cs="Times New Roman"/>
          <w:sz w:val="24"/>
          <w:szCs w:val="24"/>
        </w:rPr>
        <w:t>Proporcionar as facilidades indispensáveis à boa execução das obrigações contratuais;</w:t>
      </w:r>
    </w:p>
    <w:p w14:paraId="6563800E"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Times New Roman" w:cs="Times New Roman"/>
          <w:sz w:val="24"/>
          <w:szCs w:val="24"/>
        </w:rPr>
        <w:t>Aplicar as sanções, conforme previsto na legislação;</w:t>
      </w:r>
    </w:p>
    <w:p w14:paraId="35348270"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Lucida Sans Unicode" w:cs="Times New Roman"/>
          <w:sz w:val="24"/>
          <w:szCs w:val="24"/>
          <w:lang w:eastAsia="en-US"/>
        </w:rPr>
        <w:t>Verificar minuciosamente, no prazo fixado, a conformidade dos serviços realizados provisoriamente com as especificações constantes do Edital e da proposta, para fins de aceitação e recebimentos;</w:t>
      </w:r>
    </w:p>
    <w:p w14:paraId="3A7CC500"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Lucida Sans Unicode" w:cs="Times New Roman"/>
          <w:sz w:val="24"/>
          <w:szCs w:val="24"/>
          <w:lang w:eastAsia="en-US"/>
        </w:rPr>
        <w:t>Comunicar à CONTRATADA, por escrito, sobre imperfeições, falhas ou irregularidades verificadas no serviço realizado, fixando prazo para que seja substituído, reparado ou corrigido;</w:t>
      </w:r>
    </w:p>
    <w:p w14:paraId="5F9E6152"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Lucida Sans Unicode" w:cs="Times New Roman"/>
          <w:sz w:val="24"/>
          <w:szCs w:val="24"/>
          <w:lang w:eastAsia="en-US"/>
        </w:rPr>
        <w:t>Anotar em registro próprio e notificar à CONTRATADA, por escrito, a ocorrência de eventuais imperfeições no curso de execução do serviço, fixando prazo para a sua correção.</w:t>
      </w:r>
    </w:p>
    <w:p w14:paraId="5A087C33"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color w:val="000000"/>
          <w:sz w:val="24"/>
          <w:szCs w:val="24"/>
        </w:rPr>
      </w:pPr>
      <w:r w:rsidRPr="00DF740A">
        <w:rPr>
          <w:rFonts w:cs="Times New Roman"/>
          <w:b/>
          <w:bCs/>
          <w:sz w:val="24"/>
          <w:szCs w:val="24"/>
          <w:u w:val="single"/>
        </w:rPr>
        <w:t>Da Contratada</w:t>
      </w:r>
    </w:p>
    <w:p w14:paraId="1291A292"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cs="Times New Roman"/>
          <w:sz w:val="24"/>
          <w:szCs w:val="24"/>
        </w:rPr>
        <w:t>Prestar todos os esclarecimentos solicitados e realizar todas as correções indicadas pelo CONTRATANTE;</w:t>
      </w:r>
    </w:p>
    <w:p w14:paraId="7816800C"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sz w:val="24"/>
          <w:szCs w:val="24"/>
        </w:rPr>
        <w:t>Fornecer acesso à quantidade de arquivos para download, conforme especificado;</w:t>
      </w:r>
    </w:p>
    <w:p w14:paraId="123B315E"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sz w:val="24"/>
          <w:szCs w:val="24"/>
        </w:rPr>
        <w:t>Fornecer e manter, durante o período de vigência do Contrato, suporte técnico com pronto atendimento, com vistas à solução de eventuais problemas, falhas e dúvidas na operacionalização do site;</w:t>
      </w:r>
    </w:p>
    <w:p w14:paraId="03E190EF"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sz w:val="24"/>
          <w:szCs w:val="24"/>
        </w:rPr>
        <w:t xml:space="preserve">Solucionar dúvidas a respeito do contrato, bem como sobre aspectos técnicos </w:t>
      </w:r>
      <w:r w:rsidRPr="00DF740A">
        <w:rPr>
          <w:rFonts w:eastAsia="Arial" w:cs="Times New Roman"/>
          <w:sz w:val="24"/>
          <w:szCs w:val="24"/>
        </w:rPr>
        <w:lastRenderedPageBreak/>
        <w:t>relacionados ao uso das imagens/vídeos/áudios e ao processo de download;</w:t>
      </w:r>
    </w:p>
    <w:p w14:paraId="7F81D39F"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sz w:val="24"/>
          <w:szCs w:val="24"/>
        </w:rPr>
        <w:t>Arcar com todas as despesas, diretas ou indiretas, decorrentes do cumprimento das obrigações assumidas, sem nenhum ônus ao Conselho Nacional do Ministério Público;</w:t>
      </w:r>
    </w:p>
    <w:p w14:paraId="32A080CF"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sz w:val="24"/>
          <w:szCs w:val="24"/>
        </w:rPr>
        <w:t>Todos os direitos autorais e patrimoniais e demais resultados dos trabalhos intelectuais e/ou artísticos realizados pela CONTRATANTE com a utilização das imagens cedidas pela CONTRATADA são de exclusiva propriedade da CONTRATANTE, ficando vedada à CONTRATADA qualquer utilização indevida, para quaisquer fins e sob qualquer pretexto, do material produzido, sem autorização da CONTRATANTE, sob as penas da lei;</w:t>
      </w:r>
    </w:p>
    <w:p w14:paraId="527A5D64"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sz w:val="24"/>
          <w:szCs w:val="24"/>
        </w:rPr>
        <w:t>Não cobrar direitos autorais e de utilização das imagens/vídeos/áudios a serem disponibilizadas por meio do instrumento contratual;</w:t>
      </w:r>
    </w:p>
    <w:p w14:paraId="3B5D9727"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sz w:val="24"/>
          <w:szCs w:val="24"/>
        </w:rPr>
        <w:t>Fornecer todo o material necessário aos serviços em formato digital;</w:t>
      </w:r>
    </w:p>
    <w:p w14:paraId="107C7422"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sz w:val="24"/>
          <w:szCs w:val="24"/>
        </w:rPr>
        <w:t>A CONTRATADA é responsável direta pela execução do objeto deste termo de referência;</w:t>
      </w:r>
    </w:p>
    <w:p w14:paraId="11800256"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color w:val="000000"/>
          <w:sz w:val="24"/>
          <w:szCs w:val="24"/>
          <w:lang w:eastAsia="en-US"/>
        </w:rPr>
        <w:t>A CONTRATADA deve relacionar-se com o CONTRATANTE, exclusivamente, por meio do servidor designado pela instituição, e preferencialmente, por escrito;</w:t>
      </w:r>
    </w:p>
    <w:p w14:paraId="76E669BE"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color w:val="000000"/>
          <w:sz w:val="24"/>
          <w:szCs w:val="24"/>
          <w:lang w:eastAsia="en-US"/>
        </w:rPr>
        <w:t>A CONTRATADA deverá prestar esclarecimentos ao CNMP e sujeitar-se às orientações do fiscal do contrato;</w:t>
      </w:r>
    </w:p>
    <w:p w14:paraId="00738953"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color w:val="000000"/>
          <w:sz w:val="24"/>
          <w:szCs w:val="24"/>
        </w:rPr>
        <w:t>A CONTRATADA deverá relatar ao CONTRATANTE, no prazo máximo de 24 horas, irregularidades ocorridas que impeçam, alterem ou retardem a execução do objeto, efetuando o registro da ocorrência com todos os dados e circunstâncias necessárias a seu esclarecimento, sem prejuízo da análise da administração e das sanções previstas;</w:t>
      </w:r>
    </w:p>
    <w:p w14:paraId="6B67ECD2"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color w:val="000000"/>
          <w:sz w:val="24"/>
          <w:szCs w:val="24"/>
          <w:lang w:eastAsia="en-US"/>
        </w:rPr>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14:paraId="0CF532EC"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color w:val="000000"/>
          <w:sz w:val="24"/>
          <w:szCs w:val="24"/>
        </w:rPr>
        <w:t xml:space="preserve">A CONTRATADA é obrigada a disponibilizar e manter atualizados nome do contato, </w:t>
      </w:r>
      <w:r w:rsidRPr="00DF740A">
        <w:rPr>
          <w:rFonts w:eastAsia="Arial" w:cs="Times New Roman"/>
          <w:color w:val="000000"/>
          <w:sz w:val="24"/>
          <w:szCs w:val="24"/>
        </w:rPr>
        <w:lastRenderedPageBreak/>
        <w:t>conta de e-mail, endereço e telefones comerciais para fins de comunicação formal entre as partes;</w:t>
      </w:r>
    </w:p>
    <w:p w14:paraId="35AF45B3"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color w:val="000000"/>
          <w:sz w:val="24"/>
          <w:szCs w:val="24"/>
        </w:rPr>
        <w:t>É vedado à CONTRATADA caucionar ou utilizar o contrato para quaisquer operações financeiras;</w:t>
      </w:r>
    </w:p>
    <w:p w14:paraId="2011C630"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color w:val="000000"/>
          <w:sz w:val="24"/>
          <w:szCs w:val="24"/>
        </w:rPr>
        <w:t>É vedado à CONTRATADA utilizar o nome do CONTRATANTE, ou sua qualidade de CONTRATADA, em quaisquer atividades de divulgação empresarial, como, por exemplo, em cartões de visita, anúncios e impressos;</w:t>
      </w:r>
    </w:p>
    <w:p w14:paraId="64ECD0F7"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color w:val="000000"/>
          <w:sz w:val="24"/>
          <w:szCs w:val="24"/>
        </w:rPr>
        <w:t>É vedado à CONTRATADA repr</w:t>
      </w:r>
      <w:r w:rsidRPr="00DF740A">
        <w:rPr>
          <w:rFonts w:eastAsia="Lucida Sans Unicode" w:cs="Times New Roman"/>
          <w:color w:val="000000"/>
          <w:sz w:val="24"/>
          <w:szCs w:val="24"/>
        </w:rPr>
        <w:t>oduzir, divulgar ou utilizar, em benefício próprio ou de terceiros, quaisquer informações de que tenha tomado ciência em razão da execução dos serviços sem o consentimento prévio e por escrito do CONTRATANTE.</w:t>
      </w:r>
    </w:p>
    <w:p w14:paraId="6C19700A" w14:textId="77777777" w:rsidR="00DF740A" w:rsidRPr="00DF740A" w:rsidRDefault="00DF740A" w:rsidP="00DF740A">
      <w:pPr>
        <w:pStyle w:val="Standard"/>
        <w:autoSpaceDE w:val="0"/>
        <w:spacing w:after="113" w:line="360" w:lineRule="auto"/>
        <w:ind w:left="1224" w:right="57"/>
        <w:jc w:val="both"/>
        <w:rPr>
          <w:rFonts w:eastAsia="Arial" w:cs="Times New Roman"/>
          <w:b/>
          <w:bCs/>
          <w:color w:val="000000"/>
          <w:sz w:val="24"/>
          <w:szCs w:val="24"/>
        </w:rPr>
      </w:pPr>
    </w:p>
    <w:p w14:paraId="26EC2772" w14:textId="77777777" w:rsidR="00DF740A" w:rsidRPr="00DF740A" w:rsidRDefault="00DF740A" w:rsidP="00DF740A">
      <w:pPr>
        <w:pStyle w:val="Standard"/>
        <w:widowControl w:val="0"/>
        <w:numPr>
          <w:ilvl w:val="0"/>
          <w:numId w:val="33"/>
        </w:numPr>
        <w:autoSpaceDE w:val="0"/>
        <w:autoSpaceDN w:val="0"/>
        <w:spacing w:after="113" w:line="360" w:lineRule="auto"/>
        <w:ind w:right="57"/>
        <w:jc w:val="both"/>
        <w:rPr>
          <w:rFonts w:eastAsia="Arial" w:cs="Times New Roman"/>
          <w:b/>
          <w:bCs/>
          <w:color w:val="000000"/>
          <w:sz w:val="24"/>
          <w:szCs w:val="24"/>
        </w:rPr>
      </w:pPr>
      <w:r w:rsidRPr="00DF740A">
        <w:rPr>
          <w:rFonts w:eastAsia="Times New Roman" w:cs="Times New Roman"/>
          <w:b/>
          <w:bCs/>
          <w:color w:val="000000"/>
          <w:sz w:val="24"/>
          <w:szCs w:val="24"/>
        </w:rPr>
        <w:t>Sanções Administrativas</w:t>
      </w:r>
    </w:p>
    <w:p w14:paraId="4CB204F9"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color w:val="000000"/>
          <w:sz w:val="24"/>
          <w:szCs w:val="24"/>
        </w:rPr>
      </w:pPr>
      <w:r w:rsidRPr="00DF740A">
        <w:rPr>
          <w:rFonts w:eastAsia="Times New Roman" w:cs="Times New Roman"/>
          <w:color w:val="000000"/>
          <w:sz w:val="24"/>
          <w:szCs w:val="24"/>
        </w:rPr>
        <w:t>Pelo descumprimento total ou parcial das obrigações assumidas e pela verificação de quaisquer das situações previstas no art. 78, incisos I a XI da Lei 8.666/93, a Administração poderá, resguardados os procedimentos legais pertinentes, aplicar as seguintes sanções, sem prejuízo de outras:</w:t>
      </w:r>
    </w:p>
    <w:p w14:paraId="6475A603"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Times New Roman" w:cs="Times New Roman"/>
          <w:color w:val="000000"/>
          <w:sz w:val="24"/>
          <w:szCs w:val="24"/>
        </w:rPr>
        <w:t>Advertência;</w:t>
      </w:r>
    </w:p>
    <w:p w14:paraId="106EADF7"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Times New Roman" w:cs="Times New Roman"/>
          <w:color w:val="000000"/>
          <w:sz w:val="24"/>
          <w:szCs w:val="24"/>
        </w:rPr>
        <w:t>Multa, a ser recolhida no prazo máximo de 15 (quinze) dias corridos, a contar da comunicação oficial, nas seguintes hipóteses:</w:t>
      </w:r>
    </w:p>
    <w:p w14:paraId="01148D4A"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color w:val="000000"/>
          <w:sz w:val="24"/>
          <w:szCs w:val="24"/>
        </w:rPr>
      </w:pPr>
      <w:r w:rsidRPr="00DF740A">
        <w:rPr>
          <w:rFonts w:eastAsia="Times New Roman" w:cs="Times New Roman"/>
          <w:color w:val="000000"/>
          <w:sz w:val="24"/>
          <w:szCs w:val="24"/>
        </w:rPr>
        <w:t>0,5% (cinco décimos por cento) sobre o valor total da contratação, caso a CONTRATADA não inicie a prestação dos serviços no prazo e demais condições avençadas, por dia de atraso injustificado, limitada sua aplicação até o máximo de 10 (dez) dias. Após o 10º dia de atraso, os serviços poderão, a critério da Administração, não mais ser aceitos, configurando-se a inexecução total do contrato;</w:t>
      </w:r>
    </w:p>
    <w:p w14:paraId="0C7CF7F9"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color w:val="000000"/>
          <w:sz w:val="24"/>
          <w:szCs w:val="24"/>
        </w:rPr>
      </w:pPr>
      <w:r w:rsidRPr="00DF740A">
        <w:rPr>
          <w:rFonts w:eastAsia="Times New Roman" w:cs="Times New Roman"/>
          <w:color w:val="000000"/>
          <w:sz w:val="24"/>
          <w:szCs w:val="24"/>
        </w:rPr>
        <w:t xml:space="preserve"> 0,5% (cinco décimos por cento) sobre o valor da contratação, caso a prestação seja realizada de forma incompleta ou em desconformidade com as condições </w:t>
      </w:r>
      <w:r w:rsidRPr="00DF740A">
        <w:rPr>
          <w:rFonts w:eastAsia="Times New Roman" w:cs="Times New Roman"/>
          <w:color w:val="000000"/>
          <w:sz w:val="24"/>
          <w:szCs w:val="24"/>
        </w:rPr>
        <w:lastRenderedPageBreak/>
        <w:t>avençadas, por dia de irregularidade na prestação dos serviços, limitada sua aplicação até o máximo de 10 dias. Após o 10º dia, os serviços poderão, a critério da Administração, não mais ser aceitos, configurando-se a inexecução total do contrato</w:t>
      </w:r>
      <w:r w:rsidRPr="00DF740A">
        <w:rPr>
          <w:rFonts w:eastAsia="Arial" w:cs="Times New Roman"/>
          <w:b/>
          <w:bCs/>
          <w:color w:val="000000"/>
          <w:sz w:val="24"/>
          <w:szCs w:val="24"/>
        </w:rPr>
        <w:t>;</w:t>
      </w:r>
    </w:p>
    <w:p w14:paraId="3141C5C1"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color w:val="000000"/>
          <w:sz w:val="24"/>
          <w:szCs w:val="24"/>
        </w:rPr>
      </w:pPr>
      <w:r w:rsidRPr="00DF740A">
        <w:rPr>
          <w:rFonts w:eastAsia="Times New Roman" w:cs="Times New Roman"/>
          <w:color w:val="000000"/>
          <w:sz w:val="24"/>
          <w:szCs w:val="24"/>
        </w:rPr>
        <w:t>20% (vinte por cento) sobre o valor total do Contrato, no caso de inexecução total do contrato.</w:t>
      </w:r>
    </w:p>
    <w:p w14:paraId="434C483B"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Times New Roman" w:cs="Times New Roman"/>
          <w:color w:val="000000"/>
          <w:sz w:val="24"/>
          <w:szCs w:val="24"/>
        </w:rPr>
        <w:t>Suspensão temporária de participar em licitação e impedimento de contratar com a Administração, pelo prazo de até 2 (dois) anos;</w:t>
      </w:r>
    </w:p>
    <w:p w14:paraId="607BC9B9"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Times New Roman" w:cs="Times New Roman"/>
          <w:color w:val="000000"/>
          <w:sz w:val="24"/>
          <w:szCs w:val="24"/>
        </w:rPr>
        <w:t>Declaração de inidoneidade para licitar ou contratar com a Administração Pública, enquanto perdurarem os motivos determinantes da punição ou até que seja promovida sua reabilitação perante a própria autoridade que aplicou a penalidade.</w:t>
      </w:r>
    </w:p>
    <w:p w14:paraId="07F6AEE7"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color w:val="000000"/>
          <w:sz w:val="24"/>
          <w:szCs w:val="24"/>
        </w:rPr>
      </w:pPr>
      <w:r w:rsidRPr="00DF740A">
        <w:rPr>
          <w:rFonts w:eastAsia="Times New Roman" w:cs="Times New Roman"/>
          <w:color w:val="000000"/>
          <w:sz w:val="24"/>
          <w:szCs w:val="24"/>
        </w:rPr>
        <w:t>As penalidades previstas neste termo de referência são independentes entre si, podendo ser aplicadas isoladas ou no caso de multa cumulativamente, sem prejuízo de outras medidas cabíveis, garantida prévia defesa (art. 87, § 2º da Lei nº 8.666/93);</w:t>
      </w:r>
    </w:p>
    <w:p w14:paraId="1DA08E97"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color w:val="000000"/>
          <w:sz w:val="24"/>
          <w:szCs w:val="24"/>
        </w:rPr>
      </w:pPr>
      <w:r w:rsidRPr="00DF740A">
        <w:rPr>
          <w:rFonts w:eastAsia="Times New Roman" w:cs="Times New Roman"/>
          <w:color w:val="000000"/>
          <w:sz w:val="24"/>
          <w:szCs w:val="24"/>
        </w:rPr>
        <w:t>As penalidades serão obrigatoriamente registradas no SICAF, e no caso de suspensão de licitar, o licitante deverá ser descredenciado por igual período, sem prejuízo das multas previstas neste termo de referência e das demais cominações legais;</w:t>
      </w:r>
    </w:p>
    <w:p w14:paraId="338AF2F3"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color w:val="000000"/>
          <w:sz w:val="24"/>
          <w:szCs w:val="24"/>
        </w:rPr>
      </w:pPr>
      <w:r w:rsidRPr="00DF740A">
        <w:rPr>
          <w:rFonts w:eastAsia="Times New Roman" w:cs="Times New Roman"/>
          <w:color w:val="000000"/>
          <w:sz w:val="24"/>
          <w:szCs w:val="24"/>
        </w:rPr>
        <w:t xml:space="preserve">Comprovado o impedimento ou reconhecida força maior, devidamente justificado e aceito pelo CNMP em procedimento administrativo próprio, a licitante poderá ser </w:t>
      </w:r>
      <w:proofErr w:type="gramStart"/>
      <w:r w:rsidRPr="00DF740A">
        <w:rPr>
          <w:rFonts w:eastAsia="Times New Roman" w:cs="Times New Roman"/>
          <w:color w:val="000000"/>
          <w:sz w:val="24"/>
          <w:szCs w:val="24"/>
        </w:rPr>
        <w:t>isentada</w:t>
      </w:r>
      <w:proofErr w:type="gramEnd"/>
      <w:r w:rsidRPr="00DF740A">
        <w:rPr>
          <w:rFonts w:eastAsia="Times New Roman" w:cs="Times New Roman"/>
          <w:color w:val="000000"/>
          <w:sz w:val="24"/>
          <w:szCs w:val="24"/>
        </w:rPr>
        <w:t xml:space="preserve"> das penalidades mencionadas;</w:t>
      </w:r>
    </w:p>
    <w:p w14:paraId="749721AD"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color w:val="000000"/>
          <w:sz w:val="24"/>
          <w:szCs w:val="24"/>
        </w:rPr>
      </w:pPr>
      <w:r w:rsidRPr="00DF740A">
        <w:rPr>
          <w:rFonts w:eastAsia="Times New Roman" w:cs="Times New Roman"/>
          <w:color w:val="000000"/>
          <w:sz w:val="24"/>
          <w:szCs w:val="24"/>
        </w:rPr>
        <w:t>A multa, aplicada após regular processo administrativo, será cobrada administrativamente deduzindo-se do valor da Fatura Mensal, e não sendo suficiente, o valor poderá ser inscrito como Dívida Ativa e cobrado judicialmente;</w:t>
      </w:r>
    </w:p>
    <w:p w14:paraId="64F3DC09"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color w:val="000000"/>
          <w:sz w:val="24"/>
          <w:szCs w:val="24"/>
        </w:rPr>
      </w:pPr>
      <w:r w:rsidRPr="00DF740A">
        <w:rPr>
          <w:rFonts w:eastAsia="Times New Roman" w:cs="Times New Roman"/>
          <w:color w:val="000000"/>
          <w:sz w:val="24"/>
          <w:szCs w:val="24"/>
        </w:rPr>
        <w:t>Previamente à aplicação das multas previstas nos subitens acima ou de qualquer outra sanção, poderá a licitante apresentar defesa, no prazo de 5 (cinco) dias úteis, contado a partir da data em que for notificada a respeito;</w:t>
      </w:r>
    </w:p>
    <w:p w14:paraId="7A4D3E93"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color w:val="000000"/>
          <w:sz w:val="24"/>
          <w:szCs w:val="24"/>
        </w:rPr>
        <w:t xml:space="preserve">Da aplicação das sanções previstas no art. 87 da Lei nº 8.666/93 e demais penalidades </w:t>
      </w:r>
      <w:r w:rsidRPr="00DF740A">
        <w:rPr>
          <w:rFonts w:eastAsia="Arial" w:cs="Times New Roman"/>
          <w:color w:val="000000"/>
          <w:sz w:val="24"/>
          <w:szCs w:val="24"/>
        </w:rPr>
        <w:lastRenderedPageBreak/>
        <w:t>previstas no presente Contrato, caberá recurso, representação ou pedido de reconsideração, nos termos do art. 109 da supramencionada Lei, sendo assegurado o direito ao contraditório e à ampla defesa;</w:t>
      </w:r>
    </w:p>
    <w:p w14:paraId="00669088"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color w:val="000000"/>
          <w:sz w:val="24"/>
          <w:szCs w:val="24"/>
        </w:rPr>
        <w:t>Os atos administrativos de aplicação das sanções previstas nos incisos III e IV, do art. 87, da Lei n.º 8.666/93 e as constantes do art. 7º da Lei nº 10.520/02, bem como a rescisão contratual, serão publicados resumidamente no Diário Oficial da União;</w:t>
      </w:r>
    </w:p>
    <w:p w14:paraId="79C36015"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color w:val="000000"/>
          <w:sz w:val="24"/>
          <w:szCs w:val="24"/>
        </w:rPr>
        <w:t>De acordo com o artigo 88, da Lei nº 8.666/93, serão aplicadas as sanções previstas nos incisos III e IV do artigo 87 da referida lei, à CONTRATADA ou aos profissionais que, em razão dos contratos regidos pela citada lei:</w:t>
      </w:r>
    </w:p>
    <w:p w14:paraId="574A0C0D"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color w:val="000000"/>
          <w:sz w:val="24"/>
          <w:szCs w:val="24"/>
        </w:rPr>
        <w:t>Tenham sofrido condenação definitiva por praticarem, por meios dolosos, fraudes fiscais no recolhimento de quaisquer tributos;</w:t>
      </w:r>
    </w:p>
    <w:p w14:paraId="4EBD31B4"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color w:val="000000"/>
          <w:sz w:val="24"/>
          <w:szCs w:val="24"/>
        </w:rPr>
        <w:t>Tenham praticado atos ilícitos visando a frustrar os objetivos da licitação;</w:t>
      </w:r>
    </w:p>
    <w:p w14:paraId="4B289E35"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color w:val="000000"/>
          <w:sz w:val="24"/>
          <w:szCs w:val="24"/>
        </w:rPr>
        <w:t>Demonstrem não possuir idoneidade para contratar com a Administração em virtude de atos ilícitos praticados.</w:t>
      </w:r>
    </w:p>
    <w:p w14:paraId="704A2C98"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color w:val="000000"/>
          <w:sz w:val="24"/>
          <w:szCs w:val="24"/>
        </w:rPr>
        <w:t>Da aplicação das penas definidas no caput e no § 1º do art. 87, da Lei n.º 8.666/93, exceto para aquela definida no inciso IV, caberá recurso no prazo de 05 (cinco) dias úteis da data de intimação do ato;</w:t>
      </w:r>
    </w:p>
    <w:p w14:paraId="689DBF26"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color w:val="000000"/>
          <w:sz w:val="24"/>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06BAFF6E"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color w:val="000000"/>
          <w:sz w:val="24"/>
          <w:szCs w:val="24"/>
        </w:rPr>
        <w:t>Na comunicação da aplicação da penalidade de que trata o item anterior, serão informados o nome e a lotação da autoridade que aplicou a sanção, bem como daquela competente para decidir sobre o recurso;</w:t>
      </w:r>
    </w:p>
    <w:p w14:paraId="4EE5E4A5"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color w:val="000000"/>
          <w:sz w:val="24"/>
          <w:szCs w:val="24"/>
        </w:rPr>
        <w:t xml:space="preserve">O recurso e o pedido de reconsideração deverão ser entregues, mediante recibo, no setor de protocolo do CONTRATANTE, localizado no edifício Adail Belmonte, situado no Setor de Administração Federal Sul, Quadra 03 Lote 02, Brasília/DF, nos dias úteis, das 13h </w:t>
      </w:r>
      <w:r w:rsidRPr="00DF740A">
        <w:rPr>
          <w:rFonts w:eastAsia="Arial" w:cs="Times New Roman"/>
          <w:color w:val="000000"/>
          <w:sz w:val="24"/>
          <w:szCs w:val="24"/>
        </w:rPr>
        <w:lastRenderedPageBreak/>
        <w:t>às 17h.</w:t>
      </w:r>
    </w:p>
    <w:p w14:paraId="648164EE" w14:textId="77777777" w:rsidR="00DF740A" w:rsidRPr="00DF740A" w:rsidRDefault="00DF740A" w:rsidP="00DF740A">
      <w:pPr>
        <w:pStyle w:val="Standard"/>
        <w:autoSpaceDE w:val="0"/>
        <w:spacing w:after="113" w:line="360" w:lineRule="auto"/>
        <w:ind w:left="792" w:right="57"/>
        <w:jc w:val="both"/>
        <w:rPr>
          <w:rFonts w:eastAsia="Arial" w:cs="Times New Roman"/>
          <w:b/>
          <w:bCs/>
          <w:color w:val="000000"/>
          <w:sz w:val="24"/>
          <w:szCs w:val="24"/>
        </w:rPr>
      </w:pPr>
    </w:p>
    <w:p w14:paraId="5309FA3E" w14:textId="77777777" w:rsidR="00DF740A" w:rsidRPr="00DF740A" w:rsidRDefault="00DF740A" w:rsidP="00DF740A">
      <w:pPr>
        <w:pStyle w:val="Standard"/>
        <w:widowControl w:val="0"/>
        <w:numPr>
          <w:ilvl w:val="0"/>
          <w:numId w:val="33"/>
        </w:numPr>
        <w:autoSpaceDE w:val="0"/>
        <w:autoSpaceDN w:val="0"/>
        <w:spacing w:after="113" w:line="360" w:lineRule="auto"/>
        <w:ind w:right="57"/>
        <w:jc w:val="both"/>
        <w:rPr>
          <w:rFonts w:eastAsia="Arial" w:cs="Times New Roman"/>
          <w:b/>
          <w:bCs/>
          <w:color w:val="000000"/>
          <w:sz w:val="24"/>
          <w:szCs w:val="24"/>
        </w:rPr>
      </w:pPr>
      <w:r w:rsidRPr="00DF740A">
        <w:rPr>
          <w:rFonts w:cs="Times New Roman"/>
          <w:b/>
          <w:bCs/>
          <w:sz w:val="24"/>
          <w:szCs w:val="24"/>
        </w:rPr>
        <w:t xml:space="preserve"> Penalidades </w:t>
      </w:r>
    </w:p>
    <w:p w14:paraId="40D1F90F"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color w:val="000000"/>
          <w:sz w:val="24"/>
          <w:szCs w:val="24"/>
        </w:rPr>
      </w:pPr>
      <w:r w:rsidRPr="00DF740A">
        <w:rPr>
          <w:rFonts w:eastAsia="Lucida Sans Unicode" w:cs="Times New Roman"/>
          <w:b/>
          <w:bCs/>
          <w:sz w:val="24"/>
          <w:szCs w:val="24"/>
          <w:lang w:eastAsia="en-US"/>
        </w:rPr>
        <w:t>Considerações iniciais</w:t>
      </w:r>
    </w:p>
    <w:p w14:paraId="524C9ACD"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Lucida Sans Unicode" w:cs="Times New Roman"/>
          <w:sz w:val="24"/>
          <w:szCs w:val="24"/>
          <w:lang w:eastAsia="en-US"/>
        </w:rPr>
        <w:t xml:space="preserve">A advertência não é </w:t>
      </w:r>
      <w:proofErr w:type="gramStart"/>
      <w:r w:rsidRPr="00DF740A">
        <w:rPr>
          <w:rFonts w:eastAsia="Lucida Sans Unicode" w:cs="Times New Roman"/>
          <w:sz w:val="24"/>
          <w:szCs w:val="24"/>
          <w:lang w:eastAsia="en-US"/>
        </w:rPr>
        <w:t>pressuposto</w:t>
      </w:r>
      <w:proofErr w:type="gramEnd"/>
      <w:r w:rsidRPr="00DF740A">
        <w:rPr>
          <w:rFonts w:eastAsia="Lucida Sans Unicode" w:cs="Times New Roman"/>
          <w:sz w:val="24"/>
          <w:szCs w:val="24"/>
          <w:lang w:eastAsia="en-US"/>
        </w:rPr>
        <w:t xml:space="preserve"> para aplicação das outras penalidades, se as circunstâncias exigirem punição mais rigorosa. Ela será aplicada de maneira preventiva e pedagógica nas infrações de menor ofensividade e leve (Níveis 01 e 02), conforme constam nas tabelas abaixo. Essas infrações possuem as seguintes características:</w:t>
      </w:r>
    </w:p>
    <w:p w14:paraId="5FDB88F5"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color w:val="000000"/>
          <w:sz w:val="24"/>
          <w:szCs w:val="24"/>
        </w:rPr>
      </w:pPr>
      <w:r w:rsidRPr="00DF740A">
        <w:rPr>
          <w:rFonts w:eastAsia="Lucida Sans Unicode" w:cs="Times New Roman"/>
          <w:sz w:val="24"/>
          <w:szCs w:val="24"/>
          <w:lang w:eastAsia="en-US"/>
        </w:rPr>
        <w:t>Não causam prejuízo à Administração;</w:t>
      </w:r>
    </w:p>
    <w:p w14:paraId="0421FAB8"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color w:val="000000"/>
          <w:sz w:val="24"/>
          <w:szCs w:val="24"/>
        </w:rPr>
      </w:pPr>
      <w:r w:rsidRPr="00DF740A">
        <w:rPr>
          <w:rFonts w:eastAsia="Lucida Sans Unicode" w:cs="Times New Roman"/>
          <w:sz w:val="24"/>
          <w:szCs w:val="24"/>
          <w:lang w:eastAsia="en-US"/>
        </w:rPr>
        <w:t>A CONTRATADA após a notificação, diligência para resolver o problema, fornecer o produto ou executar o serviço e</w:t>
      </w:r>
    </w:p>
    <w:p w14:paraId="269C24E9"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color w:val="000000"/>
          <w:sz w:val="24"/>
          <w:szCs w:val="24"/>
        </w:rPr>
      </w:pPr>
      <w:r w:rsidRPr="00DF740A">
        <w:rPr>
          <w:rFonts w:eastAsia="Lucida Sans Unicode" w:cs="Times New Roman"/>
          <w:sz w:val="24"/>
          <w:szCs w:val="24"/>
          <w:lang w:eastAsia="en-US"/>
        </w:rPr>
        <w:t>Nas hipóteses que há elementos que sugerem que A CONTRATADA corrigirá seu procedimento.</w:t>
      </w:r>
    </w:p>
    <w:p w14:paraId="4F40BDBC"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Lucida Sans Unicode" w:cs="Times New Roman"/>
          <w:sz w:val="24"/>
          <w:szCs w:val="24"/>
          <w:lang w:eastAsia="en-US"/>
        </w:rPr>
        <w:t xml:space="preserve">A suspensão temporária de participação em licitação e impedimento de contratar com o CNMP poderão ser aplicados nas hipóteses previstas no Art. 88 da Lei nº 8.666/93 </w:t>
      </w:r>
      <w:proofErr w:type="gramStart"/>
      <w:r w:rsidRPr="00DF740A">
        <w:rPr>
          <w:rFonts w:eastAsia="Lucida Sans Unicode" w:cs="Times New Roman"/>
          <w:sz w:val="24"/>
          <w:szCs w:val="24"/>
          <w:lang w:eastAsia="en-US"/>
        </w:rPr>
        <w:t>e também</w:t>
      </w:r>
      <w:proofErr w:type="gramEnd"/>
      <w:r w:rsidRPr="00DF740A">
        <w:rPr>
          <w:rFonts w:eastAsia="Lucida Sans Unicode" w:cs="Times New Roman"/>
          <w:sz w:val="24"/>
          <w:szCs w:val="24"/>
          <w:lang w:eastAsia="en-US"/>
        </w:rPr>
        <w:t xml:space="preserve"> nas seguintes:</w:t>
      </w:r>
    </w:p>
    <w:p w14:paraId="01BBACE4"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color w:val="000000"/>
          <w:sz w:val="24"/>
          <w:szCs w:val="24"/>
        </w:rPr>
      </w:pPr>
      <w:r w:rsidRPr="00DF740A">
        <w:rPr>
          <w:rFonts w:eastAsia="Lucida Sans Unicode" w:cs="Times New Roman"/>
          <w:sz w:val="24"/>
          <w:szCs w:val="24"/>
          <w:lang w:eastAsia="en-US"/>
        </w:rPr>
        <w:t>Descumprimento reiterado de obrigações fiscais e</w:t>
      </w:r>
    </w:p>
    <w:p w14:paraId="17E46745"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color w:val="000000"/>
          <w:sz w:val="24"/>
          <w:szCs w:val="24"/>
        </w:rPr>
      </w:pPr>
      <w:r w:rsidRPr="00DF740A">
        <w:rPr>
          <w:rFonts w:eastAsia="Lucida Sans Unicode" w:cs="Times New Roman"/>
          <w:sz w:val="24"/>
          <w:szCs w:val="24"/>
          <w:lang w:eastAsia="en-US"/>
        </w:rPr>
        <w:t>Cometimento de infrações graves, muito graves e gravíssimas, considerando os prejuízos causados à CONTRATANTE e as circunstâncias no caso concreto.</w:t>
      </w:r>
    </w:p>
    <w:p w14:paraId="305A7DA3"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Arial" w:cs="Times New Roman"/>
          <w:b/>
          <w:bCs/>
          <w:color w:val="000000"/>
          <w:sz w:val="24"/>
          <w:szCs w:val="24"/>
        </w:rPr>
      </w:pPr>
      <w:r w:rsidRPr="00DF740A">
        <w:rPr>
          <w:rFonts w:eastAsia="Lucida Sans Unicode" w:cs="Times New Roman"/>
          <w:sz w:val="24"/>
          <w:szCs w:val="24"/>
          <w:lang w:eastAsia="en-US"/>
        </w:rPr>
        <w:t>Por fim, A CONTRATADA será punida com o impedimento de licitar e contratar com a União e ser descredenciada no SICAF, sem prejuízo das multas previstas neste termo e demais cominações legais, nos seguintes casos:</w:t>
      </w:r>
    </w:p>
    <w:p w14:paraId="1A92B035" w14:textId="77777777" w:rsidR="00DF740A" w:rsidRPr="00DF740A" w:rsidRDefault="00DF740A" w:rsidP="00DF740A">
      <w:pPr>
        <w:pStyle w:val="Standard"/>
        <w:widowControl w:val="0"/>
        <w:numPr>
          <w:ilvl w:val="3"/>
          <w:numId w:val="33"/>
        </w:numPr>
        <w:autoSpaceDE w:val="0"/>
        <w:autoSpaceDN w:val="0"/>
        <w:spacing w:after="113" w:line="360" w:lineRule="auto"/>
        <w:ind w:right="57"/>
        <w:jc w:val="both"/>
        <w:rPr>
          <w:rFonts w:eastAsia="Arial" w:cs="Times New Roman"/>
          <w:b/>
          <w:bCs/>
          <w:color w:val="000000"/>
          <w:sz w:val="24"/>
          <w:szCs w:val="24"/>
        </w:rPr>
      </w:pPr>
      <w:r w:rsidRPr="00DF740A">
        <w:rPr>
          <w:rFonts w:eastAsia="Lucida Sans Unicode" w:cs="Times New Roman"/>
          <w:sz w:val="24"/>
          <w:szCs w:val="24"/>
          <w:lang w:eastAsia="en-US"/>
        </w:rPr>
        <w:t>Apresentação de documentação falsa, retardamento, falha e fraude na execução do contrato, comportamento inidôneo e fraude fiscal.</w:t>
      </w:r>
    </w:p>
    <w:p w14:paraId="087E9A81"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color w:val="000000"/>
          <w:sz w:val="24"/>
          <w:szCs w:val="24"/>
        </w:rPr>
      </w:pPr>
      <w:r w:rsidRPr="00DF740A">
        <w:rPr>
          <w:rFonts w:eastAsia="Lucida Sans Unicode" w:cs="Times New Roman"/>
          <w:sz w:val="24"/>
          <w:szCs w:val="24"/>
          <w:lang w:eastAsia="en-US"/>
        </w:rPr>
        <w:t>A multa poderá ser acumulada com quaisquer outras sanções e será aplicada na seguinte forma:</w:t>
      </w:r>
    </w:p>
    <w:p w14:paraId="7BF9F1A5" w14:textId="77777777" w:rsidR="00DF740A" w:rsidRPr="00DF740A" w:rsidRDefault="00DF740A" w:rsidP="00DF740A">
      <w:pPr>
        <w:pStyle w:val="Standard"/>
        <w:tabs>
          <w:tab w:val="left" w:pos="70"/>
        </w:tabs>
        <w:spacing w:after="113" w:line="360" w:lineRule="auto"/>
        <w:ind w:right="57"/>
        <w:jc w:val="both"/>
        <w:rPr>
          <w:rFonts w:eastAsia="Lucida Sans Unicode" w:cs="Times New Roman"/>
          <w:sz w:val="24"/>
          <w:szCs w:val="24"/>
          <w:lang w:eastAsia="en-US"/>
        </w:rPr>
      </w:pPr>
    </w:p>
    <w:p w14:paraId="3EB83C48" w14:textId="77777777" w:rsidR="00DF740A" w:rsidRPr="00DF740A" w:rsidRDefault="00DF740A" w:rsidP="00DF740A">
      <w:pPr>
        <w:pStyle w:val="Standard"/>
        <w:tabs>
          <w:tab w:val="left" w:pos="70"/>
        </w:tabs>
        <w:spacing w:after="113" w:line="360" w:lineRule="auto"/>
        <w:ind w:right="57"/>
        <w:jc w:val="center"/>
        <w:rPr>
          <w:rFonts w:eastAsia="Lucida Sans Unicode" w:cs="Times New Roman"/>
          <w:b/>
          <w:bCs/>
          <w:sz w:val="24"/>
          <w:szCs w:val="24"/>
          <w:lang w:eastAsia="en-US"/>
        </w:rPr>
      </w:pPr>
      <w:r w:rsidRPr="00DF740A">
        <w:rPr>
          <w:rFonts w:eastAsia="Lucida Sans Unicode" w:cs="Times New Roman"/>
          <w:b/>
          <w:bCs/>
          <w:sz w:val="24"/>
          <w:szCs w:val="24"/>
          <w:lang w:eastAsia="en-US"/>
        </w:rPr>
        <w:t>Tabela 1: Percentual máximo para as infrações previstas na Lei 10.520/2002</w:t>
      </w:r>
    </w:p>
    <w:tbl>
      <w:tblPr>
        <w:tblW w:w="8541" w:type="dxa"/>
        <w:tblLayout w:type="fixed"/>
        <w:tblCellMar>
          <w:left w:w="10" w:type="dxa"/>
          <w:right w:w="10" w:type="dxa"/>
        </w:tblCellMar>
        <w:tblLook w:val="04A0" w:firstRow="1" w:lastRow="0" w:firstColumn="1" w:lastColumn="0" w:noHBand="0" w:noVBand="1"/>
      </w:tblPr>
      <w:tblGrid>
        <w:gridCol w:w="4392"/>
        <w:gridCol w:w="4149"/>
      </w:tblGrid>
      <w:tr w:rsidR="00DF740A" w:rsidRPr="00DF740A" w14:paraId="652DEDB3" w14:textId="77777777" w:rsidTr="00112A1F">
        <w:trPr>
          <w:trHeight w:val="451"/>
        </w:trPr>
        <w:tc>
          <w:tcPr>
            <w:tcW w:w="4392"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14:paraId="3CED5B04" w14:textId="77777777" w:rsidR="00DF740A" w:rsidRPr="00DF740A" w:rsidRDefault="00DF740A" w:rsidP="00112A1F">
            <w:pPr>
              <w:pStyle w:val="Standard"/>
              <w:spacing w:before="40" w:after="40"/>
              <w:ind w:right="57"/>
              <w:jc w:val="center"/>
              <w:rPr>
                <w:rFonts w:cs="Times New Roman"/>
                <w:b/>
                <w:bCs/>
                <w:sz w:val="24"/>
                <w:szCs w:val="24"/>
              </w:rPr>
            </w:pPr>
            <w:r w:rsidRPr="00DF740A">
              <w:rPr>
                <w:rFonts w:cs="Times New Roman"/>
                <w:b/>
                <w:bCs/>
                <w:sz w:val="24"/>
                <w:szCs w:val="24"/>
              </w:rPr>
              <w:t>INFRAÇÃO</w:t>
            </w:r>
          </w:p>
        </w:tc>
        <w:tc>
          <w:tcPr>
            <w:tcW w:w="4149"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78C97F84" w14:textId="77777777" w:rsidR="00DF740A" w:rsidRPr="00DF740A" w:rsidRDefault="00DF740A" w:rsidP="00112A1F">
            <w:pPr>
              <w:pStyle w:val="Standard"/>
              <w:spacing w:before="40" w:after="40"/>
              <w:ind w:right="57"/>
              <w:jc w:val="center"/>
              <w:rPr>
                <w:rFonts w:cs="Times New Roman"/>
                <w:b/>
                <w:bCs/>
                <w:sz w:val="24"/>
                <w:szCs w:val="24"/>
              </w:rPr>
            </w:pPr>
            <w:r w:rsidRPr="00DF740A">
              <w:rPr>
                <w:rFonts w:cs="Times New Roman"/>
                <w:b/>
                <w:bCs/>
                <w:sz w:val="24"/>
                <w:szCs w:val="24"/>
              </w:rPr>
              <w:t>MULTA (% sobre o valor global do contrato)</w:t>
            </w:r>
          </w:p>
        </w:tc>
      </w:tr>
      <w:tr w:rsidR="00DF740A" w:rsidRPr="00DF740A" w14:paraId="156FF52C" w14:textId="77777777" w:rsidTr="00112A1F">
        <w:trPr>
          <w:trHeight w:val="1499"/>
        </w:trPr>
        <w:tc>
          <w:tcPr>
            <w:tcW w:w="4392" w:type="dxa"/>
            <w:tcBorders>
              <w:left w:val="single" w:sz="2" w:space="0" w:color="000000"/>
              <w:bottom w:val="single" w:sz="2" w:space="0" w:color="000000"/>
            </w:tcBorders>
            <w:shd w:val="clear" w:color="auto" w:fill="auto"/>
            <w:tcMar>
              <w:top w:w="55" w:type="dxa"/>
              <w:left w:w="55" w:type="dxa"/>
              <w:bottom w:w="55" w:type="dxa"/>
              <w:right w:w="55" w:type="dxa"/>
            </w:tcMar>
          </w:tcPr>
          <w:p w14:paraId="2E04EAE2" w14:textId="77777777" w:rsidR="00DF740A" w:rsidRPr="00DF740A" w:rsidRDefault="00DF740A" w:rsidP="00112A1F">
            <w:pPr>
              <w:pStyle w:val="Standard"/>
              <w:spacing w:before="40" w:after="40"/>
              <w:ind w:right="57"/>
              <w:jc w:val="both"/>
              <w:rPr>
                <w:rFonts w:eastAsia="TTE4D8A148t00" w:cs="Times New Roman"/>
                <w:color w:val="000000"/>
                <w:sz w:val="24"/>
                <w:szCs w:val="24"/>
              </w:rPr>
            </w:pPr>
            <w:r w:rsidRPr="00DF740A">
              <w:rPr>
                <w:rFonts w:eastAsia="TTE4D8A148t00" w:cs="Times New Roman"/>
                <w:color w:val="000000"/>
                <w:sz w:val="24"/>
                <w:szCs w:val="24"/>
              </w:rPr>
              <w:t>1) apresentação de documentação falsa</w:t>
            </w:r>
          </w:p>
          <w:p w14:paraId="0DB3A770" w14:textId="77777777" w:rsidR="00DF740A" w:rsidRPr="00DF740A" w:rsidRDefault="00DF740A" w:rsidP="00112A1F">
            <w:pPr>
              <w:pStyle w:val="Standard"/>
              <w:spacing w:before="40" w:after="40"/>
              <w:ind w:right="57"/>
              <w:jc w:val="both"/>
              <w:rPr>
                <w:rFonts w:eastAsia="TTE4D8A148t00" w:cs="Times New Roman"/>
                <w:color w:val="000000"/>
                <w:sz w:val="24"/>
                <w:szCs w:val="24"/>
              </w:rPr>
            </w:pPr>
            <w:r w:rsidRPr="00DF740A">
              <w:rPr>
                <w:rFonts w:eastAsia="TTE4D8A148t00" w:cs="Times New Roman"/>
                <w:color w:val="000000"/>
                <w:sz w:val="24"/>
                <w:szCs w:val="24"/>
              </w:rPr>
              <w:t>2) fraude na execução contratual</w:t>
            </w:r>
          </w:p>
          <w:p w14:paraId="402B242B" w14:textId="77777777" w:rsidR="00DF740A" w:rsidRPr="00DF740A" w:rsidRDefault="00DF740A" w:rsidP="00112A1F">
            <w:pPr>
              <w:pStyle w:val="Standard"/>
              <w:spacing w:before="40" w:after="40"/>
              <w:ind w:right="57"/>
              <w:jc w:val="both"/>
              <w:rPr>
                <w:rFonts w:eastAsia="TTE4D8A148t00" w:cs="Times New Roman"/>
                <w:color w:val="000000"/>
                <w:sz w:val="24"/>
                <w:szCs w:val="24"/>
              </w:rPr>
            </w:pPr>
            <w:r w:rsidRPr="00DF740A">
              <w:rPr>
                <w:rFonts w:eastAsia="TTE4D8A148t00" w:cs="Times New Roman"/>
                <w:color w:val="000000"/>
                <w:sz w:val="24"/>
                <w:szCs w:val="24"/>
              </w:rPr>
              <w:t>3) comportamento inidôneo</w:t>
            </w:r>
          </w:p>
          <w:p w14:paraId="52174D1A" w14:textId="77777777" w:rsidR="00DF740A" w:rsidRPr="00DF740A" w:rsidRDefault="00DF740A" w:rsidP="00112A1F">
            <w:pPr>
              <w:pStyle w:val="Standard"/>
              <w:spacing w:before="40" w:after="40"/>
              <w:ind w:right="57"/>
              <w:jc w:val="both"/>
              <w:rPr>
                <w:rFonts w:eastAsia="TTE4D8A148t00" w:cs="Times New Roman"/>
                <w:color w:val="000000"/>
                <w:sz w:val="24"/>
                <w:szCs w:val="24"/>
              </w:rPr>
            </w:pPr>
            <w:r w:rsidRPr="00DF740A">
              <w:rPr>
                <w:rFonts w:eastAsia="TTE4D8A148t00" w:cs="Times New Roman"/>
                <w:color w:val="000000"/>
                <w:sz w:val="24"/>
                <w:szCs w:val="24"/>
              </w:rPr>
              <w:t>4) fraude fiscal</w:t>
            </w:r>
          </w:p>
          <w:p w14:paraId="62F5C339" w14:textId="77777777" w:rsidR="00DF740A" w:rsidRPr="00DF740A" w:rsidRDefault="00DF740A" w:rsidP="00112A1F">
            <w:pPr>
              <w:pStyle w:val="Standard"/>
              <w:spacing w:before="40" w:after="40"/>
              <w:ind w:right="57"/>
              <w:jc w:val="both"/>
              <w:rPr>
                <w:rFonts w:eastAsia="TTE4D8A148t00" w:cs="Times New Roman"/>
                <w:color w:val="000000"/>
                <w:sz w:val="24"/>
                <w:szCs w:val="24"/>
              </w:rPr>
            </w:pPr>
            <w:r w:rsidRPr="00DF740A">
              <w:rPr>
                <w:rFonts w:eastAsia="TTE4D8A148t00" w:cs="Times New Roman"/>
                <w:color w:val="000000"/>
                <w:sz w:val="24"/>
                <w:szCs w:val="24"/>
              </w:rPr>
              <w:t>5) inexecução total do contrato</w:t>
            </w:r>
          </w:p>
        </w:tc>
        <w:tc>
          <w:tcPr>
            <w:tcW w:w="41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4F4750" w14:textId="77777777" w:rsidR="00DF740A" w:rsidRPr="00DF740A" w:rsidRDefault="00DF740A" w:rsidP="00112A1F">
            <w:pPr>
              <w:pStyle w:val="Standard"/>
              <w:autoSpaceDE w:val="0"/>
              <w:spacing w:before="40" w:after="40"/>
              <w:ind w:right="57"/>
              <w:jc w:val="center"/>
              <w:rPr>
                <w:rFonts w:cs="Times New Roman"/>
                <w:sz w:val="24"/>
                <w:szCs w:val="24"/>
              </w:rPr>
            </w:pPr>
          </w:p>
          <w:p w14:paraId="416F873A" w14:textId="77777777" w:rsidR="00DF740A" w:rsidRPr="00DF740A" w:rsidRDefault="00DF740A" w:rsidP="00112A1F">
            <w:pPr>
              <w:pStyle w:val="Standard"/>
              <w:autoSpaceDE w:val="0"/>
              <w:spacing w:before="40" w:after="40"/>
              <w:ind w:right="57"/>
              <w:jc w:val="center"/>
              <w:rPr>
                <w:rFonts w:cs="Times New Roman"/>
                <w:sz w:val="24"/>
                <w:szCs w:val="24"/>
              </w:rPr>
            </w:pPr>
          </w:p>
          <w:p w14:paraId="6EA39AA1" w14:textId="77777777" w:rsidR="00DF740A" w:rsidRPr="00DF740A" w:rsidRDefault="00DF740A" w:rsidP="00112A1F">
            <w:pPr>
              <w:pStyle w:val="Standard"/>
              <w:autoSpaceDE w:val="0"/>
              <w:spacing w:before="40" w:after="40"/>
              <w:ind w:right="57"/>
              <w:jc w:val="center"/>
              <w:rPr>
                <w:rFonts w:cs="Times New Roman"/>
                <w:sz w:val="24"/>
                <w:szCs w:val="24"/>
              </w:rPr>
            </w:pPr>
            <w:r w:rsidRPr="00DF740A">
              <w:rPr>
                <w:rFonts w:cs="Times New Roman"/>
                <w:sz w:val="24"/>
                <w:szCs w:val="24"/>
              </w:rPr>
              <w:t>Até 20% (dez por cento)</w:t>
            </w:r>
          </w:p>
        </w:tc>
      </w:tr>
      <w:tr w:rsidR="00DF740A" w:rsidRPr="00DF740A" w14:paraId="4EB9B806" w14:textId="77777777" w:rsidTr="00112A1F">
        <w:trPr>
          <w:trHeight w:val="921"/>
        </w:trPr>
        <w:tc>
          <w:tcPr>
            <w:tcW w:w="4392" w:type="dxa"/>
            <w:tcBorders>
              <w:left w:val="single" w:sz="2" w:space="0" w:color="000000"/>
              <w:bottom w:val="single" w:sz="2" w:space="0" w:color="000000"/>
            </w:tcBorders>
            <w:shd w:val="clear" w:color="auto" w:fill="auto"/>
            <w:tcMar>
              <w:top w:w="55" w:type="dxa"/>
              <w:left w:w="55" w:type="dxa"/>
              <w:bottom w:w="55" w:type="dxa"/>
              <w:right w:w="55" w:type="dxa"/>
            </w:tcMar>
          </w:tcPr>
          <w:p w14:paraId="031D5502" w14:textId="77777777" w:rsidR="00DF740A" w:rsidRPr="00DF740A" w:rsidRDefault="00DF740A" w:rsidP="00112A1F">
            <w:pPr>
              <w:pStyle w:val="Standard"/>
              <w:spacing w:before="40" w:after="40"/>
              <w:ind w:right="57"/>
              <w:jc w:val="both"/>
              <w:rPr>
                <w:rFonts w:eastAsia="TTE4D8A148t00" w:cs="Times New Roman"/>
                <w:sz w:val="24"/>
                <w:szCs w:val="24"/>
              </w:rPr>
            </w:pPr>
            <w:r w:rsidRPr="00DF740A">
              <w:rPr>
                <w:rFonts w:eastAsia="TTE4D8A148t00" w:cs="Times New Roman"/>
                <w:sz w:val="24"/>
                <w:szCs w:val="24"/>
              </w:rPr>
              <w:t>6) inexecução parcial</w:t>
            </w:r>
          </w:p>
          <w:p w14:paraId="1752CDCC" w14:textId="77777777" w:rsidR="00DF740A" w:rsidRPr="00DF740A" w:rsidRDefault="00DF740A" w:rsidP="00112A1F">
            <w:pPr>
              <w:pStyle w:val="Standard"/>
              <w:spacing w:before="40" w:after="40"/>
              <w:ind w:right="57"/>
              <w:jc w:val="both"/>
              <w:rPr>
                <w:rFonts w:eastAsia="TTE4D8A148t00" w:cs="Times New Roman"/>
                <w:sz w:val="24"/>
                <w:szCs w:val="24"/>
              </w:rPr>
            </w:pPr>
            <w:r w:rsidRPr="00DF740A">
              <w:rPr>
                <w:rFonts w:eastAsia="TTE4D8A148t00" w:cs="Times New Roman"/>
                <w:sz w:val="24"/>
                <w:szCs w:val="24"/>
              </w:rPr>
              <w:t>7) descumprimento de obrigação contratual</w:t>
            </w:r>
          </w:p>
        </w:tc>
        <w:tc>
          <w:tcPr>
            <w:tcW w:w="41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ADDB0F" w14:textId="77777777" w:rsidR="00DF740A" w:rsidRPr="00DF740A" w:rsidRDefault="00DF740A" w:rsidP="00112A1F">
            <w:pPr>
              <w:pStyle w:val="Standard"/>
              <w:autoSpaceDE w:val="0"/>
              <w:spacing w:before="40" w:after="40"/>
              <w:ind w:right="57"/>
              <w:jc w:val="center"/>
              <w:rPr>
                <w:rFonts w:eastAsia="TTE4D8A148t00" w:cs="Times New Roman"/>
                <w:sz w:val="24"/>
                <w:szCs w:val="24"/>
              </w:rPr>
            </w:pPr>
            <w:r w:rsidRPr="00DF740A">
              <w:rPr>
                <w:rFonts w:eastAsia="TTE4D8A148t00" w:cs="Times New Roman"/>
                <w:sz w:val="24"/>
                <w:szCs w:val="24"/>
              </w:rPr>
              <w:t>Até 10% (quatro por cento)</w:t>
            </w:r>
          </w:p>
        </w:tc>
      </w:tr>
    </w:tbl>
    <w:p w14:paraId="45D59565" w14:textId="77777777" w:rsidR="00DF740A" w:rsidRPr="00DF740A" w:rsidRDefault="00DF740A" w:rsidP="00DF740A">
      <w:pPr>
        <w:pStyle w:val="Standard"/>
        <w:tabs>
          <w:tab w:val="left" w:pos="70"/>
        </w:tabs>
        <w:spacing w:after="113" w:line="360" w:lineRule="auto"/>
        <w:ind w:right="57"/>
        <w:jc w:val="both"/>
        <w:rPr>
          <w:rFonts w:eastAsia="Lucida Sans Unicode" w:cs="Times New Roman"/>
          <w:b/>
          <w:bCs/>
          <w:sz w:val="24"/>
          <w:szCs w:val="24"/>
          <w:lang w:eastAsia="en-US"/>
        </w:rPr>
      </w:pPr>
    </w:p>
    <w:p w14:paraId="2DD12E04" w14:textId="77777777" w:rsidR="00DF740A" w:rsidRPr="00DF740A" w:rsidRDefault="00DF740A" w:rsidP="00DF740A">
      <w:pPr>
        <w:pStyle w:val="Standard"/>
        <w:numPr>
          <w:ilvl w:val="1"/>
          <w:numId w:val="33"/>
        </w:numPr>
        <w:tabs>
          <w:tab w:val="left" w:pos="70"/>
        </w:tabs>
        <w:autoSpaceDN w:val="0"/>
        <w:spacing w:after="113" w:line="360" w:lineRule="auto"/>
        <w:ind w:right="57"/>
        <w:jc w:val="both"/>
        <w:rPr>
          <w:rFonts w:eastAsia="Lucida Sans Unicode" w:cs="Times New Roman"/>
          <w:sz w:val="24"/>
          <w:szCs w:val="24"/>
          <w:lang w:eastAsia="en-US"/>
        </w:rPr>
      </w:pPr>
      <w:r w:rsidRPr="00DF740A">
        <w:rPr>
          <w:rFonts w:eastAsia="Lucida Sans Unicode" w:cs="Times New Roman"/>
          <w:sz w:val="24"/>
          <w:szCs w:val="24"/>
          <w:lang w:eastAsia="en-US"/>
        </w:rPr>
        <w:t>Além dessas, serão aplicadas multas, conforme as infrações cometidas e o nível de gravidade respectivo, indicados nas tabelas a seguir:</w:t>
      </w:r>
    </w:p>
    <w:p w14:paraId="4CDF1FA0" w14:textId="77777777" w:rsidR="00DF740A" w:rsidRPr="00DF740A" w:rsidRDefault="00DF740A" w:rsidP="00DF740A">
      <w:pPr>
        <w:pStyle w:val="Standard"/>
        <w:tabs>
          <w:tab w:val="left" w:pos="70"/>
        </w:tabs>
        <w:spacing w:after="113" w:line="360" w:lineRule="auto"/>
        <w:ind w:left="360" w:right="57"/>
        <w:jc w:val="both"/>
        <w:rPr>
          <w:rFonts w:eastAsia="Lucida Sans Unicode" w:cs="Times New Roman"/>
          <w:sz w:val="24"/>
          <w:szCs w:val="24"/>
          <w:lang w:eastAsia="en-US"/>
        </w:rPr>
      </w:pPr>
    </w:p>
    <w:p w14:paraId="26CD249A" w14:textId="77777777" w:rsidR="00DF740A" w:rsidRPr="00DF740A" w:rsidRDefault="00DF740A" w:rsidP="00DF740A">
      <w:pPr>
        <w:pStyle w:val="Standard"/>
        <w:tabs>
          <w:tab w:val="left" w:pos="70"/>
        </w:tabs>
        <w:spacing w:after="113" w:line="360" w:lineRule="auto"/>
        <w:ind w:left="360" w:right="57"/>
        <w:jc w:val="both"/>
        <w:rPr>
          <w:rFonts w:eastAsia="Lucida Sans Unicode" w:cs="Times New Roman"/>
          <w:sz w:val="24"/>
          <w:szCs w:val="24"/>
          <w:lang w:eastAsia="en-US"/>
        </w:rPr>
      </w:pPr>
    </w:p>
    <w:p w14:paraId="2701FBDE" w14:textId="77777777" w:rsidR="00DF740A" w:rsidRPr="00DF740A" w:rsidRDefault="00DF740A" w:rsidP="00DF740A">
      <w:pPr>
        <w:pStyle w:val="Standard"/>
        <w:tabs>
          <w:tab w:val="left" w:pos="70"/>
        </w:tabs>
        <w:spacing w:after="113" w:line="360" w:lineRule="auto"/>
        <w:ind w:left="360" w:right="57"/>
        <w:jc w:val="both"/>
        <w:rPr>
          <w:rFonts w:eastAsia="Lucida Sans Unicode" w:cs="Times New Roman"/>
          <w:sz w:val="24"/>
          <w:szCs w:val="24"/>
          <w:lang w:eastAsia="en-US"/>
        </w:rPr>
      </w:pPr>
    </w:p>
    <w:p w14:paraId="122837E9" w14:textId="77777777" w:rsidR="00DF740A" w:rsidRPr="00DF740A" w:rsidRDefault="00DF740A" w:rsidP="00DF740A">
      <w:pPr>
        <w:pStyle w:val="Standard"/>
        <w:tabs>
          <w:tab w:val="left" w:pos="70"/>
        </w:tabs>
        <w:spacing w:after="113" w:line="360" w:lineRule="auto"/>
        <w:ind w:left="360" w:right="57"/>
        <w:jc w:val="both"/>
        <w:rPr>
          <w:rFonts w:eastAsia="Lucida Sans Unicode" w:cs="Times New Roman"/>
          <w:sz w:val="24"/>
          <w:szCs w:val="24"/>
          <w:lang w:eastAsia="en-US"/>
        </w:rPr>
      </w:pPr>
    </w:p>
    <w:p w14:paraId="2BF5AB54" w14:textId="77777777" w:rsidR="00DF740A" w:rsidRPr="00DF740A" w:rsidRDefault="00DF740A" w:rsidP="00DF740A">
      <w:pPr>
        <w:pStyle w:val="Standard"/>
        <w:autoSpaceDE w:val="0"/>
        <w:spacing w:after="113" w:line="360" w:lineRule="auto"/>
        <w:ind w:left="360" w:right="57"/>
        <w:jc w:val="center"/>
        <w:rPr>
          <w:rFonts w:cs="Times New Roman"/>
          <w:sz w:val="24"/>
          <w:szCs w:val="24"/>
        </w:rPr>
      </w:pPr>
      <w:r w:rsidRPr="00DF740A">
        <w:rPr>
          <w:rFonts w:eastAsia="TTE4D8A148t00" w:cs="Times New Roman"/>
          <w:b/>
          <w:bCs/>
          <w:sz w:val="24"/>
          <w:szCs w:val="24"/>
        </w:rPr>
        <w:t>Tabela 2: Classificação das infrações e multas</w:t>
      </w:r>
    </w:p>
    <w:tbl>
      <w:tblPr>
        <w:tblW w:w="7938" w:type="dxa"/>
        <w:tblInd w:w="564" w:type="dxa"/>
        <w:tblLayout w:type="fixed"/>
        <w:tblCellMar>
          <w:left w:w="10" w:type="dxa"/>
          <w:right w:w="10" w:type="dxa"/>
        </w:tblCellMar>
        <w:tblLook w:val="04A0" w:firstRow="1" w:lastRow="0" w:firstColumn="1" w:lastColumn="0" w:noHBand="0" w:noVBand="1"/>
      </w:tblPr>
      <w:tblGrid>
        <w:gridCol w:w="3436"/>
        <w:gridCol w:w="4502"/>
      </w:tblGrid>
      <w:tr w:rsidR="00DF740A" w:rsidRPr="00DF740A" w14:paraId="3A7E38AC" w14:textId="77777777" w:rsidTr="00112A1F">
        <w:tc>
          <w:tcPr>
            <w:tcW w:w="3436"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0ABA8C83" w14:textId="77777777" w:rsidR="00DF740A" w:rsidRPr="00DF740A" w:rsidRDefault="00DF740A" w:rsidP="00112A1F">
            <w:pPr>
              <w:pStyle w:val="Standard"/>
              <w:spacing w:before="40" w:after="40"/>
              <w:ind w:right="57"/>
              <w:jc w:val="center"/>
              <w:rPr>
                <w:rFonts w:cs="Times New Roman"/>
                <w:b/>
                <w:bCs/>
                <w:sz w:val="24"/>
                <w:szCs w:val="24"/>
              </w:rPr>
            </w:pPr>
            <w:r w:rsidRPr="00DF740A">
              <w:rPr>
                <w:rFonts w:cs="Times New Roman"/>
                <w:b/>
                <w:bCs/>
                <w:sz w:val="24"/>
                <w:szCs w:val="24"/>
              </w:rPr>
              <w:t>NÍVEL</w:t>
            </w:r>
          </w:p>
        </w:tc>
        <w:tc>
          <w:tcPr>
            <w:tcW w:w="4502"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31AD2CA5" w14:textId="77777777" w:rsidR="00DF740A" w:rsidRPr="00DF740A" w:rsidRDefault="00DF740A" w:rsidP="00112A1F">
            <w:pPr>
              <w:pStyle w:val="Standard"/>
              <w:suppressLineNumbers/>
              <w:spacing w:before="40" w:after="40"/>
              <w:ind w:right="57"/>
              <w:jc w:val="center"/>
              <w:rPr>
                <w:rFonts w:cs="Times New Roman"/>
                <w:b/>
                <w:bCs/>
                <w:sz w:val="24"/>
                <w:szCs w:val="24"/>
              </w:rPr>
            </w:pPr>
            <w:r w:rsidRPr="00DF740A">
              <w:rPr>
                <w:rFonts w:cs="Times New Roman"/>
                <w:b/>
                <w:bCs/>
                <w:sz w:val="24"/>
                <w:szCs w:val="24"/>
              </w:rPr>
              <w:t>CORRESPONDÊNCIA</w:t>
            </w:r>
          </w:p>
          <w:p w14:paraId="5B96927A" w14:textId="77777777" w:rsidR="00DF740A" w:rsidRPr="00DF740A" w:rsidRDefault="00DF740A" w:rsidP="00112A1F">
            <w:pPr>
              <w:pStyle w:val="Standard"/>
              <w:suppressLineNumbers/>
              <w:spacing w:before="40" w:after="40"/>
              <w:ind w:right="57"/>
              <w:jc w:val="center"/>
              <w:rPr>
                <w:rFonts w:cs="Times New Roman"/>
                <w:sz w:val="24"/>
                <w:szCs w:val="24"/>
              </w:rPr>
            </w:pPr>
            <w:r w:rsidRPr="00DF740A">
              <w:rPr>
                <w:rFonts w:cs="Times New Roman"/>
                <w:sz w:val="24"/>
                <w:szCs w:val="24"/>
              </w:rPr>
              <w:t>(por ocorrência sobre o valor global do CONTRATO)</w:t>
            </w:r>
          </w:p>
        </w:tc>
      </w:tr>
      <w:tr w:rsidR="00DF740A" w:rsidRPr="00DF740A" w14:paraId="05B77244" w14:textId="77777777" w:rsidTr="00112A1F">
        <w:tc>
          <w:tcPr>
            <w:tcW w:w="3436" w:type="dxa"/>
            <w:tcBorders>
              <w:left w:val="single" w:sz="2" w:space="0" w:color="000000"/>
              <w:bottom w:val="single" w:sz="2" w:space="0" w:color="000000"/>
            </w:tcBorders>
            <w:shd w:val="clear" w:color="auto" w:fill="auto"/>
            <w:tcMar>
              <w:top w:w="55" w:type="dxa"/>
              <w:left w:w="55" w:type="dxa"/>
              <w:bottom w:w="55" w:type="dxa"/>
              <w:right w:w="55" w:type="dxa"/>
            </w:tcMar>
          </w:tcPr>
          <w:p w14:paraId="1750FCF9" w14:textId="77777777" w:rsidR="00DF740A" w:rsidRPr="00DF740A" w:rsidRDefault="00DF740A" w:rsidP="00112A1F">
            <w:pPr>
              <w:pStyle w:val="Standard"/>
              <w:suppressLineNumbers/>
              <w:spacing w:before="40" w:after="40"/>
              <w:ind w:right="57"/>
              <w:jc w:val="center"/>
              <w:rPr>
                <w:rFonts w:cs="Times New Roman"/>
                <w:sz w:val="24"/>
                <w:szCs w:val="24"/>
              </w:rPr>
            </w:pPr>
            <w:r w:rsidRPr="00DF740A">
              <w:rPr>
                <w:rFonts w:cs="Times New Roman"/>
                <w:sz w:val="24"/>
                <w:szCs w:val="24"/>
              </w:rPr>
              <w:t>1 (menor ofensividade)</w:t>
            </w:r>
          </w:p>
        </w:tc>
        <w:tc>
          <w:tcPr>
            <w:tcW w:w="45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0591CF" w14:textId="77777777" w:rsidR="00DF740A" w:rsidRPr="00DF740A" w:rsidRDefault="00DF740A" w:rsidP="00112A1F">
            <w:pPr>
              <w:pStyle w:val="Standard"/>
              <w:suppressLineNumbers/>
              <w:spacing w:before="40" w:after="40"/>
              <w:ind w:right="57"/>
              <w:jc w:val="center"/>
              <w:rPr>
                <w:rFonts w:cs="Times New Roman"/>
                <w:sz w:val="24"/>
                <w:szCs w:val="24"/>
              </w:rPr>
            </w:pPr>
            <w:r w:rsidRPr="00DF740A">
              <w:rPr>
                <w:rFonts w:cs="Times New Roman"/>
                <w:sz w:val="24"/>
                <w:szCs w:val="24"/>
              </w:rPr>
              <w:t>0,2%.</w:t>
            </w:r>
          </w:p>
        </w:tc>
      </w:tr>
      <w:tr w:rsidR="00DF740A" w:rsidRPr="00DF740A" w14:paraId="4DDD020B" w14:textId="77777777" w:rsidTr="00112A1F">
        <w:tc>
          <w:tcPr>
            <w:tcW w:w="3436" w:type="dxa"/>
            <w:tcBorders>
              <w:left w:val="single" w:sz="2" w:space="0" w:color="000000"/>
              <w:bottom w:val="single" w:sz="2" w:space="0" w:color="000000"/>
            </w:tcBorders>
            <w:shd w:val="clear" w:color="auto" w:fill="auto"/>
            <w:tcMar>
              <w:top w:w="55" w:type="dxa"/>
              <w:left w:w="55" w:type="dxa"/>
              <w:bottom w:w="55" w:type="dxa"/>
              <w:right w:w="55" w:type="dxa"/>
            </w:tcMar>
          </w:tcPr>
          <w:p w14:paraId="69A759CA" w14:textId="77777777" w:rsidR="00DF740A" w:rsidRPr="00DF740A" w:rsidRDefault="00DF740A" w:rsidP="00112A1F">
            <w:pPr>
              <w:pStyle w:val="Standard"/>
              <w:spacing w:before="40" w:after="40"/>
              <w:ind w:right="57"/>
              <w:jc w:val="center"/>
              <w:rPr>
                <w:rFonts w:cs="Times New Roman"/>
                <w:sz w:val="24"/>
                <w:szCs w:val="24"/>
              </w:rPr>
            </w:pPr>
            <w:r w:rsidRPr="00DF740A">
              <w:rPr>
                <w:rFonts w:cs="Times New Roman"/>
                <w:sz w:val="24"/>
                <w:szCs w:val="24"/>
              </w:rPr>
              <w:t>2 (leve)</w:t>
            </w:r>
          </w:p>
        </w:tc>
        <w:tc>
          <w:tcPr>
            <w:tcW w:w="45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2C9856" w14:textId="77777777" w:rsidR="00DF740A" w:rsidRPr="00DF740A" w:rsidRDefault="00DF740A" w:rsidP="00112A1F">
            <w:pPr>
              <w:pStyle w:val="Standard"/>
              <w:suppressLineNumbers/>
              <w:spacing w:before="40" w:after="40"/>
              <w:ind w:right="57"/>
              <w:jc w:val="center"/>
              <w:rPr>
                <w:rFonts w:cs="Times New Roman"/>
                <w:sz w:val="24"/>
                <w:szCs w:val="24"/>
              </w:rPr>
            </w:pPr>
            <w:r w:rsidRPr="00DF740A">
              <w:rPr>
                <w:rFonts w:cs="Times New Roman"/>
                <w:sz w:val="24"/>
                <w:szCs w:val="24"/>
              </w:rPr>
              <w:t>0,4%.</w:t>
            </w:r>
          </w:p>
        </w:tc>
      </w:tr>
      <w:tr w:rsidR="00DF740A" w:rsidRPr="00DF740A" w14:paraId="31D7A017" w14:textId="77777777" w:rsidTr="00112A1F">
        <w:tc>
          <w:tcPr>
            <w:tcW w:w="3436" w:type="dxa"/>
            <w:tcBorders>
              <w:left w:val="single" w:sz="2" w:space="0" w:color="000000"/>
              <w:bottom w:val="single" w:sz="2" w:space="0" w:color="000000"/>
            </w:tcBorders>
            <w:shd w:val="clear" w:color="auto" w:fill="auto"/>
            <w:tcMar>
              <w:top w:w="55" w:type="dxa"/>
              <w:left w:w="55" w:type="dxa"/>
              <w:bottom w:w="55" w:type="dxa"/>
              <w:right w:w="55" w:type="dxa"/>
            </w:tcMar>
          </w:tcPr>
          <w:p w14:paraId="32A441EE" w14:textId="77777777" w:rsidR="00DF740A" w:rsidRPr="00DF740A" w:rsidRDefault="00DF740A" w:rsidP="00112A1F">
            <w:pPr>
              <w:pStyle w:val="Standard"/>
              <w:spacing w:before="40" w:after="40"/>
              <w:ind w:right="57"/>
              <w:jc w:val="center"/>
              <w:rPr>
                <w:rFonts w:cs="Times New Roman"/>
                <w:sz w:val="24"/>
                <w:szCs w:val="24"/>
              </w:rPr>
            </w:pPr>
            <w:r w:rsidRPr="00DF740A">
              <w:rPr>
                <w:rFonts w:cs="Times New Roman"/>
                <w:sz w:val="24"/>
                <w:szCs w:val="24"/>
              </w:rPr>
              <w:t>3 (médio)</w:t>
            </w:r>
          </w:p>
        </w:tc>
        <w:tc>
          <w:tcPr>
            <w:tcW w:w="45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820A72" w14:textId="77777777" w:rsidR="00DF740A" w:rsidRPr="00DF740A" w:rsidRDefault="00DF740A" w:rsidP="00112A1F">
            <w:pPr>
              <w:pStyle w:val="Standard"/>
              <w:suppressLineNumbers/>
              <w:spacing w:before="40" w:after="40"/>
              <w:ind w:right="57"/>
              <w:jc w:val="center"/>
              <w:rPr>
                <w:rFonts w:cs="Times New Roman"/>
                <w:sz w:val="24"/>
                <w:szCs w:val="24"/>
              </w:rPr>
            </w:pPr>
            <w:r w:rsidRPr="00DF740A">
              <w:rPr>
                <w:rFonts w:cs="Times New Roman"/>
                <w:sz w:val="24"/>
                <w:szCs w:val="24"/>
              </w:rPr>
              <w:t>0,8%.</w:t>
            </w:r>
          </w:p>
        </w:tc>
      </w:tr>
      <w:tr w:rsidR="00DF740A" w:rsidRPr="00DF740A" w14:paraId="0A76E205" w14:textId="77777777" w:rsidTr="00112A1F">
        <w:tc>
          <w:tcPr>
            <w:tcW w:w="3436" w:type="dxa"/>
            <w:tcBorders>
              <w:left w:val="single" w:sz="2" w:space="0" w:color="000000"/>
              <w:bottom w:val="single" w:sz="2" w:space="0" w:color="000000"/>
            </w:tcBorders>
            <w:shd w:val="clear" w:color="auto" w:fill="auto"/>
            <w:tcMar>
              <w:top w:w="55" w:type="dxa"/>
              <w:left w:w="55" w:type="dxa"/>
              <w:bottom w:w="55" w:type="dxa"/>
              <w:right w:w="55" w:type="dxa"/>
            </w:tcMar>
          </w:tcPr>
          <w:p w14:paraId="382562AE" w14:textId="77777777" w:rsidR="00DF740A" w:rsidRPr="00DF740A" w:rsidRDefault="00DF740A" w:rsidP="00112A1F">
            <w:pPr>
              <w:pStyle w:val="Standard"/>
              <w:spacing w:before="40" w:after="40"/>
              <w:ind w:right="57"/>
              <w:jc w:val="center"/>
              <w:rPr>
                <w:rFonts w:cs="Times New Roman"/>
                <w:sz w:val="24"/>
                <w:szCs w:val="24"/>
              </w:rPr>
            </w:pPr>
            <w:r w:rsidRPr="00DF740A">
              <w:rPr>
                <w:rFonts w:cs="Times New Roman"/>
                <w:sz w:val="24"/>
                <w:szCs w:val="24"/>
              </w:rPr>
              <w:t>4 (grave)</w:t>
            </w:r>
          </w:p>
        </w:tc>
        <w:tc>
          <w:tcPr>
            <w:tcW w:w="45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477C44" w14:textId="77777777" w:rsidR="00DF740A" w:rsidRPr="00DF740A" w:rsidRDefault="00DF740A" w:rsidP="00112A1F">
            <w:pPr>
              <w:pStyle w:val="Standard"/>
              <w:suppressLineNumbers/>
              <w:spacing w:before="40" w:after="40"/>
              <w:ind w:right="57"/>
              <w:jc w:val="center"/>
              <w:rPr>
                <w:rFonts w:cs="Times New Roman"/>
                <w:sz w:val="24"/>
                <w:szCs w:val="24"/>
              </w:rPr>
            </w:pPr>
            <w:r w:rsidRPr="00DF740A">
              <w:rPr>
                <w:rFonts w:cs="Times New Roman"/>
                <w:sz w:val="24"/>
                <w:szCs w:val="24"/>
              </w:rPr>
              <w:t>1,6%.</w:t>
            </w:r>
          </w:p>
        </w:tc>
      </w:tr>
      <w:tr w:rsidR="00DF740A" w:rsidRPr="00DF740A" w14:paraId="24B6A62D" w14:textId="77777777" w:rsidTr="00112A1F">
        <w:tc>
          <w:tcPr>
            <w:tcW w:w="3436" w:type="dxa"/>
            <w:tcBorders>
              <w:left w:val="single" w:sz="2" w:space="0" w:color="000000"/>
              <w:bottom w:val="single" w:sz="2" w:space="0" w:color="000000"/>
            </w:tcBorders>
            <w:shd w:val="clear" w:color="auto" w:fill="auto"/>
            <w:tcMar>
              <w:top w:w="55" w:type="dxa"/>
              <w:left w:w="55" w:type="dxa"/>
              <w:bottom w:w="55" w:type="dxa"/>
              <w:right w:w="55" w:type="dxa"/>
            </w:tcMar>
          </w:tcPr>
          <w:p w14:paraId="0DC99ED4" w14:textId="77777777" w:rsidR="00DF740A" w:rsidRPr="00DF740A" w:rsidRDefault="00DF740A" w:rsidP="00112A1F">
            <w:pPr>
              <w:pStyle w:val="Standard"/>
              <w:spacing w:before="40" w:after="40"/>
              <w:ind w:right="57"/>
              <w:jc w:val="center"/>
              <w:rPr>
                <w:rFonts w:cs="Times New Roman"/>
                <w:sz w:val="24"/>
                <w:szCs w:val="24"/>
              </w:rPr>
            </w:pPr>
            <w:r w:rsidRPr="00DF740A">
              <w:rPr>
                <w:rFonts w:cs="Times New Roman"/>
                <w:sz w:val="24"/>
                <w:szCs w:val="24"/>
              </w:rPr>
              <w:t>5 (muito grave)</w:t>
            </w:r>
          </w:p>
        </w:tc>
        <w:tc>
          <w:tcPr>
            <w:tcW w:w="45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DEE9A9" w14:textId="77777777" w:rsidR="00DF740A" w:rsidRPr="00DF740A" w:rsidRDefault="00DF740A" w:rsidP="00112A1F">
            <w:pPr>
              <w:pStyle w:val="Standard"/>
              <w:suppressLineNumbers/>
              <w:spacing w:before="40" w:after="40"/>
              <w:ind w:right="57"/>
              <w:jc w:val="center"/>
              <w:rPr>
                <w:rFonts w:cs="Times New Roman"/>
                <w:sz w:val="24"/>
                <w:szCs w:val="24"/>
              </w:rPr>
            </w:pPr>
            <w:r w:rsidRPr="00DF740A">
              <w:rPr>
                <w:rFonts w:cs="Times New Roman"/>
                <w:sz w:val="24"/>
                <w:szCs w:val="24"/>
              </w:rPr>
              <w:t>3,2%.</w:t>
            </w:r>
          </w:p>
        </w:tc>
      </w:tr>
      <w:tr w:rsidR="00DF740A" w:rsidRPr="00DF740A" w14:paraId="6629FF8B" w14:textId="77777777" w:rsidTr="00112A1F">
        <w:trPr>
          <w:trHeight w:val="256"/>
        </w:trPr>
        <w:tc>
          <w:tcPr>
            <w:tcW w:w="3436" w:type="dxa"/>
            <w:tcBorders>
              <w:left w:val="single" w:sz="2" w:space="0" w:color="000000"/>
              <w:bottom w:val="single" w:sz="2" w:space="0" w:color="000000"/>
            </w:tcBorders>
            <w:shd w:val="clear" w:color="auto" w:fill="auto"/>
            <w:tcMar>
              <w:top w:w="55" w:type="dxa"/>
              <w:left w:w="55" w:type="dxa"/>
              <w:bottom w:w="55" w:type="dxa"/>
              <w:right w:w="55" w:type="dxa"/>
            </w:tcMar>
          </w:tcPr>
          <w:p w14:paraId="0E11E584" w14:textId="77777777" w:rsidR="00DF740A" w:rsidRPr="00DF740A" w:rsidRDefault="00DF740A" w:rsidP="00112A1F">
            <w:pPr>
              <w:pStyle w:val="Standard"/>
              <w:spacing w:before="40" w:after="40"/>
              <w:ind w:right="57"/>
              <w:jc w:val="center"/>
              <w:rPr>
                <w:rFonts w:cs="Times New Roman"/>
                <w:sz w:val="24"/>
                <w:szCs w:val="24"/>
              </w:rPr>
            </w:pPr>
            <w:r w:rsidRPr="00DF740A">
              <w:rPr>
                <w:rFonts w:cs="Times New Roman"/>
                <w:sz w:val="24"/>
                <w:szCs w:val="24"/>
              </w:rPr>
              <w:lastRenderedPageBreak/>
              <w:t>6 (gravíssimo)</w:t>
            </w:r>
          </w:p>
        </w:tc>
        <w:tc>
          <w:tcPr>
            <w:tcW w:w="45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9EB246" w14:textId="77777777" w:rsidR="00DF740A" w:rsidRPr="00DF740A" w:rsidRDefault="00DF740A" w:rsidP="00112A1F">
            <w:pPr>
              <w:pStyle w:val="Standard"/>
              <w:suppressLineNumbers/>
              <w:spacing w:before="40" w:after="40"/>
              <w:ind w:right="57"/>
              <w:jc w:val="center"/>
              <w:rPr>
                <w:rFonts w:cs="Times New Roman"/>
                <w:sz w:val="24"/>
                <w:szCs w:val="24"/>
              </w:rPr>
            </w:pPr>
            <w:r w:rsidRPr="00DF740A">
              <w:rPr>
                <w:rFonts w:cs="Times New Roman"/>
                <w:sz w:val="24"/>
                <w:szCs w:val="24"/>
              </w:rPr>
              <w:t>4%.</w:t>
            </w:r>
          </w:p>
        </w:tc>
      </w:tr>
    </w:tbl>
    <w:p w14:paraId="743D68B6" w14:textId="77777777" w:rsidR="00DF740A" w:rsidRPr="00DF740A" w:rsidRDefault="00DF740A" w:rsidP="00DF740A">
      <w:pPr>
        <w:pStyle w:val="Standard"/>
        <w:autoSpaceDE w:val="0"/>
        <w:spacing w:after="113" w:line="360" w:lineRule="auto"/>
        <w:ind w:left="792" w:right="57"/>
        <w:jc w:val="both"/>
        <w:rPr>
          <w:rFonts w:cs="Times New Roman"/>
          <w:sz w:val="24"/>
          <w:szCs w:val="24"/>
        </w:rPr>
      </w:pPr>
    </w:p>
    <w:p w14:paraId="72E6F990"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cs="Times New Roman"/>
          <w:sz w:val="24"/>
          <w:szCs w:val="24"/>
        </w:rPr>
      </w:pPr>
      <w:r w:rsidRPr="00DF740A">
        <w:rPr>
          <w:rFonts w:eastAsia="TTE4D8A148t00" w:cs="Times New Roman"/>
          <w:sz w:val="24"/>
          <w:szCs w:val="24"/>
        </w:rPr>
        <w:t>Todas as ocorrências contratuais serão registradas pelo CONTRANTE, que notificará a CONTRATADA dos registros. Serão atribuídos níveis para as ocorrências, conforme tabela abaixo:</w:t>
      </w:r>
    </w:p>
    <w:p w14:paraId="2200F570" w14:textId="77777777" w:rsidR="00DF740A" w:rsidRPr="00DF740A" w:rsidRDefault="00DF740A" w:rsidP="00DF740A">
      <w:pPr>
        <w:pStyle w:val="Standard"/>
        <w:autoSpaceDE w:val="0"/>
        <w:spacing w:after="113" w:line="360" w:lineRule="auto"/>
        <w:ind w:left="360" w:right="57"/>
        <w:jc w:val="center"/>
        <w:rPr>
          <w:rFonts w:cs="Times New Roman"/>
          <w:b/>
          <w:bCs/>
          <w:sz w:val="24"/>
          <w:szCs w:val="24"/>
        </w:rPr>
      </w:pPr>
      <w:r w:rsidRPr="00DF740A">
        <w:rPr>
          <w:rFonts w:cs="Times New Roman"/>
          <w:b/>
          <w:bCs/>
          <w:sz w:val="24"/>
          <w:szCs w:val="24"/>
        </w:rPr>
        <w:t>Tabela 3: Infrações e correspondentes níveis</w:t>
      </w:r>
    </w:p>
    <w:tbl>
      <w:tblPr>
        <w:tblW w:w="9215" w:type="dxa"/>
        <w:tblInd w:w="-287" w:type="dxa"/>
        <w:tblLayout w:type="fixed"/>
        <w:tblCellMar>
          <w:left w:w="10" w:type="dxa"/>
          <w:right w:w="10" w:type="dxa"/>
        </w:tblCellMar>
        <w:tblLook w:val="04A0" w:firstRow="1" w:lastRow="0" w:firstColumn="1" w:lastColumn="0" w:noHBand="0" w:noVBand="1"/>
      </w:tblPr>
      <w:tblGrid>
        <w:gridCol w:w="1237"/>
        <w:gridCol w:w="6985"/>
        <w:gridCol w:w="993"/>
      </w:tblGrid>
      <w:tr w:rsidR="00DF740A" w:rsidRPr="00DF740A" w14:paraId="08737EB1" w14:textId="77777777" w:rsidTr="00112A1F">
        <w:trPr>
          <w:trHeight w:val="328"/>
          <w:tblHeader/>
        </w:trPr>
        <w:tc>
          <w:tcPr>
            <w:tcW w:w="921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19D4815D" w14:textId="77777777" w:rsidR="00DF740A" w:rsidRPr="00DF740A" w:rsidRDefault="00DF740A" w:rsidP="00112A1F">
            <w:pPr>
              <w:pStyle w:val="Standard"/>
              <w:spacing w:beforeLines="40" w:before="96" w:afterLines="40" w:after="96"/>
              <w:ind w:right="57"/>
              <w:jc w:val="center"/>
              <w:rPr>
                <w:rFonts w:eastAsia="ZurichBT-Light" w:cs="Times New Roman"/>
                <w:b/>
                <w:sz w:val="24"/>
                <w:szCs w:val="24"/>
                <w:shd w:val="clear" w:color="auto" w:fill="999999"/>
              </w:rPr>
            </w:pPr>
            <w:r w:rsidRPr="00DF740A">
              <w:rPr>
                <w:rFonts w:eastAsia="ZurichBT-Light" w:cs="Times New Roman"/>
                <w:b/>
                <w:sz w:val="24"/>
                <w:szCs w:val="24"/>
                <w:shd w:val="clear" w:color="auto" w:fill="999999"/>
              </w:rPr>
              <w:t>INFRAÇÃO</w:t>
            </w:r>
          </w:p>
        </w:tc>
      </w:tr>
      <w:tr w:rsidR="00DF740A" w:rsidRPr="00DF740A" w14:paraId="65E94FA5" w14:textId="77777777" w:rsidTr="00112A1F">
        <w:trPr>
          <w:tblHeader/>
        </w:trPr>
        <w:tc>
          <w:tcPr>
            <w:tcW w:w="1237" w:type="dxa"/>
            <w:tcBorders>
              <w:left w:val="single" w:sz="2" w:space="0" w:color="000000"/>
              <w:bottom w:val="single" w:sz="2" w:space="0" w:color="000000"/>
            </w:tcBorders>
            <w:shd w:val="clear" w:color="auto" w:fill="808080"/>
            <w:tcMar>
              <w:top w:w="55" w:type="dxa"/>
              <w:left w:w="55" w:type="dxa"/>
              <w:bottom w:w="55" w:type="dxa"/>
              <w:right w:w="55" w:type="dxa"/>
            </w:tcMar>
          </w:tcPr>
          <w:p w14:paraId="51CFFEBA" w14:textId="77777777" w:rsidR="00DF740A" w:rsidRPr="00DF740A" w:rsidRDefault="00DF740A" w:rsidP="00112A1F">
            <w:pPr>
              <w:pStyle w:val="Standard"/>
              <w:spacing w:beforeLines="40" w:before="96" w:after="40"/>
              <w:ind w:right="57"/>
              <w:jc w:val="center"/>
              <w:rPr>
                <w:rFonts w:eastAsia="ZurichBT-Light" w:cs="Times New Roman"/>
                <w:b/>
                <w:sz w:val="24"/>
                <w:szCs w:val="24"/>
              </w:rPr>
            </w:pPr>
            <w:r w:rsidRPr="00DF740A">
              <w:rPr>
                <w:rFonts w:eastAsia="ZurichBT-Light" w:cs="Times New Roman"/>
                <w:b/>
                <w:sz w:val="24"/>
                <w:szCs w:val="24"/>
              </w:rPr>
              <w:t>Item</w:t>
            </w:r>
          </w:p>
        </w:tc>
        <w:tc>
          <w:tcPr>
            <w:tcW w:w="6985" w:type="dxa"/>
            <w:tcBorders>
              <w:left w:val="single" w:sz="2" w:space="0" w:color="000000"/>
              <w:bottom w:val="single" w:sz="2" w:space="0" w:color="000000"/>
            </w:tcBorders>
            <w:shd w:val="clear" w:color="auto" w:fill="808080"/>
            <w:tcMar>
              <w:top w:w="55" w:type="dxa"/>
              <w:left w:w="55" w:type="dxa"/>
              <w:bottom w:w="55" w:type="dxa"/>
              <w:right w:w="55" w:type="dxa"/>
            </w:tcMar>
          </w:tcPr>
          <w:p w14:paraId="336C08C7" w14:textId="77777777" w:rsidR="00DF740A" w:rsidRPr="00DF740A" w:rsidRDefault="00DF740A" w:rsidP="00112A1F">
            <w:pPr>
              <w:pStyle w:val="Standard"/>
              <w:spacing w:beforeLines="40" w:before="96" w:afterLines="40" w:after="96"/>
              <w:ind w:right="57"/>
              <w:jc w:val="center"/>
              <w:rPr>
                <w:rFonts w:eastAsia="ZurichBT-Light" w:cs="Times New Roman"/>
                <w:b/>
                <w:sz w:val="24"/>
                <w:szCs w:val="24"/>
              </w:rPr>
            </w:pPr>
            <w:r w:rsidRPr="00DF740A">
              <w:rPr>
                <w:rFonts w:eastAsia="ZurichBT-Light" w:cs="Times New Roman"/>
                <w:b/>
                <w:sz w:val="24"/>
                <w:szCs w:val="24"/>
              </w:rPr>
              <w:t>Descrição</w:t>
            </w:r>
          </w:p>
        </w:tc>
        <w:tc>
          <w:tcPr>
            <w:tcW w:w="993"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529980A6" w14:textId="77777777" w:rsidR="00DF740A" w:rsidRPr="00DF740A" w:rsidRDefault="00DF740A" w:rsidP="00112A1F">
            <w:pPr>
              <w:pStyle w:val="Standard"/>
              <w:spacing w:beforeLines="40" w:before="96" w:afterLines="40" w:after="96"/>
              <w:ind w:right="57"/>
              <w:jc w:val="center"/>
              <w:rPr>
                <w:rFonts w:eastAsia="ZurichBT-Light" w:cs="Times New Roman"/>
                <w:b/>
                <w:sz w:val="24"/>
                <w:szCs w:val="24"/>
              </w:rPr>
            </w:pPr>
            <w:r w:rsidRPr="00DF740A">
              <w:rPr>
                <w:rFonts w:eastAsia="ZurichBT-Light" w:cs="Times New Roman"/>
                <w:b/>
                <w:sz w:val="24"/>
                <w:szCs w:val="24"/>
              </w:rPr>
              <w:t>Nível</w:t>
            </w:r>
          </w:p>
        </w:tc>
      </w:tr>
      <w:tr w:rsidR="00DF740A" w:rsidRPr="00DF740A" w14:paraId="67931CCE" w14:textId="77777777" w:rsidTr="00112A1F">
        <w:tc>
          <w:tcPr>
            <w:tcW w:w="1237" w:type="dxa"/>
            <w:tcBorders>
              <w:left w:val="single" w:sz="2" w:space="0" w:color="000000"/>
              <w:bottom w:val="single" w:sz="2" w:space="0" w:color="000000"/>
            </w:tcBorders>
            <w:shd w:val="clear" w:color="auto" w:fill="auto"/>
            <w:tcMar>
              <w:top w:w="55" w:type="dxa"/>
              <w:left w:w="55" w:type="dxa"/>
              <w:bottom w:w="55" w:type="dxa"/>
              <w:right w:w="55" w:type="dxa"/>
            </w:tcMar>
          </w:tcPr>
          <w:p w14:paraId="42A169FF" w14:textId="77777777" w:rsidR="00DF740A" w:rsidRPr="00DF740A" w:rsidRDefault="00DF740A" w:rsidP="00112A1F">
            <w:pPr>
              <w:pStyle w:val="Standard"/>
              <w:spacing w:beforeLines="40" w:before="96" w:after="40"/>
              <w:ind w:right="57"/>
              <w:jc w:val="center"/>
              <w:rPr>
                <w:rFonts w:eastAsia="ZurichBT-Light" w:cs="Times New Roman"/>
                <w:sz w:val="24"/>
                <w:szCs w:val="24"/>
              </w:rPr>
            </w:pPr>
            <w:r w:rsidRPr="00DF740A">
              <w:rPr>
                <w:rFonts w:eastAsia="ZurichBT-Light" w:cs="Times New Roman"/>
                <w:sz w:val="24"/>
                <w:szCs w:val="24"/>
              </w:rPr>
              <w:t>1</w:t>
            </w:r>
          </w:p>
        </w:tc>
        <w:tc>
          <w:tcPr>
            <w:tcW w:w="6985" w:type="dxa"/>
            <w:tcBorders>
              <w:left w:val="single" w:sz="2" w:space="0" w:color="000000"/>
              <w:bottom w:val="single" w:sz="2" w:space="0" w:color="000000"/>
            </w:tcBorders>
            <w:shd w:val="clear" w:color="auto" w:fill="auto"/>
            <w:tcMar>
              <w:top w:w="55" w:type="dxa"/>
              <w:left w:w="55" w:type="dxa"/>
              <w:bottom w:w="55" w:type="dxa"/>
              <w:right w:w="55" w:type="dxa"/>
            </w:tcMar>
          </w:tcPr>
          <w:p w14:paraId="456C3B8C" w14:textId="77777777" w:rsidR="00DF740A" w:rsidRPr="00DF740A" w:rsidRDefault="00DF740A" w:rsidP="00112A1F">
            <w:pPr>
              <w:pStyle w:val="Standard"/>
              <w:tabs>
                <w:tab w:val="left" w:pos="426"/>
                <w:tab w:val="left" w:pos="1985"/>
              </w:tabs>
              <w:suppressAutoHyphens w:val="0"/>
              <w:spacing w:beforeLines="40" w:before="96" w:afterLines="40" w:after="96"/>
              <w:ind w:right="57"/>
              <w:jc w:val="both"/>
              <w:rPr>
                <w:rFonts w:eastAsia="ZurichBT-Light" w:cs="Times New Roman"/>
                <w:color w:val="000000"/>
                <w:sz w:val="24"/>
                <w:szCs w:val="24"/>
              </w:rPr>
            </w:pPr>
            <w:r w:rsidRPr="00DF740A">
              <w:rPr>
                <w:rFonts w:eastAsia="ZurichBT-Light" w:cs="Times New Roman"/>
                <w:color w:val="000000"/>
                <w:sz w:val="24"/>
                <w:szCs w:val="24"/>
              </w:rPr>
              <w:t>Transferir a outrem, no todo ou em parte, o objeto do contrato sem prévia e expresso acordo do CONTRATANTE.</w:t>
            </w:r>
          </w:p>
        </w:tc>
        <w:tc>
          <w:tcPr>
            <w:tcW w:w="9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353084" w14:textId="77777777" w:rsidR="00DF740A" w:rsidRPr="00DF740A" w:rsidRDefault="00DF740A" w:rsidP="00112A1F">
            <w:pPr>
              <w:pStyle w:val="Standard"/>
              <w:spacing w:beforeLines="40" w:before="96" w:afterLines="40" w:after="96"/>
              <w:ind w:right="57"/>
              <w:jc w:val="center"/>
              <w:rPr>
                <w:rFonts w:eastAsia="ZurichBT-Light" w:cs="Times New Roman"/>
                <w:sz w:val="24"/>
                <w:szCs w:val="24"/>
              </w:rPr>
            </w:pPr>
            <w:r w:rsidRPr="00DF740A">
              <w:rPr>
                <w:rFonts w:eastAsia="ZurichBT-Light" w:cs="Times New Roman"/>
                <w:sz w:val="24"/>
                <w:szCs w:val="24"/>
              </w:rPr>
              <w:t>6</w:t>
            </w:r>
          </w:p>
        </w:tc>
      </w:tr>
      <w:tr w:rsidR="00DF740A" w:rsidRPr="00DF740A" w14:paraId="50CA2DAC" w14:textId="77777777" w:rsidTr="00112A1F">
        <w:tc>
          <w:tcPr>
            <w:tcW w:w="1237" w:type="dxa"/>
            <w:tcBorders>
              <w:left w:val="single" w:sz="2" w:space="0" w:color="000000"/>
              <w:bottom w:val="single" w:sz="2" w:space="0" w:color="000000"/>
            </w:tcBorders>
            <w:shd w:val="clear" w:color="auto" w:fill="auto"/>
            <w:tcMar>
              <w:top w:w="55" w:type="dxa"/>
              <w:left w:w="55" w:type="dxa"/>
              <w:bottom w:w="55" w:type="dxa"/>
              <w:right w:w="55" w:type="dxa"/>
            </w:tcMar>
          </w:tcPr>
          <w:p w14:paraId="11C4F769" w14:textId="77777777" w:rsidR="00DF740A" w:rsidRPr="00DF740A" w:rsidRDefault="00DF740A" w:rsidP="00112A1F">
            <w:pPr>
              <w:pStyle w:val="Standard"/>
              <w:spacing w:beforeLines="40" w:before="96" w:after="40"/>
              <w:ind w:right="57"/>
              <w:jc w:val="center"/>
              <w:rPr>
                <w:rFonts w:eastAsia="ZurichBT-Light" w:cs="Times New Roman"/>
                <w:sz w:val="24"/>
                <w:szCs w:val="24"/>
              </w:rPr>
            </w:pPr>
            <w:r w:rsidRPr="00DF740A">
              <w:rPr>
                <w:rFonts w:eastAsia="ZurichBT-Light" w:cs="Times New Roman"/>
                <w:sz w:val="24"/>
                <w:szCs w:val="24"/>
              </w:rPr>
              <w:t>2</w:t>
            </w:r>
          </w:p>
        </w:tc>
        <w:tc>
          <w:tcPr>
            <w:tcW w:w="6985" w:type="dxa"/>
            <w:tcBorders>
              <w:left w:val="single" w:sz="2" w:space="0" w:color="000000"/>
              <w:bottom w:val="single" w:sz="2" w:space="0" w:color="000000"/>
            </w:tcBorders>
            <w:shd w:val="clear" w:color="auto" w:fill="auto"/>
            <w:tcMar>
              <w:top w:w="55" w:type="dxa"/>
              <w:left w:w="55" w:type="dxa"/>
              <w:bottom w:w="55" w:type="dxa"/>
              <w:right w:w="55" w:type="dxa"/>
            </w:tcMar>
          </w:tcPr>
          <w:p w14:paraId="4C543230" w14:textId="77777777" w:rsidR="00DF740A" w:rsidRPr="00DF740A" w:rsidRDefault="00DF740A" w:rsidP="00112A1F">
            <w:pPr>
              <w:pStyle w:val="Standard"/>
              <w:tabs>
                <w:tab w:val="left" w:pos="426"/>
                <w:tab w:val="left" w:pos="1985"/>
              </w:tabs>
              <w:suppressAutoHyphens w:val="0"/>
              <w:spacing w:beforeLines="40" w:before="96" w:afterLines="40" w:after="96"/>
              <w:ind w:right="57"/>
              <w:jc w:val="both"/>
              <w:rPr>
                <w:rFonts w:eastAsia="ZurichBT-Light" w:cs="Times New Roman"/>
                <w:color w:val="000000"/>
                <w:sz w:val="24"/>
                <w:szCs w:val="24"/>
              </w:rPr>
            </w:pPr>
            <w:r w:rsidRPr="00DF740A">
              <w:rPr>
                <w:rFonts w:eastAsia="ZurichBT-Light" w:cs="Times New Roman"/>
                <w:color w:val="000000"/>
                <w:sz w:val="24"/>
                <w:szCs w:val="24"/>
              </w:rPr>
              <w:t>Caucionar ou utilizar o contrato para quaisquer operações financeiras.</w:t>
            </w:r>
          </w:p>
        </w:tc>
        <w:tc>
          <w:tcPr>
            <w:tcW w:w="9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163A5F" w14:textId="77777777" w:rsidR="00DF740A" w:rsidRPr="00DF740A" w:rsidRDefault="00DF740A" w:rsidP="00112A1F">
            <w:pPr>
              <w:pStyle w:val="Standard"/>
              <w:spacing w:beforeLines="40" w:before="96" w:afterLines="40" w:after="96"/>
              <w:ind w:right="57"/>
              <w:jc w:val="center"/>
              <w:rPr>
                <w:rFonts w:eastAsia="ZurichBT-Light" w:cs="Times New Roman"/>
                <w:sz w:val="24"/>
                <w:szCs w:val="24"/>
              </w:rPr>
            </w:pPr>
            <w:r w:rsidRPr="00DF740A">
              <w:rPr>
                <w:rFonts w:eastAsia="ZurichBT-Light" w:cs="Times New Roman"/>
                <w:sz w:val="24"/>
                <w:szCs w:val="24"/>
              </w:rPr>
              <w:t>6</w:t>
            </w:r>
          </w:p>
        </w:tc>
      </w:tr>
      <w:tr w:rsidR="00DF740A" w:rsidRPr="00DF740A" w14:paraId="6A773172" w14:textId="77777777" w:rsidTr="00112A1F">
        <w:tc>
          <w:tcPr>
            <w:tcW w:w="1237" w:type="dxa"/>
            <w:tcBorders>
              <w:left w:val="single" w:sz="2" w:space="0" w:color="000000"/>
              <w:bottom w:val="single" w:sz="2" w:space="0" w:color="000000"/>
            </w:tcBorders>
            <w:shd w:val="clear" w:color="auto" w:fill="auto"/>
            <w:tcMar>
              <w:top w:w="55" w:type="dxa"/>
              <w:left w:w="55" w:type="dxa"/>
              <w:bottom w:w="55" w:type="dxa"/>
              <w:right w:w="55" w:type="dxa"/>
            </w:tcMar>
          </w:tcPr>
          <w:p w14:paraId="7746ED2F" w14:textId="77777777" w:rsidR="00DF740A" w:rsidRPr="00DF740A" w:rsidRDefault="00DF740A" w:rsidP="00112A1F">
            <w:pPr>
              <w:pStyle w:val="Standard"/>
              <w:spacing w:beforeLines="40" w:before="96" w:after="40"/>
              <w:ind w:right="57"/>
              <w:jc w:val="center"/>
              <w:rPr>
                <w:rFonts w:eastAsia="ZurichBT-Light" w:cs="Times New Roman"/>
                <w:sz w:val="24"/>
                <w:szCs w:val="24"/>
              </w:rPr>
            </w:pPr>
            <w:r w:rsidRPr="00DF740A">
              <w:rPr>
                <w:rFonts w:eastAsia="ZurichBT-Light" w:cs="Times New Roman"/>
                <w:sz w:val="24"/>
                <w:szCs w:val="24"/>
              </w:rPr>
              <w:t>3</w:t>
            </w:r>
          </w:p>
        </w:tc>
        <w:tc>
          <w:tcPr>
            <w:tcW w:w="6985" w:type="dxa"/>
            <w:tcBorders>
              <w:left w:val="single" w:sz="2" w:space="0" w:color="000000"/>
              <w:bottom w:val="single" w:sz="2" w:space="0" w:color="000000"/>
            </w:tcBorders>
            <w:shd w:val="clear" w:color="auto" w:fill="auto"/>
            <w:tcMar>
              <w:top w:w="55" w:type="dxa"/>
              <w:left w:w="55" w:type="dxa"/>
              <w:bottom w:w="55" w:type="dxa"/>
              <w:right w:w="55" w:type="dxa"/>
            </w:tcMar>
          </w:tcPr>
          <w:p w14:paraId="77060BC6" w14:textId="77777777" w:rsidR="00DF740A" w:rsidRPr="00DF740A" w:rsidRDefault="00DF740A" w:rsidP="00112A1F">
            <w:pPr>
              <w:pStyle w:val="Standard"/>
              <w:tabs>
                <w:tab w:val="left" w:pos="284"/>
              </w:tabs>
              <w:suppressAutoHyphens w:val="0"/>
              <w:autoSpaceDE w:val="0"/>
              <w:spacing w:beforeLines="40" w:before="96" w:afterLines="40" w:after="96"/>
              <w:ind w:right="57"/>
              <w:jc w:val="both"/>
              <w:rPr>
                <w:rFonts w:cs="Times New Roman"/>
                <w:sz w:val="24"/>
                <w:szCs w:val="24"/>
              </w:rPr>
            </w:pPr>
            <w:r w:rsidRPr="00DF740A">
              <w:rPr>
                <w:rFonts w:eastAsia="ZurichBT-Light" w:cs="Times New Roman"/>
                <w:color w:val="000000"/>
                <w:sz w:val="24"/>
                <w:szCs w:val="24"/>
              </w:rPr>
              <w:t>R</w:t>
            </w:r>
            <w:r w:rsidRPr="00DF740A">
              <w:rPr>
                <w:rFonts w:eastAsia="Lucida Sans Unicode" w:cs="Times New Roman"/>
                <w:color w:val="000000"/>
                <w:sz w:val="24"/>
                <w:szCs w:val="24"/>
              </w:rPr>
              <w:t>eproduzir, divulgar ou utilizar, em benefício próprio ou de terceiros, quaisquer informações de que tenha tomado ciência em razão da execução dos serviços sem o consentimento prévio e por escrito do CONTRATANTE</w:t>
            </w:r>
          </w:p>
        </w:tc>
        <w:tc>
          <w:tcPr>
            <w:tcW w:w="9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FE93C1" w14:textId="77777777" w:rsidR="00DF740A" w:rsidRPr="00DF740A" w:rsidRDefault="00DF740A" w:rsidP="00112A1F">
            <w:pPr>
              <w:pStyle w:val="Standard"/>
              <w:spacing w:beforeLines="40" w:before="96" w:afterLines="40" w:after="96"/>
              <w:ind w:right="57"/>
              <w:jc w:val="center"/>
              <w:rPr>
                <w:rFonts w:eastAsia="ZurichBT-Light" w:cs="Times New Roman"/>
                <w:sz w:val="24"/>
                <w:szCs w:val="24"/>
              </w:rPr>
            </w:pPr>
            <w:r w:rsidRPr="00DF740A">
              <w:rPr>
                <w:rFonts w:eastAsia="ZurichBT-Light" w:cs="Times New Roman"/>
                <w:sz w:val="24"/>
                <w:szCs w:val="24"/>
              </w:rPr>
              <w:t>5</w:t>
            </w:r>
          </w:p>
        </w:tc>
      </w:tr>
      <w:tr w:rsidR="00DF740A" w:rsidRPr="00DF740A" w14:paraId="04EB87EA" w14:textId="77777777" w:rsidTr="00112A1F">
        <w:tc>
          <w:tcPr>
            <w:tcW w:w="1237" w:type="dxa"/>
            <w:tcBorders>
              <w:left w:val="single" w:sz="2" w:space="0" w:color="000000"/>
              <w:bottom w:val="single" w:sz="2" w:space="0" w:color="000000"/>
            </w:tcBorders>
            <w:shd w:val="clear" w:color="auto" w:fill="auto"/>
            <w:tcMar>
              <w:top w:w="55" w:type="dxa"/>
              <w:left w:w="55" w:type="dxa"/>
              <w:bottom w:w="55" w:type="dxa"/>
              <w:right w:w="55" w:type="dxa"/>
            </w:tcMar>
          </w:tcPr>
          <w:p w14:paraId="79B0D68D" w14:textId="77777777" w:rsidR="00DF740A" w:rsidRPr="00DF740A" w:rsidRDefault="00DF740A" w:rsidP="00112A1F">
            <w:pPr>
              <w:pStyle w:val="Standard"/>
              <w:spacing w:beforeLines="40" w:before="96" w:after="40"/>
              <w:ind w:right="57"/>
              <w:jc w:val="center"/>
              <w:rPr>
                <w:rFonts w:eastAsia="ZurichBT-Light" w:cs="Times New Roman"/>
                <w:sz w:val="24"/>
                <w:szCs w:val="24"/>
              </w:rPr>
            </w:pPr>
            <w:r w:rsidRPr="00DF740A">
              <w:rPr>
                <w:rFonts w:eastAsia="ZurichBT-Light" w:cs="Times New Roman"/>
                <w:sz w:val="24"/>
                <w:szCs w:val="24"/>
              </w:rPr>
              <w:t>4</w:t>
            </w:r>
          </w:p>
        </w:tc>
        <w:tc>
          <w:tcPr>
            <w:tcW w:w="6985" w:type="dxa"/>
            <w:tcBorders>
              <w:left w:val="single" w:sz="2" w:space="0" w:color="000000"/>
              <w:bottom w:val="single" w:sz="2" w:space="0" w:color="000000"/>
            </w:tcBorders>
            <w:shd w:val="clear" w:color="auto" w:fill="auto"/>
            <w:tcMar>
              <w:top w:w="55" w:type="dxa"/>
              <w:left w:w="55" w:type="dxa"/>
              <w:bottom w:w="55" w:type="dxa"/>
              <w:right w:w="55" w:type="dxa"/>
            </w:tcMar>
          </w:tcPr>
          <w:p w14:paraId="1023CDE5" w14:textId="77777777" w:rsidR="00DF740A" w:rsidRPr="00DF740A" w:rsidRDefault="00DF740A" w:rsidP="00112A1F">
            <w:pPr>
              <w:pStyle w:val="Standard"/>
              <w:tabs>
                <w:tab w:val="left" w:pos="284"/>
              </w:tabs>
              <w:suppressAutoHyphens w:val="0"/>
              <w:autoSpaceDE w:val="0"/>
              <w:spacing w:beforeLines="40" w:before="96" w:afterLines="40" w:after="96"/>
              <w:ind w:right="57"/>
              <w:jc w:val="both"/>
              <w:rPr>
                <w:rFonts w:eastAsia="Lucida Sans Unicode" w:cs="Times New Roman"/>
                <w:color w:val="000000"/>
                <w:sz w:val="24"/>
                <w:szCs w:val="24"/>
              </w:rPr>
            </w:pPr>
            <w:r w:rsidRPr="00DF740A">
              <w:rPr>
                <w:rFonts w:eastAsia="Lucida Sans Unicode" w:cs="Times New Roman"/>
                <w:color w:val="000000"/>
                <w:sz w:val="24"/>
                <w:szCs w:val="24"/>
              </w:rPr>
              <w:t>Utilizar o nome do CONTRATANTE, ou sua qualidade de CONTRATADA, em quaisquer atividades de divulgação empresarial, como, por exemplo, em cartões de visita, anúncios e impressos.</w:t>
            </w:r>
          </w:p>
        </w:tc>
        <w:tc>
          <w:tcPr>
            <w:tcW w:w="9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9E889B" w14:textId="77777777" w:rsidR="00DF740A" w:rsidRPr="00DF740A" w:rsidRDefault="00DF740A" w:rsidP="00112A1F">
            <w:pPr>
              <w:pStyle w:val="Standard"/>
              <w:spacing w:beforeLines="40" w:before="96" w:afterLines="40" w:after="96"/>
              <w:ind w:right="57"/>
              <w:jc w:val="center"/>
              <w:rPr>
                <w:rFonts w:eastAsia="ZurichBT-Light" w:cs="Times New Roman"/>
                <w:sz w:val="24"/>
                <w:szCs w:val="24"/>
              </w:rPr>
            </w:pPr>
            <w:r w:rsidRPr="00DF740A">
              <w:rPr>
                <w:rFonts w:eastAsia="ZurichBT-Light" w:cs="Times New Roman"/>
                <w:sz w:val="24"/>
                <w:szCs w:val="24"/>
              </w:rPr>
              <w:t>5</w:t>
            </w:r>
          </w:p>
        </w:tc>
      </w:tr>
      <w:tr w:rsidR="00DF740A" w:rsidRPr="00DF740A" w14:paraId="1BEC08A8" w14:textId="77777777" w:rsidTr="00112A1F">
        <w:trPr>
          <w:trHeight w:val="525"/>
        </w:trPr>
        <w:tc>
          <w:tcPr>
            <w:tcW w:w="1237" w:type="dxa"/>
            <w:tcBorders>
              <w:left w:val="single" w:sz="2" w:space="0" w:color="000000"/>
              <w:bottom w:val="single" w:sz="2" w:space="0" w:color="000000"/>
            </w:tcBorders>
            <w:shd w:val="clear" w:color="auto" w:fill="auto"/>
            <w:tcMar>
              <w:top w:w="55" w:type="dxa"/>
              <w:left w:w="55" w:type="dxa"/>
              <w:bottom w:w="55" w:type="dxa"/>
              <w:right w:w="55" w:type="dxa"/>
            </w:tcMar>
          </w:tcPr>
          <w:p w14:paraId="5AC9DB2C" w14:textId="77777777" w:rsidR="00DF740A" w:rsidRPr="00DF740A" w:rsidRDefault="00DF740A" w:rsidP="00112A1F">
            <w:pPr>
              <w:pStyle w:val="Standard"/>
              <w:spacing w:beforeLines="40" w:before="96" w:after="40"/>
              <w:ind w:right="57"/>
              <w:jc w:val="center"/>
              <w:rPr>
                <w:rFonts w:eastAsia="ZurichBT-Light" w:cs="Times New Roman"/>
                <w:sz w:val="24"/>
                <w:szCs w:val="24"/>
              </w:rPr>
            </w:pPr>
            <w:r w:rsidRPr="00DF740A">
              <w:rPr>
                <w:rFonts w:eastAsia="ZurichBT-Light" w:cs="Times New Roman"/>
                <w:sz w:val="24"/>
                <w:szCs w:val="24"/>
              </w:rPr>
              <w:t>5</w:t>
            </w:r>
          </w:p>
        </w:tc>
        <w:tc>
          <w:tcPr>
            <w:tcW w:w="6985" w:type="dxa"/>
            <w:tcBorders>
              <w:left w:val="single" w:sz="2" w:space="0" w:color="000000"/>
              <w:bottom w:val="single" w:sz="2" w:space="0" w:color="000000"/>
            </w:tcBorders>
            <w:shd w:val="clear" w:color="auto" w:fill="auto"/>
            <w:tcMar>
              <w:top w:w="55" w:type="dxa"/>
              <w:left w:w="55" w:type="dxa"/>
              <w:bottom w:w="55" w:type="dxa"/>
              <w:right w:w="55" w:type="dxa"/>
            </w:tcMar>
          </w:tcPr>
          <w:p w14:paraId="0CEA058C" w14:textId="77777777" w:rsidR="00DF740A" w:rsidRPr="00DF740A" w:rsidRDefault="00DF740A" w:rsidP="00112A1F">
            <w:pPr>
              <w:pStyle w:val="Standard"/>
              <w:tabs>
                <w:tab w:val="left" w:pos="284"/>
              </w:tabs>
              <w:suppressAutoHyphens w:val="0"/>
              <w:spacing w:beforeLines="40" w:before="96" w:afterLines="40" w:after="96"/>
              <w:ind w:right="57"/>
              <w:jc w:val="both"/>
              <w:rPr>
                <w:rFonts w:eastAsia="ZurichBT-Light" w:cs="Times New Roman"/>
                <w:color w:val="000000"/>
                <w:sz w:val="24"/>
                <w:szCs w:val="24"/>
              </w:rPr>
            </w:pPr>
            <w:r w:rsidRPr="00DF740A">
              <w:rPr>
                <w:rFonts w:eastAsia="ZurichBT-Light" w:cs="Times New Roman"/>
                <w:color w:val="000000"/>
                <w:sz w:val="24"/>
                <w:szCs w:val="24"/>
              </w:rPr>
              <w:t>Deixar de relacionar-se com o CONTRATANTE, exclusivamente, por meio do fiscal do contrato</w:t>
            </w:r>
          </w:p>
        </w:tc>
        <w:tc>
          <w:tcPr>
            <w:tcW w:w="9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E3882E" w14:textId="77777777" w:rsidR="00DF740A" w:rsidRPr="00DF740A" w:rsidRDefault="00DF740A" w:rsidP="00112A1F">
            <w:pPr>
              <w:pStyle w:val="Standard"/>
              <w:spacing w:beforeLines="40" w:before="96" w:afterLines="40" w:after="96"/>
              <w:ind w:right="57"/>
              <w:jc w:val="center"/>
              <w:rPr>
                <w:rFonts w:eastAsia="ZurichBT-Light" w:cs="Times New Roman"/>
                <w:sz w:val="24"/>
                <w:szCs w:val="24"/>
              </w:rPr>
            </w:pPr>
            <w:r w:rsidRPr="00DF740A">
              <w:rPr>
                <w:rFonts w:eastAsia="ZurichBT-Light" w:cs="Times New Roman"/>
                <w:sz w:val="24"/>
                <w:szCs w:val="24"/>
              </w:rPr>
              <w:t>3</w:t>
            </w:r>
          </w:p>
        </w:tc>
      </w:tr>
      <w:tr w:rsidR="00DF740A" w:rsidRPr="00DF740A" w14:paraId="6B12D694" w14:textId="77777777" w:rsidTr="00112A1F">
        <w:trPr>
          <w:trHeight w:val="525"/>
        </w:trPr>
        <w:tc>
          <w:tcPr>
            <w:tcW w:w="1237" w:type="dxa"/>
            <w:tcBorders>
              <w:left w:val="single" w:sz="2" w:space="0" w:color="000000"/>
              <w:bottom w:val="single" w:sz="2" w:space="0" w:color="000000"/>
            </w:tcBorders>
            <w:shd w:val="clear" w:color="auto" w:fill="auto"/>
            <w:tcMar>
              <w:top w:w="55" w:type="dxa"/>
              <w:left w:w="55" w:type="dxa"/>
              <w:bottom w:w="55" w:type="dxa"/>
              <w:right w:w="55" w:type="dxa"/>
            </w:tcMar>
          </w:tcPr>
          <w:p w14:paraId="4914D47F" w14:textId="77777777" w:rsidR="00DF740A" w:rsidRPr="00DF740A" w:rsidRDefault="00DF740A" w:rsidP="00112A1F">
            <w:pPr>
              <w:pStyle w:val="Standard"/>
              <w:spacing w:beforeLines="40" w:before="96" w:after="40"/>
              <w:ind w:right="57"/>
              <w:jc w:val="center"/>
              <w:rPr>
                <w:rFonts w:eastAsia="ZurichBT-Light" w:cs="Times New Roman"/>
                <w:sz w:val="24"/>
                <w:szCs w:val="24"/>
              </w:rPr>
            </w:pPr>
            <w:r w:rsidRPr="00DF740A">
              <w:rPr>
                <w:rFonts w:eastAsia="ZurichBT-Light" w:cs="Times New Roman"/>
                <w:sz w:val="24"/>
                <w:szCs w:val="24"/>
              </w:rPr>
              <w:t>6</w:t>
            </w:r>
          </w:p>
        </w:tc>
        <w:tc>
          <w:tcPr>
            <w:tcW w:w="6985" w:type="dxa"/>
            <w:tcBorders>
              <w:left w:val="single" w:sz="2" w:space="0" w:color="000000"/>
              <w:bottom w:val="single" w:sz="2" w:space="0" w:color="000000"/>
            </w:tcBorders>
            <w:shd w:val="clear" w:color="auto" w:fill="auto"/>
            <w:tcMar>
              <w:top w:w="55" w:type="dxa"/>
              <w:left w:w="55" w:type="dxa"/>
              <w:bottom w:w="55" w:type="dxa"/>
              <w:right w:w="55" w:type="dxa"/>
            </w:tcMar>
          </w:tcPr>
          <w:p w14:paraId="3F28E035" w14:textId="77777777" w:rsidR="00DF740A" w:rsidRPr="00DF740A" w:rsidRDefault="00DF740A" w:rsidP="00112A1F">
            <w:pPr>
              <w:pStyle w:val="Standard"/>
              <w:tabs>
                <w:tab w:val="left" w:pos="284"/>
              </w:tabs>
              <w:suppressAutoHyphens w:val="0"/>
              <w:spacing w:beforeLines="40" w:before="96" w:afterLines="40" w:after="96"/>
              <w:ind w:right="57"/>
              <w:jc w:val="both"/>
              <w:rPr>
                <w:rFonts w:eastAsia="ZurichBT-Light" w:cs="Times New Roman"/>
                <w:color w:val="000000"/>
                <w:sz w:val="24"/>
                <w:szCs w:val="24"/>
              </w:rPr>
            </w:pPr>
            <w:r w:rsidRPr="00DF740A">
              <w:rPr>
                <w:rFonts w:eastAsia="ZurichBT-Light" w:cs="Times New Roman"/>
                <w:color w:val="000000"/>
                <w:sz w:val="24"/>
                <w:szCs w:val="24"/>
              </w:rPr>
              <w:t>Deixar de sujeitar-se à fiscalização do CONTRATANTE, que inclui o atendimento às orientações do fiscal do contrato e a prestação dos esclarecimentos formulados.</w:t>
            </w:r>
          </w:p>
        </w:tc>
        <w:tc>
          <w:tcPr>
            <w:tcW w:w="9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2E2374" w14:textId="77777777" w:rsidR="00DF740A" w:rsidRPr="00DF740A" w:rsidRDefault="00DF740A" w:rsidP="00112A1F">
            <w:pPr>
              <w:pStyle w:val="Standard"/>
              <w:spacing w:beforeLines="40" w:before="96" w:afterLines="40" w:after="96"/>
              <w:ind w:right="57"/>
              <w:jc w:val="center"/>
              <w:rPr>
                <w:rFonts w:eastAsia="ZurichBT-Light" w:cs="Times New Roman"/>
                <w:sz w:val="24"/>
                <w:szCs w:val="24"/>
              </w:rPr>
            </w:pPr>
            <w:r w:rsidRPr="00DF740A">
              <w:rPr>
                <w:rFonts w:eastAsia="ZurichBT-Light" w:cs="Times New Roman"/>
                <w:sz w:val="24"/>
                <w:szCs w:val="24"/>
              </w:rPr>
              <w:t>4</w:t>
            </w:r>
          </w:p>
        </w:tc>
      </w:tr>
      <w:tr w:rsidR="00DF740A" w:rsidRPr="00DF740A" w14:paraId="2D973BA9" w14:textId="77777777" w:rsidTr="00112A1F">
        <w:tc>
          <w:tcPr>
            <w:tcW w:w="1237" w:type="dxa"/>
            <w:tcBorders>
              <w:left w:val="single" w:sz="2" w:space="0" w:color="000000"/>
              <w:bottom w:val="single" w:sz="2" w:space="0" w:color="000000"/>
            </w:tcBorders>
            <w:shd w:val="clear" w:color="auto" w:fill="auto"/>
            <w:tcMar>
              <w:top w:w="55" w:type="dxa"/>
              <w:left w:w="55" w:type="dxa"/>
              <w:bottom w:w="55" w:type="dxa"/>
              <w:right w:w="55" w:type="dxa"/>
            </w:tcMar>
          </w:tcPr>
          <w:p w14:paraId="4CBEE9DF" w14:textId="77777777" w:rsidR="00DF740A" w:rsidRPr="00DF740A" w:rsidRDefault="00DF740A" w:rsidP="00112A1F">
            <w:pPr>
              <w:pStyle w:val="Standard"/>
              <w:spacing w:beforeLines="40" w:before="96" w:after="40"/>
              <w:ind w:right="57"/>
              <w:jc w:val="center"/>
              <w:rPr>
                <w:rFonts w:eastAsia="ZurichBT-Light" w:cs="Times New Roman"/>
                <w:sz w:val="24"/>
                <w:szCs w:val="24"/>
              </w:rPr>
            </w:pPr>
            <w:r w:rsidRPr="00DF740A">
              <w:rPr>
                <w:rFonts w:eastAsia="ZurichBT-Light" w:cs="Times New Roman"/>
                <w:sz w:val="24"/>
                <w:szCs w:val="24"/>
              </w:rPr>
              <w:t>7</w:t>
            </w:r>
          </w:p>
        </w:tc>
        <w:tc>
          <w:tcPr>
            <w:tcW w:w="6985" w:type="dxa"/>
            <w:tcBorders>
              <w:left w:val="single" w:sz="2" w:space="0" w:color="000000"/>
              <w:bottom w:val="single" w:sz="2" w:space="0" w:color="000000"/>
            </w:tcBorders>
            <w:shd w:val="clear" w:color="auto" w:fill="auto"/>
            <w:tcMar>
              <w:top w:w="55" w:type="dxa"/>
              <w:left w:w="55" w:type="dxa"/>
              <w:bottom w:w="55" w:type="dxa"/>
              <w:right w:w="55" w:type="dxa"/>
            </w:tcMar>
          </w:tcPr>
          <w:p w14:paraId="531EDE76" w14:textId="77777777" w:rsidR="00DF740A" w:rsidRPr="00DF740A" w:rsidRDefault="00DF740A" w:rsidP="00112A1F">
            <w:pPr>
              <w:pStyle w:val="Standard"/>
              <w:tabs>
                <w:tab w:val="left" w:pos="426"/>
                <w:tab w:val="left" w:pos="1985"/>
              </w:tabs>
              <w:suppressAutoHyphens w:val="0"/>
              <w:spacing w:beforeLines="40" w:before="96" w:afterLines="40" w:after="96"/>
              <w:ind w:right="57"/>
              <w:jc w:val="both"/>
              <w:rPr>
                <w:rFonts w:cs="Times New Roman"/>
                <w:sz w:val="24"/>
                <w:szCs w:val="24"/>
              </w:rPr>
            </w:pPr>
            <w:r w:rsidRPr="00DF740A">
              <w:rPr>
                <w:rFonts w:eastAsia="ZurichBT-Light" w:cs="Times New Roman"/>
                <w:color w:val="000000"/>
                <w:sz w:val="24"/>
                <w:szCs w:val="24"/>
              </w:rPr>
              <w:t>Deixar de m</w:t>
            </w:r>
            <w:r w:rsidRPr="00DF740A">
              <w:rPr>
                <w:rFonts w:eastAsia="Lucida Sans Unicode" w:cs="Times New Roman"/>
                <w:sz w:val="24"/>
                <w:szCs w:val="24"/>
              </w:rPr>
              <w:t>anter, durante todo o período de vigência contratual, todas as condições de habilitação e qualificação que permitiram sua contratação</w:t>
            </w:r>
          </w:p>
        </w:tc>
        <w:tc>
          <w:tcPr>
            <w:tcW w:w="9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493586" w14:textId="77777777" w:rsidR="00DF740A" w:rsidRPr="00DF740A" w:rsidRDefault="00DF740A" w:rsidP="00112A1F">
            <w:pPr>
              <w:pStyle w:val="Standard"/>
              <w:spacing w:beforeLines="40" w:before="96" w:afterLines="40" w:after="96"/>
              <w:ind w:right="57"/>
              <w:jc w:val="center"/>
              <w:rPr>
                <w:rFonts w:cs="Times New Roman"/>
                <w:sz w:val="24"/>
                <w:szCs w:val="24"/>
              </w:rPr>
            </w:pPr>
            <w:r w:rsidRPr="00DF740A">
              <w:rPr>
                <w:rFonts w:cs="Times New Roman"/>
                <w:sz w:val="24"/>
                <w:szCs w:val="24"/>
              </w:rPr>
              <w:t>6</w:t>
            </w:r>
          </w:p>
        </w:tc>
      </w:tr>
      <w:tr w:rsidR="00DF740A" w:rsidRPr="00DF740A" w14:paraId="09C8E710" w14:textId="77777777" w:rsidTr="00112A1F">
        <w:tc>
          <w:tcPr>
            <w:tcW w:w="1237" w:type="dxa"/>
            <w:tcBorders>
              <w:left w:val="single" w:sz="2" w:space="0" w:color="000000"/>
              <w:bottom w:val="single" w:sz="2" w:space="0" w:color="000000"/>
            </w:tcBorders>
            <w:shd w:val="clear" w:color="auto" w:fill="auto"/>
            <w:tcMar>
              <w:top w:w="55" w:type="dxa"/>
              <w:left w:w="55" w:type="dxa"/>
              <w:bottom w:w="55" w:type="dxa"/>
              <w:right w:w="55" w:type="dxa"/>
            </w:tcMar>
          </w:tcPr>
          <w:p w14:paraId="1DD87E0A" w14:textId="77777777" w:rsidR="00DF740A" w:rsidRPr="00DF740A" w:rsidRDefault="00DF740A" w:rsidP="00112A1F">
            <w:pPr>
              <w:pStyle w:val="Standard"/>
              <w:spacing w:beforeLines="40" w:before="96" w:after="40"/>
              <w:ind w:right="57"/>
              <w:jc w:val="center"/>
              <w:rPr>
                <w:rFonts w:eastAsia="ZurichBT-Light" w:cs="Times New Roman"/>
                <w:sz w:val="24"/>
                <w:szCs w:val="24"/>
              </w:rPr>
            </w:pPr>
            <w:r w:rsidRPr="00DF740A">
              <w:rPr>
                <w:rFonts w:eastAsia="ZurichBT-Light" w:cs="Times New Roman"/>
                <w:sz w:val="24"/>
                <w:szCs w:val="24"/>
              </w:rPr>
              <w:t>8</w:t>
            </w:r>
          </w:p>
        </w:tc>
        <w:tc>
          <w:tcPr>
            <w:tcW w:w="6985" w:type="dxa"/>
            <w:tcBorders>
              <w:left w:val="single" w:sz="2" w:space="0" w:color="000000"/>
              <w:bottom w:val="single" w:sz="2" w:space="0" w:color="000000"/>
            </w:tcBorders>
            <w:shd w:val="clear" w:color="auto" w:fill="auto"/>
            <w:tcMar>
              <w:top w:w="55" w:type="dxa"/>
              <w:left w:w="55" w:type="dxa"/>
              <w:bottom w:w="55" w:type="dxa"/>
              <w:right w:w="55" w:type="dxa"/>
            </w:tcMar>
          </w:tcPr>
          <w:p w14:paraId="15680F97" w14:textId="77777777" w:rsidR="00DF740A" w:rsidRPr="00DF740A" w:rsidRDefault="00DF740A" w:rsidP="00112A1F">
            <w:pPr>
              <w:pStyle w:val="Standard"/>
              <w:tabs>
                <w:tab w:val="left" w:pos="426"/>
              </w:tabs>
              <w:spacing w:beforeLines="40" w:before="96" w:afterLines="40" w:after="96"/>
              <w:ind w:right="57"/>
              <w:jc w:val="both"/>
              <w:rPr>
                <w:rFonts w:cs="Times New Roman"/>
                <w:sz w:val="24"/>
                <w:szCs w:val="24"/>
              </w:rPr>
            </w:pPr>
            <w:r w:rsidRPr="00DF740A">
              <w:rPr>
                <w:rFonts w:eastAsia="ZurichBT-Light" w:cs="Times New Roman"/>
                <w:color w:val="000000"/>
                <w:sz w:val="24"/>
                <w:szCs w:val="24"/>
              </w:rPr>
              <w:t>Deixar de d</w:t>
            </w:r>
            <w:r w:rsidRPr="00DF740A">
              <w:rPr>
                <w:rFonts w:eastAsia="Lucida Sans Unicode" w:cs="Times New Roman"/>
                <w:sz w:val="24"/>
                <w:szCs w:val="24"/>
              </w:rPr>
              <w:t xml:space="preserve">isponibilizar e manter atualizados conta de </w:t>
            </w:r>
            <w:r w:rsidRPr="00DF740A">
              <w:rPr>
                <w:rFonts w:eastAsia="Lucida Sans Unicode" w:cs="Times New Roman"/>
                <w:i/>
                <w:sz w:val="24"/>
                <w:szCs w:val="24"/>
              </w:rPr>
              <w:t xml:space="preserve">e-mail, </w:t>
            </w:r>
            <w:r w:rsidRPr="00DF740A">
              <w:rPr>
                <w:rFonts w:eastAsia="Lucida Sans Unicode" w:cs="Times New Roman"/>
                <w:sz w:val="24"/>
                <w:szCs w:val="24"/>
              </w:rPr>
              <w:t>endereço e telefones comerciaispara fins de comunicação formal entre as partes.</w:t>
            </w:r>
          </w:p>
        </w:tc>
        <w:tc>
          <w:tcPr>
            <w:tcW w:w="9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2AD20C" w14:textId="77777777" w:rsidR="00DF740A" w:rsidRPr="00DF740A" w:rsidRDefault="00DF740A" w:rsidP="00112A1F">
            <w:pPr>
              <w:pStyle w:val="Standard"/>
              <w:spacing w:beforeLines="40" w:before="96" w:afterLines="40" w:after="96"/>
              <w:ind w:right="57"/>
              <w:jc w:val="center"/>
              <w:rPr>
                <w:rFonts w:cs="Times New Roman"/>
                <w:sz w:val="24"/>
                <w:szCs w:val="24"/>
              </w:rPr>
            </w:pPr>
            <w:r w:rsidRPr="00DF740A">
              <w:rPr>
                <w:rFonts w:cs="Times New Roman"/>
                <w:sz w:val="24"/>
                <w:szCs w:val="24"/>
              </w:rPr>
              <w:t>2</w:t>
            </w:r>
          </w:p>
        </w:tc>
      </w:tr>
      <w:tr w:rsidR="00DF740A" w:rsidRPr="00DF740A" w14:paraId="35412A30" w14:textId="77777777" w:rsidTr="00112A1F">
        <w:tc>
          <w:tcPr>
            <w:tcW w:w="1237" w:type="dxa"/>
            <w:tcBorders>
              <w:left w:val="single" w:sz="2" w:space="0" w:color="000000"/>
              <w:bottom w:val="single" w:sz="2" w:space="0" w:color="000000"/>
            </w:tcBorders>
            <w:shd w:val="clear" w:color="auto" w:fill="auto"/>
            <w:tcMar>
              <w:top w:w="55" w:type="dxa"/>
              <w:left w:w="55" w:type="dxa"/>
              <w:bottom w:w="55" w:type="dxa"/>
              <w:right w:w="55" w:type="dxa"/>
            </w:tcMar>
          </w:tcPr>
          <w:p w14:paraId="7B54F5F9" w14:textId="77777777" w:rsidR="00DF740A" w:rsidRPr="00DF740A" w:rsidRDefault="00DF740A" w:rsidP="00112A1F">
            <w:pPr>
              <w:pStyle w:val="Standard"/>
              <w:spacing w:beforeLines="40" w:before="96" w:after="40"/>
              <w:ind w:right="57"/>
              <w:jc w:val="center"/>
              <w:rPr>
                <w:rFonts w:eastAsia="ZurichBT-Light" w:cs="Times New Roman"/>
                <w:sz w:val="24"/>
                <w:szCs w:val="24"/>
              </w:rPr>
            </w:pPr>
            <w:r w:rsidRPr="00DF740A">
              <w:rPr>
                <w:rFonts w:eastAsia="ZurichBT-Light" w:cs="Times New Roman"/>
                <w:sz w:val="24"/>
                <w:szCs w:val="24"/>
              </w:rPr>
              <w:lastRenderedPageBreak/>
              <w:t>9</w:t>
            </w:r>
          </w:p>
        </w:tc>
        <w:tc>
          <w:tcPr>
            <w:tcW w:w="6985" w:type="dxa"/>
            <w:tcBorders>
              <w:left w:val="single" w:sz="2" w:space="0" w:color="000000"/>
              <w:bottom w:val="single" w:sz="2" w:space="0" w:color="000000"/>
            </w:tcBorders>
            <w:shd w:val="clear" w:color="auto" w:fill="auto"/>
            <w:tcMar>
              <w:top w:w="55" w:type="dxa"/>
              <w:left w:w="55" w:type="dxa"/>
              <w:bottom w:w="55" w:type="dxa"/>
              <w:right w:w="55" w:type="dxa"/>
            </w:tcMar>
          </w:tcPr>
          <w:p w14:paraId="056D5543" w14:textId="77777777" w:rsidR="00DF740A" w:rsidRPr="00DF740A" w:rsidRDefault="00DF740A" w:rsidP="00112A1F">
            <w:pPr>
              <w:pStyle w:val="Standard"/>
              <w:tabs>
                <w:tab w:val="left" w:pos="284"/>
              </w:tabs>
              <w:suppressAutoHyphens w:val="0"/>
              <w:autoSpaceDE w:val="0"/>
              <w:spacing w:beforeLines="40" w:before="96" w:afterLines="40" w:after="96"/>
              <w:ind w:right="57"/>
              <w:jc w:val="both"/>
              <w:rPr>
                <w:rFonts w:cs="Times New Roman"/>
                <w:sz w:val="24"/>
                <w:szCs w:val="24"/>
              </w:rPr>
            </w:pPr>
            <w:r w:rsidRPr="00DF740A">
              <w:rPr>
                <w:rFonts w:eastAsia="ZurichBT-Light" w:cs="Times New Roman"/>
                <w:color w:val="000000"/>
                <w:sz w:val="24"/>
                <w:szCs w:val="24"/>
              </w:rPr>
              <w:t>Deixar de r</w:t>
            </w:r>
            <w:r w:rsidRPr="00DF740A">
              <w:rPr>
                <w:rFonts w:eastAsia="Arial, Arial" w:cs="Times New Roman"/>
                <w:color w:val="000000"/>
                <w:sz w:val="24"/>
                <w:szCs w:val="24"/>
              </w:rPr>
              <w:t>esponsabilizar-se pela idoneidade e pelo comportamento de seus prestadores de serviço e por quaisquer prejuízos que sejam causados à CONTRATANTE e a terceiros.</w:t>
            </w:r>
          </w:p>
        </w:tc>
        <w:tc>
          <w:tcPr>
            <w:tcW w:w="9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6C8BEF" w14:textId="77777777" w:rsidR="00DF740A" w:rsidRPr="00DF740A" w:rsidRDefault="00DF740A" w:rsidP="00112A1F">
            <w:pPr>
              <w:pStyle w:val="Standard"/>
              <w:spacing w:beforeLines="40" w:before="96" w:afterLines="40" w:after="96"/>
              <w:ind w:right="57"/>
              <w:jc w:val="center"/>
              <w:rPr>
                <w:rFonts w:eastAsia="ZurichBT-Light" w:cs="Times New Roman"/>
                <w:sz w:val="24"/>
                <w:szCs w:val="24"/>
              </w:rPr>
            </w:pPr>
            <w:r w:rsidRPr="00DF740A">
              <w:rPr>
                <w:rFonts w:eastAsia="ZurichBT-Light" w:cs="Times New Roman"/>
                <w:sz w:val="24"/>
                <w:szCs w:val="24"/>
              </w:rPr>
              <w:t>6</w:t>
            </w:r>
          </w:p>
        </w:tc>
      </w:tr>
      <w:tr w:rsidR="00DF740A" w:rsidRPr="00DF740A" w14:paraId="7AF09C11" w14:textId="77777777" w:rsidTr="00112A1F">
        <w:tc>
          <w:tcPr>
            <w:tcW w:w="1237" w:type="dxa"/>
            <w:tcBorders>
              <w:left w:val="single" w:sz="2" w:space="0" w:color="000000"/>
              <w:bottom w:val="single" w:sz="2" w:space="0" w:color="000000"/>
            </w:tcBorders>
            <w:shd w:val="clear" w:color="auto" w:fill="auto"/>
            <w:tcMar>
              <w:top w:w="55" w:type="dxa"/>
              <w:left w:w="55" w:type="dxa"/>
              <w:bottom w:w="55" w:type="dxa"/>
              <w:right w:w="55" w:type="dxa"/>
            </w:tcMar>
          </w:tcPr>
          <w:p w14:paraId="1FFC4F87" w14:textId="77777777" w:rsidR="00DF740A" w:rsidRPr="00DF740A" w:rsidRDefault="00DF740A" w:rsidP="00112A1F">
            <w:pPr>
              <w:pStyle w:val="Standard"/>
              <w:spacing w:beforeLines="40" w:before="96" w:after="40"/>
              <w:ind w:right="57"/>
              <w:jc w:val="center"/>
              <w:rPr>
                <w:rFonts w:eastAsia="ZurichBT-Light" w:cs="Times New Roman"/>
                <w:sz w:val="24"/>
                <w:szCs w:val="24"/>
              </w:rPr>
            </w:pPr>
            <w:r w:rsidRPr="00DF740A">
              <w:rPr>
                <w:rFonts w:eastAsia="ZurichBT-Light" w:cs="Times New Roman"/>
                <w:sz w:val="24"/>
                <w:szCs w:val="24"/>
              </w:rPr>
              <w:t>10</w:t>
            </w:r>
          </w:p>
        </w:tc>
        <w:tc>
          <w:tcPr>
            <w:tcW w:w="6985" w:type="dxa"/>
            <w:tcBorders>
              <w:left w:val="single" w:sz="2" w:space="0" w:color="000000"/>
              <w:bottom w:val="single" w:sz="2" w:space="0" w:color="000000"/>
            </w:tcBorders>
            <w:shd w:val="clear" w:color="auto" w:fill="auto"/>
            <w:tcMar>
              <w:top w:w="55" w:type="dxa"/>
              <w:left w:w="55" w:type="dxa"/>
              <w:bottom w:w="55" w:type="dxa"/>
              <w:right w:w="55" w:type="dxa"/>
            </w:tcMar>
          </w:tcPr>
          <w:p w14:paraId="2D83AA96" w14:textId="77777777" w:rsidR="00DF740A" w:rsidRPr="00DF740A" w:rsidRDefault="00DF740A" w:rsidP="00112A1F">
            <w:pPr>
              <w:pStyle w:val="Standard"/>
              <w:tabs>
                <w:tab w:val="left" w:pos="284"/>
              </w:tabs>
              <w:suppressAutoHyphens w:val="0"/>
              <w:autoSpaceDE w:val="0"/>
              <w:spacing w:beforeLines="40" w:before="96" w:afterLines="40" w:after="96"/>
              <w:ind w:right="57"/>
              <w:jc w:val="both"/>
              <w:rPr>
                <w:rFonts w:eastAsia="ZurichBT-Light" w:cs="Times New Roman"/>
                <w:color w:val="000000"/>
                <w:sz w:val="24"/>
                <w:szCs w:val="24"/>
              </w:rPr>
            </w:pPr>
            <w:r w:rsidRPr="00DF740A">
              <w:rPr>
                <w:rFonts w:eastAsia="ZurichBT-Light" w:cs="Times New Roman"/>
                <w:color w:val="000000"/>
                <w:sz w:val="24"/>
                <w:szCs w:val="24"/>
              </w:rPr>
              <w:t>Deixar de encaminhar documentos fiscais e todas as documentações determinadas pelo fiscal do contrato para efeitos de atestar os serviços e comprovar regularizações.</w:t>
            </w:r>
          </w:p>
        </w:tc>
        <w:tc>
          <w:tcPr>
            <w:tcW w:w="9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340D57" w14:textId="77777777" w:rsidR="00DF740A" w:rsidRPr="00DF740A" w:rsidRDefault="00DF740A" w:rsidP="00112A1F">
            <w:pPr>
              <w:pStyle w:val="Standard"/>
              <w:spacing w:beforeLines="40" w:before="96" w:afterLines="40" w:after="96"/>
              <w:ind w:right="57"/>
              <w:jc w:val="center"/>
              <w:rPr>
                <w:rFonts w:eastAsia="ZurichBT-Light" w:cs="Times New Roman"/>
                <w:sz w:val="24"/>
                <w:szCs w:val="24"/>
              </w:rPr>
            </w:pPr>
            <w:r w:rsidRPr="00DF740A">
              <w:rPr>
                <w:rFonts w:eastAsia="ZurichBT-Light" w:cs="Times New Roman"/>
                <w:sz w:val="24"/>
                <w:szCs w:val="24"/>
              </w:rPr>
              <w:t>4</w:t>
            </w:r>
          </w:p>
        </w:tc>
      </w:tr>
      <w:tr w:rsidR="00DF740A" w:rsidRPr="00DF740A" w14:paraId="121AFAB0" w14:textId="77777777" w:rsidTr="00112A1F">
        <w:tc>
          <w:tcPr>
            <w:tcW w:w="1237" w:type="dxa"/>
            <w:tcBorders>
              <w:left w:val="single" w:sz="2" w:space="0" w:color="000000"/>
              <w:bottom w:val="single" w:sz="2" w:space="0" w:color="000000"/>
            </w:tcBorders>
            <w:shd w:val="clear" w:color="auto" w:fill="auto"/>
            <w:tcMar>
              <w:top w:w="55" w:type="dxa"/>
              <w:left w:w="55" w:type="dxa"/>
              <w:bottom w:w="55" w:type="dxa"/>
              <w:right w:w="55" w:type="dxa"/>
            </w:tcMar>
          </w:tcPr>
          <w:p w14:paraId="7BA033BB" w14:textId="77777777" w:rsidR="00DF740A" w:rsidRPr="00DF740A" w:rsidRDefault="00DF740A" w:rsidP="00112A1F">
            <w:pPr>
              <w:pStyle w:val="Standard"/>
              <w:spacing w:beforeLines="40" w:before="96" w:after="40"/>
              <w:ind w:right="57"/>
              <w:jc w:val="center"/>
              <w:rPr>
                <w:rFonts w:eastAsia="ZurichBT-Light" w:cs="Times New Roman"/>
                <w:sz w:val="24"/>
                <w:szCs w:val="24"/>
              </w:rPr>
            </w:pPr>
            <w:r w:rsidRPr="00DF740A">
              <w:rPr>
                <w:rFonts w:eastAsia="ZurichBT-Light" w:cs="Times New Roman"/>
                <w:sz w:val="24"/>
                <w:szCs w:val="24"/>
              </w:rPr>
              <w:t>11</w:t>
            </w:r>
          </w:p>
        </w:tc>
        <w:tc>
          <w:tcPr>
            <w:tcW w:w="6985" w:type="dxa"/>
            <w:tcBorders>
              <w:left w:val="single" w:sz="2" w:space="0" w:color="000000"/>
              <w:bottom w:val="single" w:sz="2" w:space="0" w:color="000000"/>
            </w:tcBorders>
            <w:shd w:val="clear" w:color="auto" w:fill="auto"/>
            <w:tcMar>
              <w:top w:w="55" w:type="dxa"/>
              <w:left w:w="55" w:type="dxa"/>
              <w:bottom w:w="55" w:type="dxa"/>
              <w:right w:w="55" w:type="dxa"/>
            </w:tcMar>
          </w:tcPr>
          <w:p w14:paraId="4BED7B01" w14:textId="77777777" w:rsidR="00DF740A" w:rsidRPr="00DF740A" w:rsidRDefault="00DF740A" w:rsidP="00112A1F">
            <w:pPr>
              <w:pStyle w:val="Standard"/>
              <w:tabs>
                <w:tab w:val="left" w:pos="284"/>
              </w:tabs>
              <w:suppressAutoHyphens w:val="0"/>
              <w:autoSpaceDE w:val="0"/>
              <w:spacing w:beforeLines="40" w:before="96" w:afterLines="40" w:after="96"/>
              <w:ind w:right="57"/>
              <w:jc w:val="both"/>
              <w:rPr>
                <w:rFonts w:eastAsia="ZurichBT-Light" w:cs="Times New Roman"/>
                <w:color w:val="000000"/>
                <w:sz w:val="24"/>
                <w:szCs w:val="24"/>
              </w:rPr>
            </w:pPr>
            <w:r w:rsidRPr="00DF740A">
              <w:rPr>
                <w:rFonts w:eastAsia="ZurichBT-Light" w:cs="Times New Roman"/>
                <w:color w:val="000000"/>
                <w:sz w:val="24"/>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9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94A8C1" w14:textId="77777777" w:rsidR="00DF740A" w:rsidRPr="00DF740A" w:rsidRDefault="00DF740A" w:rsidP="00112A1F">
            <w:pPr>
              <w:pStyle w:val="Standard"/>
              <w:spacing w:beforeLines="40" w:before="96" w:afterLines="40" w:after="96"/>
              <w:ind w:right="57"/>
              <w:jc w:val="center"/>
              <w:rPr>
                <w:rFonts w:eastAsia="ZurichBT-Light" w:cs="Times New Roman"/>
                <w:sz w:val="24"/>
                <w:szCs w:val="24"/>
              </w:rPr>
            </w:pPr>
            <w:r w:rsidRPr="00DF740A">
              <w:rPr>
                <w:rFonts w:eastAsia="ZurichBT-Light" w:cs="Times New Roman"/>
                <w:sz w:val="24"/>
                <w:szCs w:val="24"/>
              </w:rPr>
              <w:t>5</w:t>
            </w:r>
          </w:p>
        </w:tc>
      </w:tr>
      <w:tr w:rsidR="00DF740A" w:rsidRPr="00DF740A" w14:paraId="3EA9DE44" w14:textId="77777777" w:rsidTr="00112A1F">
        <w:tc>
          <w:tcPr>
            <w:tcW w:w="1237" w:type="dxa"/>
            <w:tcBorders>
              <w:left w:val="single" w:sz="2" w:space="0" w:color="000000"/>
              <w:bottom w:val="single" w:sz="2" w:space="0" w:color="000000"/>
            </w:tcBorders>
            <w:shd w:val="clear" w:color="auto" w:fill="auto"/>
            <w:tcMar>
              <w:top w:w="55" w:type="dxa"/>
              <w:left w:w="55" w:type="dxa"/>
              <w:bottom w:w="55" w:type="dxa"/>
              <w:right w:w="55" w:type="dxa"/>
            </w:tcMar>
          </w:tcPr>
          <w:p w14:paraId="300FEE1B" w14:textId="77777777" w:rsidR="00DF740A" w:rsidRPr="00DF740A" w:rsidRDefault="00DF740A" w:rsidP="00112A1F">
            <w:pPr>
              <w:pStyle w:val="Standard"/>
              <w:spacing w:beforeLines="40" w:before="96" w:after="40"/>
              <w:ind w:right="57"/>
              <w:jc w:val="center"/>
              <w:rPr>
                <w:rFonts w:eastAsia="ZurichBT-Light" w:cs="Times New Roman"/>
                <w:sz w:val="24"/>
                <w:szCs w:val="24"/>
              </w:rPr>
            </w:pPr>
            <w:r w:rsidRPr="00DF740A">
              <w:rPr>
                <w:rFonts w:eastAsia="ZurichBT-Light" w:cs="Times New Roman"/>
                <w:sz w:val="24"/>
                <w:szCs w:val="24"/>
              </w:rPr>
              <w:t>12</w:t>
            </w:r>
          </w:p>
        </w:tc>
        <w:tc>
          <w:tcPr>
            <w:tcW w:w="6985" w:type="dxa"/>
            <w:tcBorders>
              <w:left w:val="single" w:sz="2" w:space="0" w:color="000000"/>
              <w:bottom w:val="single" w:sz="2" w:space="0" w:color="000000"/>
            </w:tcBorders>
            <w:shd w:val="clear" w:color="auto" w:fill="auto"/>
            <w:tcMar>
              <w:top w:w="55" w:type="dxa"/>
              <w:left w:w="55" w:type="dxa"/>
              <w:bottom w:w="55" w:type="dxa"/>
              <w:right w:w="55" w:type="dxa"/>
            </w:tcMar>
          </w:tcPr>
          <w:p w14:paraId="6E2E562D" w14:textId="77777777" w:rsidR="00DF740A" w:rsidRPr="00DF740A" w:rsidRDefault="00DF740A" w:rsidP="00112A1F">
            <w:pPr>
              <w:pStyle w:val="Standard"/>
              <w:tabs>
                <w:tab w:val="left" w:pos="284"/>
              </w:tabs>
              <w:suppressAutoHyphens w:val="0"/>
              <w:autoSpaceDE w:val="0"/>
              <w:spacing w:beforeLines="40" w:before="96" w:after="40"/>
              <w:ind w:right="57"/>
              <w:jc w:val="both"/>
              <w:rPr>
                <w:rFonts w:eastAsia="Lucida Sans Unicode" w:cs="Times New Roman"/>
                <w:color w:val="000000"/>
                <w:sz w:val="24"/>
                <w:szCs w:val="24"/>
              </w:rPr>
            </w:pPr>
            <w:r w:rsidRPr="00DF740A">
              <w:rPr>
                <w:rFonts w:eastAsia="Lucida Sans Unicode" w:cs="Times New Roman"/>
                <w:color w:val="000000"/>
                <w:sz w:val="24"/>
                <w:szCs w:val="24"/>
              </w:rPr>
              <w:t>Suspender ou interromper, salvo motivo de força maior ou caso fortuito, a execução do objeto.</w:t>
            </w:r>
          </w:p>
        </w:tc>
        <w:tc>
          <w:tcPr>
            <w:tcW w:w="9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ACEA6C" w14:textId="77777777" w:rsidR="00DF740A" w:rsidRPr="00DF740A" w:rsidRDefault="00DF740A" w:rsidP="00112A1F">
            <w:pPr>
              <w:pStyle w:val="Standard"/>
              <w:spacing w:beforeLines="40" w:before="96" w:after="40"/>
              <w:ind w:right="57"/>
              <w:jc w:val="center"/>
              <w:rPr>
                <w:rFonts w:eastAsia="ZurichBT-Light" w:cs="Times New Roman"/>
                <w:sz w:val="24"/>
                <w:szCs w:val="24"/>
              </w:rPr>
            </w:pPr>
            <w:r w:rsidRPr="00DF740A">
              <w:rPr>
                <w:rFonts w:eastAsia="ZurichBT-Light" w:cs="Times New Roman"/>
                <w:sz w:val="24"/>
                <w:szCs w:val="24"/>
              </w:rPr>
              <w:t>5</w:t>
            </w:r>
          </w:p>
        </w:tc>
      </w:tr>
      <w:tr w:rsidR="00DF740A" w:rsidRPr="00DF740A" w14:paraId="2A35E3FC" w14:textId="77777777" w:rsidTr="00112A1F">
        <w:tc>
          <w:tcPr>
            <w:tcW w:w="1237" w:type="dxa"/>
            <w:tcBorders>
              <w:left w:val="single" w:sz="2" w:space="0" w:color="000000"/>
              <w:bottom w:val="single" w:sz="2" w:space="0" w:color="000000"/>
            </w:tcBorders>
            <w:shd w:val="clear" w:color="auto" w:fill="auto"/>
            <w:tcMar>
              <w:top w:w="55" w:type="dxa"/>
              <w:left w:w="55" w:type="dxa"/>
              <w:bottom w:w="55" w:type="dxa"/>
              <w:right w:w="55" w:type="dxa"/>
            </w:tcMar>
          </w:tcPr>
          <w:p w14:paraId="15C0B6EB" w14:textId="77777777" w:rsidR="00DF740A" w:rsidRPr="00DF740A" w:rsidRDefault="00DF740A" w:rsidP="00112A1F">
            <w:pPr>
              <w:pStyle w:val="Standard"/>
              <w:spacing w:beforeLines="40" w:before="96" w:after="40"/>
              <w:ind w:right="57"/>
              <w:jc w:val="center"/>
              <w:rPr>
                <w:rFonts w:eastAsia="ZurichBT-Light" w:cs="Times New Roman"/>
                <w:sz w:val="24"/>
                <w:szCs w:val="24"/>
              </w:rPr>
            </w:pPr>
            <w:r w:rsidRPr="00DF740A">
              <w:rPr>
                <w:rFonts w:eastAsia="ZurichBT-Light" w:cs="Times New Roman"/>
                <w:sz w:val="24"/>
                <w:szCs w:val="24"/>
              </w:rPr>
              <w:t>13</w:t>
            </w:r>
          </w:p>
        </w:tc>
        <w:tc>
          <w:tcPr>
            <w:tcW w:w="6985" w:type="dxa"/>
            <w:tcBorders>
              <w:left w:val="single" w:sz="2" w:space="0" w:color="000000"/>
              <w:bottom w:val="single" w:sz="2" w:space="0" w:color="000000"/>
            </w:tcBorders>
            <w:shd w:val="clear" w:color="auto" w:fill="auto"/>
            <w:tcMar>
              <w:top w:w="55" w:type="dxa"/>
              <w:left w:w="55" w:type="dxa"/>
              <w:bottom w:w="55" w:type="dxa"/>
              <w:right w:w="55" w:type="dxa"/>
            </w:tcMar>
          </w:tcPr>
          <w:p w14:paraId="1D36022E" w14:textId="77777777" w:rsidR="00DF740A" w:rsidRPr="00DF740A" w:rsidRDefault="00DF740A" w:rsidP="00112A1F">
            <w:pPr>
              <w:pStyle w:val="Standard"/>
              <w:tabs>
                <w:tab w:val="left" w:pos="284"/>
              </w:tabs>
              <w:suppressAutoHyphens w:val="0"/>
              <w:autoSpaceDE w:val="0"/>
              <w:spacing w:beforeLines="40" w:before="96" w:after="40"/>
              <w:ind w:right="57"/>
              <w:jc w:val="both"/>
              <w:rPr>
                <w:rFonts w:eastAsia="Lucida Sans Unicode" w:cs="Times New Roman"/>
                <w:color w:val="000000"/>
                <w:sz w:val="24"/>
                <w:szCs w:val="24"/>
              </w:rPr>
            </w:pPr>
            <w:r w:rsidRPr="00DF740A">
              <w:rPr>
                <w:rFonts w:eastAsia="Lucida Sans Unicode" w:cs="Times New Roman"/>
                <w:color w:val="000000"/>
                <w:sz w:val="24"/>
                <w:szCs w:val="24"/>
              </w:rPr>
              <w:t>Recusar fornecimento determinado pela fiscalização sem motivo justificado.</w:t>
            </w:r>
          </w:p>
        </w:tc>
        <w:tc>
          <w:tcPr>
            <w:tcW w:w="9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FE6A04" w14:textId="77777777" w:rsidR="00DF740A" w:rsidRPr="00DF740A" w:rsidRDefault="00DF740A" w:rsidP="00112A1F">
            <w:pPr>
              <w:pStyle w:val="Standard"/>
              <w:spacing w:beforeLines="40" w:before="96" w:after="40"/>
              <w:ind w:right="57"/>
              <w:jc w:val="center"/>
              <w:rPr>
                <w:rFonts w:eastAsia="ZurichBT-Light" w:cs="Times New Roman"/>
                <w:sz w:val="24"/>
                <w:szCs w:val="24"/>
              </w:rPr>
            </w:pPr>
            <w:r w:rsidRPr="00DF740A">
              <w:rPr>
                <w:rFonts w:eastAsia="ZurichBT-Light" w:cs="Times New Roman"/>
                <w:sz w:val="24"/>
                <w:szCs w:val="24"/>
              </w:rPr>
              <w:t>6</w:t>
            </w:r>
          </w:p>
        </w:tc>
      </w:tr>
    </w:tbl>
    <w:p w14:paraId="70780DCA" w14:textId="77777777" w:rsidR="00DF740A" w:rsidRPr="00DF740A" w:rsidRDefault="00DF740A" w:rsidP="00DF740A">
      <w:pPr>
        <w:pStyle w:val="Standard"/>
        <w:autoSpaceDE w:val="0"/>
        <w:spacing w:after="113" w:line="360" w:lineRule="auto"/>
        <w:ind w:left="1224" w:right="57"/>
        <w:jc w:val="both"/>
        <w:rPr>
          <w:rFonts w:eastAsia="TTE4D8A148t00" w:cs="Times New Roman"/>
          <w:color w:val="000000"/>
          <w:sz w:val="24"/>
          <w:szCs w:val="24"/>
        </w:rPr>
      </w:pPr>
    </w:p>
    <w:p w14:paraId="48B5F704" w14:textId="77777777" w:rsidR="00DF740A" w:rsidRPr="00DF740A" w:rsidRDefault="00DF740A" w:rsidP="00DF740A">
      <w:pPr>
        <w:pStyle w:val="Standard"/>
        <w:widowControl w:val="0"/>
        <w:numPr>
          <w:ilvl w:val="2"/>
          <w:numId w:val="33"/>
        </w:numPr>
        <w:autoSpaceDE w:val="0"/>
        <w:autoSpaceDN w:val="0"/>
        <w:spacing w:after="113" w:line="360" w:lineRule="auto"/>
        <w:ind w:right="57"/>
        <w:jc w:val="both"/>
        <w:rPr>
          <w:rFonts w:eastAsia="TTE4D8A148t00" w:cs="Times New Roman"/>
          <w:color w:val="000000"/>
          <w:sz w:val="24"/>
          <w:szCs w:val="24"/>
        </w:rPr>
      </w:pPr>
      <w:r w:rsidRPr="00DF740A">
        <w:rPr>
          <w:rFonts w:eastAsia="TTE4D8A148t00" w:cs="Times New Roman"/>
          <w:color w:val="000000"/>
          <w:sz w:val="24"/>
          <w:szCs w:val="24"/>
        </w:rPr>
        <w:t>N</w:t>
      </w:r>
      <w:r w:rsidRPr="00DF740A">
        <w:rPr>
          <w:rFonts w:eastAsia="Lucida Sans Unicode" w:cs="Times New Roman"/>
          <w:sz w:val="24"/>
          <w:szCs w:val="24"/>
          <w:lang w:eastAsia="en-US"/>
        </w:rPr>
        <w:t>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07D23F61"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TTE4D8A148t00" w:cs="Times New Roman"/>
          <w:color w:val="000000"/>
          <w:sz w:val="24"/>
          <w:szCs w:val="24"/>
        </w:rPr>
      </w:pPr>
      <w:r w:rsidRPr="00DF740A">
        <w:rPr>
          <w:rFonts w:eastAsia="TTE4D8A148t00" w:cs="Times New Roman"/>
          <w:color w:val="000000"/>
          <w:sz w:val="24"/>
          <w:szCs w:val="24"/>
        </w:rPr>
        <w:t xml:space="preserve">Em caso de registro de infração na qual a CONTRATADA apresente </w:t>
      </w:r>
      <w:r w:rsidRPr="00DF740A">
        <w:rPr>
          <w:rFonts w:cs="Times New Roman"/>
          <w:sz w:val="24"/>
          <w:szCs w:val="24"/>
        </w:rPr>
        <w:t>justificativa razoável e aceita pelo fiscal do contrato, o nível da infração poderá ser desconsiderado ou inserido em uma categoria de menor gravidade;</w:t>
      </w:r>
    </w:p>
    <w:p w14:paraId="27D6276F"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TTE4D8A148t00" w:cs="Times New Roman"/>
          <w:color w:val="000000"/>
          <w:sz w:val="24"/>
          <w:szCs w:val="24"/>
        </w:rPr>
      </w:pPr>
      <w:r w:rsidRPr="00DF740A">
        <w:rPr>
          <w:rFonts w:eastAsia="TTE4D8A148t00" w:cs="Times New Roman"/>
          <w:color w:val="000000"/>
          <w:sz w:val="24"/>
          <w:szCs w:val="24"/>
        </w:rPr>
        <w:t>A inexecução parcial ou total do contrato será configurada, entre outras hipóteses, na ocorrência de, pelo menos, uma</w:t>
      </w:r>
      <w:r w:rsidRPr="00DF740A">
        <w:rPr>
          <w:rFonts w:eastAsia="TTE4D8A148t00" w:cs="Times New Roman"/>
          <w:sz w:val="24"/>
          <w:szCs w:val="24"/>
        </w:rPr>
        <w:t xml:space="preserve"> das seguintes situações:</w:t>
      </w:r>
    </w:p>
    <w:p w14:paraId="5DB393D5" w14:textId="77777777" w:rsidR="00DF740A" w:rsidRPr="00DF740A" w:rsidRDefault="00DF740A" w:rsidP="00DF740A">
      <w:pPr>
        <w:pStyle w:val="Standard"/>
        <w:autoSpaceDE w:val="0"/>
        <w:spacing w:after="113" w:line="360" w:lineRule="auto"/>
        <w:ind w:left="360" w:right="57"/>
        <w:jc w:val="both"/>
        <w:rPr>
          <w:rFonts w:eastAsia="TTE4D8A148t00" w:cs="Times New Roman"/>
          <w:sz w:val="24"/>
          <w:szCs w:val="24"/>
        </w:rPr>
      </w:pPr>
    </w:p>
    <w:p w14:paraId="4D3B294C" w14:textId="77777777" w:rsidR="00DF740A" w:rsidRPr="00DF740A" w:rsidRDefault="00DF740A" w:rsidP="00DF740A">
      <w:pPr>
        <w:pStyle w:val="Standard"/>
        <w:autoSpaceDE w:val="0"/>
        <w:spacing w:after="113" w:line="360" w:lineRule="auto"/>
        <w:ind w:right="57"/>
        <w:jc w:val="center"/>
        <w:rPr>
          <w:rFonts w:eastAsia="TTE4D8A148t00" w:cs="Times New Roman"/>
          <w:b/>
          <w:bCs/>
          <w:sz w:val="24"/>
          <w:szCs w:val="24"/>
        </w:rPr>
      </w:pPr>
      <w:r w:rsidRPr="00DF740A">
        <w:rPr>
          <w:rFonts w:eastAsia="TTE4D8A148t00" w:cs="Times New Roman"/>
          <w:b/>
          <w:bCs/>
          <w:sz w:val="24"/>
          <w:szCs w:val="24"/>
        </w:rPr>
        <w:t>Tabela 4: Qualificação da inexecução contratual</w:t>
      </w:r>
    </w:p>
    <w:tbl>
      <w:tblPr>
        <w:tblW w:w="6427" w:type="dxa"/>
        <w:tblInd w:w="1131" w:type="dxa"/>
        <w:tblLayout w:type="fixed"/>
        <w:tblCellMar>
          <w:left w:w="10" w:type="dxa"/>
          <w:right w:w="10" w:type="dxa"/>
        </w:tblCellMar>
        <w:tblLook w:val="04A0" w:firstRow="1" w:lastRow="0" w:firstColumn="1" w:lastColumn="0" w:noHBand="0" w:noVBand="1"/>
      </w:tblPr>
      <w:tblGrid>
        <w:gridCol w:w="1418"/>
        <w:gridCol w:w="2903"/>
        <w:gridCol w:w="2106"/>
      </w:tblGrid>
      <w:tr w:rsidR="00DF740A" w:rsidRPr="00DF740A" w14:paraId="5CF2E0D7" w14:textId="77777777" w:rsidTr="00112A1F">
        <w:trPr>
          <w:tblHeader/>
        </w:trPr>
        <w:tc>
          <w:tcPr>
            <w:tcW w:w="1418"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71AC170E" w14:textId="77777777" w:rsidR="00DF740A" w:rsidRPr="00DF740A" w:rsidRDefault="00DF740A" w:rsidP="00112A1F">
            <w:pPr>
              <w:pStyle w:val="Standard"/>
              <w:spacing w:before="40" w:afterLines="40" w:after="96"/>
              <w:ind w:right="57"/>
              <w:jc w:val="center"/>
              <w:rPr>
                <w:rFonts w:eastAsia="TTE4D8A148t00" w:cs="Times New Roman"/>
                <w:b/>
                <w:bCs/>
                <w:sz w:val="24"/>
                <w:szCs w:val="24"/>
              </w:rPr>
            </w:pPr>
          </w:p>
          <w:p w14:paraId="71FD7B1B" w14:textId="77777777" w:rsidR="00DF740A" w:rsidRPr="00DF740A" w:rsidRDefault="00DF740A" w:rsidP="00112A1F">
            <w:pPr>
              <w:pStyle w:val="Standard"/>
              <w:suppressLineNumbers/>
              <w:spacing w:before="40" w:afterLines="40" w:after="96"/>
              <w:ind w:right="57"/>
              <w:jc w:val="center"/>
              <w:rPr>
                <w:rFonts w:eastAsia="TTE4D8A148t00" w:cs="Times New Roman"/>
                <w:b/>
                <w:bCs/>
                <w:sz w:val="24"/>
                <w:szCs w:val="24"/>
              </w:rPr>
            </w:pPr>
            <w:r w:rsidRPr="00DF740A">
              <w:rPr>
                <w:rFonts w:eastAsia="TTE4D8A148t00" w:cs="Times New Roman"/>
                <w:b/>
                <w:bCs/>
                <w:sz w:val="24"/>
                <w:szCs w:val="24"/>
              </w:rPr>
              <w:t>GRAU</w:t>
            </w:r>
          </w:p>
        </w:tc>
        <w:tc>
          <w:tcPr>
            <w:tcW w:w="5009"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2468A0F0" w14:textId="77777777" w:rsidR="00DF740A" w:rsidRPr="00DF740A" w:rsidRDefault="00DF740A" w:rsidP="00112A1F">
            <w:pPr>
              <w:pStyle w:val="Standard"/>
              <w:suppressLineNumbers/>
              <w:spacing w:before="40" w:afterLines="40" w:after="96"/>
              <w:ind w:right="57"/>
              <w:jc w:val="center"/>
              <w:rPr>
                <w:rFonts w:eastAsia="TTE4D8A148t00" w:cs="Times New Roman"/>
                <w:b/>
                <w:bCs/>
                <w:sz w:val="24"/>
                <w:szCs w:val="24"/>
              </w:rPr>
            </w:pPr>
            <w:r w:rsidRPr="00DF740A">
              <w:rPr>
                <w:rFonts w:eastAsia="TTE4D8A148t00" w:cs="Times New Roman"/>
                <w:b/>
                <w:bCs/>
                <w:sz w:val="24"/>
                <w:szCs w:val="24"/>
              </w:rPr>
              <w:t>QUANTIDADE DE INFRAÇÕES</w:t>
            </w:r>
          </w:p>
        </w:tc>
      </w:tr>
      <w:tr w:rsidR="00DF740A" w:rsidRPr="00DF740A" w14:paraId="76520E94" w14:textId="77777777" w:rsidTr="00112A1F">
        <w:trPr>
          <w:trHeight w:val="701"/>
          <w:tblHeader/>
        </w:trPr>
        <w:tc>
          <w:tcPr>
            <w:tcW w:w="1418"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6CA88726" w14:textId="77777777" w:rsidR="00DF740A" w:rsidRPr="00DF740A" w:rsidRDefault="00DF740A" w:rsidP="00112A1F">
            <w:pPr>
              <w:suppressAutoHyphens w:val="0"/>
              <w:spacing w:before="40" w:afterLines="40" w:after="96"/>
              <w:rPr>
                <w:rFonts w:cs="Times New Roman"/>
              </w:rPr>
            </w:pPr>
          </w:p>
        </w:tc>
        <w:tc>
          <w:tcPr>
            <w:tcW w:w="2903" w:type="dxa"/>
            <w:tcBorders>
              <w:left w:val="single" w:sz="2" w:space="0" w:color="000000"/>
              <w:bottom w:val="single" w:sz="2" w:space="0" w:color="000000"/>
            </w:tcBorders>
            <w:shd w:val="clear" w:color="auto" w:fill="999999"/>
            <w:tcMar>
              <w:top w:w="55" w:type="dxa"/>
              <w:left w:w="55" w:type="dxa"/>
              <w:bottom w:w="55" w:type="dxa"/>
              <w:right w:w="55" w:type="dxa"/>
            </w:tcMar>
          </w:tcPr>
          <w:p w14:paraId="18559DFD" w14:textId="77777777" w:rsidR="00DF740A" w:rsidRPr="00DF740A" w:rsidRDefault="00DF740A" w:rsidP="00112A1F">
            <w:pPr>
              <w:pStyle w:val="Standard"/>
              <w:suppressLineNumbers/>
              <w:spacing w:before="40" w:afterLines="40" w:after="96"/>
              <w:ind w:right="57"/>
              <w:jc w:val="center"/>
              <w:rPr>
                <w:rFonts w:eastAsia="TTE4D8A148t00" w:cs="Times New Roman"/>
                <w:b/>
                <w:bCs/>
                <w:sz w:val="24"/>
                <w:szCs w:val="24"/>
              </w:rPr>
            </w:pPr>
            <w:r w:rsidRPr="00DF740A">
              <w:rPr>
                <w:rFonts w:eastAsia="TTE4D8A148t00" w:cs="Times New Roman"/>
                <w:b/>
                <w:bCs/>
                <w:sz w:val="24"/>
                <w:szCs w:val="24"/>
              </w:rPr>
              <w:t>Inexecução Parcial</w:t>
            </w:r>
          </w:p>
        </w:tc>
        <w:tc>
          <w:tcPr>
            <w:tcW w:w="2106"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279ABD04" w14:textId="77777777" w:rsidR="00DF740A" w:rsidRPr="00DF740A" w:rsidRDefault="00DF740A" w:rsidP="00112A1F">
            <w:pPr>
              <w:pStyle w:val="Standard"/>
              <w:suppressLineNumbers/>
              <w:spacing w:before="40" w:afterLines="40" w:after="96"/>
              <w:ind w:right="57"/>
              <w:jc w:val="center"/>
              <w:rPr>
                <w:rFonts w:eastAsia="TTE4D8A148t00" w:cs="Times New Roman"/>
                <w:b/>
                <w:bCs/>
                <w:sz w:val="24"/>
                <w:szCs w:val="24"/>
              </w:rPr>
            </w:pPr>
            <w:r w:rsidRPr="00DF740A">
              <w:rPr>
                <w:rFonts w:eastAsia="TTE4D8A148t00" w:cs="Times New Roman"/>
                <w:b/>
                <w:bCs/>
                <w:sz w:val="24"/>
                <w:szCs w:val="24"/>
              </w:rPr>
              <w:t>Inexecução Total</w:t>
            </w:r>
          </w:p>
        </w:tc>
      </w:tr>
      <w:tr w:rsidR="00DF740A" w:rsidRPr="00DF740A" w14:paraId="2AEC0A4B" w14:textId="77777777" w:rsidTr="00112A1F">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14:paraId="45063296" w14:textId="77777777" w:rsidR="00DF740A" w:rsidRPr="00DF740A" w:rsidRDefault="00DF740A" w:rsidP="00112A1F">
            <w:pPr>
              <w:pStyle w:val="Standard"/>
              <w:suppressLineNumbers/>
              <w:spacing w:before="40" w:afterLines="40" w:after="96"/>
              <w:ind w:right="57"/>
              <w:jc w:val="center"/>
              <w:rPr>
                <w:rFonts w:eastAsia="TTE4D8A148t00" w:cs="Times New Roman"/>
                <w:sz w:val="24"/>
                <w:szCs w:val="24"/>
              </w:rPr>
            </w:pPr>
            <w:r w:rsidRPr="00DF740A">
              <w:rPr>
                <w:rFonts w:eastAsia="TTE4D8A148t00" w:cs="Times New Roman"/>
                <w:sz w:val="24"/>
                <w:szCs w:val="24"/>
              </w:rPr>
              <w:t>1</w:t>
            </w:r>
          </w:p>
        </w:tc>
        <w:tc>
          <w:tcPr>
            <w:tcW w:w="2903" w:type="dxa"/>
            <w:tcBorders>
              <w:left w:val="single" w:sz="2" w:space="0" w:color="000000"/>
              <w:bottom w:val="single" w:sz="2" w:space="0" w:color="000000"/>
            </w:tcBorders>
            <w:shd w:val="clear" w:color="auto" w:fill="auto"/>
            <w:tcMar>
              <w:top w:w="55" w:type="dxa"/>
              <w:left w:w="55" w:type="dxa"/>
              <w:bottom w:w="55" w:type="dxa"/>
              <w:right w:w="55" w:type="dxa"/>
            </w:tcMar>
          </w:tcPr>
          <w:p w14:paraId="19CF70D9" w14:textId="77777777" w:rsidR="00DF740A" w:rsidRPr="00DF740A" w:rsidRDefault="00DF740A" w:rsidP="00112A1F">
            <w:pPr>
              <w:pStyle w:val="Standard"/>
              <w:suppressLineNumbers/>
              <w:spacing w:before="40" w:afterLines="40" w:after="96"/>
              <w:ind w:right="57"/>
              <w:jc w:val="center"/>
              <w:rPr>
                <w:rFonts w:eastAsia="TTE4D8A148t00" w:cs="Times New Roman"/>
                <w:sz w:val="24"/>
                <w:szCs w:val="24"/>
              </w:rPr>
            </w:pPr>
            <w:r w:rsidRPr="00DF740A">
              <w:rPr>
                <w:rFonts w:eastAsia="TTE4D8A148t00" w:cs="Times New Roman"/>
                <w:sz w:val="24"/>
                <w:szCs w:val="24"/>
              </w:rPr>
              <w:t>7 a 11</w:t>
            </w:r>
          </w:p>
        </w:tc>
        <w:tc>
          <w:tcPr>
            <w:tcW w:w="21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28EBD4" w14:textId="77777777" w:rsidR="00DF740A" w:rsidRPr="00DF740A" w:rsidRDefault="00DF740A" w:rsidP="00112A1F">
            <w:pPr>
              <w:pStyle w:val="Standard"/>
              <w:suppressLineNumbers/>
              <w:spacing w:before="40" w:afterLines="40" w:after="96"/>
              <w:ind w:right="57"/>
              <w:jc w:val="center"/>
              <w:rPr>
                <w:rFonts w:eastAsia="TTE4D8A148t00" w:cs="Times New Roman"/>
                <w:sz w:val="24"/>
                <w:szCs w:val="24"/>
              </w:rPr>
            </w:pPr>
            <w:r w:rsidRPr="00DF740A">
              <w:rPr>
                <w:rFonts w:eastAsia="TTE4D8A148t00" w:cs="Times New Roman"/>
                <w:sz w:val="24"/>
                <w:szCs w:val="24"/>
              </w:rPr>
              <w:t>12 ou mais</w:t>
            </w:r>
          </w:p>
        </w:tc>
      </w:tr>
      <w:tr w:rsidR="00DF740A" w:rsidRPr="00DF740A" w14:paraId="1B4D52E6" w14:textId="77777777" w:rsidTr="00112A1F">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14:paraId="3C53B6C3" w14:textId="77777777" w:rsidR="00DF740A" w:rsidRPr="00DF740A" w:rsidRDefault="00DF740A" w:rsidP="00112A1F">
            <w:pPr>
              <w:pStyle w:val="Standard"/>
              <w:suppressLineNumbers/>
              <w:spacing w:before="40" w:afterLines="40" w:after="96"/>
              <w:ind w:right="57"/>
              <w:jc w:val="center"/>
              <w:rPr>
                <w:rFonts w:eastAsia="TTE4D8A148t00" w:cs="Times New Roman"/>
                <w:sz w:val="24"/>
                <w:szCs w:val="24"/>
              </w:rPr>
            </w:pPr>
            <w:r w:rsidRPr="00DF740A">
              <w:rPr>
                <w:rFonts w:eastAsia="TTE4D8A148t00" w:cs="Times New Roman"/>
                <w:sz w:val="24"/>
                <w:szCs w:val="24"/>
              </w:rPr>
              <w:t>2</w:t>
            </w:r>
          </w:p>
        </w:tc>
        <w:tc>
          <w:tcPr>
            <w:tcW w:w="2903" w:type="dxa"/>
            <w:tcBorders>
              <w:left w:val="single" w:sz="2" w:space="0" w:color="000000"/>
              <w:bottom w:val="single" w:sz="2" w:space="0" w:color="000000"/>
            </w:tcBorders>
            <w:shd w:val="clear" w:color="auto" w:fill="auto"/>
            <w:tcMar>
              <w:top w:w="55" w:type="dxa"/>
              <w:left w:w="55" w:type="dxa"/>
              <w:bottom w:w="55" w:type="dxa"/>
              <w:right w:w="55" w:type="dxa"/>
            </w:tcMar>
          </w:tcPr>
          <w:p w14:paraId="729736AC" w14:textId="77777777" w:rsidR="00DF740A" w:rsidRPr="00DF740A" w:rsidRDefault="00DF740A" w:rsidP="00112A1F">
            <w:pPr>
              <w:pStyle w:val="Standard"/>
              <w:suppressLineNumbers/>
              <w:spacing w:before="40" w:afterLines="40" w:after="96"/>
              <w:ind w:right="57"/>
              <w:jc w:val="center"/>
              <w:rPr>
                <w:rFonts w:eastAsia="TTE4D8A148t00" w:cs="Times New Roman"/>
                <w:sz w:val="24"/>
                <w:szCs w:val="24"/>
              </w:rPr>
            </w:pPr>
            <w:r w:rsidRPr="00DF740A">
              <w:rPr>
                <w:rFonts w:eastAsia="TTE4D8A148t00" w:cs="Times New Roman"/>
                <w:sz w:val="24"/>
                <w:szCs w:val="24"/>
              </w:rPr>
              <w:t>6 a 10</w:t>
            </w:r>
          </w:p>
        </w:tc>
        <w:tc>
          <w:tcPr>
            <w:tcW w:w="21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194A8A" w14:textId="77777777" w:rsidR="00DF740A" w:rsidRPr="00DF740A" w:rsidRDefault="00DF740A" w:rsidP="00112A1F">
            <w:pPr>
              <w:pStyle w:val="Standard"/>
              <w:suppressLineNumbers/>
              <w:spacing w:before="40" w:afterLines="40" w:after="96"/>
              <w:ind w:right="57"/>
              <w:jc w:val="center"/>
              <w:rPr>
                <w:rFonts w:eastAsia="TTE4D8A148t00" w:cs="Times New Roman"/>
                <w:sz w:val="24"/>
                <w:szCs w:val="24"/>
              </w:rPr>
            </w:pPr>
            <w:r w:rsidRPr="00DF740A">
              <w:rPr>
                <w:rFonts w:eastAsia="TTE4D8A148t00" w:cs="Times New Roman"/>
                <w:sz w:val="24"/>
                <w:szCs w:val="24"/>
              </w:rPr>
              <w:t>11 ou mais</w:t>
            </w:r>
          </w:p>
        </w:tc>
      </w:tr>
      <w:tr w:rsidR="00DF740A" w:rsidRPr="00DF740A" w14:paraId="2A47EFD6" w14:textId="77777777" w:rsidTr="00112A1F">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14:paraId="0071EEF7" w14:textId="77777777" w:rsidR="00DF740A" w:rsidRPr="00DF740A" w:rsidRDefault="00DF740A" w:rsidP="00112A1F">
            <w:pPr>
              <w:pStyle w:val="Standard"/>
              <w:suppressLineNumbers/>
              <w:spacing w:before="40" w:afterLines="40" w:after="96"/>
              <w:ind w:right="57"/>
              <w:jc w:val="center"/>
              <w:rPr>
                <w:rFonts w:eastAsia="TTE4D8A148t00" w:cs="Times New Roman"/>
                <w:sz w:val="24"/>
                <w:szCs w:val="24"/>
              </w:rPr>
            </w:pPr>
            <w:r w:rsidRPr="00DF740A">
              <w:rPr>
                <w:rFonts w:eastAsia="TTE4D8A148t00" w:cs="Times New Roman"/>
                <w:sz w:val="24"/>
                <w:szCs w:val="24"/>
              </w:rPr>
              <w:t>3</w:t>
            </w:r>
          </w:p>
        </w:tc>
        <w:tc>
          <w:tcPr>
            <w:tcW w:w="2903" w:type="dxa"/>
            <w:tcBorders>
              <w:left w:val="single" w:sz="2" w:space="0" w:color="000000"/>
              <w:bottom w:val="single" w:sz="2" w:space="0" w:color="000000"/>
            </w:tcBorders>
            <w:shd w:val="clear" w:color="auto" w:fill="auto"/>
            <w:tcMar>
              <w:top w:w="55" w:type="dxa"/>
              <w:left w:w="55" w:type="dxa"/>
              <w:bottom w:w="55" w:type="dxa"/>
              <w:right w:w="55" w:type="dxa"/>
            </w:tcMar>
          </w:tcPr>
          <w:p w14:paraId="2DE9300E" w14:textId="77777777" w:rsidR="00DF740A" w:rsidRPr="00DF740A" w:rsidRDefault="00DF740A" w:rsidP="00112A1F">
            <w:pPr>
              <w:pStyle w:val="Standard"/>
              <w:suppressLineNumbers/>
              <w:spacing w:before="40" w:afterLines="40" w:after="96"/>
              <w:ind w:right="57"/>
              <w:jc w:val="center"/>
              <w:rPr>
                <w:rFonts w:eastAsia="TTE4D8A148t00" w:cs="Times New Roman"/>
                <w:sz w:val="24"/>
                <w:szCs w:val="24"/>
              </w:rPr>
            </w:pPr>
            <w:r w:rsidRPr="00DF740A">
              <w:rPr>
                <w:rFonts w:eastAsia="TTE4D8A148t00" w:cs="Times New Roman"/>
                <w:sz w:val="24"/>
                <w:szCs w:val="24"/>
              </w:rPr>
              <w:t>5 a 9</w:t>
            </w:r>
          </w:p>
        </w:tc>
        <w:tc>
          <w:tcPr>
            <w:tcW w:w="21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E55703" w14:textId="77777777" w:rsidR="00DF740A" w:rsidRPr="00DF740A" w:rsidRDefault="00DF740A" w:rsidP="00112A1F">
            <w:pPr>
              <w:pStyle w:val="Standard"/>
              <w:suppressLineNumbers/>
              <w:spacing w:before="40" w:afterLines="40" w:after="96"/>
              <w:ind w:right="57"/>
              <w:jc w:val="center"/>
              <w:rPr>
                <w:rFonts w:eastAsia="TTE4D8A148t00" w:cs="Times New Roman"/>
                <w:sz w:val="24"/>
                <w:szCs w:val="24"/>
              </w:rPr>
            </w:pPr>
            <w:r w:rsidRPr="00DF740A">
              <w:rPr>
                <w:rFonts w:eastAsia="TTE4D8A148t00" w:cs="Times New Roman"/>
                <w:sz w:val="24"/>
                <w:szCs w:val="24"/>
              </w:rPr>
              <w:t>10 ou mais</w:t>
            </w:r>
          </w:p>
        </w:tc>
      </w:tr>
      <w:tr w:rsidR="00DF740A" w:rsidRPr="00DF740A" w14:paraId="55085388" w14:textId="77777777" w:rsidTr="00112A1F">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14:paraId="24C8A987" w14:textId="77777777" w:rsidR="00DF740A" w:rsidRPr="00DF740A" w:rsidRDefault="00DF740A" w:rsidP="00112A1F">
            <w:pPr>
              <w:pStyle w:val="Standard"/>
              <w:suppressLineNumbers/>
              <w:spacing w:before="40" w:afterLines="40" w:after="96"/>
              <w:ind w:right="57"/>
              <w:jc w:val="center"/>
              <w:rPr>
                <w:rFonts w:eastAsia="TTE4D8A148t00" w:cs="Times New Roman"/>
                <w:sz w:val="24"/>
                <w:szCs w:val="24"/>
              </w:rPr>
            </w:pPr>
            <w:r w:rsidRPr="00DF740A">
              <w:rPr>
                <w:rFonts w:eastAsia="TTE4D8A148t00" w:cs="Times New Roman"/>
                <w:sz w:val="24"/>
                <w:szCs w:val="24"/>
              </w:rPr>
              <w:t>4</w:t>
            </w:r>
          </w:p>
        </w:tc>
        <w:tc>
          <w:tcPr>
            <w:tcW w:w="2903" w:type="dxa"/>
            <w:tcBorders>
              <w:left w:val="single" w:sz="2" w:space="0" w:color="000000"/>
              <w:bottom w:val="single" w:sz="2" w:space="0" w:color="000000"/>
            </w:tcBorders>
            <w:shd w:val="clear" w:color="auto" w:fill="auto"/>
            <w:tcMar>
              <w:top w:w="55" w:type="dxa"/>
              <w:left w:w="55" w:type="dxa"/>
              <w:bottom w:w="55" w:type="dxa"/>
              <w:right w:w="55" w:type="dxa"/>
            </w:tcMar>
          </w:tcPr>
          <w:p w14:paraId="411C7024" w14:textId="77777777" w:rsidR="00DF740A" w:rsidRPr="00DF740A" w:rsidRDefault="00DF740A" w:rsidP="00112A1F">
            <w:pPr>
              <w:pStyle w:val="Standard"/>
              <w:suppressLineNumbers/>
              <w:spacing w:before="40" w:afterLines="40" w:after="96"/>
              <w:ind w:right="57"/>
              <w:jc w:val="center"/>
              <w:rPr>
                <w:rFonts w:eastAsia="TTE4D8A148t00" w:cs="Times New Roman"/>
                <w:sz w:val="24"/>
                <w:szCs w:val="24"/>
              </w:rPr>
            </w:pPr>
            <w:r w:rsidRPr="00DF740A">
              <w:rPr>
                <w:rFonts w:eastAsia="TTE4D8A148t00" w:cs="Times New Roman"/>
                <w:sz w:val="24"/>
                <w:szCs w:val="24"/>
              </w:rPr>
              <w:t>4 a 6</w:t>
            </w:r>
          </w:p>
        </w:tc>
        <w:tc>
          <w:tcPr>
            <w:tcW w:w="21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06F595" w14:textId="77777777" w:rsidR="00DF740A" w:rsidRPr="00DF740A" w:rsidRDefault="00DF740A" w:rsidP="00112A1F">
            <w:pPr>
              <w:pStyle w:val="Standard"/>
              <w:suppressLineNumbers/>
              <w:spacing w:before="40" w:afterLines="40" w:after="96"/>
              <w:ind w:right="57"/>
              <w:jc w:val="center"/>
              <w:rPr>
                <w:rFonts w:eastAsia="TTE4D8A148t00" w:cs="Times New Roman"/>
                <w:sz w:val="24"/>
                <w:szCs w:val="24"/>
              </w:rPr>
            </w:pPr>
            <w:r w:rsidRPr="00DF740A">
              <w:rPr>
                <w:rFonts w:eastAsia="TTE4D8A148t00" w:cs="Times New Roman"/>
                <w:sz w:val="24"/>
                <w:szCs w:val="24"/>
              </w:rPr>
              <w:t>7 ou mais</w:t>
            </w:r>
          </w:p>
        </w:tc>
      </w:tr>
      <w:tr w:rsidR="00DF740A" w:rsidRPr="00DF740A" w14:paraId="17CF4B71" w14:textId="77777777" w:rsidTr="00112A1F">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14:paraId="3B7972BB" w14:textId="77777777" w:rsidR="00DF740A" w:rsidRPr="00DF740A" w:rsidRDefault="00DF740A" w:rsidP="00112A1F">
            <w:pPr>
              <w:pStyle w:val="Standard"/>
              <w:suppressLineNumbers/>
              <w:spacing w:before="40" w:afterLines="40" w:after="96"/>
              <w:ind w:right="57"/>
              <w:jc w:val="center"/>
              <w:rPr>
                <w:rFonts w:eastAsia="TTE4D8A148t00" w:cs="Times New Roman"/>
                <w:sz w:val="24"/>
                <w:szCs w:val="24"/>
              </w:rPr>
            </w:pPr>
            <w:r w:rsidRPr="00DF740A">
              <w:rPr>
                <w:rFonts w:eastAsia="TTE4D8A148t00" w:cs="Times New Roman"/>
                <w:sz w:val="24"/>
                <w:szCs w:val="24"/>
              </w:rPr>
              <w:t>5</w:t>
            </w:r>
          </w:p>
        </w:tc>
        <w:tc>
          <w:tcPr>
            <w:tcW w:w="2903" w:type="dxa"/>
            <w:tcBorders>
              <w:left w:val="single" w:sz="2" w:space="0" w:color="000000"/>
              <w:bottom w:val="single" w:sz="2" w:space="0" w:color="000000"/>
            </w:tcBorders>
            <w:shd w:val="clear" w:color="auto" w:fill="auto"/>
            <w:tcMar>
              <w:top w:w="55" w:type="dxa"/>
              <w:left w:w="55" w:type="dxa"/>
              <w:bottom w:w="55" w:type="dxa"/>
              <w:right w:w="55" w:type="dxa"/>
            </w:tcMar>
          </w:tcPr>
          <w:p w14:paraId="3D33401B" w14:textId="77777777" w:rsidR="00DF740A" w:rsidRPr="00DF740A" w:rsidRDefault="00DF740A" w:rsidP="00112A1F">
            <w:pPr>
              <w:pStyle w:val="Standard"/>
              <w:suppressLineNumbers/>
              <w:spacing w:before="40" w:afterLines="40" w:after="96"/>
              <w:ind w:right="57"/>
              <w:jc w:val="center"/>
              <w:rPr>
                <w:rFonts w:eastAsia="TTE4D8A148t00" w:cs="Times New Roman"/>
                <w:sz w:val="24"/>
                <w:szCs w:val="24"/>
              </w:rPr>
            </w:pPr>
            <w:r w:rsidRPr="00DF740A">
              <w:rPr>
                <w:rFonts w:eastAsia="TTE4D8A148t00" w:cs="Times New Roman"/>
                <w:sz w:val="24"/>
                <w:szCs w:val="24"/>
              </w:rPr>
              <w:t>3 a 4</w:t>
            </w:r>
          </w:p>
        </w:tc>
        <w:tc>
          <w:tcPr>
            <w:tcW w:w="21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2F3348" w14:textId="77777777" w:rsidR="00DF740A" w:rsidRPr="00DF740A" w:rsidRDefault="00DF740A" w:rsidP="00112A1F">
            <w:pPr>
              <w:pStyle w:val="Standard"/>
              <w:suppressLineNumbers/>
              <w:spacing w:before="40" w:afterLines="40" w:after="96"/>
              <w:ind w:right="57"/>
              <w:jc w:val="center"/>
              <w:rPr>
                <w:rFonts w:eastAsia="TTE4D8A148t00" w:cs="Times New Roman"/>
                <w:sz w:val="24"/>
                <w:szCs w:val="24"/>
              </w:rPr>
            </w:pPr>
            <w:r w:rsidRPr="00DF740A">
              <w:rPr>
                <w:rFonts w:eastAsia="TTE4D8A148t00" w:cs="Times New Roman"/>
                <w:sz w:val="24"/>
                <w:szCs w:val="24"/>
              </w:rPr>
              <w:t>5 ou mais</w:t>
            </w:r>
          </w:p>
        </w:tc>
      </w:tr>
      <w:tr w:rsidR="00DF740A" w:rsidRPr="00DF740A" w14:paraId="682F48A8" w14:textId="77777777" w:rsidTr="00112A1F">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14:paraId="068DF250" w14:textId="77777777" w:rsidR="00DF740A" w:rsidRPr="00DF740A" w:rsidRDefault="00DF740A" w:rsidP="00112A1F">
            <w:pPr>
              <w:pStyle w:val="Standard"/>
              <w:suppressLineNumbers/>
              <w:spacing w:before="40" w:afterLines="40" w:after="96"/>
              <w:ind w:right="57"/>
              <w:jc w:val="center"/>
              <w:rPr>
                <w:rFonts w:eastAsia="TTE4D8A148t00" w:cs="Times New Roman"/>
                <w:sz w:val="24"/>
                <w:szCs w:val="24"/>
              </w:rPr>
            </w:pPr>
            <w:r w:rsidRPr="00DF740A">
              <w:rPr>
                <w:rFonts w:eastAsia="TTE4D8A148t00" w:cs="Times New Roman"/>
                <w:sz w:val="24"/>
                <w:szCs w:val="24"/>
              </w:rPr>
              <w:t>6</w:t>
            </w:r>
          </w:p>
        </w:tc>
        <w:tc>
          <w:tcPr>
            <w:tcW w:w="2903" w:type="dxa"/>
            <w:tcBorders>
              <w:left w:val="single" w:sz="2" w:space="0" w:color="000000"/>
              <w:bottom w:val="single" w:sz="2" w:space="0" w:color="000000"/>
            </w:tcBorders>
            <w:shd w:val="clear" w:color="auto" w:fill="auto"/>
            <w:tcMar>
              <w:top w:w="55" w:type="dxa"/>
              <w:left w:w="55" w:type="dxa"/>
              <w:bottom w:w="55" w:type="dxa"/>
              <w:right w:w="55" w:type="dxa"/>
            </w:tcMar>
          </w:tcPr>
          <w:p w14:paraId="0E95ACC0" w14:textId="77777777" w:rsidR="00DF740A" w:rsidRPr="00DF740A" w:rsidRDefault="00DF740A" w:rsidP="00112A1F">
            <w:pPr>
              <w:pStyle w:val="Standard"/>
              <w:suppressLineNumbers/>
              <w:spacing w:before="40" w:afterLines="40" w:after="96"/>
              <w:ind w:right="57"/>
              <w:jc w:val="center"/>
              <w:rPr>
                <w:rFonts w:eastAsia="TTE4D8A148t00" w:cs="Times New Roman"/>
                <w:sz w:val="24"/>
                <w:szCs w:val="24"/>
              </w:rPr>
            </w:pPr>
            <w:r w:rsidRPr="00DF740A">
              <w:rPr>
                <w:rFonts w:eastAsia="TTE4D8A148t00" w:cs="Times New Roman"/>
                <w:sz w:val="24"/>
                <w:szCs w:val="24"/>
              </w:rPr>
              <w:t>2</w:t>
            </w:r>
          </w:p>
        </w:tc>
        <w:tc>
          <w:tcPr>
            <w:tcW w:w="21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10F261" w14:textId="77777777" w:rsidR="00DF740A" w:rsidRPr="00DF740A" w:rsidRDefault="00DF740A" w:rsidP="00DF740A">
            <w:pPr>
              <w:pStyle w:val="Standard"/>
              <w:widowControl w:val="0"/>
              <w:numPr>
                <w:ilvl w:val="0"/>
                <w:numId w:val="34"/>
              </w:numPr>
              <w:suppressLineNumbers/>
              <w:autoSpaceDN w:val="0"/>
              <w:spacing w:before="40" w:afterLines="40" w:after="96"/>
              <w:ind w:right="57"/>
              <w:jc w:val="center"/>
              <w:rPr>
                <w:rFonts w:eastAsia="TTE4D8A148t00" w:cs="Times New Roman"/>
                <w:sz w:val="24"/>
                <w:szCs w:val="24"/>
              </w:rPr>
            </w:pPr>
            <w:r w:rsidRPr="00DF740A">
              <w:rPr>
                <w:rFonts w:eastAsia="TTE4D8A148t00" w:cs="Times New Roman"/>
                <w:sz w:val="24"/>
                <w:szCs w:val="24"/>
              </w:rPr>
              <w:t>ou mais</w:t>
            </w:r>
          </w:p>
        </w:tc>
      </w:tr>
    </w:tbl>
    <w:p w14:paraId="79033191" w14:textId="77777777" w:rsidR="00DF740A" w:rsidRPr="00DF740A" w:rsidRDefault="00DF740A" w:rsidP="00DF740A">
      <w:pPr>
        <w:pStyle w:val="Standard"/>
        <w:autoSpaceDE w:val="0"/>
        <w:spacing w:after="113" w:line="360" w:lineRule="auto"/>
        <w:ind w:left="360" w:right="57"/>
        <w:jc w:val="both"/>
        <w:rPr>
          <w:rFonts w:eastAsia="Arial" w:cs="Times New Roman"/>
          <w:b/>
          <w:bCs/>
          <w:color w:val="000000"/>
          <w:sz w:val="24"/>
          <w:szCs w:val="24"/>
        </w:rPr>
      </w:pPr>
    </w:p>
    <w:p w14:paraId="0A916E08" w14:textId="77777777" w:rsidR="00DF740A" w:rsidRPr="00DF740A" w:rsidRDefault="00DF740A" w:rsidP="00DF740A">
      <w:pPr>
        <w:pStyle w:val="Standard"/>
        <w:widowControl w:val="0"/>
        <w:numPr>
          <w:ilvl w:val="0"/>
          <w:numId w:val="33"/>
        </w:numPr>
        <w:autoSpaceDE w:val="0"/>
        <w:autoSpaceDN w:val="0"/>
        <w:spacing w:after="113" w:line="360" w:lineRule="auto"/>
        <w:ind w:right="57"/>
        <w:jc w:val="both"/>
        <w:rPr>
          <w:rFonts w:eastAsia="Arial" w:cs="Times New Roman"/>
          <w:b/>
          <w:bCs/>
          <w:color w:val="000000"/>
          <w:sz w:val="24"/>
          <w:szCs w:val="24"/>
        </w:rPr>
      </w:pPr>
      <w:r w:rsidRPr="00DF740A">
        <w:rPr>
          <w:rFonts w:eastAsia="Arial" w:cs="Times New Roman"/>
          <w:b/>
          <w:bCs/>
          <w:color w:val="000000"/>
          <w:sz w:val="24"/>
          <w:szCs w:val="24"/>
        </w:rPr>
        <w:t>Critérios para Julgamento da Proposta</w:t>
      </w:r>
    </w:p>
    <w:p w14:paraId="0836E12E"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color w:val="000000"/>
          <w:sz w:val="24"/>
          <w:szCs w:val="24"/>
        </w:rPr>
      </w:pPr>
      <w:r w:rsidRPr="00DF740A">
        <w:rPr>
          <w:rFonts w:cs="Times New Roman"/>
          <w:sz w:val="24"/>
          <w:szCs w:val="24"/>
        </w:rPr>
        <w:t>Será considerada vencedora a empresa que apresentar menor preço por item;</w:t>
      </w:r>
    </w:p>
    <w:p w14:paraId="3C6964FF"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color w:val="000000"/>
          <w:sz w:val="24"/>
          <w:szCs w:val="24"/>
        </w:rPr>
      </w:pPr>
      <w:r w:rsidRPr="00DF740A">
        <w:rPr>
          <w:rFonts w:cs="Times New Roman"/>
          <w:sz w:val="24"/>
          <w:szCs w:val="24"/>
        </w:rPr>
        <w:t>Comprovar qualificação técnica solicitada;</w:t>
      </w:r>
    </w:p>
    <w:p w14:paraId="325468D3"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color w:val="000000"/>
          <w:sz w:val="24"/>
          <w:szCs w:val="24"/>
        </w:rPr>
      </w:pPr>
      <w:r w:rsidRPr="00DF740A">
        <w:rPr>
          <w:rFonts w:cs="Times New Roman"/>
          <w:sz w:val="24"/>
          <w:szCs w:val="24"/>
        </w:rPr>
        <w:t>No preço proposto deverão estar inclusos todas as despesas e custos diretos e indiretos, como impostos ou taxas;</w:t>
      </w:r>
    </w:p>
    <w:p w14:paraId="6B46267D" w14:textId="77777777" w:rsidR="00DF740A" w:rsidRPr="00DF740A" w:rsidRDefault="00DF740A" w:rsidP="00DF740A">
      <w:pPr>
        <w:pStyle w:val="Standard"/>
        <w:widowControl w:val="0"/>
        <w:numPr>
          <w:ilvl w:val="1"/>
          <w:numId w:val="33"/>
        </w:numPr>
        <w:autoSpaceDE w:val="0"/>
        <w:autoSpaceDN w:val="0"/>
        <w:spacing w:after="113" w:line="360" w:lineRule="auto"/>
        <w:ind w:right="57"/>
        <w:jc w:val="both"/>
        <w:rPr>
          <w:rFonts w:eastAsia="Arial" w:cs="Times New Roman"/>
          <w:b/>
          <w:bCs/>
          <w:color w:val="000000"/>
          <w:sz w:val="24"/>
          <w:szCs w:val="24"/>
        </w:rPr>
      </w:pPr>
      <w:r w:rsidRPr="00DF740A">
        <w:rPr>
          <w:rFonts w:eastAsia="Times New Roman" w:cs="Times New Roman"/>
          <w:sz w:val="24"/>
          <w:szCs w:val="24"/>
        </w:rPr>
        <w:t>A proposta apresentada deverá conter o CNPJ da proponente, prazo de validade e ser endereçada ao Conselho Nacional do Ministério Público – CNMP, conforme Anexo I deste termo de referência.</w:t>
      </w:r>
    </w:p>
    <w:tbl>
      <w:tblPr>
        <w:tblW w:w="9782" w:type="dxa"/>
        <w:tblInd w:w="-429" w:type="dxa"/>
        <w:tblLayout w:type="fixed"/>
        <w:tblCellMar>
          <w:left w:w="10" w:type="dxa"/>
          <w:right w:w="10" w:type="dxa"/>
        </w:tblCellMar>
        <w:tblLook w:val="04A0" w:firstRow="1" w:lastRow="0" w:firstColumn="1" w:lastColumn="0" w:noHBand="0" w:noVBand="1"/>
      </w:tblPr>
      <w:tblGrid>
        <w:gridCol w:w="710"/>
        <w:gridCol w:w="4819"/>
        <w:gridCol w:w="1134"/>
        <w:gridCol w:w="1276"/>
        <w:gridCol w:w="992"/>
        <w:gridCol w:w="851"/>
      </w:tblGrid>
      <w:tr w:rsidR="00DF740A" w:rsidRPr="00DF740A" w14:paraId="52620FB3" w14:textId="77777777" w:rsidTr="00112A1F">
        <w:tc>
          <w:tcPr>
            <w:tcW w:w="71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D3F8051" w14:textId="77777777" w:rsidR="00DF740A" w:rsidRPr="00DF740A" w:rsidRDefault="00DF740A" w:rsidP="00112A1F">
            <w:pPr>
              <w:pStyle w:val="TableContents"/>
              <w:spacing w:after="113" w:line="360" w:lineRule="auto"/>
              <w:ind w:right="57"/>
              <w:jc w:val="center"/>
              <w:rPr>
                <w:rFonts w:eastAsia="Times New Roman" w:cs="Times New Roman"/>
                <w:sz w:val="24"/>
                <w:szCs w:val="24"/>
              </w:rPr>
            </w:pPr>
            <w:r w:rsidRPr="00DF740A">
              <w:rPr>
                <w:rFonts w:eastAsia="Times New Roman" w:cs="Times New Roman"/>
                <w:sz w:val="24"/>
                <w:szCs w:val="24"/>
              </w:rPr>
              <w:t>Item</w:t>
            </w:r>
          </w:p>
        </w:tc>
        <w:tc>
          <w:tcPr>
            <w:tcW w:w="4819"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82AADD2" w14:textId="77777777" w:rsidR="00DF740A" w:rsidRPr="00DF740A" w:rsidRDefault="00DF740A" w:rsidP="00112A1F">
            <w:pPr>
              <w:pStyle w:val="TableContents"/>
              <w:spacing w:after="113" w:line="360" w:lineRule="auto"/>
              <w:ind w:right="57"/>
              <w:jc w:val="center"/>
              <w:rPr>
                <w:rFonts w:eastAsia="Times New Roman" w:cs="Times New Roman"/>
                <w:sz w:val="24"/>
                <w:szCs w:val="24"/>
              </w:rPr>
            </w:pPr>
            <w:r w:rsidRPr="00DF740A">
              <w:rPr>
                <w:rFonts w:eastAsia="Times New Roman" w:cs="Times New Roman"/>
                <w:sz w:val="24"/>
                <w:szCs w:val="24"/>
              </w:rPr>
              <w:t>Descrição</w:t>
            </w:r>
          </w:p>
        </w:tc>
        <w:tc>
          <w:tcPr>
            <w:tcW w:w="11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85B17A5" w14:textId="77777777" w:rsidR="00DF740A" w:rsidRPr="00DF740A" w:rsidRDefault="00DF740A" w:rsidP="00112A1F">
            <w:pPr>
              <w:pStyle w:val="TableContents"/>
              <w:spacing w:after="113" w:line="360" w:lineRule="auto"/>
              <w:ind w:right="57"/>
              <w:jc w:val="center"/>
              <w:rPr>
                <w:rFonts w:eastAsia="Times New Roman" w:cs="Times New Roman"/>
                <w:sz w:val="24"/>
                <w:szCs w:val="24"/>
              </w:rPr>
            </w:pPr>
            <w:r w:rsidRPr="00DF740A">
              <w:rPr>
                <w:rFonts w:eastAsia="Times New Roman" w:cs="Times New Roman"/>
                <w:sz w:val="24"/>
                <w:szCs w:val="24"/>
              </w:rPr>
              <w:t>Unidade</w:t>
            </w:r>
          </w:p>
        </w:tc>
        <w:tc>
          <w:tcPr>
            <w:tcW w:w="1276"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9A7044A" w14:textId="77777777" w:rsidR="00DF740A" w:rsidRPr="00DF740A" w:rsidRDefault="00DF740A" w:rsidP="00112A1F">
            <w:pPr>
              <w:pStyle w:val="TableContents"/>
              <w:spacing w:after="113" w:line="360" w:lineRule="auto"/>
              <w:ind w:right="57"/>
              <w:jc w:val="center"/>
              <w:rPr>
                <w:rFonts w:eastAsia="Times New Roman" w:cs="Times New Roman"/>
                <w:sz w:val="24"/>
                <w:szCs w:val="24"/>
              </w:rPr>
            </w:pPr>
            <w:r w:rsidRPr="00DF740A">
              <w:rPr>
                <w:rFonts w:eastAsia="Times New Roman" w:cs="Times New Roman"/>
                <w:sz w:val="24"/>
                <w:szCs w:val="24"/>
              </w:rPr>
              <w:t>Quantidade</w:t>
            </w:r>
          </w:p>
        </w:tc>
        <w:tc>
          <w:tcPr>
            <w:tcW w:w="992"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75C3B36" w14:textId="77777777" w:rsidR="00DF740A" w:rsidRPr="00DF740A" w:rsidRDefault="00DF740A" w:rsidP="00112A1F">
            <w:pPr>
              <w:pStyle w:val="TableContents"/>
              <w:spacing w:after="113" w:line="360" w:lineRule="auto"/>
              <w:ind w:right="57"/>
              <w:jc w:val="center"/>
              <w:rPr>
                <w:rFonts w:eastAsia="Times New Roman" w:cs="Times New Roman"/>
                <w:sz w:val="24"/>
                <w:szCs w:val="24"/>
              </w:rPr>
            </w:pPr>
            <w:r w:rsidRPr="00DF740A">
              <w:rPr>
                <w:rFonts w:eastAsia="Times New Roman" w:cs="Times New Roman"/>
                <w:sz w:val="24"/>
                <w:szCs w:val="24"/>
              </w:rPr>
              <w:t>Valor unitário</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8586686" w14:textId="77777777" w:rsidR="00DF740A" w:rsidRPr="00DF740A" w:rsidRDefault="00DF740A" w:rsidP="00112A1F">
            <w:pPr>
              <w:pStyle w:val="TableContents"/>
              <w:spacing w:after="113" w:line="360" w:lineRule="auto"/>
              <w:ind w:right="57"/>
              <w:jc w:val="center"/>
              <w:rPr>
                <w:rFonts w:eastAsia="Times New Roman" w:cs="Times New Roman"/>
                <w:sz w:val="24"/>
                <w:szCs w:val="24"/>
              </w:rPr>
            </w:pPr>
            <w:r w:rsidRPr="00DF740A">
              <w:rPr>
                <w:rFonts w:eastAsia="Times New Roman" w:cs="Times New Roman"/>
                <w:sz w:val="24"/>
                <w:szCs w:val="24"/>
              </w:rPr>
              <w:t>Valor total</w:t>
            </w:r>
          </w:p>
        </w:tc>
      </w:tr>
      <w:tr w:rsidR="00DF740A" w:rsidRPr="00DF740A" w14:paraId="7813DBA1" w14:textId="77777777" w:rsidTr="00112A1F">
        <w:tc>
          <w:tcPr>
            <w:tcW w:w="7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7012AE2" w14:textId="77777777" w:rsidR="00DF740A" w:rsidRPr="00DF740A" w:rsidRDefault="00DF740A" w:rsidP="00112A1F">
            <w:pPr>
              <w:pStyle w:val="TableContents"/>
              <w:spacing w:after="113" w:line="360" w:lineRule="auto"/>
              <w:ind w:right="57"/>
              <w:rPr>
                <w:rFonts w:eastAsia="Times New Roman" w:cs="Times New Roman"/>
                <w:sz w:val="24"/>
                <w:szCs w:val="24"/>
              </w:rPr>
            </w:pPr>
            <w:r w:rsidRPr="00DF740A">
              <w:rPr>
                <w:rFonts w:eastAsia="Times New Roman" w:cs="Times New Roman"/>
                <w:sz w:val="24"/>
                <w:szCs w:val="24"/>
              </w:rPr>
              <w:t>1</w:t>
            </w:r>
          </w:p>
        </w:tc>
        <w:tc>
          <w:tcPr>
            <w:tcW w:w="4819"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2D6E650" w14:textId="77777777" w:rsidR="00DF740A" w:rsidRPr="00DF740A" w:rsidRDefault="00DF740A" w:rsidP="00112A1F">
            <w:pPr>
              <w:pStyle w:val="TableContents"/>
              <w:ind w:right="57"/>
              <w:rPr>
                <w:rFonts w:eastAsia="Arial" w:cs="Times New Roman"/>
                <w:sz w:val="24"/>
                <w:szCs w:val="24"/>
                <w:highlight w:val="yellow"/>
                <w:u w:val="single"/>
              </w:rPr>
            </w:pPr>
            <w:r w:rsidRPr="00DF740A">
              <w:rPr>
                <w:rFonts w:eastAsia="Arial" w:cs="Times New Roman"/>
                <w:sz w:val="24"/>
                <w:szCs w:val="24"/>
              </w:rPr>
              <w:t xml:space="preserve">1 (uma) assinatura anual com permissão de pelo menos 3.000 downloads e acesso a pelo menos dez usuários, contendo no mínimo 12 milhões de imagens/fotos/ ilustrações de temas variados, além de vídeos, animações e banco de áudios, com licença royalty free, </w:t>
            </w:r>
            <w:r w:rsidRPr="00DF740A">
              <w:rPr>
                <w:rFonts w:eastAsia="Arial" w:cs="Times New Roman"/>
                <w:sz w:val="24"/>
                <w:szCs w:val="24"/>
                <w:u w:val="single"/>
              </w:rPr>
              <w:t xml:space="preserve">cuja licença não tenha qualquer tipo de restrição de uso e que possua </w:t>
            </w:r>
            <w:r w:rsidRPr="00DF740A">
              <w:rPr>
                <w:rFonts w:eastAsia="Arial" w:cs="Times New Roman"/>
                <w:sz w:val="24"/>
                <w:szCs w:val="24"/>
                <w:u w:val="single"/>
              </w:rPr>
              <w:lastRenderedPageBreak/>
              <w:t>abrangência total das imagens disponíveis no site, sem a necessidade de compra de qualquer pacote de acesso adicional posterior.</w:t>
            </w:r>
          </w:p>
        </w:tc>
        <w:tc>
          <w:tcPr>
            <w:tcW w:w="113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94E461C" w14:textId="77777777" w:rsidR="00DF740A" w:rsidRPr="00DF740A" w:rsidRDefault="00DF740A" w:rsidP="00112A1F">
            <w:pPr>
              <w:pStyle w:val="TableContents"/>
              <w:spacing w:after="113" w:line="360" w:lineRule="auto"/>
              <w:ind w:right="57"/>
              <w:jc w:val="center"/>
              <w:rPr>
                <w:rFonts w:eastAsia="Times New Roman" w:cs="Times New Roman"/>
                <w:sz w:val="24"/>
                <w:szCs w:val="24"/>
              </w:rPr>
            </w:pPr>
            <w:r w:rsidRPr="00DF740A">
              <w:rPr>
                <w:rFonts w:eastAsia="Times New Roman" w:cs="Times New Roman"/>
                <w:sz w:val="24"/>
                <w:szCs w:val="24"/>
              </w:rPr>
              <w:lastRenderedPageBreak/>
              <w:t>Unidade</w:t>
            </w:r>
          </w:p>
        </w:tc>
        <w:tc>
          <w:tcPr>
            <w:tcW w:w="1276"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AE458BE" w14:textId="77777777" w:rsidR="00DF740A" w:rsidRPr="00DF740A" w:rsidRDefault="00DF740A" w:rsidP="00112A1F">
            <w:pPr>
              <w:pStyle w:val="TableContents"/>
              <w:spacing w:after="113" w:line="360" w:lineRule="auto"/>
              <w:ind w:right="57"/>
              <w:jc w:val="center"/>
              <w:rPr>
                <w:rFonts w:eastAsia="Times New Roman" w:cs="Times New Roman"/>
                <w:sz w:val="24"/>
                <w:szCs w:val="24"/>
              </w:rPr>
            </w:pPr>
            <w:r w:rsidRPr="00DF740A">
              <w:rPr>
                <w:rFonts w:eastAsia="Times New Roman" w:cs="Times New Roman"/>
                <w:sz w:val="24"/>
                <w:szCs w:val="24"/>
              </w:rPr>
              <w:t>1</w:t>
            </w:r>
          </w:p>
        </w:tc>
        <w:tc>
          <w:tcPr>
            <w:tcW w:w="992"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52D502E" w14:textId="77777777" w:rsidR="00DF740A" w:rsidRPr="00DF740A" w:rsidRDefault="00DF740A" w:rsidP="00112A1F">
            <w:pPr>
              <w:pStyle w:val="TableContents"/>
              <w:spacing w:after="113" w:line="360" w:lineRule="auto"/>
              <w:ind w:right="57"/>
              <w:jc w:val="center"/>
              <w:rPr>
                <w:rFonts w:eastAsia="Times New Roman" w:cs="Times New Roman"/>
                <w:sz w:val="24"/>
                <w:szCs w:val="24"/>
              </w:rPr>
            </w:pPr>
          </w:p>
        </w:tc>
        <w:tc>
          <w:tcPr>
            <w:tcW w:w="851"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669E8C7" w14:textId="77777777" w:rsidR="00DF740A" w:rsidRPr="00DF740A" w:rsidRDefault="00DF740A" w:rsidP="00112A1F">
            <w:pPr>
              <w:pStyle w:val="TableContents"/>
              <w:spacing w:after="113" w:line="360" w:lineRule="auto"/>
              <w:ind w:right="57"/>
              <w:jc w:val="center"/>
              <w:rPr>
                <w:rFonts w:eastAsia="Times New Roman" w:cs="Times New Roman"/>
                <w:sz w:val="24"/>
                <w:szCs w:val="24"/>
              </w:rPr>
            </w:pPr>
          </w:p>
        </w:tc>
      </w:tr>
    </w:tbl>
    <w:p w14:paraId="2CDD9851" w14:textId="77777777" w:rsidR="00DF740A" w:rsidRPr="00DF740A" w:rsidRDefault="00DF740A" w:rsidP="00DF740A">
      <w:pPr>
        <w:pStyle w:val="western"/>
        <w:tabs>
          <w:tab w:val="left" w:pos="438"/>
          <w:tab w:val="left" w:pos="690"/>
        </w:tabs>
        <w:spacing w:before="0" w:after="113" w:line="360" w:lineRule="auto"/>
        <w:ind w:right="57"/>
        <w:rPr>
          <w:rFonts w:ascii="Times New Roman" w:hAnsi="Times New Roman" w:cs="Times New Roman"/>
          <w:color w:val="000000"/>
          <w:sz w:val="24"/>
          <w:szCs w:val="24"/>
        </w:rPr>
      </w:pPr>
    </w:p>
    <w:p w14:paraId="4C291366" w14:textId="77777777" w:rsidR="00DF740A" w:rsidRPr="00DF740A" w:rsidRDefault="00DF740A" w:rsidP="00DF740A">
      <w:pPr>
        <w:pStyle w:val="western"/>
        <w:tabs>
          <w:tab w:val="left" w:pos="438"/>
          <w:tab w:val="left" w:pos="690"/>
        </w:tabs>
        <w:spacing w:before="0" w:after="113" w:line="360" w:lineRule="auto"/>
        <w:ind w:right="57"/>
        <w:rPr>
          <w:rFonts w:ascii="Times New Roman" w:hAnsi="Times New Roman" w:cs="Times New Roman"/>
          <w:color w:val="000000"/>
          <w:sz w:val="24"/>
          <w:szCs w:val="24"/>
        </w:rPr>
      </w:pPr>
    </w:p>
    <w:p w14:paraId="5ED9FDD4" w14:textId="77777777" w:rsidR="00DF740A" w:rsidRPr="00DF740A" w:rsidRDefault="00DF740A" w:rsidP="00DF740A">
      <w:pPr>
        <w:pStyle w:val="western"/>
        <w:numPr>
          <w:ilvl w:val="0"/>
          <w:numId w:val="33"/>
        </w:numPr>
        <w:tabs>
          <w:tab w:val="left" w:pos="438"/>
          <w:tab w:val="left" w:pos="690"/>
        </w:tabs>
        <w:suppressAutoHyphens w:val="0"/>
        <w:autoSpaceDN w:val="0"/>
        <w:snapToGrid w:val="0"/>
        <w:spacing w:before="0" w:after="113" w:line="360" w:lineRule="auto"/>
        <w:ind w:right="57"/>
        <w:jc w:val="both"/>
        <w:rPr>
          <w:rFonts w:ascii="Times New Roman" w:hAnsi="Times New Roman" w:cs="Times New Roman"/>
          <w:b/>
          <w:color w:val="000000"/>
          <w:sz w:val="24"/>
          <w:szCs w:val="24"/>
        </w:rPr>
      </w:pPr>
      <w:r w:rsidRPr="00DF740A">
        <w:rPr>
          <w:rFonts w:ascii="Times New Roman" w:hAnsi="Times New Roman" w:cs="Times New Roman"/>
          <w:b/>
          <w:color w:val="000000"/>
          <w:sz w:val="24"/>
          <w:szCs w:val="24"/>
        </w:rPr>
        <w:t>Teste de validação</w:t>
      </w:r>
    </w:p>
    <w:p w14:paraId="6BEB9CAF" w14:textId="77777777" w:rsidR="00DF740A" w:rsidRPr="00DF740A" w:rsidRDefault="00DF740A" w:rsidP="00DF740A">
      <w:pPr>
        <w:pStyle w:val="western"/>
        <w:numPr>
          <w:ilvl w:val="1"/>
          <w:numId w:val="33"/>
        </w:numPr>
        <w:tabs>
          <w:tab w:val="left" w:pos="438"/>
          <w:tab w:val="left" w:pos="690"/>
        </w:tabs>
        <w:suppressAutoHyphens w:val="0"/>
        <w:autoSpaceDN w:val="0"/>
        <w:snapToGrid w:val="0"/>
        <w:spacing w:before="0" w:after="113" w:line="360" w:lineRule="auto"/>
        <w:ind w:right="57"/>
        <w:jc w:val="both"/>
        <w:rPr>
          <w:rFonts w:ascii="Times New Roman" w:hAnsi="Times New Roman" w:cs="Times New Roman"/>
          <w:b/>
          <w:bCs/>
          <w:color w:val="000000"/>
          <w:sz w:val="24"/>
          <w:szCs w:val="24"/>
        </w:rPr>
      </w:pPr>
      <w:r w:rsidRPr="00DF740A">
        <w:rPr>
          <w:rFonts w:ascii="Times New Roman" w:hAnsi="Times New Roman" w:cs="Times New Roman"/>
          <w:color w:val="000000" w:themeColor="text1"/>
          <w:sz w:val="24"/>
          <w:szCs w:val="24"/>
        </w:rPr>
        <w:t xml:space="preserve">O licitante classificado em primeiro lugar deverá disponibilizar a(o) servidor(a) designado(a) pela Secretária de Comunicação Social do CNMP login e senha que permita avaliar o serviço ofertado, segundo critérios estabelecidos no </w:t>
      </w:r>
      <w:r w:rsidRPr="00DF740A">
        <w:rPr>
          <w:rFonts w:ascii="Times New Roman" w:hAnsi="Times New Roman" w:cs="Times New Roman"/>
          <w:b/>
          <w:bCs/>
          <w:sz w:val="24"/>
          <w:szCs w:val="24"/>
        </w:rPr>
        <w:t xml:space="preserve">item 3 </w:t>
      </w:r>
      <w:proofErr w:type="gramStart"/>
      <w:r w:rsidRPr="00DF740A">
        <w:rPr>
          <w:rFonts w:ascii="Times New Roman" w:hAnsi="Times New Roman" w:cs="Times New Roman"/>
          <w:b/>
          <w:bCs/>
          <w:sz w:val="24"/>
          <w:szCs w:val="24"/>
        </w:rPr>
        <w:t>–  Descrição</w:t>
      </w:r>
      <w:proofErr w:type="gramEnd"/>
      <w:r w:rsidRPr="00DF740A">
        <w:rPr>
          <w:rFonts w:ascii="Times New Roman" w:hAnsi="Times New Roman" w:cs="Times New Roman"/>
          <w:b/>
          <w:bCs/>
          <w:sz w:val="24"/>
          <w:szCs w:val="24"/>
        </w:rPr>
        <w:t xml:space="preserve"> do Objeto – </w:t>
      </w:r>
      <w:r w:rsidRPr="00DF740A">
        <w:rPr>
          <w:rFonts w:ascii="Times New Roman" w:hAnsi="Times New Roman" w:cs="Times New Roman"/>
          <w:sz w:val="24"/>
          <w:szCs w:val="24"/>
        </w:rPr>
        <w:t>deste</w:t>
      </w:r>
      <w:r w:rsidRPr="00DF740A">
        <w:rPr>
          <w:rFonts w:ascii="Times New Roman" w:hAnsi="Times New Roman" w:cs="Times New Roman"/>
          <w:color w:val="000000" w:themeColor="text1"/>
          <w:sz w:val="24"/>
          <w:szCs w:val="24"/>
        </w:rPr>
        <w:t xml:space="preserve"> Termo de Referência. O login e senha para avaliação do banco deverão ser disponibilizados em até 24 horas, após a convocação do pregoeiro, para análise do objeto pela administração, a qual emitirá parecer em que constará aprovado ou reprovado;</w:t>
      </w:r>
    </w:p>
    <w:p w14:paraId="48E6CA47" w14:textId="77777777" w:rsidR="00DF740A" w:rsidRPr="00DF740A" w:rsidRDefault="00DF740A" w:rsidP="00DF740A">
      <w:pPr>
        <w:pStyle w:val="western"/>
        <w:numPr>
          <w:ilvl w:val="1"/>
          <w:numId w:val="33"/>
        </w:numPr>
        <w:tabs>
          <w:tab w:val="left" w:pos="438"/>
          <w:tab w:val="left" w:pos="690"/>
        </w:tabs>
        <w:suppressAutoHyphens w:val="0"/>
        <w:autoSpaceDN w:val="0"/>
        <w:snapToGrid w:val="0"/>
        <w:spacing w:before="0" w:after="113" w:line="360" w:lineRule="auto"/>
        <w:ind w:right="57"/>
        <w:jc w:val="both"/>
        <w:rPr>
          <w:rFonts w:ascii="Times New Roman" w:hAnsi="Times New Roman" w:cs="Times New Roman"/>
          <w:b/>
          <w:color w:val="000000"/>
          <w:sz w:val="24"/>
          <w:szCs w:val="24"/>
        </w:rPr>
      </w:pPr>
      <w:r w:rsidRPr="00DF740A">
        <w:rPr>
          <w:rFonts w:ascii="Times New Roman" w:hAnsi="Times New Roman" w:cs="Times New Roman"/>
          <w:color w:val="000000"/>
          <w:sz w:val="24"/>
          <w:szCs w:val="24"/>
        </w:rPr>
        <w:t>O banco de imagens/vídeos/áudio será analisado em até 3 dias úteis, com a realização de testes quanto à qualidade, variedade e conformidade com as especificações técnicas exigidas;</w:t>
      </w:r>
    </w:p>
    <w:p w14:paraId="58EAE46D" w14:textId="77777777" w:rsidR="00DF740A" w:rsidRPr="00DF740A" w:rsidRDefault="00DF740A" w:rsidP="00DF740A">
      <w:pPr>
        <w:pStyle w:val="western"/>
        <w:numPr>
          <w:ilvl w:val="1"/>
          <w:numId w:val="33"/>
        </w:numPr>
        <w:tabs>
          <w:tab w:val="left" w:pos="438"/>
          <w:tab w:val="left" w:pos="690"/>
        </w:tabs>
        <w:suppressAutoHyphens w:val="0"/>
        <w:autoSpaceDN w:val="0"/>
        <w:snapToGrid w:val="0"/>
        <w:spacing w:before="0" w:after="113" w:line="360" w:lineRule="auto"/>
        <w:ind w:right="57"/>
        <w:jc w:val="both"/>
        <w:rPr>
          <w:rFonts w:ascii="Times New Roman" w:hAnsi="Times New Roman" w:cs="Times New Roman"/>
          <w:b/>
          <w:color w:val="000000"/>
          <w:sz w:val="24"/>
          <w:szCs w:val="24"/>
        </w:rPr>
      </w:pPr>
      <w:r w:rsidRPr="00DF740A">
        <w:rPr>
          <w:rFonts w:ascii="Times New Roman" w:hAnsi="Times New Roman" w:cs="Times New Roman"/>
          <w:color w:val="000000"/>
          <w:sz w:val="24"/>
          <w:szCs w:val="24"/>
        </w:rPr>
        <w:t>As licitantes interessadas poderão acompanhar todo o processo de análise e testes a que será submetido o banco de imagens;</w:t>
      </w:r>
    </w:p>
    <w:p w14:paraId="464A133F" w14:textId="77777777" w:rsidR="00DF740A" w:rsidRPr="00DF740A" w:rsidRDefault="00DF740A" w:rsidP="00DF740A">
      <w:pPr>
        <w:pStyle w:val="western"/>
        <w:numPr>
          <w:ilvl w:val="1"/>
          <w:numId w:val="33"/>
        </w:numPr>
        <w:tabs>
          <w:tab w:val="left" w:pos="438"/>
          <w:tab w:val="left" w:pos="690"/>
        </w:tabs>
        <w:suppressAutoHyphens w:val="0"/>
        <w:autoSpaceDN w:val="0"/>
        <w:snapToGrid w:val="0"/>
        <w:spacing w:before="0" w:after="113" w:line="360" w:lineRule="auto"/>
        <w:ind w:right="57"/>
        <w:jc w:val="both"/>
        <w:rPr>
          <w:rFonts w:ascii="Times New Roman" w:hAnsi="Times New Roman" w:cs="Times New Roman"/>
          <w:b/>
          <w:color w:val="000000"/>
          <w:sz w:val="24"/>
          <w:szCs w:val="24"/>
        </w:rPr>
      </w:pPr>
      <w:r w:rsidRPr="00DF740A">
        <w:rPr>
          <w:rFonts w:ascii="Times New Roman" w:hAnsi="Times New Roman" w:cs="Times New Roman"/>
          <w:color w:val="000000"/>
          <w:sz w:val="24"/>
          <w:szCs w:val="24"/>
        </w:rPr>
        <w:t>A não apresentação ou reprovação do objeto desclassifica o licitante;</w:t>
      </w:r>
    </w:p>
    <w:p w14:paraId="22D13613" w14:textId="77777777" w:rsidR="00DF740A" w:rsidRPr="00DF740A" w:rsidRDefault="00DF740A" w:rsidP="00DF740A">
      <w:pPr>
        <w:pStyle w:val="western"/>
        <w:numPr>
          <w:ilvl w:val="1"/>
          <w:numId w:val="33"/>
        </w:numPr>
        <w:tabs>
          <w:tab w:val="left" w:pos="438"/>
          <w:tab w:val="left" w:pos="690"/>
        </w:tabs>
        <w:suppressAutoHyphens w:val="0"/>
        <w:autoSpaceDN w:val="0"/>
        <w:snapToGrid w:val="0"/>
        <w:spacing w:before="0" w:after="113" w:line="360" w:lineRule="auto"/>
        <w:ind w:right="57"/>
        <w:jc w:val="both"/>
        <w:rPr>
          <w:rFonts w:ascii="Times New Roman" w:hAnsi="Times New Roman" w:cs="Times New Roman"/>
          <w:b/>
          <w:color w:val="000000"/>
          <w:sz w:val="24"/>
          <w:szCs w:val="24"/>
        </w:rPr>
      </w:pPr>
      <w:r w:rsidRPr="00DF740A">
        <w:rPr>
          <w:rFonts w:ascii="Times New Roman" w:hAnsi="Times New Roman" w:cs="Times New Roman"/>
          <w:color w:val="000000"/>
          <w:sz w:val="24"/>
          <w:szCs w:val="24"/>
        </w:rPr>
        <w:t>No caso de desclassificação do licitante, convocar-se-á o próximo colocado para fase de conferência e teste;</w:t>
      </w:r>
    </w:p>
    <w:p w14:paraId="4F1436BE" w14:textId="77777777" w:rsidR="00DF740A" w:rsidRPr="00DF740A" w:rsidRDefault="00DF740A" w:rsidP="00DF740A">
      <w:pPr>
        <w:pStyle w:val="western"/>
        <w:numPr>
          <w:ilvl w:val="1"/>
          <w:numId w:val="33"/>
        </w:numPr>
        <w:tabs>
          <w:tab w:val="left" w:pos="438"/>
          <w:tab w:val="left" w:pos="690"/>
        </w:tabs>
        <w:suppressAutoHyphens w:val="0"/>
        <w:autoSpaceDN w:val="0"/>
        <w:snapToGrid w:val="0"/>
        <w:spacing w:before="0" w:after="113" w:line="360" w:lineRule="auto"/>
        <w:ind w:right="57"/>
        <w:jc w:val="both"/>
        <w:rPr>
          <w:rFonts w:ascii="Times New Roman" w:hAnsi="Times New Roman" w:cs="Times New Roman"/>
          <w:b/>
          <w:color w:val="000000"/>
          <w:sz w:val="24"/>
          <w:szCs w:val="24"/>
        </w:rPr>
      </w:pPr>
      <w:r w:rsidRPr="00DF740A">
        <w:rPr>
          <w:rFonts w:ascii="Times New Roman" w:hAnsi="Times New Roman" w:cs="Times New Roman"/>
          <w:color w:val="000000"/>
          <w:sz w:val="24"/>
          <w:szCs w:val="24"/>
        </w:rPr>
        <w:t>O pregão será suspenso para teste de validação do banco de imagens classificado em primeiro lugar, sendo emitido o parecer sobre a adequação ou não do mesmo.</w:t>
      </w:r>
    </w:p>
    <w:p w14:paraId="5584E792" w14:textId="77777777" w:rsidR="00DF740A" w:rsidRPr="00DF740A" w:rsidRDefault="00DF740A" w:rsidP="00DF740A">
      <w:pPr>
        <w:pStyle w:val="western"/>
        <w:tabs>
          <w:tab w:val="left" w:pos="438"/>
          <w:tab w:val="left" w:pos="690"/>
        </w:tabs>
        <w:spacing w:before="0" w:after="113" w:line="360" w:lineRule="auto"/>
        <w:ind w:left="792" w:right="57"/>
        <w:rPr>
          <w:rFonts w:ascii="Times New Roman" w:hAnsi="Times New Roman" w:cs="Times New Roman"/>
          <w:b/>
          <w:color w:val="000000"/>
          <w:sz w:val="24"/>
          <w:szCs w:val="24"/>
        </w:rPr>
      </w:pPr>
    </w:p>
    <w:p w14:paraId="66B4AFFE" w14:textId="77777777" w:rsidR="00DF740A" w:rsidRPr="00DF740A" w:rsidRDefault="00DF740A" w:rsidP="00DF740A">
      <w:pPr>
        <w:pStyle w:val="western"/>
        <w:numPr>
          <w:ilvl w:val="0"/>
          <w:numId w:val="33"/>
        </w:numPr>
        <w:tabs>
          <w:tab w:val="left" w:pos="438"/>
          <w:tab w:val="left" w:pos="690"/>
        </w:tabs>
        <w:suppressAutoHyphens w:val="0"/>
        <w:autoSpaceDN w:val="0"/>
        <w:snapToGrid w:val="0"/>
        <w:spacing w:before="0" w:after="113" w:line="360" w:lineRule="auto"/>
        <w:ind w:right="57"/>
        <w:jc w:val="both"/>
        <w:rPr>
          <w:rFonts w:ascii="Times New Roman" w:hAnsi="Times New Roman" w:cs="Times New Roman"/>
          <w:b/>
          <w:color w:val="000000"/>
          <w:sz w:val="24"/>
          <w:szCs w:val="24"/>
        </w:rPr>
      </w:pPr>
      <w:r w:rsidRPr="00DF740A">
        <w:rPr>
          <w:rFonts w:ascii="Times New Roman" w:hAnsi="Times New Roman" w:cs="Times New Roman"/>
          <w:b/>
          <w:color w:val="000000"/>
          <w:sz w:val="24"/>
          <w:szCs w:val="24"/>
        </w:rPr>
        <w:t xml:space="preserve"> Dos critérios objetivos para o teste de validação </w:t>
      </w:r>
    </w:p>
    <w:p w14:paraId="3CD088F4" w14:textId="77777777" w:rsidR="00DF740A" w:rsidRPr="00DF740A" w:rsidRDefault="00DF740A" w:rsidP="00DF740A">
      <w:pPr>
        <w:pStyle w:val="western"/>
        <w:numPr>
          <w:ilvl w:val="1"/>
          <w:numId w:val="33"/>
        </w:numPr>
        <w:tabs>
          <w:tab w:val="left" w:pos="438"/>
          <w:tab w:val="left" w:pos="690"/>
        </w:tabs>
        <w:suppressAutoHyphens w:val="0"/>
        <w:autoSpaceDN w:val="0"/>
        <w:snapToGrid w:val="0"/>
        <w:spacing w:before="0" w:after="113" w:line="360" w:lineRule="auto"/>
        <w:ind w:right="57"/>
        <w:jc w:val="both"/>
        <w:rPr>
          <w:rFonts w:ascii="Times New Roman" w:hAnsi="Times New Roman" w:cs="Times New Roman"/>
          <w:b/>
          <w:color w:val="000000"/>
          <w:sz w:val="24"/>
          <w:szCs w:val="24"/>
        </w:rPr>
      </w:pPr>
      <w:r w:rsidRPr="00DF740A">
        <w:rPr>
          <w:rFonts w:ascii="Times New Roman" w:hAnsi="Times New Roman" w:cs="Times New Roman"/>
          <w:color w:val="000000"/>
          <w:sz w:val="24"/>
          <w:szCs w:val="24"/>
        </w:rPr>
        <w:t>Os critérios objetivos para o teste de validação serão os seguintes:</w:t>
      </w:r>
    </w:p>
    <w:p w14:paraId="2722BEC6" w14:textId="77777777" w:rsidR="00DF740A" w:rsidRPr="00DF740A" w:rsidRDefault="00DF740A" w:rsidP="00DF740A">
      <w:pPr>
        <w:pStyle w:val="western"/>
        <w:numPr>
          <w:ilvl w:val="2"/>
          <w:numId w:val="33"/>
        </w:numPr>
        <w:tabs>
          <w:tab w:val="left" w:pos="438"/>
          <w:tab w:val="left" w:pos="690"/>
        </w:tabs>
        <w:suppressAutoHyphens w:val="0"/>
        <w:autoSpaceDN w:val="0"/>
        <w:snapToGrid w:val="0"/>
        <w:spacing w:before="0" w:after="113" w:line="360" w:lineRule="auto"/>
        <w:ind w:right="57"/>
        <w:jc w:val="both"/>
        <w:rPr>
          <w:rFonts w:ascii="Times New Roman" w:hAnsi="Times New Roman" w:cs="Times New Roman"/>
          <w:b/>
          <w:color w:val="000000"/>
          <w:sz w:val="24"/>
          <w:szCs w:val="24"/>
        </w:rPr>
      </w:pPr>
      <w:r w:rsidRPr="00DF740A">
        <w:rPr>
          <w:rFonts w:ascii="Times New Roman" w:hAnsi="Times New Roman" w:cs="Times New Roman"/>
          <w:color w:val="000000"/>
          <w:sz w:val="24"/>
          <w:szCs w:val="24"/>
        </w:rPr>
        <w:t xml:space="preserve"> Presença de, no mínimo, 20 fotos e 20 vídeos de índios com biotipos brasileiros quando buscado o termo "índios" nos primeiros 100 resultados;</w:t>
      </w:r>
    </w:p>
    <w:p w14:paraId="7AFD8C5D" w14:textId="77777777" w:rsidR="00DF740A" w:rsidRPr="00DF740A" w:rsidRDefault="00DF740A" w:rsidP="00DF740A">
      <w:pPr>
        <w:pStyle w:val="western"/>
        <w:numPr>
          <w:ilvl w:val="2"/>
          <w:numId w:val="33"/>
        </w:numPr>
        <w:tabs>
          <w:tab w:val="left" w:pos="438"/>
          <w:tab w:val="left" w:pos="690"/>
        </w:tabs>
        <w:suppressAutoHyphens w:val="0"/>
        <w:autoSpaceDN w:val="0"/>
        <w:snapToGrid w:val="0"/>
        <w:spacing w:before="0" w:after="113" w:line="360" w:lineRule="auto"/>
        <w:ind w:right="57"/>
        <w:jc w:val="both"/>
        <w:rPr>
          <w:rFonts w:ascii="Times New Roman" w:hAnsi="Times New Roman" w:cs="Times New Roman"/>
          <w:b/>
          <w:color w:val="000000"/>
          <w:sz w:val="24"/>
          <w:szCs w:val="24"/>
        </w:rPr>
      </w:pPr>
      <w:r w:rsidRPr="00DF740A">
        <w:rPr>
          <w:rFonts w:ascii="Times New Roman" w:hAnsi="Times New Roman" w:cs="Times New Roman"/>
          <w:color w:val="000000"/>
          <w:sz w:val="24"/>
          <w:szCs w:val="24"/>
        </w:rPr>
        <w:lastRenderedPageBreak/>
        <w:t xml:space="preserve"> Presença de, no mínimo, 20 fotos e 20 vídeos de cidades brasileiras, quando buscado o termo “cidades do Brasil” nos primeiros 100 resultados;</w:t>
      </w:r>
    </w:p>
    <w:p w14:paraId="6BFED534" w14:textId="77777777" w:rsidR="00DF740A" w:rsidRPr="00DF740A" w:rsidRDefault="00DF740A" w:rsidP="00DF740A">
      <w:pPr>
        <w:pStyle w:val="western"/>
        <w:numPr>
          <w:ilvl w:val="2"/>
          <w:numId w:val="33"/>
        </w:numPr>
        <w:tabs>
          <w:tab w:val="left" w:pos="438"/>
          <w:tab w:val="left" w:pos="690"/>
        </w:tabs>
        <w:suppressAutoHyphens w:val="0"/>
        <w:autoSpaceDN w:val="0"/>
        <w:snapToGrid w:val="0"/>
        <w:spacing w:before="0" w:after="113" w:line="360" w:lineRule="auto"/>
        <w:ind w:right="57"/>
        <w:jc w:val="both"/>
        <w:rPr>
          <w:rFonts w:ascii="Times New Roman" w:hAnsi="Times New Roman" w:cs="Times New Roman"/>
          <w:b/>
          <w:color w:val="000000"/>
          <w:sz w:val="24"/>
          <w:szCs w:val="24"/>
        </w:rPr>
      </w:pPr>
      <w:r w:rsidRPr="00DF740A">
        <w:rPr>
          <w:rFonts w:ascii="Times New Roman" w:hAnsi="Times New Roman" w:cs="Times New Roman"/>
          <w:color w:val="000000"/>
          <w:sz w:val="24"/>
          <w:szCs w:val="24"/>
        </w:rPr>
        <w:t xml:space="preserve"> Presença de, no mínimo, 20 fotos e 20 vídeos com pessoas pardas, negras, indígenas ou orientais em grupos mistos, quando buscado o termo “diversidade”, nos primeiros 100 resultados;</w:t>
      </w:r>
    </w:p>
    <w:p w14:paraId="2A460AD4" w14:textId="77777777" w:rsidR="00DF740A" w:rsidRPr="00DF740A" w:rsidRDefault="00DF740A" w:rsidP="00DF740A">
      <w:pPr>
        <w:pStyle w:val="western"/>
        <w:numPr>
          <w:ilvl w:val="2"/>
          <w:numId w:val="33"/>
        </w:numPr>
        <w:tabs>
          <w:tab w:val="left" w:pos="438"/>
          <w:tab w:val="left" w:pos="690"/>
        </w:tabs>
        <w:suppressAutoHyphens w:val="0"/>
        <w:autoSpaceDN w:val="0"/>
        <w:snapToGrid w:val="0"/>
        <w:spacing w:before="0" w:after="113" w:line="360" w:lineRule="auto"/>
        <w:ind w:right="57"/>
        <w:jc w:val="both"/>
        <w:rPr>
          <w:rFonts w:ascii="Times New Roman" w:hAnsi="Times New Roman" w:cs="Times New Roman"/>
          <w:b/>
          <w:bCs/>
          <w:color w:val="000000"/>
          <w:sz w:val="24"/>
          <w:szCs w:val="24"/>
        </w:rPr>
      </w:pPr>
      <w:r w:rsidRPr="00DF740A">
        <w:rPr>
          <w:rFonts w:ascii="Times New Roman" w:hAnsi="Times New Roman" w:cs="Times New Roman"/>
          <w:color w:val="000000" w:themeColor="text1"/>
          <w:sz w:val="24"/>
          <w:szCs w:val="24"/>
        </w:rPr>
        <w:t xml:space="preserve"> Presença de, no mínimo, 10 áudios para cada tipo de gênero musical quando buscados termos relacionados a 5 gêneros (clássico, jazz, eletrônico, latino, pop)</w:t>
      </w:r>
    </w:p>
    <w:p w14:paraId="5C1A1FE3" w14:textId="77777777" w:rsidR="00DF740A" w:rsidRPr="00DF740A" w:rsidRDefault="00DF740A" w:rsidP="00DF740A">
      <w:pPr>
        <w:pStyle w:val="western"/>
        <w:numPr>
          <w:ilvl w:val="2"/>
          <w:numId w:val="33"/>
        </w:numPr>
        <w:tabs>
          <w:tab w:val="left" w:pos="438"/>
          <w:tab w:val="left" w:pos="690"/>
        </w:tabs>
        <w:suppressAutoHyphens w:val="0"/>
        <w:autoSpaceDN w:val="0"/>
        <w:snapToGrid w:val="0"/>
        <w:spacing w:before="0" w:after="113" w:line="360" w:lineRule="auto"/>
        <w:ind w:right="57"/>
        <w:jc w:val="both"/>
        <w:rPr>
          <w:rFonts w:ascii="Times New Roman" w:hAnsi="Times New Roman" w:cs="Times New Roman"/>
          <w:b/>
          <w:bCs/>
          <w:color w:val="000000"/>
          <w:sz w:val="24"/>
          <w:szCs w:val="24"/>
        </w:rPr>
      </w:pPr>
      <w:r w:rsidRPr="00DF740A">
        <w:rPr>
          <w:rFonts w:ascii="Times New Roman" w:hAnsi="Times New Roman" w:cs="Times New Roman"/>
          <w:color w:val="000000" w:themeColor="text1"/>
          <w:sz w:val="24"/>
          <w:szCs w:val="24"/>
        </w:rPr>
        <w:t>Presença de, no mínimo, 10 áudios para cada tipo de emoção quando buscados termos relacionados a 5 estados de humor (feliz, dinâmico, inspirador, tranquilo, emotivo)</w:t>
      </w:r>
    </w:p>
    <w:p w14:paraId="71461C22" w14:textId="77777777" w:rsidR="00DF740A" w:rsidRPr="00DF740A" w:rsidRDefault="00DF740A" w:rsidP="00DF740A">
      <w:pPr>
        <w:pStyle w:val="western"/>
        <w:numPr>
          <w:ilvl w:val="1"/>
          <w:numId w:val="33"/>
        </w:numPr>
        <w:tabs>
          <w:tab w:val="left" w:pos="438"/>
          <w:tab w:val="left" w:pos="690"/>
        </w:tabs>
        <w:suppressAutoHyphens w:val="0"/>
        <w:autoSpaceDN w:val="0"/>
        <w:snapToGrid w:val="0"/>
        <w:spacing w:before="0" w:after="113" w:line="360" w:lineRule="auto"/>
        <w:ind w:right="57"/>
        <w:jc w:val="both"/>
        <w:rPr>
          <w:rFonts w:ascii="Times New Roman" w:hAnsi="Times New Roman" w:cs="Times New Roman"/>
          <w:b/>
          <w:bCs/>
          <w:color w:val="000000"/>
          <w:sz w:val="24"/>
          <w:szCs w:val="24"/>
        </w:rPr>
      </w:pPr>
      <w:r w:rsidRPr="00DF740A">
        <w:rPr>
          <w:rFonts w:ascii="Times New Roman" w:hAnsi="Times New Roman" w:cs="Times New Roman"/>
          <w:color w:val="000000" w:themeColor="text1"/>
          <w:sz w:val="24"/>
          <w:szCs w:val="24"/>
        </w:rPr>
        <w:t>O licitante será considerado classificado se atender aos 5 critérios descritos nos itens acima.</w:t>
      </w:r>
    </w:p>
    <w:p w14:paraId="29B227EF" w14:textId="77777777" w:rsidR="00DF740A" w:rsidRPr="00DF740A" w:rsidRDefault="00DF740A" w:rsidP="00DF740A">
      <w:pPr>
        <w:pStyle w:val="western"/>
        <w:tabs>
          <w:tab w:val="left" w:pos="438"/>
          <w:tab w:val="left" w:pos="690"/>
        </w:tabs>
        <w:spacing w:before="0" w:after="113" w:line="360" w:lineRule="auto"/>
        <w:ind w:left="792" w:right="57"/>
        <w:rPr>
          <w:rFonts w:ascii="Times New Roman" w:hAnsi="Times New Roman" w:cs="Times New Roman"/>
          <w:b/>
          <w:color w:val="000000"/>
          <w:sz w:val="24"/>
          <w:szCs w:val="24"/>
        </w:rPr>
      </w:pPr>
    </w:p>
    <w:p w14:paraId="32B2BEBC" w14:textId="77777777" w:rsidR="00DF740A" w:rsidRPr="00DF740A" w:rsidRDefault="00DF740A" w:rsidP="00DF740A">
      <w:pPr>
        <w:pStyle w:val="western"/>
        <w:numPr>
          <w:ilvl w:val="0"/>
          <w:numId w:val="33"/>
        </w:numPr>
        <w:tabs>
          <w:tab w:val="left" w:pos="438"/>
          <w:tab w:val="left" w:pos="690"/>
        </w:tabs>
        <w:suppressAutoHyphens w:val="0"/>
        <w:autoSpaceDN w:val="0"/>
        <w:snapToGrid w:val="0"/>
        <w:spacing w:before="0" w:after="113" w:line="360" w:lineRule="auto"/>
        <w:ind w:right="57"/>
        <w:jc w:val="both"/>
        <w:rPr>
          <w:rFonts w:ascii="Times New Roman" w:hAnsi="Times New Roman" w:cs="Times New Roman"/>
          <w:b/>
          <w:color w:val="000000"/>
          <w:sz w:val="24"/>
          <w:szCs w:val="24"/>
        </w:rPr>
      </w:pPr>
      <w:r w:rsidRPr="00DF740A">
        <w:rPr>
          <w:rFonts w:ascii="Times New Roman" w:hAnsi="Times New Roman" w:cs="Times New Roman"/>
          <w:b/>
          <w:bCs/>
          <w:color w:val="000000"/>
          <w:sz w:val="24"/>
          <w:szCs w:val="24"/>
        </w:rPr>
        <w:t>Procedimentos de Fiscalização e Gerenciamento</w:t>
      </w:r>
    </w:p>
    <w:p w14:paraId="0E4C1402" w14:textId="77777777" w:rsidR="00DF740A" w:rsidRPr="00DF740A" w:rsidRDefault="00DF740A" w:rsidP="00DF740A">
      <w:pPr>
        <w:pStyle w:val="western"/>
        <w:numPr>
          <w:ilvl w:val="1"/>
          <w:numId w:val="33"/>
        </w:numPr>
        <w:tabs>
          <w:tab w:val="left" w:pos="70"/>
          <w:tab w:val="left" w:pos="438"/>
          <w:tab w:val="left" w:pos="709"/>
        </w:tabs>
        <w:suppressAutoHyphens w:val="0"/>
        <w:autoSpaceDE w:val="0"/>
        <w:autoSpaceDN w:val="0"/>
        <w:snapToGrid w:val="0"/>
        <w:spacing w:before="0" w:after="113" w:line="360" w:lineRule="auto"/>
        <w:ind w:right="57"/>
        <w:jc w:val="both"/>
        <w:rPr>
          <w:rFonts w:ascii="Times New Roman" w:hAnsi="Times New Roman" w:cs="Times New Roman"/>
          <w:b/>
          <w:bCs/>
          <w:sz w:val="24"/>
          <w:szCs w:val="24"/>
        </w:rPr>
      </w:pPr>
      <w:r w:rsidRPr="00DF740A">
        <w:rPr>
          <w:rFonts w:ascii="Times New Roman" w:hAnsi="Times New Roman" w:cs="Times New Roman"/>
          <w:color w:val="000000"/>
          <w:sz w:val="24"/>
          <w:szCs w:val="24"/>
        </w:rPr>
        <w:t>Caberá à Secretaria de Comunicação Social do CNMP a fiscalização e o gerenciamento dos serviços exigidos neste termo de referência.</w:t>
      </w:r>
    </w:p>
    <w:p w14:paraId="17A83ECF" w14:textId="77777777" w:rsidR="00DF740A" w:rsidRPr="00DF740A" w:rsidRDefault="00DF740A" w:rsidP="00DF740A">
      <w:pPr>
        <w:pStyle w:val="western"/>
        <w:tabs>
          <w:tab w:val="left" w:pos="70"/>
          <w:tab w:val="left" w:pos="438"/>
        </w:tabs>
        <w:autoSpaceDE w:val="0"/>
        <w:spacing w:before="0" w:after="113" w:line="360" w:lineRule="auto"/>
        <w:ind w:left="792" w:right="57"/>
        <w:rPr>
          <w:rFonts w:ascii="Times New Roman" w:hAnsi="Times New Roman" w:cs="Times New Roman"/>
          <w:b/>
          <w:bCs/>
          <w:sz w:val="24"/>
          <w:szCs w:val="24"/>
        </w:rPr>
      </w:pPr>
    </w:p>
    <w:p w14:paraId="2C7E59E0" w14:textId="77777777" w:rsidR="00DF740A" w:rsidRPr="00DF740A" w:rsidRDefault="00DF740A" w:rsidP="00DF740A">
      <w:pPr>
        <w:pStyle w:val="western"/>
        <w:numPr>
          <w:ilvl w:val="0"/>
          <w:numId w:val="33"/>
        </w:numPr>
        <w:tabs>
          <w:tab w:val="left" w:pos="70"/>
          <w:tab w:val="left" w:pos="438"/>
          <w:tab w:val="left" w:pos="709"/>
        </w:tabs>
        <w:suppressAutoHyphens w:val="0"/>
        <w:autoSpaceDE w:val="0"/>
        <w:autoSpaceDN w:val="0"/>
        <w:snapToGrid w:val="0"/>
        <w:spacing w:before="0" w:after="113" w:line="360" w:lineRule="auto"/>
        <w:ind w:right="57"/>
        <w:jc w:val="both"/>
        <w:rPr>
          <w:rFonts w:ascii="Times New Roman" w:hAnsi="Times New Roman" w:cs="Times New Roman"/>
          <w:b/>
          <w:bCs/>
          <w:sz w:val="24"/>
          <w:szCs w:val="24"/>
        </w:rPr>
      </w:pPr>
      <w:r w:rsidRPr="00DF740A">
        <w:rPr>
          <w:rFonts w:ascii="Times New Roman" w:eastAsia="Lucida Sans Unicode" w:hAnsi="Times New Roman" w:cs="Times New Roman"/>
          <w:b/>
          <w:bCs/>
          <w:sz w:val="24"/>
          <w:szCs w:val="24"/>
          <w:lang w:eastAsia="en-US"/>
        </w:rPr>
        <w:t>Alteração Subjetiva</w:t>
      </w:r>
    </w:p>
    <w:p w14:paraId="00048BD8" w14:textId="064AB594" w:rsidR="00DF740A" w:rsidRPr="00DF740A" w:rsidRDefault="00DF740A" w:rsidP="00DF740A">
      <w:pPr>
        <w:pStyle w:val="western"/>
        <w:tabs>
          <w:tab w:val="left" w:pos="747"/>
          <w:tab w:val="left" w:pos="1134"/>
        </w:tabs>
        <w:spacing w:before="57" w:after="57" w:line="360" w:lineRule="auto"/>
        <w:ind w:left="709"/>
        <w:rPr>
          <w:rFonts w:ascii="Times New Roman" w:hAnsi="Times New Roman" w:cs="Times New Roman"/>
          <w:b/>
          <w:sz w:val="24"/>
          <w:szCs w:val="24"/>
        </w:rPr>
      </w:pPr>
      <w:r w:rsidRPr="00DF740A">
        <w:rPr>
          <w:rFonts w:ascii="Times New Roman" w:eastAsia="TTE4D8A148t00" w:hAnsi="Times New Roman" w:cs="Times New Roman"/>
          <w:color w:val="000000"/>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CFBCF65" w14:textId="3C741DB7" w:rsidR="0031340D" w:rsidRDefault="0031340D"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4DA4BB3D" w14:textId="680A1103" w:rsidR="00D50E3F" w:rsidRDefault="00D50E3F"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653B92F4" w14:textId="398185F0" w:rsidR="009A516E" w:rsidRDefault="009A516E"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38FC2639" w14:textId="3C5330F9" w:rsidR="009A516E" w:rsidRDefault="009A516E"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275534CC" w14:textId="2B2CF6B8" w:rsidR="006163E8" w:rsidRPr="00A10558" w:rsidRDefault="00DF740A">
      <w:pPr>
        <w:spacing w:line="360" w:lineRule="auto"/>
        <w:jc w:val="center"/>
        <w:rPr>
          <w:rFonts w:cs="Times New Roman"/>
        </w:rPr>
      </w:pPr>
      <w:r>
        <w:rPr>
          <w:rFonts w:cs="Times New Roman"/>
          <w:b/>
          <w:u w:val="single"/>
        </w:rPr>
        <w:lastRenderedPageBreak/>
        <w:t>E</w:t>
      </w:r>
      <w:r w:rsidR="006163E8" w:rsidRPr="00A10558">
        <w:rPr>
          <w:rFonts w:cs="Times New Roman"/>
          <w:b/>
          <w:u w:val="single"/>
        </w:rPr>
        <w:t xml:space="preserve">DITAL DE LICITAÇÃO </w:t>
      </w:r>
      <w:r w:rsidR="0048594A" w:rsidRPr="00A10558">
        <w:rPr>
          <w:rFonts w:cs="Times New Roman"/>
          <w:b/>
          <w:u w:val="single"/>
        </w:rPr>
        <w:t xml:space="preserve">Nº </w:t>
      </w:r>
      <w:r w:rsidR="00F50284">
        <w:rPr>
          <w:rFonts w:cs="Times New Roman"/>
          <w:b/>
          <w:u w:val="single"/>
        </w:rPr>
        <w:t>11</w:t>
      </w:r>
      <w:r w:rsidR="005564FC" w:rsidRPr="00A10558">
        <w:rPr>
          <w:rFonts w:cs="Times New Roman"/>
          <w:b/>
          <w:u w:val="single"/>
        </w:rPr>
        <w:t>/202</w:t>
      </w:r>
      <w:r w:rsidR="00E72DEC" w:rsidRPr="00A10558">
        <w:rPr>
          <w:rFonts w:cs="Times New Roman"/>
          <w:b/>
          <w:u w:val="single"/>
        </w:rPr>
        <w:t>1</w:t>
      </w:r>
    </w:p>
    <w:p w14:paraId="013AEBC7" w14:textId="77777777" w:rsidR="006163E8" w:rsidRPr="00A10558" w:rsidRDefault="006163E8">
      <w:pPr>
        <w:spacing w:line="360" w:lineRule="auto"/>
        <w:jc w:val="center"/>
        <w:rPr>
          <w:rFonts w:cs="Times New Roman"/>
        </w:rPr>
      </w:pPr>
      <w:r w:rsidRPr="00A10558">
        <w:rPr>
          <w:rFonts w:cs="Times New Roman"/>
          <w:b/>
          <w:u w:val="single"/>
        </w:rPr>
        <w:t>MODALIDADE – PREGÃO ELETRÔNICO</w:t>
      </w:r>
    </w:p>
    <w:p w14:paraId="79624DEF" w14:textId="1DE7DEBE" w:rsidR="006163E8" w:rsidRPr="00A10558" w:rsidRDefault="006163E8">
      <w:pPr>
        <w:spacing w:line="360" w:lineRule="auto"/>
        <w:jc w:val="center"/>
        <w:rPr>
          <w:rFonts w:cs="Times New Roman"/>
          <w:b/>
          <w:bCs/>
          <w:spacing w:val="-3"/>
          <w:u w:val="single"/>
        </w:rPr>
      </w:pPr>
      <w:r w:rsidRPr="00A10558">
        <w:rPr>
          <w:rFonts w:cs="Times New Roman"/>
          <w:b/>
          <w:bCs/>
          <w:u w:val="single"/>
        </w:rPr>
        <w:t xml:space="preserve">SEI </w:t>
      </w:r>
      <w:hyperlink r:id="rId25" w:anchor="_blank" w:history="1">
        <w:r w:rsidR="00F10B0B" w:rsidRPr="00A10558">
          <w:rPr>
            <w:rStyle w:val="Hyperlink"/>
            <w:rFonts w:cs="Times New Roman"/>
            <w:b/>
            <w:color w:val="000000"/>
          </w:rPr>
          <w:t>19.00.</w:t>
        </w:r>
        <w:r w:rsidR="0063788E">
          <w:rPr>
            <w:rStyle w:val="Hyperlink"/>
            <w:rFonts w:cs="Times New Roman"/>
            <w:b/>
            <w:color w:val="000000"/>
          </w:rPr>
          <w:t>1531</w:t>
        </w:r>
        <w:r w:rsidR="00F10B0B" w:rsidRPr="00A10558">
          <w:rPr>
            <w:rStyle w:val="Hyperlink"/>
            <w:rFonts w:cs="Times New Roman"/>
            <w:b/>
            <w:color w:val="000000"/>
          </w:rPr>
          <w:t>.00</w:t>
        </w:r>
        <w:r w:rsidR="000C1062">
          <w:rPr>
            <w:rStyle w:val="Hyperlink"/>
            <w:rFonts w:cs="Times New Roman"/>
            <w:b/>
            <w:color w:val="000000"/>
          </w:rPr>
          <w:t>0</w:t>
        </w:r>
        <w:r w:rsidR="0063788E">
          <w:rPr>
            <w:rStyle w:val="Hyperlink"/>
            <w:rFonts w:cs="Times New Roman"/>
            <w:b/>
            <w:color w:val="000000"/>
          </w:rPr>
          <w:t>0637</w:t>
        </w:r>
        <w:r w:rsidR="00F10B0B" w:rsidRPr="00A10558">
          <w:rPr>
            <w:rStyle w:val="Hyperlink"/>
            <w:rFonts w:cs="Times New Roman"/>
            <w:b/>
            <w:color w:val="000000"/>
          </w:rPr>
          <w:t>/202</w:t>
        </w:r>
        <w:r w:rsidR="00771888">
          <w:rPr>
            <w:rStyle w:val="Hyperlink"/>
            <w:rFonts w:cs="Times New Roman"/>
            <w:b/>
            <w:color w:val="000000"/>
          </w:rPr>
          <w:t>1</w:t>
        </w:r>
        <w:r w:rsidR="00F10B0B" w:rsidRPr="00A10558">
          <w:rPr>
            <w:rStyle w:val="Hyperlink"/>
            <w:rFonts w:cs="Times New Roman"/>
            <w:b/>
            <w:color w:val="000000"/>
          </w:rPr>
          <w:t>-</w:t>
        </w:r>
      </w:hyperlink>
      <w:r w:rsidR="0063788E">
        <w:rPr>
          <w:rStyle w:val="Hyperlink"/>
          <w:rFonts w:cs="Times New Roman"/>
          <w:b/>
          <w:color w:val="000000"/>
        </w:rPr>
        <w:t>1</w:t>
      </w:r>
      <w:r w:rsidR="00771888">
        <w:rPr>
          <w:rStyle w:val="Hyperlink"/>
          <w:rFonts w:cs="Times New Roman"/>
          <w:b/>
          <w:color w:val="000000"/>
        </w:rPr>
        <w:t>1</w:t>
      </w:r>
      <w:r w:rsidR="00A119E4" w:rsidRPr="00A10558">
        <w:rPr>
          <w:rStyle w:val="Hyperlink"/>
          <w:rFonts w:cs="Times New Roman"/>
          <w:b/>
          <w:color w:val="000000"/>
        </w:rPr>
        <w:t xml:space="preserve"> </w:t>
      </w:r>
    </w:p>
    <w:p w14:paraId="3AA1BA18" w14:textId="77777777" w:rsidR="006163E8" w:rsidRPr="00A10558" w:rsidRDefault="006163E8">
      <w:pPr>
        <w:spacing w:line="360" w:lineRule="auto"/>
        <w:jc w:val="center"/>
        <w:rPr>
          <w:rFonts w:cs="Times New Roman"/>
        </w:rPr>
      </w:pPr>
      <w:r w:rsidRPr="00A10558">
        <w:rPr>
          <w:rFonts w:cs="Times New Roman"/>
          <w:b/>
          <w:bCs/>
          <w:spacing w:val="-3"/>
          <w:u w:val="single"/>
        </w:rPr>
        <w:t>UASG – 590001</w:t>
      </w:r>
    </w:p>
    <w:p w14:paraId="50F40DEB" w14:textId="77777777" w:rsidR="006163E8" w:rsidRPr="00A10558" w:rsidRDefault="006163E8">
      <w:pPr>
        <w:autoSpaceDE w:val="0"/>
        <w:spacing w:line="360" w:lineRule="auto"/>
        <w:jc w:val="center"/>
        <w:rPr>
          <w:rFonts w:eastAsia="Arial" w:cs="Times New Roman"/>
          <w:b/>
          <w:bCs/>
          <w:color w:val="000000"/>
          <w:spacing w:val="-3"/>
          <w:u w:val="single"/>
          <w:lang w:bidi="ar-SA"/>
        </w:rPr>
      </w:pPr>
    </w:p>
    <w:p w14:paraId="7B92797C" w14:textId="77777777" w:rsidR="006163E8" w:rsidRPr="00A10558" w:rsidRDefault="006163E8">
      <w:pPr>
        <w:autoSpaceDE w:val="0"/>
        <w:spacing w:line="360" w:lineRule="auto"/>
        <w:jc w:val="center"/>
        <w:rPr>
          <w:rFonts w:cs="Times New Roman"/>
        </w:rPr>
      </w:pPr>
      <w:r w:rsidRPr="00A10558">
        <w:rPr>
          <w:rFonts w:eastAsia="Arial" w:cs="Times New Roman"/>
          <w:b/>
          <w:bCs/>
          <w:color w:val="000000"/>
          <w:spacing w:val="-3"/>
          <w:u w:val="single"/>
          <w:lang w:bidi="ar-SA"/>
        </w:rPr>
        <w:t>ANEXO II</w:t>
      </w:r>
    </w:p>
    <w:p w14:paraId="77A52294" w14:textId="77777777" w:rsidR="006163E8" w:rsidRPr="00A10558" w:rsidRDefault="006163E8">
      <w:pPr>
        <w:autoSpaceDE w:val="0"/>
        <w:spacing w:line="360" w:lineRule="auto"/>
        <w:jc w:val="center"/>
        <w:rPr>
          <w:rFonts w:eastAsia="Arial-BoldMT" w:cs="Times New Roman"/>
          <w:b/>
          <w:bCs/>
          <w:highlight w:val="white"/>
        </w:rPr>
      </w:pPr>
    </w:p>
    <w:p w14:paraId="1E1640A4" w14:textId="09B7FA94" w:rsidR="006163E8" w:rsidRDefault="006163E8">
      <w:pPr>
        <w:autoSpaceDE w:val="0"/>
        <w:spacing w:line="360" w:lineRule="auto"/>
        <w:jc w:val="center"/>
        <w:rPr>
          <w:rFonts w:eastAsia="Arial-BoldMT" w:cs="Times New Roman"/>
          <w:b/>
          <w:bCs/>
          <w:u w:val="single"/>
        </w:rPr>
      </w:pPr>
      <w:r w:rsidRPr="00A10558">
        <w:rPr>
          <w:rFonts w:eastAsia="Arial-BoldMT" w:cs="Times New Roman"/>
          <w:b/>
          <w:bCs/>
          <w:u w:val="single"/>
        </w:rPr>
        <w:t>PLANILHA DE FORMAÇÃO DE PREÇO</w:t>
      </w:r>
    </w:p>
    <w:p w14:paraId="7214B064" w14:textId="77777777" w:rsidR="00564C1D" w:rsidRPr="00A10558" w:rsidRDefault="00564C1D">
      <w:pPr>
        <w:autoSpaceDE w:val="0"/>
        <w:spacing w:line="360" w:lineRule="auto"/>
        <w:jc w:val="center"/>
        <w:rPr>
          <w:rFonts w:cs="Times New Roman"/>
        </w:rPr>
      </w:pPr>
    </w:p>
    <w:p w14:paraId="007DCDA8" w14:textId="77777777" w:rsidR="006163E8" w:rsidRPr="00A10558" w:rsidRDefault="006163E8">
      <w:pPr>
        <w:jc w:val="center"/>
        <w:rPr>
          <w:rFonts w:cs="Times New Roman"/>
          <w:b/>
        </w:rPr>
      </w:pPr>
    </w:p>
    <w:p w14:paraId="2BF95C13" w14:textId="3A362428" w:rsidR="006163E8" w:rsidRPr="00A10558" w:rsidRDefault="006163E8">
      <w:pPr>
        <w:jc w:val="both"/>
        <w:rPr>
          <w:rFonts w:cs="Times New Roman"/>
        </w:rPr>
      </w:pPr>
      <w:r w:rsidRPr="00A10558">
        <w:rPr>
          <w:rFonts w:cs="Times New Roman"/>
          <w:b/>
        </w:rPr>
        <w:t xml:space="preserve">AO CONSELHO NACIONAL DO MINISTÉRIO PÚBLICO – PREGÃO ELETRÔNICO </w:t>
      </w:r>
      <w:r w:rsidR="0048594A" w:rsidRPr="00A10558">
        <w:rPr>
          <w:rFonts w:cs="Times New Roman"/>
          <w:b/>
        </w:rPr>
        <w:t xml:space="preserve">Nº </w:t>
      </w:r>
      <w:r w:rsidR="00D50E3F">
        <w:rPr>
          <w:rFonts w:cs="Times New Roman"/>
          <w:b/>
        </w:rPr>
        <w:t>11</w:t>
      </w:r>
      <w:r w:rsidR="005564FC" w:rsidRPr="00A10558">
        <w:rPr>
          <w:rFonts w:cs="Times New Roman"/>
          <w:b/>
        </w:rPr>
        <w:t>/202</w:t>
      </w:r>
      <w:r w:rsidR="00E72DEC" w:rsidRPr="00A10558">
        <w:rPr>
          <w:rFonts w:cs="Times New Roman"/>
          <w:b/>
        </w:rPr>
        <w:t>1</w:t>
      </w:r>
    </w:p>
    <w:p w14:paraId="450EA2D7" w14:textId="77777777" w:rsidR="006163E8" w:rsidRPr="00A10558" w:rsidRDefault="006163E8">
      <w:pPr>
        <w:rPr>
          <w:rFonts w:cs="Times New Roman"/>
          <w:b/>
        </w:rPr>
      </w:pPr>
    </w:p>
    <w:p w14:paraId="0BE6497D"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
          <w:bCs/>
          <w:sz w:val="24"/>
          <w:szCs w:val="24"/>
        </w:rPr>
        <w:t>Dados da Empresa</w:t>
      </w:r>
    </w:p>
    <w:p w14:paraId="5F304B23"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Razão Social:</w:t>
      </w:r>
    </w:p>
    <w:p w14:paraId="366FB5C1"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CNPJ:</w:t>
      </w:r>
    </w:p>
    <w:p w14:paraId="0E3E0C02"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Endereço Eletrônico (</w:t>
      </w:r>
      <w:r w:rsidRPr="00A10558">
        <w:rPr>
          <w:rFonts w:ascii="Times New Roman" w:eastAsia="Arial" w:hAnsi="Times New Roman" w:cs="Times New Roman"/>
          <w:bCs/>
          <w:i/>
          <w:iCs/>
          <w:sz w:val="24"/>
          <w:szCs w:val="24"/>
        </w:rPr>
        <w:t>e-mail</w:t>
      </w:r>
      <w:r w:rsidRPr="00A10558">
        <w:rPr>
          <w:rFonts w:ascii="Times New Roman" w:eastAsia="Arial" w:hAnsi="Times New Roman" w:cs="Times New Roman"/>
          <w:bCs/>
          <w:sz w:val="24"/>
          <w:szCs w:val="24"/>
        </w:rPr>
        <w:t xml:space="preserve">):  </w:t>
      </w:r>
    </w:p>
    <w:p w14:paraId="0E6DAE45"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Tel/Fax:</w:t>
      </w:r>
    </w:p>
    <w:p w14:paraId="3FE68D7A"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Endereço:</w:t>
      </w:r>
    </w:p>
    <w:p w14:paraId="1ABA2DAA" w14:textId="1EBFE81D" w:rsidR="006163E8" w:rsidRDefault="006163E8">
      <w:pPr>
        <w:pStyle w:val="Standard"/>
        <w:rPr>
          <w:rFonts w:cs="Times New Roman"/>
          <w:sz w:val="24"/>
          <w:szCs w:val="24"/>
        </w:rPr>
      </w:pPr>
      <w:r w:rsidRPr="00A10558">
        <w:rPr>
          <w:rFonts w:cs="Times New Roman"/>
          <w:sz w:val="24"/>
          <w:szCs w:val="24"/>
        </w:rPr>
        <w:t>Banco: Agência: C/C:</w:t>
      </w:r>
    </w:p>
    <w:p w14:paraId="433856B5" w14:textId="77777777" w:rsidR="00564C1D" w:rsidRPr="00A10558" w:rsidRDefault="00564C1D">
      <w:pPr>
        <w:pStyle w:val="Standard"/>
        <w:rPr>
          <w:rFonts w:cs="Times New Roman"/>
          <w:sz w:val="24"/>
          <w:szCs w:val="24"/>
        </w:rPr>
      </w:pPr>
    </w:p>
    <w:p w14:paraId="3DD355C9" w14:textId="77777777" w:rsidR="006163E8" w:rsidRPr="00A10558" w:rsidRDefault="006163E8">
      <w:pPr>
        <w:pStyle w:val="Standard"/>
        <w:rPr>
          <w:rFonts w:cs="Times New Roman"/>
          <w:sz w:val="24"/>
          <w:szCs w:val="24"/>
        </w:rPr>
      </w:pPr>
    </w:p>
    <w:p w14:paraId="5F973B6D" w14:textId="77777777" w:rsidR="006163E8" w:rsidRPr="00A10558" w:rsidRDefault="006163E8">
      <w:pPr>
        <w:pStyle w:val="Standard"/>
        <w:autoSpaceDE w:val="0"/>
        <w:rPr>
          <w:rFonts w:cs="Times New Roman"/>
          <w:sz w:val="24"/>
          <w:szCs w:val="24"/>
        </w:rPr>
      </w:pPr>
      <w:r w:rsidRPr="00A10558">
        <w:rPr>
          <w:rFonts w:eastAsia="Arial" w:cs="Times New Roman"/>
          <w:b/>
          <w:bCs/>
          <w:sz w:val="24"/>
          <w:szCs w:val="24"/>
        </w:rPr>
        <w:t>Dados do Representante Legal, responsável pela assinatura do Contrato</w:t>
      </w:r>
    </w:p>
    <w:p w14:paraId="52D499DD"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Nome:</w:t>
      </w:r>
    </w:p>
    <w:p w14:paraId="5D3B88EA"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Função:</w:t>
      </w:r>
    </w:p>
    <w:p w14:paraId="7617AF7E"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CPF:</w:t>
      </w:r>
    </w:p>
    <w:p w14:paraId="1AA31507"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Telefone/Fax:</w:t>
      </w:r>
    </w:p>
    <w:p w14:paraId="2D6EF6FF" w14:textId="25C956D7" w:rsidR="006163E8" w:rsidRDefault="006163E8">
      <w:pPr>
        <w:pStyle w:val="Standard"/>
        <w:autoSpaceDE w:val="0"/>
        <w:rPr>
          <w:rFonts w:eastAsia="Arial" w:cs="Times New Roman"/>
          <w:b/>
          <w:sz w:val="24"/>
          <w:szCs w:val="24"/>
        </w:rPr>
      </w:pPr>
      <w:r w:rsidRPr="00A10558">
        <w:rPr>
          <w:rFonts w:eastAsia="Arial" w:cs="Times New Roman"/>
          <w:b/>
          <w:sz w:val="24"/>
          <w:szCs w:val="24"/>
        </w:rPr>
        <w:t>Endereço Eletrônico (</w:t>
      </w:r>
      <w:r w:rsidRPr="00A10558">
        <w:rPr>
          <w:rFonts w:eastAsia="Arial" w:cs="Times New Roman"/>
          <w:b/>
          <w:i/>
          <w:iCs/>
          <w:sz w:val="24"/>
          <w:szCs w:val="24"/>
        </w:rPr>
        <w:t>e-mail</w:t>
      </w:r>
      <w:r w:rsidRPr="00A10558">
        <w:rPr>
          <w:rFonts w:eastAsia="Arial" w:cs="Times New Roman"/>
          <w:b/>
          <w:sz w:val="24"/>
          <w:szCs w:val="24"/>
        </w:rPr>
        <w:t>):</w:t>
      </w:r>
    </w:p>
    <w:p w14:paraId="38154681" w14:textId="233E98E2" w:rsidR="00564C1D" w:rsidRDefault="00564C1D">
      <w:pPr>
        <w:pStyle w:val="Standard"/>
        <w:autoSpaceDE w:val="0"/>
        <w:rPr>
          <w:rFonts w:eastAsia="Arial" w:cs="Times New Roman"/>
          <w:b/>
          <w:sz w:val="24"/>
          <w:szCs w:val="24"/>
        </w:rPr>
      </w:pPr>
    </w:p>
    <w:p w14:paraId="31AC7E1F" w14:textId="77777777" w:rsidR="0063788E" w:rsidRDefault="0063788E" w:rsidP="0063788E">
      <w:pPr>
        <w:pStyle w:val="Standard"/>
        <w:rPr>
          <w:rFonts w:ascii="Arial" w:hAnsi="Arial" w:cs="Arial"/>
          <w:b/>
          <w:bCs/>
        </w:rPr>
      </w:pPr>
    </w:p>
    <w:p w14:paraId="416F2CC0" w14:textId="77777777" w:rsidR="0063788E" w:rsidRPr="00FF0043" w:rsidRDefault="0063788E" w:rsidP="0063788E">
      <w:pPr>
        <w:pStyle w:val="Standard"/>
        <w:ind w:right="57"/>
        <w:rPr>
          <w:rFonts w:ascii="Arial" w:hAnsi="Arial"/>
          <w:sz w:val="22"/>
          <w:szCs w:val="22"/>
        </w:rPr>
      </w:pPr>
    </w:p>
    <w:tbl>
      <w:tblPr>
        <w:tblW w:w="9659" w:type="dxa"/>
        <w:tblInd w:w="-145" w:type="dxa"/>
        <w:tblLayout w:type="fixed"/>
        <w:tblCellMar>
          <w:left w:w="10" w:type="dxa"/>
          <w:right w:w="10" w:type="dxa"/>
        </w:tblCellMar>
        <w:tblLook w:val="04A0" w:firstRow="1" w:lastRow="0" w:firstColumn="1" w:lastColumn="0" w:noHBand="0" w:noVBand="1"/>
      </w:tblPr>
      <w:tblGrid>
        <w:gridCol w:w="709"/>
        <w:gridCol w:w="4666"/>
        <w:gridCol w:w="1004"/>
        <w:gridCol w:w="851"/>
        <w:gridCol w:w="1276"/>
        <w:gridCol w:w="1153"/>
      </w:tblGrid>
      <w:tr w:rsidR="0063788E" w:rsidRPr="00FF0043" w14:paraId="3C0E44DA" w14:textId="77777777" w:rsidTr="00177C4C">
        <w:tc>
          <w:tcPr>
            <w:tcW w:w="709" w:type="dxa"/>
            <w:tcBorders>
              <w:top w:val="single" w:sz="2" w:space="0" w:color="000000" w:themeColor="text1"/>
              <w:left w:val="single" w:sz="2" w:space="0" w:color="000000" w:themeColor="text1"/>
              <w:bottom w:val="single" w:sz="2" w:space="0" w:color="000000" w:themeColor="text1"/>
            </w:tcBorders>
            <w:shd w:val="clear" w:color="auto" w:fill="E7E6E6" w:themeFill="background2"/>
            <w:tcMar>
              <w:top w:w="55" w:type="dxa"/>
              <w:left w:w="55" w:type="dxa"/>
              <w:bottom w:w="55" w:type="dxa"/>
              <w:right w:w="55" w:type="dxa"/>
            </w:tcMar>
          </w:tcPr>
          <w:p w14:paraId="61149225" w14:textId="77777777" w:rsidR="0063788E" w:rsidRPr="00FF0043" w:rsidRDefault="0063788E" w:rsidP="00177C4C">
            <w:pPr>
              <w:pStyle w:val="TableContents"/>
              <w:ind w:right="57"/>
              <w:jc w:val="center"/>
              <w:rPr>
                <w:rFonts w:ascii="Arial" w:eastAsia="Times New Roman" w:hAnsi="Arial" w:cs="Franklin Gothic Medium"/>
                <w:b/>
                <w:bCs/>
                <w:sz w:val="20"/>
                <w:szCs w:val="20"/>
              </w:rPr>
            </w:pPr>
            <w:r w:rsidRPr="00FF0043">
              <w:rPr>
                <w:rFonts w:ascii="Arial" w:eastAsia="Times New Roman" w:hAnsi="Arial" w:cs="Franklin Gothic Medium"/>
                <w:b/>
                <w:bCs/>
                <w:sz w:val="20"/>
                <w:szCs w:val="20"/>
              </w:rPr>
              <w:t>Item</w:t>
            </w:r>
          </w:p>
        </w:tc>
        <w:tc>
          <w:tcPr>
            <w:tcW w:w="4666" w:type="dxa"/>
            <w:tcBorders>
              <w:top w:val="single" w:sz="2" w:space="0" w:color="000000" w:themeColor="text1"/>
              <w:left w:val="single" w:sz="2" w:space="0" w:color="000000" w:themeColor="text1"/>
              <w:bottom w:val="single" w:sz="2" w:space="0" w:color="000000" w:themeColor="text1"/>
            </w:tcBorders>
            <w:shd w:val="clear" w:color="auto" w:fill="E7E6E6" w:themeFill="background2"/>
            <w:tcMar>
              <w:top w:w="55" w:type="dxa"/>
              <w:left w:w="55" w:type="dxa"/>
              <w:bottom w:w="55" w:type="dxa"/>
              <w:right w:w="55" w:type="dxa"/>
            </w:tcMar>
          </w:tcPr>
          <w:p w14:paraId="6D3791D2" w14:textId="77777777" w:rsidR="0063788E" w:rsidRPr="00FF0043" w:rsidRDefault="0063788E" w:rsidP="00177C4C">
            <w:pPr>
              <w:pStyle w:val="TableContents"/>
              <w:ind w:right="57"/>
              <w:jc w:val="center"/>
              <w:rPr>
                <w:rFonts w:ascii="Arial" w:eastAsia="Times New Roman" w:hAnsi="Arial" w:cs="Franklin Gothic Medium"/>
                <w:b/>
                <w:bCs/>
                <w:sz w:val="20"/>
                <w:szCs w:val="20"/>
              </w:rPr>
            </w:pPr>
            <w:r w:rsidRPr="00FF0043">
              <w:rPr>
                <w:rFonts w:ascii="Arial" w:eastAsia="Times New Roman" w:hAnsi="Arial" w:cs="Franklin Gothic Medium"/>
                <w:b/>
                <w:bCs/>
                <w:sz w:val="20"/>
                <w:szCs w:val="20"/>
              </w:rPr>
              <w:t>Descrição</w:t>
            </w:r>
          </w:p>
        </w:tc>
        <w:tc>
          <w:tcPr>
            <w:tcW w:w="1004" w:type="dxa"/>
            <w:tcBorders>
              <w:top w:val="single" w:sz="2" w:space="0" w:color="000000" w:themeColor="text1"/>
              <w:left w:val="single" w:sz="2" w:space="0" w:color="000000" w:themeColor="text1"/>
              <w:bottom w:val="single" w:sz="2" w:space="0" w:color="000000" w:themeColor="text1"/>
            </w:tcBorders>
            <w:shd w:val="clear" w:color="auto" w:fill="E7E6E6" w:themeFill="background2"/>
            <w:tcMar>
              <w:top w:w="55" w:type="dxa"/>
              <w:left w:w="55" w:type="dxa"/>
              <w:bottom w:w="55" w:type="dxa"/>
              <w:right w:w="55" w:type="dxa"/>
            </w:tcMar>
          </w:tcPr>
          <w:p w14:paraId="07E21336" w14:textId="77777777" w:rsidR="0063788E" w:rsidRPr="00FF0043" w:rsidRDefault="0063788E" w:rsidP="00177C4C">
            <w:pPr>
              <w:pStyle w:val="TableContents"/>
              <w:ind w:right="57"/>
              <w:jc w:val="center"/>
              <w:rPr>
                <w:rFonts w:ascii="Arial" w:eastAsia="Times New Roman" w:hAnsi="Arial" w:cs="Franklin Gothic Medium"/>
                <w:b/>
                <w:bCs/>
                <w:sz w:val="20"/>
                <w:szCs w:val="20"/>
              </w:rPr>
            </w:pPr>
            <w:r w:rsidRPr="00FF0043">
              <w:rPr>
                <w:rFonts w:ascii="Arial" w:eastAsia="Times New Roman" w:hAnsi="Arial" w:cs="Franklin Gothic Medium"/>
                <w:b/>
                <w:bCs/>
                <w:sz w:val="20"/>
                <w:szCs w:val="20"/>
              </w:rPr>
              <w:t>Unidade</w:t>
            </w:r>
          </w:p>
        </w:tc>
        <w:tc>
          <w:tcPr>
            <w:tcW w:w="851" w:type="dxa"/>
            <w:tcBorders>
              <w:top w:val="single" w:sz="2" w:space="0" w:color="000000" w:themeColor="text1"/>
              <w:left w:val="single" w:sz="2" w:space="0" w:color="000000" w:themeColor="text1"/>
              <w:bottom w:val="single" w:sz="2" w:space="0" w:color="000000" w:themeColor="text1"/>
            </w:tcBorders>
            <w:shd w:val="clear" w:color="auto" w:fill="E7E6E6" w:themeFill="background2"/>
            <w:tcMar>
              <w:top w:w="55" w:type="dxa"/>
              <w:left w:w="55" w:type="dxa"/>
              <w:bottom w:w="55" w:type="dxa"/>
              <w:right w:w="55" w:type="dxa"/>
            </w:tcMar>
          </w:tcPr>
          <w:p w14:paraId="0707C414" w14:textId="77777777" w:rsidR="0063788E" w:rsidRPr="00FF0043" w:rsidRDefault="0063788E" w:rsidP="00177C4C">
            <w:pPr>
              <w:pStyle w:val="TableContents"/>
              <w:ind w:right="57"/>
              <w:jc w:val="center"/>
              <w:rPr>
                <w:rFonts w:ascii="Arial" w:eastAsia="Times New Roman" w:hAnsi="Arial" w:cs="Franklin Gothic Medium"/>
                <w:b/>
                <w:bCs/>
                <w:sz w:val="20"/>
                <w:szCs w:val="20"/>
              </w:rPr>
            </w:pPr>
            <w:r w:rsidRPr="00FF0043">
              <w:rPr>
                <w:rFonts w:ascii="Arial" w:eastAsia="Times New Roman" w:hAnsi="Arial" w:cs="Franklin Gothic Medium"/>
                <w:b/>
                <w:bCs/>
                <w:sz w:val="20"/>
                <w:szCs w:val="20"/>
              </w:rPr>
              <w:t>Quantidade</w:t>
            </w:r>
          </w:p>
        </w:tc>
        <w:tc>
          <w:tcPr>
            <w:tcW w:w="1276" w:type="dxa"/>
            <w:tcBorders>
              <w:top w:val="single" w:sz="2" w:space="0" w:color="000000" w:themeColor="text1"/>
              <w:left w:val="single" w:sz="2" w:space="0" w:color="000000" w:themeColor="text1"/>
              <w:bottom w:val="single" w:sz="2" w:space="0" w:color="000000" w:themeColor="text1"/>
            </w:tcBorders>
            <w:shd w:val="clear" w:color="auto" w:fill="E7E6E6" w:themeFill="background2"/>
            <w:tcMar>
              <w:top w:w="55" w:type="dxa"/>
              <w:left w:w="55" w:type="dxa"/>
              <w:bottom w:w="55" w:type="dxa"/>
              <w:right w:w="55" w:type="dxa"/>
            </w:tcMar>
          </w:tcPr>
          <w:p w14:paraId="4FF9F55A" w14:textId="77777777" w:rsidR="0063788E" w:rsidRPr="00FF0043" w:rsidRDefault="0063788E" w:rsidP="00177C4C">
            <w:pPr>
              <w:pStyle w:val="TableContents"/>
              <w:ind w:right="57"/>
              <w:jc w:val="center"/>
              <w:rPr>
                <w:rFonts w:ascii="Arial" w:eastAsia="Times New Roman" w:hAnsi="Arial" w:cs="Franklin Gothic Medium"/>
                <w:b/>
                <w:bCs/>
                <w:sz w:val="20"/>
                <w:szCs w:val="20"/>
              </w:rPr>
            </w:pPr>
            <w:r w:rsidRPr="00FF0043">
              <w:rPr>
                <w:rFonts w:ascii="Arial" w:eastAsia="Times New Roman" w:hAnsi="Arial" w:cs="Franklin Gothic Medium"/>
                <w:b/>
                <w:bCs/>
                <w:sz w:val="20"/>
                <w:szCs w:val="20"/>
              </w:rPr>
              <w:t>Valor unitário</w:t>
            </w:r>
            <w:r>
              <w:rPr>
                <w:rFonts w:ascii="Arial" w:eastAsia="Times New Roman" w:hAnsi="Arial" w:cs="Franklin Gothic Medium"/>
                <w:b/>
                <w:bCs/>
                <w:sz w:val="20"/>
                <w:szCs w:val="20"/>
              </w:rPr>
              <w:t xml:space="preserve"> (R$)</w:t>
            </w:r>
          </w:p>
        </w:tc>
        <w:tc>
          <w:tcPr>
            <w:tcW w:w="11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7E6E6" w:themeFill="background2"/>
            <w:tcMar>
              <w:top w:w="55" w:type="dxa"/>
              <w:left w:w="55" w:type="dxa"/>
              <w:bottom w:w="55" w:type="dxa"/>
              <w:right w:w="55" w:type="dxa"/>
            </w:tcMar>
          </w:tcPr>
          <w:p w14:paraId="43465F7A" w14:textId="77777777" w:rsidR="0063788E" w:rsidRDefault="0063788E" w:rsidP="00177C4C">
            <w:pPr>
              <w:pStyle w:val="TableContents"/>
              <w:ind w:right="57"/>
              <w:jc w:val="center"/>
              <w:rPr>
                <w:rFonts w:ascii="Arial" w:eastAsia="Times New Roman" w:hAnsi="Arial" w:cs="Franklin Gothic Medium"/>
                <w:b/>
                <w:bCs/>
                <w:sz w:val="20"/>
                <w:szCs w:val="20"/>
              </w:rPr>
            </w:pPr>
            <w:r w:rsidRPr="00FF0043">
              <w:rPr>
                <w:rFonts w:ascii="Arial" w:eastAsia="Times New Roman" w:hAnsi="Arial" w:cs="Franklin Gothic Medium"/>
                <w:b/>
                <w:bCs/>
                <w:sz w:val="20"/>
                <w:szCs w:val="20"/>
              </w:rPr>
              <w:t>Valor total</w:t>
            </w:r>
          </w:p>
          <w:p w14:paraId="7DC9A6BB" w14:textId="77777777" w:rsidR="0063788E" w:rsidRPr="00FF0043" w:rsidRDefault="0063788E" w:rsidP="00177C4C">
            <w:pPr>
              <w:pStyle w:val="TableContents"/>
              <w:ind w:right="57"/>
              <w:jc w:val="center"/>
              <w:rPr>
                <w:rFonts w:ascii="Arial" w:eastAsia="Times New Roman" w:hAnsi="Arial" w:cs="Franklin Gothic Medium"/>
                <w:b/>
                <w:bCs/>
                <w:sz w:val="20"/>
                <w:szCs w:val="20"/>
              </w:rPr>
            </w:pPr>
            <w:r>
              <w:rPr>
                <w:rFonts w:ascii="Arial" w:eastAsia="Times New Roman" w:hAnsi="Arial" w:cs="Franklin Gothic Medium"/>
                <w:b/>
                <w:bCs/>
                <w:sz w:val="20"/>
                <w:szCs w:val="20"/>
              </w:rPr>
              <w:t>(R$)</w:t>
            </w:r>
          </w:p>
        </w:tc>
      </w:tr>
      <w:tr w:rsidR="0063788E" w:rsidRPr="00FF0043" w14:paraId="0A2AD51F" w14:textId="77777777" w:rsidTr="00177C4C">
        <w:tc>
          <w:tcPr>
            <w:tcW w:w="709"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A742ED9" w14:textId="77777777" w:rsidR="0063788E" w:rsidRPr="00FF0043" w:rsidRDefault="0063788E" w:rsidP="00177C4C">
            <w:pPr>
              <w:pStyle w:val="TableContents"/>
              <w:ind w:right="57"/>
              <w:jc w:val="center"/>
              <w:rPr>
                <w:rFonts w:ascii="Arial" w:eastAsia="Times New Roman" w:hAnsi="Arial" w:cs="Franklin Gothic Medium"/>
              </w:rPr>
            </w:pPr>
            <w:r w:rsidRPr="00FF0043">
              <w:rPr>
                <w:rFonts w:ascii="Arial" w:eastAsia="Times New Roman" w:hAnsi="Arial" w:cs="Franklin Gothic Medium"/>
              </w:rPr>
              <w:t>1</w:t>
            </w:r>
          </w:p>
        </w:tc>
        <w:tc>
          <w:tcPr>
            <w:tcW w:w="4666"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635F188" w14:textId="77777777" w:rsidR="0063788E" w:rsidRPr="00CC75DA" w:rsidRDefault="0063788E" w:rsidP="00177C4C">
            <w:pPr>
              <w:pStyle w:val="TableContents"/>
              <w:ind w:right="57"/>
              <w:jc w:val="both"/>
              <w:rPr>
                <w:rFonts w:eastAsia="Arial" w:cs="Times New Roman"/>
                <w:sz w:val="24"/>
                <w:szCs w:val="24"/>
              </w:rPr>
            </w:pPr>
            <w:r w:rsidRPr="00CC75DA">
              <w:rPr>
                <w:rFonts w:eastAsia="Arial" w:cs="Times New Roman"/>
                <w:sz w:val="24"/>
                <w:szCs w:val="24"/>
              </w:rPr>
              <w:t xml:space="preserve">1 (uma) assinatura anual com permissão de pelo menos </w:t>
            </w:r>
            <w:r w:rsidRPr="00CC75DA">
              <w:rPr>
                <w:rFonts w:eastAsia="Arial" w:cs="Times New Roman"/>
                <w:b/>
                <w:bCs/>
                <w:sz w:val="24"/>
                <w:szCs w:val="24"/>
              </w:rPr>
              <w:t>3.000 downloads</w:t>
            </w:r>
            <w:r w:rsidRPr="00CC75DA">
              <w:rPr>
                <w:rFonts w:eastAsia="Arial" w:cs="Times New Roman"/>
                <w:sz w:val="24"/>
                <w:szCs w:val="24"/>
              </w:rPr>
              <w:t xml:space="preserve"> e acesso a pelo menos </w:t>
            </w:r>
            <w:r w:rsidRPr="00CC75DA">
              <w:rPr>
                <w:rFonts w:eastAsia="Arial" w:cs="Times New Roman"/>
                <w:b/>
                <w:bCs/>
                <w:sz w:val="24"/>
                <w:szCs w:val="24"/>
              </w:rPr>
              <w:t>dez usuários</w:t>
            </w:r>
            <w:r w:rsidRPr="00CC75DA">
              <w:rPr>
                <w:rFonts w:eastAsia="Arial" w:cs="Times New Roman"/>
                <w:sz w:val="24"/>
                <w:szCs w:val="24"/>
              </w:rPr>
              <w:t xml:space="preserve">, contendo no mínimo </w:t>
            </w:r>
            <w:r w:rsidRPr="00CC75DA">
              <w:rPr>
                <w:rFonts w:eastAsia="Arial" w:cs="Times New Roman"/>
                <w:b/>
                <w:bCs/>
                <w:sz w:val="24"/>
                <w:szCs w:val="24"/>
              </w:rPr>
              <w:t xml:space="preserve">12 milhões de imagens/fotos/ ilustrações de </w:t>
            </w:r>
            <w:r w:rsidRPr="00CC75DA">
              <w:rPr>
                <w:rFonts w:eastAsia="Arial" w:cs="Times New Roman"/>
                <w:b/>
                <w:bCs/>
                <w:sz w:val="24"/>
                <w:szCs w:val="24"/>
              </w:rPr>
              <w:lastRenderedPageBreak/>
              <w:t>temas variados</w:t>
            </w:r>
            <w:r w:rsidRPr="00CC75DA">
              <w:rPr>
                <w:rFonts w:eastAsia="Arial" w:cs="Times New Roman"/>
                <w:sz w:val="24"/>
                <w:szCs w:val="24"/>
              </w:rPr>
              <w:t>, além de vídeos, animações e banco de áudios, com licença royalty free, cuja licença não tenha qualquer tipo de restrição de uso e que possua abrangência total das imagens disponíveis no site, sem a necessidade de compra de qualquer pacote de acesso adicional posterior.</w:t>
            </w:r>
          </w:p>
        </w:tc>
        <w:tc>
          <w:tcPr>
            <w:tcW w:w="100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E7FB8CE" w14:textId="77777777" w:rsidR="0063788E" w:rsidRPr="00FF0043" w:rsidRDefault="0063788E" w:rsidP="00177C4C">
            <w:pPr>
              <w:pStyle w:val="TableContents"/>
              <w:ind w:right="57"/>
              <w:jc w:val="center"/>
              <w:rPr>
                <w:rFonts w:ascii="Arial" w:eastAsia="Times New Roman" w:hAnsi="Arial" w:cs="Franklin Gothic Medium"/>
              </w:rPr>
            </w:pPr>
            <w:r w:rsidRPr="00FF0043">
              <w:rPr>
                <w:rFonts w:ascii="Arial" w:eastAsia="Times New Roman" w:hAnsi="Arial" w:cs="Franklin Gothic Medium"/>
              </w:rPr>
              <w:lastRenderedPageBreak/>
              <w:t>Unidade</w:t>
            </w:r>
          </w:p>
        </w:tc>
        <w:tc>
          <w:tcPr>
            <w:tcW w:w="85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4E1C534" w14:textId="77777777" w:rsidR="0063788E" w:rsidRPr="00FF0043" w:rsidRDefault="0063788E" w:rsidP="00177C4C">
            <w:pPr>
              <w:pStyle w:val="TableContents"/>
              <w:ind w:right="57"/>
              <w:jc w:val="center"/>
              <w:rPr>
                <w:rFonts w:ascii="Arial" w:eastAsia="Times New Roman" w:hAnsi="Arial" w:cs="Franklin Gothic Medium"/>
              </w:rPr>
            </w:pPr>
            <w:r w:rsidRPr="00FF0043">
              <w:rPr>
                <w:rFonts w:ascii="Arial" w:eastAsia="Times New Roman" w:hAnsi="Arial" w:cs="Franklin Gothic Medium"/>
              </w:rPr>
              <w:t>1</w:t>
            </w:r>
          </w:p>
        </w:tc>
        <w:tc>
          <w:tcPr>
            <w:tcW w:w="1276"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45713DC" w14:textId="67604F4E" w:rsidR="0063788E" w:rsidRPr="00FF0043" w:rsidRDefault="0063788E" w:rsidP="00177C4C">
            <w:pPr>
              <w:pStyle w:val="TableContents"/>
              <w:ind w:right="57"/>
              <w:jc w:val="center"/>
              <w:rPr>
                <w:rFonts w:ascii="Arial" w:eastAsia="Times New Roman" w:hAnsi="Arial" w:cs="Franklin Gothic Medium"/>
              </w:rPr>
            </w:pPr>
            <w:r>
              <w:rPr>
                <w:rFonts w:ascii="Arial" w:eastAsia="Times New Roman" w:hAnsi="Arial" w:cs="Franklin Gothic Medium"/>
              </w:rPr>
              <w:t xml:space="preserve"> </w:t>
            </w:r>
          </w:p>
        </w:tc>
        <w:tc>
          <w:tcPr>
            <w:tcW w:w="1153"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BA1D30F" w14:textId="74CF41E4" w:rsidR="0063788E" w:rsidRPr="00FF0043" w:rsidRDefault="0063788E" w:rsidP="00177C4C">
            <w:pPr>
              <w:pStyle w:val="TableContents"/>
              <w:ind w:right="57"/>
              <w:jc w:val="center"/>
              <w:rPr>
                <w:rFonts w:ascii="Arial" w:eastAsia="Times New Roman" w:hAnsi="Arial" w:cs="Franklin Gothic Medium"/>
              </w:rPr>
            </w:pPr>
          </w:p>
        </w:tc>
      </w:tr>
    </w:tbl>
    <w:p w14:paraId="283EC4AE" w14:textId="77777777" w:rsidR="0063788E" w:rsidRDefault="0063788E" w:rsidP="0063788E">
      <w:pPr>
        <w:pStyle w:val="Standard"/>
        <w:rPr>
          <w:rFonts w:ascii="Arial" w:hAnsi="Arial" w:cs="Arial"/>
        </w:rPr>
      </w:pPr>
    </w:p>
    <w:p w14:paraId="0B0C0674" w14:textId="77777777" w:rsidR="0063788E" w:rsidRDefault="0063788E" w:rsidP="0063788E">
      <w:pPr>
        <w:pStyle w:val="Standard"/>
        <w:rPr>
          <w:rFonts w:ascii="Arial" w:hAnsi="Arial" w:cs="Arial"/>
        </w:rPr>
      </w:pPr>
    </w:p>
    <w:p w14:paraId="4E513E8E" w14:textId="77777777" w:rsidR="006163E8" w:rsidRPr="00A10558" w:rsidRDefault="006163E8">
      <w:pPr>
        <w:pStyle w:val="Standard"/>
        <w:autoSpaceDE w:val="0"/>
        <w:spacing w:before="57" w:after="57" w:line="360" w:lineRule="auto"/>
        <w:jc w:val="both"/>
        <w:rPr>
          <w:rFonts w:cs="Times New Roman"/>
          <w:sz w:val="24"/>
          <w:szCs w:val="24"/>
        </w:rPr>
      </w:pPr>
      <w:r w:rsidRPr="00A10558">
        <w:rPr>
          <w:rFonts w:cs="Times New Roman"/>
          <w:sz w:val="24"/>
          <w:szCs w:val="24"/>
        </w:rPr>
        <w:t>Obs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6363441B" w:rsidR="006163E8" w:rsidRDefault="006163E8">
      <w:pPr>
        <w:pStyle w:val="Standard"/>
        <w:jc w:val="both"/>
        <w:rPr>
          <w:rFonts w:cs="Times New Roman"/>
          <w:sz w:val="24"/>
          <w:szCs w:val="24"/>
        </w:rPr>
      </w:pPr>
      <w:r w:rsidRPr="00A10558">
        <w:rPr>
          <w:rFonts w:cs="Times New Roman"/>
          <w:sz w:val="24"/>
          <w:szCs w:val="24"/>
        </w:rPr>
        <w:t>Obs. 2 – Declaramos de que a empresa possui todos os requisitos exigidos no edital e no termo de referência para o cumprimento do objeto contratual.</w:t>
      </w:r>
    </w:p>
    <w:p w14:paraId="72389E4A" w14:textId="011D7EF6" w:rsidR="00564C1D" w:rsidRDefault="00564C1D">
      <w:pPr>
        <w:pStyle w:val="Standard"/>
        <w:jc w:val="both"/>
        <w:rPr>
          <w:rFonts w:cs="Times New Roman"/>
          <w:sz w:val="24"/>
          <w:szCs w:val="24"/>
        </w:rPr>
      </w:pPr>
    </w:p>
    <w:p w14:paraId="639C636E" w14:textId="019F586B" w:rsidR="00564C1D" w:rsidRDefault="00564C1D">
      <w:pPr>
        <w:pStyle w:val="Standard"/>
        <w:jc w:val="both"/>
        <w:rPr>
          <w:rFonts w:cs="Times New Roman"/>
          <w:sz w:val="24"/>
          <w:szCs w:val="24"/>
        </w:rPr>
      </w:pPr>
    </w:p>
    <w:p w14:paraId="590FBD90" w14:textId="4BE81C19" w:rsidR="00564C1D" w:rsidRDefault="00564C1D">
      <w:pPr>
        <w:pStyle w:val="Standard"/>
        <w:jc w:val="both"/>
        <w:rPr>
          <w:rFonts w:cs="Times New Roman"/>
          <w:sz w:val="24"/>
          <w:szCs w:val="24"/>
        </w:rPr>
      </w:pPr>
    </w:p>
    <w:p w14:paraId="228AC7C5" w14:textId="411E9E7E" w:rsidR="00564C1D" w:rsidRDefault="00564C1D">
      <w:pPr>
        <w:pStyle w:val="Standard"/>
        <w:jc w:val="both"/>
        <w:rPr>
          <w:rFonts w:cs="Times New Roman"/>
          <w:sz w:val="24"/>
          <w:szCs w:val="24"/>
        </w:rPr>
      </w:pPr>
    </w:p>
    <w:p w14:paraId="4EB31E04" w14:textId="48935BEA" w:rsidR="00564C1D" w:rsidRDefault="00564C1D">
      <w:pPr>
        <w:pStyle w:val="Standard"/>
        <w:jc w:val="both"/>
        <w:rPr>
          <w:rFonts w:cs="Times New Roman"/>
          <w:sz w:val="24"/>
          <w:szCs w:val="24"/>
        </w:rPr>
      </w:pPr>
    </w:p>
    <w:p w14:paraId="5839FF64" w14:textId="440781EF" w:rsidR="00564C1D" w:rsidRDefault="00564C1D">
      <w:pPr>
        <w:pStyle w:val="Standard"/>
        <w:jc w:val="both"/>
        <w:rPr>
          <w:rFonts w:cs="Times New Roman"/>
          <w:sz w:val="24"/>
          <w:szCs w:val="24"/>
        </w:rPr>
      </w:pPr>
    </w:p>
    <w:p w14:paraId="6F108929" w14:textId="686AD3D7" w:rsidR="00564C1D" w:rsidRDefault="00564C1D">
      <w:pPr>
        <w:pStyle w:val="Standard"/>
        <w:jc w:val="both"/>
        <w:rPr>
          <w:rFonts w:cs="Times New Roman"/>
          <w:sz w:val="24"/>
          <w:szCs w:val="24"/>
        </w:rPr>
      </w:pPr>
    </w:p>
    <w:p w14:paraId="654DD950" w14:textId="7696B5B7" w:rsidR="00564C1D" w:rsidRDefault="00564C1D">
      <w:pPr>
        <w:pStyle w:val="Standard"/>
        <w:jc w:val="both"/>
        <w:rPr>
          <w:rFonts w:cs="Times New Roman"/>
          <w:sz w:val="24"/>
          <w:szCs w:val="24"/>
        </w:rPr>
      </w:pPr>
    </w:p>
    <w:p w14:paraId="0EC61DA7" w14:textId="616C3FFF" w:rsidR="00564C1D" w:rsidRDefault="00564C1D">
      <w:pPr>
        <w:pStyle w:val="Standard"/>
        <w:jc w:val="both"/>
        <w:rPr>
          <w:rFonts w:cs="Times New Roman"/>
          <w:sz w:val="24"/>
          <w:szCs w:val="24"/>
        </w:rPr>
      </w:pPr>
    </w:p>
    <w:p w14:paraId="10DFF98C" w14:textId="7B753683" w:rsidR="00564C1D" w:rsidRDefault="00564C1D">
      <w:pPr>
        <w:pStyle w:val="Standard"/>
        <w:jc w:val="both"/>
        <w:rPr>
          <w:rFonts w:cs="Times New Roman"/>
          <w:sz w:val="24"/>
          <w:szCs w:val="24"/>
        </w:rPr>
      </w:pPr>
    </w:p>
    <w:p w14:paraId="5AB94ACE" w14:textId="1177AD8F" w:rsidR="00564C1D" w:rsidRDefault="00564C1D">
      <w:pPr>
        <w:pStyle w:val="Standard"/>
        <w:jc w:val="both"/>
        <w:rPr>
          <w:rFonts w:cs="Times New Roman"/>
          <w:sz w:val="24"/>
          <w:szCs w:val="24"/>
        </w:rPr>
      </w:pPr>
    </w:p>
    <w:p w14:paraId="374A0FEE" w14:textId="2F51F428" w:rsidR="00564C1D" w:rsidRDefault="00564C1D">
      <w:pPr>
        <w:pStyle w:val="Standard"/>
        <w:jc w:val="both"/>
        <w:rPr>
          <w:rFonts w:cs="Times New Roman"/>
          <w:sz w:val="24"/>
          <w:szCs w:val="24"/>
        </w:rPr>
      </w:pPr>
    </w:p>
    <w:p w14:paraId="76105C13" w14:textId="6CA931EC" w:rsidR="00564C1D" w:rsidRDefault="00564C1D">
      <w:pPr>
        <w:pStyle w:val="Standard"/>
        <w:jc w:val="both"/>
        <w:rPr>
          <w:rFonts w:cs="Times New Roman"/>
          <w:sz w:val="24"/>
          <w:szCs w:val="24"/>
        </w:rPr>
      </w:pPr>
    </w:p>
    <w:p w14:paraId="31ED0FAA" w14:textId="6E7EBA02" w:rsidR="00564C1D" w:rsidRDefault="00564C1D">
      <w:pPr>
        <w:pStyle w:val="Standard"/>
        <w:jc w:val="both"/>
        <w:rPr>
          <w:rFonts w:cs="Times New Roman"/>
          <w:sz w:val="24"/>
          <w:szCs w:val="24"/>
        </w:rPr>
      </w:pPr>
    </w:p>
    <w:p w14:paraId="0EB2C2FC" w14:textId="7AEEF285" w:rsidR="00564C1D" w:rsidRDefault="00564C1D">
      <w:pPr>
        <w:pStyle w:val="Standard"/>
        <w:jc w:val="both"/>
        <w:rPr>
          <w:rFonts w:cs="Times New Roman"/>
          <w:sz w:val="24"/>
          <w:szCs w:val="24"/>
        </w:rPr>
      </w:pPr>
    </w:p>
    <w:p w14:paraId="3BDAC244" w14:textId="525B7E8C" w:rsidR="00564C1D" w:rsidRDefault="00564C1D">
      <w:pPr>
        <w:pStyle w:val="Standard"/>
        <w:jc w:val="both"/>
        <w:rPr>
          <w:rFonts w:cs="Times New Roman"/>
          <w:sz w:val="24"/>
          <w:szCs w:val="24"/>
        </w:rPr>
      </w:pPr>
    </w:p>
    <w:p w14:paraId="1B12A484" w14:textId="353E25C2" w:rsidR="00564C1D" w:rsidRDefault="00564C1D">
      <w:pPr>
        <w:pStyle w:val="Standard"/>
        <w:jc w:val="both"/>
        <w:rPr>
          <w:rFonts w:cs="Times New Roman"/>
          <w:sz w:val="24"/>
          <w:szCs w:val="24"/>
        </w:rPr>
      </w:pPr>
    </w:p>
    <w:p w14:paraId="2C3B5A18" w14:textId="7BFC23A8" w:rsidR="00564C1D" w:rsidRDefault="00564C1D">
      <w:pPr>
        <w:pStyle w:val="Standard"/>
        <w:jc w:val="both"/>
        <w:rPr>
          <w:rFonts w:cs="Times New Roman"/>
          <w:sz w:val="24"/>
          <w:szCs w:val="24"/>
        </w:rPr>
      </w:pPr>
    </w:p>
    <w:p w14:paraId="12F0D52D" w14:textId="3C2EDD9D" w:rsidR="00564C1D" w:rsidRDefault="00564C1D">
      <w:pPr>
        <w:pStyle w:val="Standard"/>
        <w:jc w:val="both"/>
        <w:rPr>
          <w:rFonts w:cs="Times New Roman"/>
          <w:sz w:val="24"/>
          <w:szCs w:val="24"/>
        </w:rPr>
      </w:pPr>
    </w:p>
    <w:p w14:paraId="6CF8A7B3" w14:textId="1A466BCD" w:rsidR="00564C1D" w:rsidRDefault="00564C1D">
      <w:pPr>
        <w:pStyle w:val="Standard"/>
        <w:jc w:val="both"/>
        <w:rPr>
          <w:rFonts w:cs="Times New Roman"/>
          <w:sz w:val="24"/>
          <w:szCs w:val="24"/>
        </w:rPr>
      </w:pPr>
    </w:p>
    <w:p w14:paraId="1AA24EFF" w14:textId="5FBD56F7" w:rsidR="00564C1D" w:rsidRDefault="00564C1D">
      <w:pPr>
        <w:pStyle w:val="Standard"/>
        <w:jc w:val="both"/>
        <w:rPr>
          <w:rFonts w:cs="Times New Roman"/>
          <w:sz w:val="24"/>
          <w:szCs w:val="24"/>
        </w:rPr>
      </w:pPr>
    </w:p>
    <w:p w14:paraId="7DBE22C2" w14:textId="1FAD8E83" w:rsidR="00564C1D" w:rsidRDefault="00564C1D">
      <w:pPr>
        <w:pStyle w:val="Standard"/>
        <w:jc w:val="both"/>
        <w:rPr>
          <w:rFonts w:cs="Times New Roman"/>
          <w:sz w:val="24"/>
          <w:szCs w:val="24"/>
        </w:rPr>
      </w:pPr>
    </w:p>
    <w:p w14:paraId="6040F1E2" w14:textId="77777777" w:rsidR="00305DD3" w:rsidRDefault="00305DD3">
      <w:pPr>
        <w:pStyle w:val="Standard"/>
        <w:jc w:val="both"/>
        <w:rPr>
          <w:rFonts w:cs="Times New Roman"/>
          <w:sz w:val="24"/>
          <w:szCs w:val="24"/>
        </w:rPr>
      </w:pPr>
    </w:p>
    <w:p w14:paraId="30C8B229" w14:textId="1E67A8AA" w:rsidR="00564C1D" w:rsidRDefault="00564C1D">
      <w:pPr>
        <w:pStyle w:val="Standard"/>
        <w:jc w:val="both"/>
        <w:rPr>
          <w:rFonts w:cs="Times New Roman"/>
          <w:sz w:val="24"/>
          <w:szCs w:val="24"/>
        </w:rPr>
      </w:pPr>
    </w:p>
    <w:p w14:paraId="09BE3D1B" w14:textId="623AE2E3" w:rsidR="00564C1D" w:rsidRDefault="00564C1D">
      <w:pPr>
        <w:pStyle w:val="Standard"/>
        <w:jc w:val="both"/>
        <w:rPr>
          <w:rFonts w:cs="Times New Roman"/>
          <w:sz w:val="24"/>
          <w:szCs w:val="24"/>
        </w:rPr>
      </w:pPr>
    </w:p>
    <w:p w14:paraId="081F1382" w14:textId="2B3C0B10" w:rsidR="00564C1D" w:rsidRDefault="00564C1D">
      <w:pPr>
        <w:pStyle w:val="Standard"/>
        <w:jc w:val="both"/>
        <w:rPr>
          <w:rFonts w:cs="Times New Roman"/>
          <w:sz w:val="24"/>
          <w:szCs w:val="24"/>
        </w:rPr>
      </w:pPr>
    </w:p>
    <w:p w14:paraId="39813E6D" w14:textId="2E44BEBB" w:rsidR="00564C1D" w:rsidRDefault="00564C1D">
      <w:pPr>
        <w:pStyle w:val="Standard"/>
        <w:jc w:val="both"/>
        <w:rPr>
          <w:rFonts w:cs="Times New Roman"/>
          <w:sz w:val="24"/>
          <w:szCs w:val="24"/>
        </w:rPr>
      </w:pPr>
    </w:p>
    <w:p w14:paraId="0C38CD50" w14:textId="4E5B1A2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C70978">
        <w:rPr>
          <w:rFonts w:cs="Times New Roman"/>
          <w:b/>
          <w:sz w:val="24"/>
          <w:szCs w:val="24"/>
          <w:u w:val="single"/>
        </w:rPr>
        <w:t>11</w:t>
      </w:r>
      <w:r w:rsidR="005564FC" w:rsidRPr="00A10558">
        <w:rPr>
          <w:rFonts w:cs="Times New Roman"/>
          <w:b/>
          <w:sz w:val="24"/>
          <w:szCs w:val="24"/>
          <w:u w:val="single"/>
        </w:rPr>
        <w:t>/202</w:t>
      </w:r>
      <w:r w:rsidR="00E72DEC" w:rsidRPr="00A10558">
        <w:rPr>
          <w:rFonts w:cs="Times New Roman"/>
          <w:b/>
          <w:sz w:val="24"/>
          <w:szCs w:val="24"/>
          <w:u w:val="single"/>
        </w:rPr>
        <w:t>1</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74313A6" w14:textId="235E1239"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6" w:anchor="_blank" w:history="1">
        <w:r w:rsidR="00F10B0B" w:rsidRPr="00A10558">
          <w:rPr>
            <w:rStyle w:val="Hyperlink"/>
            <w:rFonts w:cs="Times New Roman"/>
            <w:b/>
            <w:color w:val="000000"/>
            <w:sz w:val="24"/>
            <w:szCs w:val="24"/>
          </w:rPr>
          <w:t>19.00.</w:t>
        </w:r>
        <w:r w:rsidR="00C70978">
          <w:rPr>
            <w:rStyle w:val="Hyperlink"/>
            <w:rFonts w:cs="Times New Roman"/>
            <w:b/>
            <w:color w:val="000000"/>
            <w:sz w:val="24"/>
            <w:szCs w:val="24"/>
          </w:rPr>
          <w:t>1531</w:t>
        </w:r>
        <w:r w:rsidR="00F10B0B" w:rsidRPr="00A10558">
          <w:rPr>
            <w:rStyle w:val="Hyperlink"/>
            <w:rFonts w:cs="Times New Roman"/>
            <w:b/>
            <w:color w:val="000000"/>
            <w:sz w:val="24"/>
            <w:szCs w:val="24"/>
          </w:rPr>
          <w:t>.000</w:t>
        </w:r>
        <w:r w:rsidR="001A042E">
          <w:rPr>
            <w:rStyle w:val="Hyperlink"/>
            <w:rFonts w:cs="Times New Roman"/>
            <w:b/>
            <w:color w:val="000000"/>
            <w:sz w:val="24"/>
            <w:szCs w:val="24"/>
          </w:rPr>
          <w:t>0</w:t>
        </w:r>
        <w:r w:rsidR="007D2583">
          <w:rPr>
            <w:rStyle w:val="Hyperlink"/>
            <w:rFonts w:cs="Times New Roman"/>
            <w:b/>
            <w:color w:val="000000"/>
            <w:sz w:val="24"/>
            <w:szCs w:val="24"/>
          </w:rPr>
          <w:t>637</w:t>
        </w:r>
        <w:r w:rsidR="00F10B0B" w:rsidRPr="00A10558">
          <w:rPr>
            <w:rStyle w:val="Hyperlink"/>
            <w:rFonts w:cs="Times New Roman"/>
            <w:b/>
            <w:color w:val="000000"/>
            <w:sz w:val="24"/>
            <w:szCs w:val="24"/>
          </w:rPr>
          <w:t>/202</w:t>
        </w:r>
        <w:r w:rsidR="001A042E">
          <w:rPr>
            <w:rStyle w:val="Hyperlink"/>
            <w:rFonts w:cs="Times New Roman"/>
            <w:b/>
            <w:color w:val="000000"/>
            <w:sz w:val="24"/>
            <w:szCs w:val="24"/>
          </w:rPr>
          <w:t>1</w:t>
        </w:r>
        <w:r w:rsidR="00F10B0B" w:rsidRPr="00A10558">
          <w:rPr>
            <w:rStyle w:val="Hyperlink"/>
            <w:rFonts w:cs="Times New Roman"/>
            <w:b/>
            <w:color w:val="000000"/>
            <w:sz w:val="24"/>
            <w:szCs w:val="24"/>
          </w:rPr>
          <w:t>-</w:t>
        </w:r>
      </w:hyperlink>
      <w:r w:rsidR="007D2583">
        <w:rPr>
          <w:rStyle w:val="Hyperlink"/>
          <w:rFonts w:cs="Times New Roman"/>
          <w:b/>
          <w:color w:val="000000"/>
          <w:sz w:val="24"/>
          <w:szCs w:val="24"/>
        </w:rPr>
        <w:t>1</w:t>
      </w:r>
      <w:r w:rsidR="00244B11">
        <w:rPr>
          <w:rStyle w:val="Hyperlink"/>
          <w:rFonts w:cs="Times New Roman"/>
          <w:b/>
          <w:color w:val="000000"/>
          <w:sz w:val="24"/>
          <w:szCs w:val="24"/>
        </w:rPr>
        <w:t>1</w:t>
      </w:r>
    </w:p>
    <w:p w14:paraId="31359640"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2846C72" w14:textId="77777777"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2C8A8F5A" w14:textId="3455E6ED"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rPr>
        <w:t>(RESOLUÇ</w:t>
      </w:r>
      <w:r w:rsidR="001456B2">
        <w:rPr>
          <w:rFonts w:eastAsia="Arial-BoldMT" w:cs="Times New Roman"/>
          <w:b/>
          <w:bCs/>
          <w:sz w:val="24"/>
          <w:szCs w:val="24"/>
        </w:rPr>
        <w:t>ÃO</w:t>
      </w:r>
      <w:r w:rsidRPr="00A10558">
        <w:rPr>
          <w:rFonts w:eastAsia="Arial-BoldMT" w:cs="Times New Roman"/>
          <w:b/>
          <w:bCs/>
          <w:sz w:val="24"/>
          <w:szCs w:val="24"/>
        </w:rPr>
        <w:t xml:space="preserve"> CNMP nº 37/2009</w:t>
      </w:r>
      <w:r w:rsidR="00872DCF">
        <w:rPr>
          <w:rFonts w:eastAsia="Arial-BoldMT" w:cs="Times New Roman"/>
          <w:b/>
          <w:bCs/>
          <w:sz w:val="24"/>
          <w:szCs w:val="24"/>
        </w:rPr>
        <w:t xml:space="preserve"> e 172/2017</w:t>
      </w:r>
      <w:r w:rsidRPr="00A10558">
        <w:rPr>
          <w:rFonts w:eastAsia="Arial-BoldMT" w:cs="Times New Roman"/>
          <w:b/>
          <w:bCs/>
          <w:sz w:val="24"/>
          <w:szCs w:val="24"/>
        </w:rPr>
        <w:t>)</w:t>
      </w:r>
    </w:p>
    <w:p w14:paraId="5BBD2E34" w14:textId="467AEE88" w:rsidR="006163E8" w:rsidRPr="00A10558" w:rsidRDefault="006163E8">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sidR="00257617">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68C698B" w14:textId="77777777" w:rsidR="006163E8" w:rsidRPr="00A10558" w:rsidRDefault="006163E8">
      <w:pPr>
        <w:pStyle w:val="Standard"/>
        <w:spacing w:line="360" w:lineRule="auto"/>
        <w:jc w:val="both"/>
        <w:rPr>
          <w:rFonts w:eastAsia="ArialMT" w:cs="Times New Roman"/>
          <w:sz w:val="24"/>
          <w:szCs w:val="24"/>
        </w:rPr>
      </w:pPr>
    </w:p>
    <w:p w14:paraId="1022842E" w14:textId="2968E850" w:rsidR="00257617" w:rsidRPr="00257617" w:rsidRDefault="006163E8" w:rsidP="00257617">
      <w:pPr>
        <w:pStyle w:val="Textbody"/>
        <w:spacing w:after="0" w:line="360" w:lineRule="auto"/>
        <w:ind w:firstLine="1417"/>
        <w:jc w:val="both"/>
        <w:rPr>
          <w:rFonts w:ascii="Times New Roman" w:hAnsi="Times New Roman" w:cs="Times New Roman"/>
          <w:sz w:val="24"/>
          <w:szCs w:val="24"/>
        </w:rPr>
      </w:pPr>
      <w:r w:rsidRPr="00257617">
        <w:rPr>
          <w:rFonts w:ascii="Times New Roman" w:eastAsia="Times New Roman" w:hAnsi="Times New Roman" w:cs="Times New Roman"/>
          <w:sz w:val="24"/>
          <w:szCs w:val="24"/>
        </w:rPr>
        <w:t xml:space="preserve">            </w:t>
      </w:r>
      <w:proofErr w:type="gramStart"/>
      <w:r w:rsidRPr="00257617">
        <w:rPr>
          <w:rFonts w:ascii="Times New Roman" w:eastAsia="Arial" w:hAnsi="Times New Roman" w:cs="Times New Roman"/>
          <w:sz w:val="24"/>
          <w:szCs w:val="24"/>
        </w:rPr>
        <w:t xml:space="preserve">(  </w:t>
      </w:r>
      <w:proofErr w:type="gramEnd"/>
      <w:r w:rsidRPr="00257617">
        <w:rPr>
          <w:rFonts w:ascii="Times New Roman" w:eastAsia="Arial" w:hAnsi="Times New Roman" w:cs="Times New Roman"/>
          <w:sz w:val="24"/>
          <w:szCs w:val="24"/>
        </w:rPr>
        <w:t xml:space="preserve"> )  os sócios desta empresa,  </w:t>
      </w:r>
      <w:r w:rsidRPr="00257617">
        <w:rPr>
          <w:rFonts w:ascii="Times New Roman" w:eastAsia="Arial" w:hAnsi="Times New Roman" w:cs="Times New Roman"/>
          <w:b/>
          <w:bCs/>
          <w:sz w:val="24"/>
          <w:szCs w:val="24"/>
        </w:rPr>
        <w:t xml:space="preserve">não são </w:t>
      </w:r>
      <w:r w:rsidRPr="00257617">
        <w:rPr>
          <w:rFonts w:ascii="Times New Roman" w:eastAsia="Arial" w:hAnsi="Times New Roman" w:cs="Times New Roman"/>
          <w:sz w:val="24"/>
          <w:szCs w:val="24"/>
        </w:rPr>
        <w:t>cônjuges, companheiros(as) ou parentes em linha reta, colateral ou por afinidade, até o terceiro grau,</w:t>
      </w:r>
      <w:r w:rsidR="00257617">
        <w:rPr>
          <w:rFonts w:ascii="Times New Roman" w:eastAsia="Arial" w:hAnsi="Times New Roman" w:cs="Times New Roman"/>
          <w:sz w:val="24"/>
          <w:szCs w:val="24"/>
        </w:rPr>
        <w:t xml:space="preserve"> inclusive,</w:t>
      </w:r>
      <w:r w:rsidRPr="00257617">
        <w:rPr>
          <w:rFonts w:ascii="Times New Roman" w:eastAsia="Arial" w:hAnsi="Times New Roman" w:cs="Times New Roman"/>
          <w:sz w:val="24"/>
          <w:szCs w:val="24"/>
        </w:rPr>
        <w:t xml:space="preserve"> </w:t>
      </w:r>
      <w:r w:rsidR="00257617" w:rsidRPr="00257617">
        <w:rPr>
          <w:rFonts w:ascii="Times New Roman" w:eastAsia="Times New Roman" w:hAnsi="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FC120A">
        <w:rPr>
          <w:rFonts w:ascii="Times New Roman" w:eastAsia="Times New Roman" w:hAnsi="Times New Roman" w:cs="Times New Roman"/>
          <w:sz w:val="24"/>
          <w:szCs w:val="24"/>
        </w:rPr>
        <w:t>s</w:t>
      </w:r>
      <w:r w:rsidR="00257617" w:rsidRPr="00257617">
        <w:rPr>
          <w:rFonts w:ascii="Times New Roman" w:eastAsia="Times New Roman" w:hAnsi="Times New Roman" w:cs="Times New Roman"/>
          <w:sz w:val="24"/>
          <w:szCs w:val="24"/>
        </w:rPr>
        <w:t xml:space="preserve"> situadas na linha hierárquica da área encarregada da licitação</w:t>
      </w:r>
      <w:r w:rsidR="006B352D">
        <w:rPr>
          <w:rFonts w:ascii="Times New Roman" w:eastAsia="Times New Roman" w:hAnsi="Times New Roman" w:cs="Times New Roman"/>
          <w:sz w:val="24"/>
          <w:szCs w:val="24"/>
        </w:rPr>
        <w:t>.</w:t>
      </w:r>
    </w:p>
    <w:p w14:paraId="1A939487" w14:textId="1735A0DF" w:rsidR="006163E8" w:rsidRPr="00257617" w:rsidRDefault="006163E8" w:rsidP="00257617">
      <w:pPr>
        <w:pStyle w:val="Standard"/>
        <w:tabs>
          <w:tab w:val="left" w:pos="11524"/>
        </w:tabs>
        <w:spacing w:line="360" w:lineRule="auto"/>
        <w:ind w:right="-19"/>
        <w:jc w:val="both"/>
        <w:rPr>
          <w:rFonts w:eastAsia="ArialMT" w:cs="Times New Roman"/>
          <w:sz w:val="24"/>
          <w:szCs w:val="24"/>
        </w:rPr>
      </w:pPr>
    </w:p>
    <w:p w14:paraId="03193863" w14:textId="45B09DD6" w:rsidR="00257617" w:rsidRDefault="006163E8" w:rsidP="00257617">
      <w:pPr>
        <w:pStyle w:val="Textbody"/>
        <w:spacing w:after="0" w:line="360" w:lineRule="auto"/>
        <w:ind w:firstLine="1417"/>
        <w:jc w:val="both"/>
        <w:rPr>
          <w:rFonts w:ascii="Times New Roman" w:eastAsia="Times New Roman" w:hAnsi="Times New Roman" w:cs="Times New Roman"/>
          <w:sz w:val="24"/>
          <w:szCs w:val="24"/>
        </w:rPr>
      </w:pPr>
      <w:r w:rsidRPr="00257617">
        <w:rPr>
          <w:rFonts w:ascii="Times New Roman" w:eastAsia="Times New Roman" w:hAnsi="Times New Roman" w:cs="Times New Roman"/>
          <w:sz w:val="24"/>
          <w:szCs w:val="24"/>
        </w:rPr>
        <w:t xml:space="preserve">            </w:t>
      </w:r>
      <w:proofErr w:type="gramStart"/>
      <w:r w:rsidRPr="00257617">
        <w:rPr>
          <w:rFonts w:ascii="Times New Roman" w:eastAsia="Arial" w:hAnsi="Times New Roman" w:cs="Times New Roman"/>
          <w:sz w:val="24"/>
          <w:szCs w:val="24"/>
        </w:rPr>
        <w:t xml:space="preserve">(  </w:t>
      </w:r>
      <w:proofErr w:type="gramEnd"/>
      <w:r w:rsidRPr="00257617">
        <w:rPr>
          <w:rFonts w:ascii="Times New Roman" w:eastAsia="Arial" w:hAnsi="Times New Roman" w:cs="Times New Roman"/>
          <w:sz w:val="24"/>
          <w:szCs w:val="24"/>
        </w:rPr>
        <w:t xml:space="preserve"> )  os sócios desta empresa, </w:t>
      </w:r>
      <w:r w:rsidRPr="00257617">
        <w:rPr>
          <w:rFonts w:ascii="Times New Roman" w:eastAsia="Arial" w:hAnsi="Times New Roman" w:cs="Times New Roman"/>
          <w:b/>
          <w:bCs/>
          <w:sz w:val="24"/>
          <w:szCs w:val="24"/>
        </w:rPr>
        <w:t xml:space="preserve">são </w:t>
      </w:r>
      <w:r w:rsidRPr="00257617">
        <w:rPr>
          <w:rFonts w:ascii="Times New Roman" w:eastAsia="Arial" w:hAnsi="Times New Roman" w:cs="Times New Roman"/>
          <w:sz w:val="24"/>
          <w:szCs w:val="24"/>
        </w:rPr>
        <w:t xml:space="preserve">cônjuges, companheiros(as) ou parentes em linha reta, colateral ou por afinidade, até o terceiro grau, inclusive, </w:t>
      </w:r>
      <w:r w:rsidR="00257617" w:rsidRPr="00257617">
        <w:rPr>
          <w:rFonts w:ascii="Times New Roman" w:eastAsia="Times New Roman" w:hAnsi="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FC120A">
        <w:rPr>
          <w:rFonts w:ascii="Times New Roman" w:eastAsia="Times New Roman" w:hAnsi="Times New Roman" w:cs="Times New Roman"/>
          <w:sz w:val="24"/>
          <w:szCs w:val="24"/>
        </w:rPr>
        <w:t>s</w:t>
      </w:r>
      <w:r w:rsidR="00257617" w:rsidRPr="00257617">
        <w:rPr>
          <w:rFonts w:ascii="Times New Roman" w:eastAsia="Times New Roman" w:hAnsi="Times New Roman" w:cs="Times New Roman"/>
          <w:sz w:val="24"/>
          <w:szCs w:val="24"/>
        </w:rPr>
        <w:t xml:space="preserve"> situadas na linha hierárquica da área encarregada da licitação</w:t>
      </w:r>
      <w:r w:rsidR="006B352D">
        <w:rPr>
          <w:rFonts w:ascii="Times New Roman" w:eastAsia="Times New Roman" w:hAnsi="Times New Roman" w:cs="Times New Roman"/>
          <w:sz w:val="24"/>
          <w:szCs w:val="24"/>
        </w:rPr>
        <w:t>.</w:t>
      </w:r>
      <w:r w:rsidR="00257617" w:rsidRPr="00257617">
        <w:rPr>
          <w:rFonts w:ascii="Times New Roman" w:eastAsia="Times New Roman" w:hAnsi="Times New Roman" w:cs="Times New Roman"/>
          <w:sz w:val="24"/>
          <w:szCs w:val="24"/>
        </w:rPr>
        <w:t xml:space="preserve"> </w:t>
      </w:r>
    </w:p>
    <w:p w14:paraId="41553DF8" w14:textId="77777777" w:rsidR="00257617" w:rsidRPr="00257617" w:rsidRDefault="00257617" w:rsidP="00257617">
      <w:pPr>
        <w:pStyle w:val="Textbody"/>
        <w:spacing w:after="0" w:line="360" w:lineRule="auto"/>
        <w:ind w:firstLine="1417"/>
        <w:jc w:val="both"/>
        <w:rPr>
          <w:rFonts w:ascii="Times New Roman" w:hAnsi="Times New Roman" w:cs="Times New Roman"/>
          <w:sz w:val="24"/>
          <w:szCs w:val="24"/>
        </w:rPr>
      </w:pPr>
    </w:p>
    <w:p w14:paraId="5B40AE17" w14:textId="7994F093"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Nome do membro: _____________________________________</w:t>
      </w:r>
    </w:p>
    <w:p w14:paraId="5FEAAF2B"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Cargo: _______________________________________________</w:t>
      </w:r>
    </w:p>
    <w:p w14:paraId="6E804622"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lastRenderedPageBreak/>
        <w:tab/>
        <w:t>Órgão de Lotação: ______________________________________</w:t>
      </w:r>
    </w:p>
    <w:p w14:paraId="10E8F3C3"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Grau de Parentesco: ____________________________________</w:t>
      </w:r>
      <w:r w:rsidRPr="00257617">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257617">
        <w:rPr>
          <w:rFonts w:eastAsia="Arial" w:cs="Times New Roman"/>
          <w:sz w:val="24"/>
          <w:szCs w:val="24"/>
        </w:rPr>
        <w:t>Por ser verdade, firmo a presente, sob as penas</w:t>
      </w:r>
      <w:r w:rsidRPr="00A10558">
        <w:rPr>
          <w:rFonts w:eastAsia="Arial" w:cs="Times New Roman"/>
          <w:sz w:val="24"/>
          <w:szCs w:val="24"/>
        </w:rPr>
        <w:t xml:space="preserve">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2D4BD070"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_____ de _______________ de 202</w:t>
      </w:r>
      <w:r w:rsidR="00E72DEC" w:rsidRPr="00A10558">
        <w:rPr>
          <w:rFonts w:cs="Times New Roman"/>
          <w:sz w:val="24"/>
          <w:szCs w:val="24"/>
        </w:rPr>
        <w:t>1</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129FCBA3" w14:textId="20F36DB6" w:rsidR="00E524F8" w:rsidRDefault="006163E8" w:rsidP="007D2583">
      <w:pPr>
        <w:pStyle w:val="Standard"/>
        <w:tabs>
          <w:tab w:val="left" w:pos="6492"/>
        </w:tabs>
        <w:spacing w:line="360" w:lineRule="auto"/>
        <w:ind w:left="723" w:hanging="360"/>
        <w:jc w:val="center"/>
        <w:rPr>
          <w:rFonts w:eastAsia="Times New Roman" w:cs="Times New Roman"/>
          <w:sz w:val="24"/>
          <w:szCs w:val="24"/>
        </w:rPr>
      </w:pPr>
      <w:r w:rsidRPr="00A10558">
        <w:rPr>
          <w:rFonts w:eastAsia="Times New Roman" w:cs="Times New Roman"/>
          <w:sz w:val="24"/>
          <w:szCs w:val="24"/>
        </w:rPr>
        <w:t>(Assinatura Representante Legal da Empresa)</w:t>
      </w:r>
    </w:p>
    <w:p w14:paraId="35C49B5C" w14:textId="5288F3C2" w:rsidR="00DF740A" w:rsidRDefault="00DF740A" w:rsidP="007D2583">
      <w:pPr>
        <w:pStyle w:val="Standard"/>
        <w:tabs>
          <w:tab w:val="left" w:pos="6492"/>
        </w:tabs>
        <w:spacing w:line="360" w:lineRule="auto"/>
        <w:ind w:left="723" w:hanging="360"/>
        <w:jc w:val="center"/>
        <w:rPr>
          <w:rFonts w:eastAsia="Times New Roman" w:cs="Times New Roman"/>
          <w:sz w:val="24"/>
          <w:szCs w:val="24"/>
        </w:rPr>
      </w:pPr>
    </w:p>
    <w:p w14:paraId="6AFC436C" w14:textId="6AB3804A" w:rsidR="00DF740A" w:rsidRDefault="00DF740A" w:rsidP="007D2583">
      <w:pPr>
        <w:pStyle w:val="Standard"/>
        <w:tabs>
          <w:tab w:val="left" w:pos="6492"/>
        </w:tabs>
        <w:spacing w:line="360" w:lineRule="auto"/>
        <w:ind w:left="723" w:hanging="360"/>
        <w:jc w:val="center"/>
        <w:rPr>
          <w:rFonts w:eastAsia="Times New Roman" w:cs="Times New Roman"/>
          <w:sz w:val="24"/>
          <w:szCs w:val="24"/>
        </w:rPr>
      </w:pPr>
    </w:p>
    <w:p w14:paraId="034D930B" w14:textId="520EBFA6" w:rsidR="00DF740A" w:rsidRDefault="00DF740A" w:rsidP="007D2583">
      <w:pPr>
        <w:pStyle w:val="Standard"/>
        <w:tabs>
          <w:tab w:val="left" w:pos="6492"/>
        </w:tabs>
        <w:spacing w:line="360" w:lineRule="auto"/>
        <w:ind w:left="723" w:hanging="360"/>
        <w:jc w:val="center"/>
        <w:rPr>
          <w:rFonts w:eastAsia="Times New Roman" w:cs="Times New Roman"/>
          <w:sz w:val="24"/>
          <w:szCs w:val="24"/>
        </w:rPr>
      </w:pPr>
    </w:p>
    <w:p w14:paraId="1ADB150E" w14:textId="61C38B15" w:rsidR="00DF740A" w:rsidRDefault="00DF740A" w:rsidP="007D2583">
      <w:pPr>
        <w:pStyle w:val="Standard"/>
        <w:tabs>
          <w:tab w:val="left" w:pos="6492"/>
        </w:tabs>
        <w:spacing w:line="360" w:lineRule="auto"/>
        <w:ind w:left="723" w:hanging="360"/>
        <w:jc w:val="center"/>
        <w:rPr>
          <w:rFonts w:eastAsia="Times New Roman" w:cs="Times New Roman"/>
          <w:sz w:val="24"/>
          <w:szCs w:val="24"/>
        </w:rPr>
      </w:pPr>
    </w:p>
    <w:p w14:paraId="25BB8C08" w14:textId="26F7DBDC" w:rsidR="00DF740A" w:rsidRDefault="00DF740A" w:rsidP="007D2583">
      <w:pPr>
        <w:pStyle w:val="Standard"/>
        <w:tabs>
          <w:tab w:val="left" w:pos="6492"/>
        </w:tabs>
        <w:spacing w:line="360" w:lineRule="auto"/>
        <w:ind w:left="723" w:hanging="360"/>
        <w:jc w:val="center"/>
        <w:rPr>
          <w:rFonts w:eastAsia="Times New Roman" w:cs="Times New Roman"/>
          <w:sz w:val="24"/>
          <w:szCs w:val="24"/>
        </w:rPr>
      </w:pPr>
    </w:p>
    <w:p w14:paraId="0DBA4F4E" w14:textId="3F8128A5" w:rsidR="00DF740A" w:rsidRDefault="00DF740A" w:rsidP="007D2583">
      <w:pPr>
        <w:pStyle w:val="Standard"/>
        <w:tabs>
          <w:tab w:val="left" w:pos="6492"/>
        </w:tabs>
        <w:spacing w:line="360" w:lineRule="auto"/>
        <w:ind w:left="723" w:hanging="360"/>
        <w:jc w:val="center"/>
        <w:rPr>
          <w:rFonts w:eastAsia="Times New Roman" w:cs="Times New Roman"/>
          <w:sz w:val="24"/>
          <w:szCs w:val="24"/>
        </w:rPr>
      </w:pPr>
    </w:p>
    <w:p w14:paraId="59011C74" w14:textId="1AAD782B" w:rsidR="00DF740A" w:rsidRDefault="00DF740A" w:rsidP="007D2583">
      <w:pPr>
        <w:pStyle w:val="Standard"/>
        <w:tabs>
          <w:tab w:val="left" w:pos="6492"/>
        </w:tabs>
        <w:spacing w:line="360" w:lineRule="auto"/>
        <w:ind w:left="723" w:hanging="360"/>
        <w:jc w:val="center"/>
        <w:rPr>
          <w:rFonts w:eastAsia="Times New Roman" w:cs="Times New Roman"/>
          <w:sz w:val="24"/>
          <w:szCs w:val="24"/>
        </w:rPr>
      </w:pPr>
    </w:p>
    <w:p w14:paraId="0BE7BDED" w14:textId="546DD855" w:rsidR="00DF740A" w:rsidRDefault="00DF740A" w:rsidP="007D2583">
      <w:pPr>
        <w:pStyle w:val="Standard"/>
        <w:tabs>
          <w:tab w:val="left" w:pos="6492"/>
        </w:tabs>
        <w:spacing w:line="360" w:lineRule="auto"/>
        <w:ind w:left="723" w:hanging="360"/>
        <w:jc w:val="center"/>
        <w:rPr>
          <w:rFonts w:eastAsia="Times New Roman" w:cs="Times New Roman"/>
          <w:sz w:val="24"/>
          <w:szCs w:val="24"/>
        </w:rPr>
      </w:pPr>
    </w:p>
    <w:p w14:paraId="1511074E" w14:textId="4951E752" w:rsidR="00DF740A" w:rsidRDefault="00DF740A" w:rsidP="007D2583">
      <w:pPr>
        <w:pStyle w:val="Standard"/>
        <w:tabs>
          <w:tab w:val="left" w:pos="6492"/>
        </w:tabs>
        <w:spacing w:line="360" w:lineRule="auto"/>
        <w:ind w:left="723" w:hanging="360"/>
        <w:jc w:val="center"/>
        <w:rPr>
          <w:rFonts w:eastAsia="Times New Roman" w:cs="Times New Roman"/>
          <w:sz w:val="24"/>
          <w:szCs w:val="24"/>
        </w:rPr>
      </w:pPr>
    </w:p>
    <w:p w14:paraId="6624002A" w14:textId="0E274120" w:rsidR="00DF740A" w:rsidRDefault="00DF740A" w:rsidP="007D2583">
      <w:pPr>
        <w:pStyle w:val="Standard"/>
        <w:tabs>
          <w:tab w:val="left" w:pos="6492"/>
        </w:tabs>
        <w:spacing w:line="360" w:lineRule="auto"/>
        <w:ind w:left="723" w:hanging="360"/>
        <w:jc w:val="center"/>
        <w:rPr>
          <w:rFonts w:eastAsia="Times New Roman" w:cs="Times New Roman"/>
          <w:sz w:val="24"/>
          <w:szCs w:val="24"/>
        </w:rPr>
      </w:pPr>
    </w:p>
    <w:p w14:paraId="12FA1164" w14:textId="1E79D59D" w:rsidR="00DF740A" w:rsidRDefault="00DF740A" w:rsidP="007D2583">
      <w:pPr>
        <w:pStyle w:val="Standard"/>
        <w:tabs>
          <w:tab w:val="left" w:pos="6492"/>
        </w:tabs>
        <w:spacing w:line="360" w:lineRule="auto"/>
        <w:ind w:left="723" w:hanging="360"/>
        <w:jc w:val="center"/>
        <w:rPr>
          <w:rFonts w:eastAsia="Times New Roman" w:cs="Times New Roman"/>
          <w:sz w:val="24"/>
          <w:szCs w:val="24"/>
        </w:rPr>
      </w:pPr>
    </w:p>
    <w:p w14:paraId="4304A8EC" w14:textId="24D14B1D" w:rsidR="00DF740A" w:rsidRDefault="00DF740A" w:rsidP="007D2583">
      <w:pPr>
        <w:pStyle w:val="Standard"/>
        <w:tabs>
          <w:tab w:val="left" w:pos="6492"/>
        </w:tabs>
        <w:spacing w:line="360" w:lineRule="auto"/>
        <w:ind w:left="723" w:hanging="360"/>
        <w:jc w:val="center"/>
        <w:rPr>
          <w:rFonts w:eastAsia="Times New Roman" w:cs="Times New Roman"/>
          <w:sz w:val="24"/>
          <w:szCs w:val="24"/>
        </w:rPr>
      </w:pPr>
    </w:p>
    <w:p w14:paraId="0C3B6829" w14:textId="5E17B174" w:rsidR="00DF740A" w:rsidRDefault="00DF740A" w:rsidP="007D2583">
      <w:pPr>
        <w:pStyle w:val="Standard"/>
        <w:tabs>
          <w:tab w:val="left" w:pos="6492"/>
        </w:tabs>
        <w:spacing w:line="360" w:lineRule="auto"/>
        <w:ind w:left="723" w:hanging="360"/>
        <w:jc w:val="center"/>
        <w:rPr>
          <w:rFonts w:eastAsia="Times New Roman" w:cs="Times New Roman"/>
          <w:sz w:val="24"/>
          <w:szCs w:val="24"/>
        </w:rPr>
      </w:pPr>
    </w:p>
    <w:p w14:paraId="4DFF90B2" w14:textId="605EE989" w:rsidR="00DF740A" w:rsidRDefault="00DF740A" w:rsidP="007D2583">
      <w:pPr>
        <w:pStyle w:val="Standard"/>
        <w:tabs>
          <w:tab w:val="left" w:pos="6492"/>
        </w:tabs>
        <w:spacing w:line="360" w:lineRule="auto"/>
        <w:ind w:left="723" w:hanging="360"/>
        <w:jc w:val="center"/>
        <w:rPr>
          <w:rFonts w:eastAsia="Times New Roman" w:cs="Times New Roman"/>
          <w:sz w:val="24"/>
          <w:szCs w:val="24"/>
        </w:rPr>
      </w:pPr>
    </w:p>
    <w:p w14:paraId="343203B0" w14:textId="7DC44562" w:rsidR="00DF740A" w:rsidRDefault="00DF740A" w:rsidP="007D2583">
      <w:pPr>
        <w:pStyle w:val="Standard"/>
        <w:tabs>
          <w:tab w:val="left" w:pos="6492"/>
        </w:tabs>
        <w:spacing w:line="360" w:lineRule="auto"/>
        <w:ind w:left="723" w:hanging="360"/>
        <w:jc w:val="center"/>
        <w:rPr>
          <w:rFonts w:eastAsia="Times New Roman" w:cs="Times New Roman"/>
          <w:sz w:val="24"/>
          <w:szCs w:val="24"/>
        </w:rPr>
      </w:pPr>
    </w:p>
    <w:p w14:paraId="6DA6C79F" w14:textId="324504E4" w:rsidR="00DF740A" w:rsidRDefault="00DF740A" w:rsidP="007D2583">
      <w:pPr>
        <w:pStyle w:val="Standard"/>
        <w:tabs>
          <w:tab w:val="left" w:pos="6492"/>
        </w:tabs>
        <w:spacing w:line="360" w:lineRule="auto"/>
        <w:ind w:left="723" w:hanging="360"/>
        <w:jc w:val="center"/>
        <w:rPr>
          <w:rFonts w:eastAsia="Times New Roman" w:cs="Times New Roman"/>
          <w:sz w:val="24"/>
          <w:szCs w:val="24"/>
        </w:rPr>
      </w:pPr>
    </w:p>
    <w:p w14:paraId="1CD9687C" w14:textId="5B8A25BA" w:rsidR="00DF740A" w:rsidRDefault="00DF740A" w:rsidP="007D2583">
      <w:pPr>
        <w:pStyle w:val="Standard"/>
        <w:tabs>
          <w:tab w:val="left" w:pos="6492"/>
        </w:tabs>
        <w:spacing w:line="360" w:lineRule="auto"/>
        <w:ind w:left="723" w:hanging="360"/>
        <w:jc w:val="center"/>
        <w:rPr>
          <w:rFonts w:eastAsia="Times New Roman" w:cs="Times New Roman"/>
          <w:sz w:val="24"/>
          <w:szCs w:val="24"/>
        </w:rPr>
      </w:pPr>
    </w:p>
    <w:p w14:paraId="5DD631C0" w14:textId="7D3F8324" w:rsidR="00DF740A" w:rsidRDefault="00DF740A" w:rsidP="007D2583">
      <w:pPr>
        <w:pStyle w:val="Standard"/>
        <w:tabs>
          <w:tab w:val="left" w:pos="6492"/>
        </w:tabs>
        <w:spacing w:line="360" w:lineRule="auto"/>
        <w:ind w:left="723" w:hanging="360"/>
        <w:jc w:val="center"/>
        <w:rPr>
          <w:rFonts w:eastAsia="Times New Roman" w:cs="Times New Roman"/>
          <w:sz w:val="24"/>
          <w:szCs w:val="24"/>
        </w:rPr>
      </w:pPr>
    </w:p>
    <w:p w14:paraId="0896E79B" w14:textId="203FCB99" w:rsidR="00DF740A" w:rsidRDefault="00DF740A" w:rsidP="007D2583">
      <w:pPr>
        <w:pStyle w:val="Standard"/>
        <w:tabs>
          <w:tab w:val="left" w:pos="6492"/>
        </w:tabs>
        <w:spacing w:line="360" w:lineRule="auto"/>
        <w:ind w:left="723" w:hanging="360"/>
        <w:jc w:val="center"/>
        <w:rPr>
          <w:rFonts w:eastAsia="Times New Roman" w:cs="Times New Roman"/>
          <w:sz w:val="24"/>
          <w:szCs w:val="24"/>
        </w:rPr>
      </w:pPr>
    </w:p>
    <w:p w14:paraId="4A727F74" w14:textId="25905AEF" w:rsidR="00DF740A" w:rsidRDefault="00DF740A" w:rsidP="007D2583">
      <w:pPr>
        <w:pStyle w:val="Standard"/>
        <w:tabs>
          <w:tab w:val="left" w:pos="6492"/>
        </w:tabs>
        <w:spacing w:line="360" w:lineRule="auto"/>
        <w:ind w:left="723" w:hanging="360"/>
        <w:jc w:val="center"/>
        <w:rPr>
          <w:rFonts w:eastAsia="Times New Roman" w:cs="Times New Roman"/>
          <w:sz w:val="24"/>
          <w:szCs w:val="24"/>
        </w:rPr>
      </w:pPr>
    </w:p>
    <w:p w14:paraId="2DFD5BD7" w14:textId="6BB918DA" w:rsidR="00DF740A" w:rsidRDefault="00DF740A" w:rsidP="007D2583">
      <w:pPr>
        <w:pStyle w:val="Standard"/>
        <w:tabs>
          <w:tab w:val="left" w:pos="6492"/>
        </w:tabs>
        <w:spacing w:line="360" w:lineRule="auto"/>
        <w:ind w:left="723" w:hanging="360"/>
        <w:jc w:val="center"/>
        <w:rPr>
          <w:rFonts w:eastAsia="Times New Roman" w:cs="Times New Roman"/>
          <w:sz w:val="24"/>
          <w:szCs w:val="24"/>
        </w:rPr>
      </w:pPr>
    </w:p>
    <w:p w14:paraId="36FB438E" w14:textId="605B68D7" w:rsidR="00DF740A" w:rsidRDefault="00DF740A" w:rsidP="007D2583">
      <w:pPr>
        <w:pStyle w:val="Standard"/>
        <w:tabs>
          <w:tab w:val="left" w:pos="6492"/>
        </w:tabs>
        <w:spacing w:line="360" w:lineRule="auto"/>
        <w:ind w:left="723" w:hanging="360"/>
        <w:jc w:val="center"/>
        <w:rPr>
          <w:rFonts w:eastAsia="Times New Roman" w:cs="Times New Roman"/>
          <w:sz w:val="24"/>
          <w:szCs w:val="24"/>
        </w:rPr>
      </w:pPr>
    </w:p>
    <w:p w14:paraId="4E275299" w14:textId="48AC2C95" w:rsidR="00A1197C" w:rsidRDefault="00A1197C" w:rsidP="00A1197C">
      <w:pPr>
        <w:pStyle w:val="Standard"/>
        <w:spacing w:line="360" w:lineRule="auto"/>
        <w:jc w:val="center"/>
      </w:pPr>
      <w:r>
        <w:rPr>
          <w:b/>
          <w:sz w:val="24"/>
          <w:szCs w:val="24"/>
          <w:u w:val="single"/>
        </w:rPr>
        <w:lastRenderedPageBreak/>
        <w:t>EDITAL DE LICITAÇÃO Nº 11/2021</w:t>
      </w:r>
    </w:p>
    <w:p w14:paraId="55989E75" w14:textId="77777777" w:rsidR="00A1197C" w:rsidRDefault="00A1197C" w:rsidP="00A1197C">
      <w:pPr>
        <w:pStyle w:val="Standard"/>
        <w:spacing w:line="360" w:lineRule="auto"/>
        <w:jc w:val="center"/>
      </w:pPr>
      <w:r>
        <w:rPr>
          <w:b/>
          <w:sz w:val="24"/>
          <w:szCs w:val="24"/>
          <w:u w:val="single"/>
        </w:rPr>
        <w:t>MODALIDADE – PREGÃO ELETRÔNICO</w:t>
      </w:r>
    </w:p>
    <w:p w14:paraId="5B03D767" w14:textId="2174A266" w:rsidR="00A1197C" w:rsidRDefault="00A1197C" w:rsidP="00A1197C">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7" w:anchor="_blank" w:history="1">
        <w:r>
          <w:rPr>
            <w:rStyle w:val="Hyperlink"/>
            <w:rFonts w:cs="Times New Roman"/>
            <w:b/>
            <w:color w:val="000000"/>
            <w:sz w:val="24"/>
            <w:szCs w:val="24"/>
          </w:rPr>
          <w:t>19.00.1531.0000637/2021-</w:t>
        </w:r>
      </w:hyperlink>
      <w:r>
        <w:rPr>
          <w:rStyle w:val="Hyperlink"/>
          <w:rFonts w:cs="Times New Roman"/>
          <w:b/>
          <w:color w:val="000000"/>
          <w:sz w:val="24"/>
          <w:szCs w:val="24"/>
        </w:rPr>
        <w:t>11</w:t>
      </w:r>
    </w:p>
    <w:p w14:paraId="3D6B6FA6" w14:textId="77777777" w:rsidR="00A1197C" w:rsidRDefault="00A1197C" w:rsidP="00A1197C">
      <w:pPr>
        <w:pStyle w:val="Standard"/>
        <w:autoSpaceDE w:val="0"/>
        <w:spacing w:line="100" w:lineRule="atLeast"/>
        <w:jc w:val="center"/>
      </w:pPr>
      <w:r>
        <w:rPr>
          <w:b/>
          <w:sz w:val="24"/>
          <w:szCs w:val="24"/>
          <w:u w:val="single"/>
        </w:rPr>
        <w:t>UASG – 590001</w:t>
      </w:r>
    </w:p>
    <w:p w14:paraId="5DA6F5FD" w14:textId="77777777" w:rsidR="00A1197C" w:rsidRDefault="00A1197C" w:rsidP="00A1197C">
      <w:pPr>
        <w:pStyle w:val="Standard"/>
        <w:autoSpaceDE w:val="0"/>
        <w:spacing w:line="100" w:lineRule="atLeast"/>
        <w:jc w:val="center"/>
        <w:rPr>
          <w:b/>
          <w:bCs/>
          <w:sz w:val="24"/>
          <w:szCs w:val="24"/>
          <w:u w:val="single"/>
        </w:rPr>
      </w:pPr>
    </w:p>
    <w:p w14:paraId="6937DE13" w14:textId="77777777" w:rsidR="00A1197C" w:rsidRDefault="00A1197C" w:rsidP="00A1197C">
      <w:pPr>
        <w:pStyle w:val="Standard"/>
        <w:tabs>
          <w:tab w:val="left" w:pos="0"/>
        </w:tabs>
        <w:spacing w:line="360" w:lineRule="auto"/>
        <w:jc w:val="center"/>
        <w:rPr>
          <w:b/>
          <w:bCs/>
          <w:spacing w:val="-3"/>
          <w:sz w:val="24"/>
          <w:szCs w:val="24"/>
          <w:u w:val="single"/>
        </w:rPr>
      </w:pPr>
    </w:p>
    <w:p w14:paraId="1F4F5FB6" w14:textId="77777777" w:rsidR="00A1197C" w:rsidRDefault="00A1197C" w:rsidP="00A1197C">
      <w:pPr>
        <w:pStyle w:val="Standard"/>
        <w:spacing w:line="360" w:lineRule="auto"/>
        <w:jc w:val="center"/>
      </w:pPr>
      <w:r>
        <w:rPr>
          <w:rFonts w:eastAsia="Arial" w:cs="Arial"/>
          <w:b/>
          <w:bCs/>
          <w:color w:val="000000"/>
          <w:spacing w:val="-3"/>
          <w:sz w:val="24"/>
          <w:szCs w:val="24"/>
          <w:u w:val="single"/>
        </w:rPr>
        <w:t>ANEXO IV</w:t>
      </w:r>
    </w:p>
    <w:p w14:paraId="431796AB" w14:textId="77777777" w:rsidR="00A1197C" w:rsidRDefault="00A1197C" w:rsidP="00A1197C">
      <w:pPr>
        <w:pStyle w:val="Standard"/>
        <w:spacing w:line="360" w:lineRule="auto"/>
        <w:jc w:val="center"/>
        <w:rPr>
          <w:rFonts w:eastAsia="Arial" w:cs="Arial"/>
          <w:b/>
          <w:bCs/>
          <w:color w:val="000000"/>
          <w:spacing w:val="-3"/>
          <w:sz w:val="24"/>
          <w:szCs w:val="24"/>
          <w:u w:val="single"/>
        </w:rPr>
      </w:pPr>
    </w:p>
    <w:p w14:paraId="7AFBF7E2" w14:textId="77777777" w:rsidR="00A1197C" w:rsidRDefault="00A1197C" w:rsidP="00A1197C">
      <w:pPr>
        <w:pStyle w:val="Standard"/>
        <w:spacing w:line="360" w:lineRule="auto"/>
        <w:jc w:val="center"/>
      </w:pPr>
      <w:r>
        <w:rPr>
          <w:rFonts w:eastAsia="Arial-BoldMT" w:cs="Arial-BoldMT"/>
          <w:b/>
          <w:bCs/>
          <w:sz w:val="24"/>
          <w:szCs w:val="24"/>
          <w:u w:val="single"/>
        </w:rPr>
        <w:t>MINUTA DE CONTRATO</w:t>
      </w:r>
    </w:p>
    <w:p w14:paraId="2F618A2B" w14:textId="77777777" w:rsidR="00A1197C" w:rsidRDefault="00A1197C" w:rsidP="00A1197C">
      <w:pPr>
        <w:pStyle w:val="Standard"/>
        <w:spacing w:line="360" w:lineRule="auto"/>
        <w:jc w:val="center"/>
        <w:rPr>
          <w:rFonts w:eastAsia="Times New Roman" w:cs="Trebuchet MS"/>
          <w:b/>
          <w:bCs/>
          <w:color w:val="000000"/>
          <w:sz w:val="24"/>
          <w:szCs w:val="24"/>
          <w:u w:val="single"/>
        </w:rPr>
      </w:pPr>
    </w:p>
    <w:p w14:paraId="4BFE7135" w14:textId="77777777" w:rsidR="00A1197C" w:rsidRDefault="00A1197C" w:rsidP="00A1197C">
      <w:pPr>
        <w:pStyle w:val="Standard"/>
        <w:spacing w:line="360" w:lineRule="auto"/>
        <w:jc w:val="center"/>
      </w:pPr>
      <w:r>
        <w:rPr>
          <w:rFonts w:eastAsia="Times New Roman" w:cs="Trebuchet MS"/>
          <w:b/>
          <w:bCs/>
          <w:color w:val="000000"/>
          <w:sz w:val="24"/>
          <w:szCs w:val="24"/>
          <w:u w:val="single"/>
        </w:rPr>
        <w:t>CONTRATO CNMP Nº        /2021</w:t>
      </w:r>
    </w:p>
    <w:p w14:paraId="7B49D312" w14:textId="77777777" w:rsidR="00A1197C" w:rsidRDefault="00A1197C" w:rsidP="00A1197C">
      <w:pPr>
        <w:pStyle w:val="Standard"/>
        <w:spacing w:line="360" w:lineRule="auto"/>
        <w:jc w:val="center"/>
        <w:rPr>
          <w:rFonts w:eastAsia="Times New Roman" w:cs="Trebuchet MS"/>
          <w:b/>
          <w:bCs/>
          <w:color w:val="000000"/>
          <w:sz w:val="24"/>
          <w:szCs w:val="24"/>
          <w:u w:val="single"/>
        </w:rPr>
      </w:pPr>
    </w:p>
    <w:p w14:paraId="5A334B0E" w14:textId="77777777" w:rsidR="00A1197C" w:rsidRPr="00D37A53" w:rsidRDefault="00A1197C" w:rsidP="00A1197C">
      <w:pPr>
        <w:ind w:left="4837"/>
        <w:jc w:val="both"/>
        <w:rPr>
          <w:rFonts w:eastAsia="Times New Roman" w:cs="Times New Roman"/>
          <w:b/>
          <w:bCs/>
          <w:color w:val="000000" w:themeColor="text1"/>
        </w:rPr>
      </w:pPr>
      <w:r w:rsidRPr="00D37A53">
        <w:rPr>
          <w:rFonts w:eastAsia="Times New Roman" w:cs="Times New Roman"/>
          <w:b/>
          <w:bCs/>
          <w:color w:val="000000" w:themeColor="text1"/>
        </w:rPr>
        <w:t>CONTRATO QUE ENTRE SI CELEBRAM A UNIÃO, POR INTERMÉDIO DO CONSELHO NACIONAL DO MINISTÉRIO PÚBLICO – CNMP, E A PESSOA JURÍDICA [NOME DA CONTRATADA]. (PROCESSO Nº [XX] –</w:t>
      </w:r>
      <w:r>
        <w:rPr>
          <w:rFonts w:eastAsia="Times New Roman" w:cs="Times New Roman"/>
          <w:b/>
          <w:bCs/>
          <w:color w:val="000000" w:themeColor="text1"/>
        </w:rPr>
        <w:t xml:space="preserve"> </w:t>
      </w:r>
      <w:r w:rsidRPr="00D37A53">
        <w:rPr>
          <w:rFonts w:eastAsia="Times New Roman" w:cs="Times New Roman"/>
          <w:b/>
          <w:bCs/>
          <w:color w:val="000000" w:themeColor="text1"/>
        </w:rPr>
        <w:t>PREGÃO ELETRÕNICO Nº [XX]/[ANO])</w:t>
      </w:r>
    </w:p>
    <w:p w14:paraId="7CD3391D" w14:textId="77777777" w:rsidR="00A1197C" w:rsidRPr="003D6879" w:rsidRDefault="00A1197C" w:rsidP="00A1197C">
      <w:pPr>
        <w:pStyle w:val="Standard"/>
        <w:spacing w:line="360" w:lineRule="auto"/>
        <w:jc w:val="both"/>
        <w:rPr>
          <w:rFonts w:cs="Times New Roman"/>
          <w:sz w:val="24"/>
          <w:szCs w:val="24"/>
        </w:rPr>
      </w:pPr>
    </w:p>
    <w:p w14:paraId="4E43165B" w14:textId="77777777" w:rsidR="00A1197C" w:rsidRPr="003D6879" w:rsidRDefault="00A1197C" w:rsidP="00A1197C">
      <w:pPr>
        <w:pStyle w:val="Standard"/>
        <w:autoSpaceDE w:val="0"/>
        <w:spacing w:line="360" w:lineRule="auto"/>
        <w:jc w:val="both"/>
        <w:rPr>
          <w:rFonts w:cs="Times New Roman"/>
          <w:sz w:val="24"/>
          <w:szCs w:val="24"/>
        </w:rPr>
      </w:pPr>
      <w:r w:rsidRPr="003D6879">
        <w:rPr>
          <w:rFonts w:eastAsia="Times New Roman" w:cs="Times New Roman"/>
          <w:color w:val="000000" w:themeColor="text1"/>
          <w:sz w:val="24"/>
          <w:szCs w:val="24"/>
        </w:rPr>
        <w:t xml:space="preserve">A </w:t>
      </w:r>
      <w:r w:rsidRPr="003D6879">
        <w:rPr>
          <w:rFonts w:eastAsia="Times New Roman" w:cs="Times New Roman"/>
          <w:b/>
          <w:color w:val="000000" w:themeColor="text1"/>
          <w:sz w:val="24"/>
          <w:szCs w:val="24"/>
        </w:rPr>
        <w:t>UNIÃO</w:t>
      </w:r>
      <w:r w:rsidRPr="003D6879">
        <w:rPr>
          <w:rFonts w:eastAsia="Times New Roman" w:cs="Times New Roman"/>
          <w:color w:val="000000" w:themeColor="text1"/>
          <w:sz w:val="24"/>
          <w:szCs w:val="24"/>
        </w:rPr>
        <w:t xml:space="preserve">, por intermédio do </w:t>
      </w:r>
      <w:r w:rsidRPr="003D6879">
        <w:rPr>
          <w:rFonts w:eastAsia="Times New Roman" w:cs="Times New Roman"/>
          <w:b/>
          <w:color w:val="000000" w:themeColor="text1"/>
          <w:sz w:val="24"/>
          <w:szCs w:val="24"/>
        </w:rPr>
        <w:t>CONSELHO NACIONAL DO MINISTÉRIO PÚBLICO</w:t>
      </w:r>
      <w:r w:rsidRPr="003D6879">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3D6879">
        <w:rPr>
          <w:rFonts w:eastAsia="Times New Roman" w:cs="Times New Roman"/>
          <w:b/>
          <w:color w:val="000000" w:themeColor="text1"/>
          <w:sz w:val="24"/>
          <w:szCs w:val="24"/>
        </w:rPr>
        <w:t>[NOME]</w:t>
      </w:r>
      <w:r w:rsidRPr="003D6879">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3D6879">
        <w:rPr>
          <w:rFonts w:eastAsia="Times New Roman" w:cs="Times New Roman"/>
          <w:b/>
          <w:color w:val="000000" w:themeColor="text1"/>
          <w:sz w:val="24"/>
          <w:szCs w:val="24"/>
        </w:rPr>
        <w:t xml:space="preserve"> [NOME]</w:t>
      </w:r>
      <w:r w:rsidRPr="003D6879">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3D6879">
        <w:rPr>
          <w:rFonts w:eastAsia="Times New Roman" w:cs="Times New Roman"/>
          <w:b/>
          <w:color w:val="000000" w:themeColor="text1"/>
          <w:sz w:val="24"/>
          <w:szCs w:val="24"/>
        </w:rPr>
        <w:t>CONTRATANTE</w:t>
      </w:r>
      <w:r w:rsidRPr="003D6879">
        <w:rPr>
          <w:rFonts w:eastAsia="Times New Roman" w:cs="Times New Roman"/>
          <w:color w:val="000000" w:themeColor="text1"/>
          <w:sz w:val="24"/>
          <w:szCs w:val="24"/>
        </w:rPr>
        <w:t xml:space="preserve">, e a pessoa jurídica </w:t>
      </w:r>
      <w:r w:rsidRPr="003D6879">
        <w:rPr>
          <w:rFonts w:eastAsia="Times New Roman" w:cs="Times New Roman"/>
          <w:b/>
          <w:color w:val="000000" w:themeColor="text1"/>
          <w:sz w:val="24"/>
          <w:szCs w:val="24"/>
        </w:rPr>
        <w:t>[NOME DA CONTRATADA]</w:t>
      </w:r>
      <w:r w:rsidRPr="003D6879">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3D6879">
        <w:rPr>
          <w:rFonts w:eastAsia="Times New Roman" w:cs="Times New Roman"/>
          <w:b/>
          <w:color w:val="000000" w:themeColor="text1"/>
          <w:sz w:val="24"/>
          <w:szCs w:val="24"/>
        </w:rPr>
        <w:t>CONTRATADA</w:t>
      </w:r>
      <w:r w:rsidRPr="003D6879">
        <w:rPr>
          <w:rFonts w:eastAsia="Times New Roman" w:cs="Times New Roman"/>
          <w:color w:val="000000" w:themeColor="text1"/>
          <w:sz w:val="24"/>
          <w:szCs w:val="24"/>
        </w:rPr>
        <w:t xml:space="preserve">, tendo em vista o contido no Processo CNMP nº </w:t>
      </w:r>
      <w:r w:rsidRPr="003D6879">
        <w:rPr>
          <w:rFonts w:eastAsia="Times New Roman" w:cs="Times New Roman"/>
          <w:sz w:val="24"/>
          <w:szCs w:val="24"/>
        </w:rPr>
        <w:t>[XX]</w:t>
      </w:r>
      <w:r w:rsidRPr="003D6879">
        <w:rPr>
          <w:rFonts w:eastAsia="Times New Roman" w:cs="Times New Roman"/>
          <w:color w:val="000000" w:themeColor="text1"/>
          <w:sz w:val="24"/>
          <w:szCs w:val="24"/>
        </w:rPr>
        <w:t xml:space="preserve">, referente ao Pregão </w:t>
      </w:r>
      <w:r w:rsidRPr="003D6879">
        <w:rPr>
          <w:rFonts w:eastAsia="Times New Roman" w:cs="Times New Roman"/>
          <w:color w:val="000000" w:themeColor="text1"/>
          <w:sz w:val="24"/>
          <w:szCs w:val="24"/>
        </w:rPr>
        <w:lastRenderedPageBreak/>
        <w:t xml:space="preserve">Eletrônico CNMP nº [XX], considerando as disposições estabelecidas na </w:t>
      </w:r>
      <w:r w:rsidRPr="003D6879">
        <w:rPr>
          <w:rFonts w:eastAsia="Arial" w:cs="Times New Roman"/>
          <w:sz w:val="24"/>
          <w:szCs w:val="24"/>
        </w:rPr>
        <w:t xml:space="preserve">Lei nº 8.666/1993, Lei </w:t>
      </w:r>
      <w:r w:rsidRPr="003D6879">
        <w:rPr>
          <w:rFonts w:cs="Times New Roman"/>
          <w:sz w:val="24"/>
          <w:szCs w:val="24"/>
        </w:rPr>
        <w:t>nº 10.520</w:t>
      </w:r>
      <w:r w:rsidRPr="003D6879">
        <w:rPr>
          <w:rFonts w:eastAsia="Arial" w:cs="Times New Roman"/>
          <w:sz w:val="24"/>
          <w:szCs w:val="24"/>
        </w:rPr>
        <w:t>/2002 e, ainda,</w:t>
      </w:r>
      <w:r w:rsidRPr="003D6879">
        <w:rPr>
          <w:rFonts w:cs="Times New Roman"/>
          <w:sz w:val="24"/>
          <w:szCs w:val="24"/>
        </w:rPr>
        <w:t xml:space="preserve"> pelo Decreto nº 3.555/2000, </w:t>
      </w:r>
      <w:r w:rsidRPr="003D6879">
        <w:rPr>
          <w:rFonts w:eastAsia="CourierNewPSMT" w:cs="Times New Roman"/>
          <w:sz w:val="24"/>
          <w:szCs w:val="24"/>
        </w:rPr>
        <w:t>Decreto nº 10.024/2019</w:t>
      </w:r>
      <w:r w:rsidRPr="003D6879">
        <w:rPr>
          <w:rFonts w:cs="Times New Roman"/>
          <w:sz w:val="24"/>
          <w:szCs w:val="24"/>
        </w:rPr>
        <w:t xml:space="preserve"> demais normas pertinentes</w:t>
      </w:r>
      <w:r w:rsidRPr="003D6879">
        <w:rPr>
          <w:rFonts w:eastAsia="Times New Roman" w:cs="Times New Roman"/>
          <w:color w:val="000000" w:themeColor="text1"/>
          <w:sz w:val="24"/>
          <w:szCs w:val="24"/>
        </w:rPr>
        <w:t xml:space="preserve">, têm entre si, justo e avençado, e celebram o presente </w:t>
      </w:r>
      <w:r w:rsidRPr="003D6879">
        <w:rPr>
          <w:rFonts w:eastAsia="Times New Roman" w:cs="Times New Roman"/>
          <w:b/>
          <w:color w:val="000000" w:themeColor="text1"/>
          <w:sz w:val="24"/>
          <w:szCs w:val="24"/>
        </w:rPr>
        <w:t>CONTRATO</w:t>
      </w:r>
      <w:r w:rsidRPr="003D6879">
        <w:rPr>
          <w:rFonts w:eastAsia="Times New Roman" w:cs="Times New Roman"/>
          <w:color w:val="000000" w:themeColor="text1"/>
          <w:sz w:val="24"/>
          <w:szCs w:val="24"/>
        </w:rPr>
        <w:t>, mediante as seguintes cláusulas e condições:</w:t>
      </w:r>
    </w:p>
    <w:p w14:paraId="7EBD6E9B" w14:textId="77777777" w:rsidR="00A1197C" w:rsidRPr="003D6879" w:rsidRDefault="00A1197C" w:rsidP="00A1197C">
      <w:pPr>
        <w:pStyle w:val="Standard"/>
        <w:autoSpaceDE w:val="0"/>
        <w:spacing w:line="360" w:lineRule="auto"/>
        <w:jc w:val="both"/>
        <w:rPr>
          <w:rFonts w:eastAsia="Arial" w:cs="Times New Roman"/>
          <w:b/>
          <w:sz w:val="24"/>
          <w:szCs w:val="24"/>
        </w:rPr>
      </w:pPr>
      <w:r w:rsidRPr="003D6879">
        <w:rPr>
          <w:rFonts w:eastAsia="Arial" w:cs="Times New Roman"/>
          <w:b/>
          <w:sz w:val="24"/>
          <w:szCs w:val="24"/>
        </w:rPr>
        <w:tab/>
      </w:r>
      <w:r w:rsidRPr="003D6879">
        <w:rPr>
          <w:rFonts w:eastAsia="Arial" w:cs="Times New Roman"/>
          <w:b/>
          <w:sz w:val="24"/>
          <w:szCs w:val="24"/>
        </w:rPr>
        <w:tab/>
      </w:r>
    </w:p>
    <w:p w14:paraId="44493070" w14:textId="77777777" w:rsidR="00A1197C" w:rsidRPr="003D6879" w:rsidRDefault="00A1197C" w:rsidP="00A1197C">
      <w:pPr>
        <w:pStyle w:val="Standard"/>
        <w:autoSpaceDE w:val="0"/>
        <w:spacing w:line="360" w:lineRule="auto"/>
        <w:jc w:val="both"/>
        <w:rPr>
          <w:rFonts w:cs="Times New Roman"/>
          <w:sz w:val="24"/>
          <w:szCs w:val="24"/>
        </w:rPr>
      </w:pPr>
      <w:r w:rsidRPr="003D6879">
        <w:rPr>
          <w:rFonts w:eastAsia="Arial" w:cs="Times New Roman"/>
          <w:b/>
          <w:sz w:val="24"/>
          <w:szCs w:val="24"/>
        </w:rPr>
        <w:t>CLÁUSULA PRIMEIRA – DO OBJETO</w:t>
      </w:r>
    </w:p>
    <w:p w14:paraId="46D4038A" w14:textId="77777777" w:rsidR="00A1197C" w:rsidRPr="003D6879" w:rsidRDefault="00A1197C" w:rsidP="00A1197C">
      <w:pPr>
        <w:pStyle w:val="Standard"/>
        <w:autoSpaceDE w:val="0"/>
        <w:spacing w:line="360" w:lineRule="auto"/>
        <w:jc w:val="both"/>
        <w:rPr>
          <w:rFonts w:eastAsia="Arial" w:cs="Times New Roman"/>
          <w:b/>
          <w:sz w:val="24"/>
          <w:szCs w:val="24"/>
          <w:u w:val="single"/>
        </w:rPr>
      </w:pPr>
    </w:p>
    <w:p w14:paraId="4E98B094" w14:textId="77777777" w:rsidR="00A1197C" w:rsidRPr="003D6879" w:rsidRDefault="00A1197C" w:rsidP="00A1197C">
      <w:pPr>
        <w:pStyle w:val="Standard"/>
        <w:tabs>
          <w:tab w:val="left" w:pos="2118"/>
        </w:tabs>
        <w:autoSpaceDE w:val="0"/>
        <w:spacing w:line="360" w:lineRule="auto"/>
        <w:ind w:firstLine="1436"/>
        <w:jc w:val="both"/>
        <w:rPr>
          <w:rFonts w:cs="Times New Roman"/>
          <w:sz w:val="24"/>
          <w:szCs w:val="24"/>
        </w:rPr>
      </w:pPr>
      <w:r w:rsidRPr="003D6879">
        <w:rPr>
          <w:rFonts w:cs="Times New Roman"/>
          <w:sz w:val="24"/>
          <w:szCs w:val="24"/>
        </w:rPr>
        <w:t>O presente Contrato tem por objeto a prestação de serviços [detalhar o serviço] [endereço do local da prestação dos serviços].</w:t>
      </w:r>
    </w:p>
    <w:p w14:paraId="52BB09BD" w14:textId="77777777" w:rsidR="00A1197C" w:rsidRPr="003D6879" w:rsidRDefault="00A1197C" w:rsidP="00A1197C">
      <w:pPr>
        <w:pStyle w:val="Standard"/>
        <w:tabs>
          <w:tab w:val="left" w:pos="2118"/>
        </w:tabs>
        <w:autoSpaceDE w:val="0"/>
        <w:spacing w:line="360" w:lineRule="auto"/>
        <w:ind w:firstLine="1436"/>
        <w:jc w:val="both"/>
        <w:rPr>
          <w:rFonts w:cs="Times New Roman"/>
          <w:sz w:val="24"/>
          <w:szCs w:val="24"/>
        </w:rPr>
      </w:pPr>
    </w:p>
    <w:p w14:paraId="6C7167AE" w14:textId="77777777" w:rsidR="00A1197C" w:rsidRPr="003D6879" w:rsidRDefault="00A1197C" w:rsidP="00A1197C">
      <w:pPr>
        <w:pStyle w:val="Standard"/>
        <w:tabs>
          <w:tab w:val="left" w:pos="2118"/>
        </w:tabs>
        <w:autoSpaceDE w:val="0"/>
        <w:spacing w:line="360" w:lineRule="auto"/>
        <w:ind w:firstLine="1436"/>
        <w:jc w:val="both"/>
        <w:rPr>
          <w:rFonts w:cs="Times New Roman"/>
          <w:sz w:val="24"/>
          <w:szCs w:val="24"/>
        </w:rPr>
      </w:pPr>
      <w:r w:rsidRPr="003D6879">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55A37E1D" w14:textId="5802EE5F" w:rsidR="00A1197C" w:rsidRPr="003D6879" w:rsidRDefault="00A1197C" w:rsidP="00A1197C">
      <w:pPr>
        <w:pStyle w:val="Standard"/>
        <w:tabs>
          <w:tab w:val="left" w:pos="2118"/>
        </w:tabs>
        <w:autoSpaceDE w:val="0"/>
        <w:spacing w:line="360" w:lineRule="auto"/>
        <w:ind w:firstLine="1436"/>
        <w:jc w:val="both"/>
        <w:rPr>
          <w:rFonts w:cs="Times New Roman"/>
          <w:sz w:val="24"/>
          <w:szCs w:val="24"/>
        </w:rPr>
      </w:pPr>
      <w:r w:rsidRPr="003D6879">
        <w:rPr>
          <w:rFonts w:cs="Times New Roman"/>
          <w:sz w:val="24"/>
          <w:szCs w:val="24"/>
        </w:rPr>
        <w:t>a) Edital de Pregão CNMP nº [XX/ANO]</w:t>
      </w:r>
      <w:r>
        <w:rPr>
          <w:rFonts w:cs="Times New Roman"/>
          <w:sz w:val="24"/>
          <w:szCs w:val="24"/>
        </w:rPr>
        <w:t>, Termo de Referência e demais anexos;</w:t>
      </w:r>
    </w:p>
    <w:p w14:paraId="7C29FAC5" w14:textId="77777777" w:rsidR="00A1197C" w:rsidRPr="003D6879" w:rsidRDefault="00A1197C" w:rsidP="00A1197C">
      <w:pPr>
        <w:pStyle w:val="Standard"/>
        <w:tabs>
          <w:tab w:val="left" w:pos="2118"/>
        </w:tabs>
        <w:autoSpaceDE w:val="0"/>
        <w:spacing w:line="360" w:lineRule="auto"/>
        <w:ind w:firstLine="1436"/>
        <w:jc w:val="both"/>
        <w:rPr>
          <w:rFonts w:cs="Times New Roman"/>
          <w:sz w:val="24"/>
          <w:szCs w:val="24"/>
        </w:rPr>
      </w:pPr>
      <w:r w:rsidRPr="003D6879">
        <w:rPr>
          <w:rFonts w:cs="Times New Roman"/>
          <w:sz w:val="24"/>
          <w:szCs w:val="24"/>
        </w:rPr>
        <w:t>b) Ata da Sessão do Pregão, iniciada em [DIA/MÊS/ANO] e encerrada em [DIA/MÊS/ANO];</w:t>
      </w:r>
    </w:p>
    <w:p w14:paraId="71864868" w14:textId="77777777" w:rsidR="00A1197C" w:rsidRPr="003D6879" w:rsidRDefault="00A1197C" w:rsidP="00A1197C">
      <w:pPr>
        <w:pStyle w:val="Standard"/>
        <w:tabs>
          <w:tab w:val="left" w:pos="2118"/>
        </w:tabs>
        <w:autoSpaceDE w:val="0"/>
        <w:spacing w:line="360" w:lineRule="auto"/>
        <w:ind w:firstLine="1436"/>
        <w:jc w:val="both"/>
        <w:rPr>
          <w:rFonts w:cs="Times New Roman"/>
          <w:sz w:val="24"/>
          <w:szCs w:val="24"/>
        </w:rPr>
      </w:pPr>
      <w:r w:rsidRPr="003D6879">
        <w:rPr>
          <w:rFonts w:cs="Times New Roman"/>
          <w:sz w:val="24"/>
          <w:szCs w:val="24"/>
        </w:rPr>
        <w:t>c) Proposta final firmada pela CONTRATADA em [DIA/MÊS/ANO], contendo o valor global e unitário dos serviços a serem executados.</w:t>
      </w:r>
    </w:p>
    <w:p w14:paraId="4794ACE6" w14:textId="77777777" w:rsidR="00A1197C" w:rsidRPr="003D6879" w:rsidRDefault="00A1197C" w:rsidP="00A1197C">
      <w:pPr>
        <w:pStyle w:val="Standard"/>
        <w:tabs>
          <w:tab w:val="left" w:pos="2118"/>
        </w:tabs>
        <w:autoSpaceDE w:val="0"/>
        <w:spacing w:line="360" w:lineRule="auto"/>
        <w:jc w:val="both"/>
        <w:rPr>
          <w:rFonts w:eastAsia="Arial" w:cs="Times New Roman"/>
          <w:b/>
          <w:sz w:val="24"/>
          <w:szCs w:val="24"/>
          <w:u w:val="single"/>
        </w:rPr>
      </w:pPr>
    </w:p>
    <w:p w14:paraId="2DB9DBC8" w14:textId="77777777" w:rsidR="00A1197C" w:rsidRPr="003D6879" w:rsidRDefault="00A1197C" w:rsidP="00A1197C">
      <w:pPr>
        <w:pStyle w:val="Standard"/>
        <w:tabs>
          <w:tab w:val="left" w:pos="2118"/>
        </w:tabs>
        <w:autoSpaceDE w:val="0"/>
        <w:spacing w:line="360" w:lineRule="auto"/>
        <w:jc w:val="both"/>
        <w:rPr>
          <w:rFonts w:eastAsia="Arial" w:cs="Times New Roman"/>
          <w:b/>
          <w:sz w:val="24"/>
          <w:szCs w:val="24"/>
        </w:rPr>
      </w:pPr>
      <w:r w:rsidRPr="003D6879">
        <w:rPr>
          <w:rFonts w:eastAsia="Arial" w:cs="Times New Roman"/>
          <w:b/>
          <w:sz w:val="24"/>
          <w:szCs w:val="24"/>
        </w:rPr>
        <w:t>CLÁUSULA SEGUNDA – DO REGIME DE EXECUÇÃO</w:t>
      </w:r>
    </w:p>
    <w:p w14:paraId="4E315488" w14:textId="77777777" w:rsidR="00A1197C" w:rsidRPr="003D6879" w:rsidRDefault="00A1197C" w:rsidP="00A1197C">
      <w:pPr>
        <w:pStyle w:val="Standard"/>
        <w:tabs>
          <w:tab w:val="left" w:pos="2118"/>
        </w:tabs>
        <w:autoSpaceDE w:val="0"/>
        <w:spacing w:line="360" w:lineRule="auto"/>
        <w:ind w:firstLine="1417"/>
        <w:jc w:val="both"/>
        <w:rPr>
          <w:rFonts w:eastAsia="Arial" w:cs="Times New Roman"/>
          <w:b/>
          <w:sz w:val="24"/>
          <w:szCs w:val="24"/>
          <w:u w:val="single"/>
        </w:rPr>
      </w:pPr>
    </w:p>
    <w:p w14:paraId="5584CD2E" w14:textId="76EEE99B" w:rsidR="00A1197C" w:rsidRPr="003D6879" w:rsidRDefault="00A1197C" w:rsidP="00A1197C">
      <w:pPr>
        <w:pStyle w:val="Standard"/>
        <w:tabs>
          <w:tab w:val="left" w:pos="2118"/>
        </w:tabs>
        <w:autoSpaceDE w:val="0"/>
        <w:spacing w:line="360" w:lineRule="auto"/>
        <w:ind w:firstLine="1436"/>
        <w:jc w:val="both"/>
        <w:rPr>
          <w:rFonts w:cs="Times New Roman"/>
          <w:sz w:val="24"/>
          <w:szCs w:val="24"/>
        </w:rPr>
      </w:pPr>
      <w:r w:rsidRPr="003D6879">
        <w:rPr>
          <w:rFonts w:cs="Times New Roman"/>
          <w:sz w:val="24"/>
          <w:szCs w:val="24"/>
        </w:rPr>
        <w:t xml:space="preserve">A forma de execução do presente Contrato será indireta, sob o regime de empreitada por preço </w:t>
      </w:r>
      <w:r>
        <w:rPr>
          <w:rFonts w:cs="Times New Roman"/>
          <w:sz w:val="24"/>
          <w:szCs w:val="24"/>
        </w:rPr>
        <w:t>unitário</w:t>
      </w:r>
      <w:r w:rsidRPr="003D6879">
        <w:rPr>
          <w:rFonts w:cs="Times New Roman"/>
          <w:sz w:val="24"/>
          <w:szCs w:val="24"/>
        </w:rPr>
        <w:t>, conforme disposto na Lei nº 8.666/1993.</w:t>
      </w:r>
    </w:p>
    <w:p w14:paraId="62C04D81" w14:textId="77777777" w:rsidR="00A1197C" w:rsidRPr="003D6879" w:rsidRDefault="00A1197C" w:rsidP="00A1197C">
      <w:pPr>
        <w:pStyle w:val="Standard"/>
        <w:tabs>
          <w:tab w:val="left" w:pos="2118"/>
        </w:tabs>
        <w:autoSpaceDE w:val="0"/>
        <w:spacing w:line="360" w:lineRule="auto"/>
        <w:ind w:firstLine="1436"/>
        <w:jc w:val="both"/>
        <w:rPr>
          <w:rFonts w:cs="Times New Roman"/>
          <w:sz w:val="24"/>
          <w:szCs w:val="24"/>
        </w:rPr>
      </w:pPr>
    </w:p>
    <w:p w14:paraId="318D758C" w14:textId="77777777" w:rsidR="00A1197C" w:rsidRPr="003D6879" w:rsidRDefault="00A1197C" w:rsidP="00A1197C">
      <w:pPr>
        <w:pStyle w:val="courier"/>
        <w:tabs>
          <w:tab w:val="left" w:pos="993"/>
        </w:tabs>
        <w:spacing w:line="360" w:lineRule="auto"/>
        <w:rPr>
          <w:rFonts w:cs="Times New Roman"/>
          <w:b/>
          <w:sz w:val="24"/>
          <w:szCs w:val="24"/>
        </w:rPr>
      </w:pPr>
      <w:r w:rsidRPr="003D6879">
        <w:rPr>
          <w:rFonts w:cs="Times New Roman"/>
          <w:b/>
          <w:sz w:val="24"/>
          <w:szCs w:val="24"/>
        </w:rPr>
        <w:t>CLÁUSULA TERCEIRA – DAS OBRIGAÇÕES DO CONTRATANTE</w:t>
      </w:r>
    </w:p>
    <w:p w14:paraId="1AE344C4" w14:textId="77777777" w:rsidR="00A1197C" w:rsidRPr="003D6879" w:rsidRDefault="00A1197C" w:rsidP="00A1197C">
      <w:pPr>
        <w:pStyle w:val="courier"/>
        <w:tabs>
          <w:tab w:val="left" w:pos="993"/>
        </w:tabs>
        <w:spacing w:line="360" w:lineRule="auto"/>
        <w:ind w:firstLine="1417"/>
        <w:rPr>
          <w:rFonts w:cs="Times New Roman"/>
          <w:sz w:val="24"/>
          <w:szCs w:val="24"/>
        </w:rPr>
      </w:pPr>
    </w:p>
    <w:p w14:paraId="1BD1E2EE" w14:textId="77777777" w:rsidR="00A1197C" w:rsidRDefault="00A1197C" w:rsidP="00A1197C">
      <w:pPr>
        <w:pStyle w:val="Standard"/>
        <w:spacing w:line="360" w:lineRule="auto"/>
        <w:ind w:firstLine="1418"/>
        <w:jc w:val="both"/>
        <w:rPr>
          <w:rFonts w:cs="Times New Roman"/>
          <w:color w:val="000000"/>
          <w:sz w:val="24"/>
          <w:szCs w:val="24"/>
        </w:rPr>
      </w:pPr>
      <w:r w:rsidRPr="003D6879">
        <w:rPr>
          <w:rFonts w:cs="Times New Roman"/>
          <w:color w:val="000000"/>
          <w:sz w:val="24"/>
          <w:szCs w:val="24"/>
        </w:rPr>
        <w:t>Constituem obrigações do CONTRATANTE, sem prejuízo das disposições específicas estabelecidas do Edital e ou do Termo de Referência:</w:t>
      </w:r>
    </w:p>
    <w:p w14:paraId="5DFB8220" w14:textId="77777777" w:rsidR="00A1197C" w:rsidRDefault="00A1197C" w:rsidP="00A1197C">
      <w:pPr>
        <w:pStyle w:val="Standard"/>
        <w:spacing w:line="360" w:lineRule="auto"/>
        <w:ind w:firstLine="1418"/>
        <w:jc w:val="both"/>
        <w:rPr>
          <w:rFonts w:eastAsia="Times New Roman" w:cs="Times New Roman"/>
          <w:sz w:val="24"/>
          <w:szCs w:val="24"/>
        </w:rPr>
      </w:pPr>
      <w:r>
        <w:rPr>
          <w:rFonts w:cs="Times New Roman"/>
          <w:color w:val="000000"/>
          <w:sz w:val="24"/>
          <w:szCs w:val="24"/>
        </w:rPr>
        <w:lastRenderedPageBreak/>
        <w:t xml:space="preserve">1) </w:t>
      </w:r>
      <w:r w:rsidRPr="003D6879">
        <w:rPr>
          <w:rFonts w:eastAsia="Times New Roman" w:cs="Times New Roman"/>
          <w:sz w:val="24"/>
          <w:szCs w:val="24"/>
        </w:rPr>
        <w:t>Cumprir e fazer cumprir o disposto neste Contrato;</w:t>
      </w:r>
    </w:p>
    <w:p w14:paraId="14BBF246" w14:textId="77777777" w:rsidR="00A1197C" w:rsidRDefault="00A1197C" w:rsidP="00A1197C">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Pr="003D6879">
        <w:rPr>
          <w:rFonts w:eastAsia="Times New Roman" w:cs="Times New Roman"/>
          <w:sz w:val="24"/>
          <w:szCs w:val="24"/>
        </w:rPr>
        <w:t>Relacionar-se com a CONTRATADA exclusivamente por meio de pessoa por ela indicada;</w:t>
      </w:r>
    </w:p>
    <w:p w14:paraId="094A2972" w14:textId="77777777" w:rsidR="00A1197C" w:rsidRDefault="00A1197C" w:rsidP="00A1197C">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Pr="003D6879">
        <w:rPr>
          <w:rFonts w:eastAsia="Times New Roman" w:cs="Times New Roman"/>
          <w:sz w:val="24"/>
          <w:szCs w:val="24"/>
        </w:rPr>
        <w:t>Assegurar o livre acesso dos empregados da CONTRATADA, quando devidamente identificados e uniformizados, aos locais em que devam executar suas tarefas;</w:t>
      </w:r>
    </w:p>
    <w:p w14:paraId="7D24AEDC" w14:textId="77777777" w:rsidR="00A1197C" w:rsidRDefault="00A1197C" w:rsidP="00A1197C">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Pr="003D6879">
        <w:rPr>
          <w:rFonts w:eastAsia="Times New Roman" w:cs="Times New Roman"/>
          <w:sz w:val="24"/>
          <w:szCs w:val="24"/>
        </w:rPr>
        <w:t>Efetuar, com pontualidade, os pagamentos à CONTRATADA, após o cumprimento das formalidades legais;</w:t>
      </w:r>
    </w:p>
    <w:p w14:paraId="035533D3" w14:textId="77777777" w:rsidR="00A1197C" w:rsidRDefault="00A1197C" w:rsidP="00A1197C">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Pr="003D6879">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76B1C98A" w14:textId="77777777" w:rsidR="00A1197C" w:rsidRPr="003D6879" w:rsidRDefault="00A1197C" w:rsidP="00A1197C">
      <w:pPr>
        <w:pStyle w:val="Standard"/>
        <w:spacing w:line="360" w:lineRule="auto"/>
        <w:ind w:firstLine="1418"/>
        <w:jc w:val="both"/>
        <w:rPr>
          <w:rFonts w:cs="Times New Roman"/>
          <w:sz w:val="24"/>
          <w:szCs w:val="24"/>
        </w:rPr>
      </w:pPr>
      <w:r>
        <w:rPr>
          <w:rFonts w:eastAsia="Times New Roman" w:cs="Times New Roman"/>
          <w:sz w:val="24"/>
          <w:szCs w:val="24"/>
        </w:rPr>
        <w:t xml:space="preserve">6) </w:t>
      </w:r>
      <w:r w:rsidRPr="003D6879">
        <w:rPr>
          <w:rFonts w:eastAsia="Times New Roman" w:cs="Times New Roman"/>
          <w:sz w:val="24"/>
          <w:szCs w:val="24"/>
        </w:rPr>
        <w:t>Impedir que terceiros estranhos ao contrato forneçam o objeto licitado, executem a obra ou prestem os serviço</w:t>
      </w:r>
      <w:r w:rsidRPr="003D6879">
        <w:rPr>
          <w:rFonts w:cs="Times New Roman"/>
          <w:sz w:val="24"/>
          <w:szCs w:val="24"/>
        </w:rPr>
        <w:t>s, ressalvados os casos de subcontratação admitidos no termo de referência e no contrato.</w:t>
      </w:r>
    </w:p>
    <w:p w14:paraId="1D8DB391" w14:textId="77777777" w:rsidR="00A1197C" w:rsidRPr="003D6879" w:rsidRDefault="00A1197C" w:rsidP="00A1197C">
      <w:pPr>
        <w:pStyle w:val="Standard"/>
        <w:spacing w:line="360" w:lineRule="auto"/>
        <w:ind w:firstLine="1418"/>
        <w:jc w:val="both"/>
        <w:rPr>
          <w:rFonts w:cs="Times New Roman"/>
          <w:sz w:val="24"/>
          <w:szCs w:val="24"/>
        </w:rPr>
      </w:pPr>
    </w:p>
    <w:p w14:paraId="602E729A" w14:textId="77777777" w:rsidR="00A1197C" w:rsidRPr="003D6879" w:rsidRDefault="00A1197C" w:rsidP="00A1197C">
      <w:pPr>
        <w:pStyle w:val="Standard"/>
        <w:spacing w:line="360" w:lineRule="auto"/>
        <w:ind w:firstLine="1418"/>
        <w:jc w:val="both"/>
        <w:rPr>
          <w:rFonts w:cs="Times New Roman"/>
          <w:sz w:val="24"/>
          <w:szCs w:val="24"/>
        </w:rPr>
      </w:pPr>
      <w:r w:rsidRPr="003D6879">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EF6F3C" w14:textId="77777777" w:rsidR="00A1197C" w:rsidRPr="003D6879" w:rsidRDefault="00A1197C" w:rsidP="00A1197C">
      <w:pPr>
        <w:pStyle w:val="Standard"/>
        <w:spacing w:line="360" w:lineRule="auto"/>
        <w:ind w:firstLine="1418"/>
        <w:jc w:val="both"/>
        <w:rPr>
          <w:rFonts w:cs="Times New Roman"/>
          <w:sz w:val="24"/>
          <w:szCs w:val="24"/>
        </w:rPr>
      </w:pPr>
    </w:p>
    <w:p w14:paraId="2C8B4337" w14:textId="77777777" w:rsidR="00A1197C" w:rsidRPr="003D6879" w:rsidRDefault="00A1197C" w:rsidP="00A1197C">
      <w:pPr>
        <w:pStyle w:val="Standard"/>
        <w:tabs>
          <w:tab w:val="left" w:pos="993"/>
        </w:tabs>
        <w:spacing w:line="360" w:lineRule="auto"/>
        <w:ind w:firstLine="1418"/>
        <w:jc w:val="both"/>
        <w:rPr>
          <w:rFonts w:cs="Times New Roman"/>
          <w:sz w:val="24"/>
          <w:szCs w:val="24"/>
        </w:rPr>
      </w:pPr>
      <w:r w:rsidRPr="003D6879">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9E568A" w14:textId="77777777" w:rsidR="00A1197C" w:rsidRPr="003D6879" w:rsidRDefault="00A1197C" w:rsidP="00A1197C">
      <w:pPr>
        <w:pStyle w:val="Standard"/>
        <w:tabs>
          <w:tab w:val="left" w:pos="993"/>
        </w:tabs>
        <w:spacing w:line="360" w:lineRule="auto"/>
        <w:ind w:firstLine="1418"/>
        <w:jc w:val="both"/>
        <w:rPr>
          <w:rFonts w:cs="Times New Roman"/>
          <w:sz w:val="24"/>
          <w:szCs w:val="24"/>
        </w:rPr>
      </w:pPr>
    </w:p>
    <w:p w14:paraId="566AE9DD" w14:textId="77777777" w:rsidR="00A1197C" w:rsidRPr="003D6879" w:rsidRDefault="00A1197C" w:rsidP="00A1197C">
      <w:pPr>
        <w:pStyle w:val="Standard"/>
        <w:tabs>
          <w:tab w:val="left" w:pos="993"/>
        </w:tabs>
        <w:spacing w:line="360" w:lineRule="auto"/>
        <w:jc w:val="both"/>
        <w:rPr>
          <w:rFonts w:cs="Times New Roman"/>
          <w:b/>
          <w:sz w:val="24"/>
          <w:szCs w:val="24"/>
        </w:rPr>
      </w:pPr>
      <w:r w:rsidRPr="003D6879">
        <w:rPr>
          <w:rFonts w:cs="Times New Roman"/>
          <w:b/>
          <w:sz w:val="24"/>
          <w:szCs w:val="24"/>
        </w:rPr>
        <w:t>CLÁUSULA QUARTA – DAS OBRIGAÇÕES DA CONTRATADA</w:t>
      </w:r>
    </w:p>
    <w:p w14:paraId="5E9A9555" w14:textId="77777777" w:rsidR="00A1197C" w:rsidRPr="003D6879" w:rsidRDefault="00A1197C" w:rsidP="00A1197C">
      <w:pPr>
        <w:pStyle w:val="Standard"/>
        <w:tabs>
          <w:tab w:val="left" w:pos="993"/>
        </w:tabs>
        <w:spacing w:line="360" w:lineRule="auto"/>
        <w:ind w:firstLine="1418"/>
        <w:jc w:val="both"/>
        <w:rPr>
          <w:rFonts w:cs="Times New Roman"/>
          <w:sz w:val="24"/>
          <w:szCs w:val="24"/>
        </w:rPr>
      </w:pPr>
    </w:p>
    <w:p w14:paraId="6B5FB3BF" w14:textId="77777777" w:rsidR="00A1197C" w:rsidRDefault="00A1197C" w:rsidP="00A1197C">
      <w:pPr>
        <w:pStyle w:val="Standard"/>
        <w:spacing w:line="360" w:lineRule="auto"/>
        <w:ind w:firstLine="1418"/>
        <w:jc w:val="both"/>
        <w:rPr>
          <w:rFonts w:cs="Times New Roman"/>
          <w:sz w:val="24"/>
          <w:szCs w:val="24"/>
        </w:rPr>
      </w:pPr>
      <w:r w:rsidRPr="003D6879">
        <w:rPr>
          <w:rFonts w:cs="Times New Roman"/>
          <w:sz w:val="24"/>
          <w:szCs w:val="24"/>
        </w:rPr>
        <w:t xml:space="preserve">A CONTRATADA se obriga a cumprir fielmente o estipulado no presente instrumento, bem como </w:t>
      </w:r>
      <w:r w:rsidRPr="003D6879">
        <w:rPr>
          <w:rFonts w:cs="Times New Roman"/>
          <w:color w:val="000000"/>
          <w:sz w:val="24"/>
          <w:szCs w:val="24"/>
        </w:rPr>
        <w:t>as obrigações específicas estabelecidas do Edital e ou do Termo de Referência</w:t>
      </w:r>
      <w:r w:rsidRPr="003D6879">
        <w:rPr>
          <w:rFonts w:cs="Times New Roman"/>
          <w:sz w:val="24"/>
          <w:szCs w:val="24"/>
        </w:rPr>
        <w:t xml:space="preserve"> e, ainda, em especial:</w:t>
      </w:r>
    </w:p>
    <w:p w14:paraId="517F865E" w14:textId="77777777" w:rsidR="00A1197C" w:rsidRDefault="00A1197C" w:rsidP="00A1197C">
      <w:pPr>
        <w:pStyle w:val="Standard"/>
        <w:spacing w:line="360" w:lineRule="auto"/>
        <w:ind w:firstLine="1418"/>
        <w:jc w:val="both"/>
        <w:rPr>
          <w:rFonts w:eastAsia="Times New Roman" w:cs="Times New Roman"/>
          <w:sz w:val="24"/>
          <w:szCs w:val="24"/>
        </w:rPr>
      </w:pPr>
      <w:r>
        <w:rPr>
          <w:rFonts w:cs="Times New Roman"/>
          <w:sz w:val="24"/>
          <w:szCs w:val="24"/>
        </w:rPr>
        <w:lastRenderedPageBreak/>
        <w:t xml:space="preserve">1) </w:t>
      </w:r>
      <w:r w:rsidRPr="003D6879">
        <w:rPr>
          <w:rFonts w:eastAsia="Times New Roman" w:cs="Times New Roman"/>
          <w:sz w:val="24"/>
          <w:szCs w:val="24"/>
        </w:rPr>
        <w:t>Executar os serviços contratados em conformidade com o Termo de Referência – Anexo I do Edital, o qual fornece todas as orientações do CONTRATANTE;</w:t>
      </w:r>
    </w:p>
    <w:p w14:paraId="2452B837" w14:textId="77777777" w:rsidR="00A1197C" w:rsidRDefault="00A1197C" w:rsidP="00A1197C">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Pr="003D6879">
        <w:rPr>
          <w:rFonts w:eastAsia="Times New Roman" w:cs="Times New Roman"/>
          <w:sz w:val="24"/>
          <w:szCs w:val="24"/>
        </w:rPr>
        <w:t>Prestar todos os esclarecimentos que lhe forem solicitados pelo CONTRATANTE, atendendo prontamente a todas as reclamações;</w:t>
      </w:r>
    </w:p>
    <w:p w14:paraId="1471D752" w14:textId="77777777" w:rsidR="00A1197C" w:rsidRDefault="00A1197C" w:rsidP="00A1197C">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Pr="003D6879">
        <w:rPr>
          <w:rFonts w:eastAsia="Times New Roman" w:cs="Times New Roman"/>
          <w:sz w:val="24"/>
          <w:szCs w:val="24"/>
        </w:rPr>
        <w:t>Relacionar-se com o CONTRATANTE, exclusivamente, por meio do Gestor/Fiscal do Contrato;</w:t>
      </w:r>
    </w:p>
    <w:p w14:paraId="6E5E273F" w14:textId="77777777" w:rsidR="00A1197C" w:rsidRDefault="00A1197C" w:rsidP="00A1197C">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Pr="003D6879">
        <w:rPr>
          <w:rFonts w:eastAsia="Times New Roman" w:cs="Times New Roman"/>
          <w:sz w:val="24"/>
          <w:szCs w:val="24"/>
        </w:rPr>
        <w:t>Indicar, formalmente, preposto devidamente credenciado, visando a estabelecer contatos com o representante do CONTRATANTE durante a vigência do Contrato;</w:t>
      </w:r>
    </w:p>
    <w:p w14:paraId="2D14A083" w14:textId="77777777" w:rsidR="00A1197C" w:rsidRDefault="00A1197C" w:rsidP="00A1197C">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Pr="003D6879">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44A93D39" w14:textId="311DB452" w:rsidR="00A1197C" w:rsidRDefault="00773CD3" w:rsidP="00A1197C">
      <w:pPr>
        <w:pStyle w:val="Standard"/>
        <w:spacing w:line="360" w:lineRule="auto"/>
        <w:ind w:firstLine="1418"/>
        <w:jc w:val="both"/>
        <w:rPr>
          <w:rFonts w:eastAsia="Times New Roman" w:cs="Times New Roman"/>
          <w:sz w:val="24"/>
          <w:szCs w:val="24"/>
        </w:rPr>
      </w:pPr>
      <w:r>
        <w:rPr>
          <w:rFonts w:eastAsia="Times New Roman" w:cs="Times New Roman"/>
          <w:sz w:val="24"/>
          <w:szCs w:val="24"/>
        </w:rPr>
        <w:t>6</w:t>
      </w:r>
      <w:r w:rsidR="00A1197C">
        <w:rPr>
          <w:rFonts w:eastAsia="Times New Roman" w:cs="Times New Roman"/>
          <w:sz w:val="24"/>
          <w:szCs w:val="24"/>
        </w:rPr>
        <w:t xml:space="preserve">) </w:t>
      </w:r>
      <w:r w:rsidR="00A1197C" w:rsidRPr="003D6879">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2B9E8FCC" w14:textId="7522A606" w:rsidR="00A1197C" w:rsidRDefault="00773CD3" w:rsidP="00A1197C">
      <w:pPr>
        <w:pStyle w:val="Standard"/>
        <w:spacing w:line="360" w:lineRule="auto"/>
        <w:ind w:firstLine="1418"/>
        <w:jc w:val="both"/>
        <w:rPr>
          <w:rFonts w:eastAsia="Times New Roman" w:cs="Times New Roman"/>
          <w:sz w:val="24"/>
          <w:szCs w:val="24"/>
        </w:rPr>
      </w:pPr>
      <w:r>
        <w:rPr>
          <w:rFonts w:eastAsia="Times New Roman" w:cs="Times New Roman"/>
          <w:sz w:val="24"/>
          <w:szCs w:val="24"/>
        </w:rPr>
        <w:t>7</w:t>
      </w:r>
      <w:r w:rsidR="00A1197C">
        <w:rPr>
          <w:rFonts w:eastAsia="Times New Roman" w:cs="Times New Roman"/>
          <w:sz w:val="24"/>
          <w:szCs w:val="24"/>
        </w:rPr>
        <w:t xml:space="preserve">) </w:t>
      </w:r>
      <w:r w:rsidR="00A1197C" w:rsidRPr="003D6879">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7CFF41A6" w14:textId="65ACA9BE" w:rsidR="00A1197C" w:rsidRDefault="00773CD3" w:rsidP="00A1197C">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8</w:t>
      </w:r>
      <w:r w:rsidR="00A1197C">
        <w:rPr>
          <w:rFonts w:eastAsia="Times New Roman" w:cs="Times New Roman"/>
          <w:sz w:val="24"/>
          <w:szCs w:val="24"/>
        </w:rPr>
        <w:t xml:space="preserve">) </w:t>
      </w:r>
      <w:r w:rsidR="00A1197C" w:rsidRPr="003D6879">
        <w:rPr>
          <w:rFonts w:eastAsia="Times New Roman" w:cs="Times New Roman"/>
          <w:sz w:val="24"/>
          <w:szCs w:val="24"/>
        </w:rPr>
        <w:t xml:space="preserve">Não transferir a outrem, no todo ou em parte, o objeto do Contrato, </w:t>
      </w:r>
      <w:r w:rsidR="00A1197C" w:rsidRPr="003D6879">
        <w:rPr>
          <w:rFonts w:eastAsia="Times New Roman" w:cs="Times New Roman"/>
          <w:b/>
          <w:bCs/>
          <w:sz w:val="24"/>
          <w:szCs w:val="24"/>
        </w:rPr>
        <w:t>sem prévia e expressa anuência do CONTRATANTE;</w:t>
      </w:r>
    </w:p>
    <w:p w14:paraId="67867483" w14:textId="548A365D" w:rsidR="00A1197C" w:rsidRDefault="00773CD3" w:rsidP="00A1197C">
      <w:pPr>
        <w:pStyle w:val="Standard"/>
        <w:spacing w:line="360" w:lineRule="auto"/>
        <w:ind w:firstLine="1418"/>
        <w:jc w:val="both"/>
        <w:rPr>
          <w:rFonts w:eastAsia="Times New Roman" w:cs="Times New Roman"/>
          <w:sz w:val="24"/>
          <w:szCs w:val="24"/>
        </w:rPr>
      </w:pPr>
      <w:r>
        <w:rPr>
          <w:rFonts w:eastAsia="Times New Roman" w:cs="Times New Roman"/>
          <w:sz w:val="24"/>
          <w:szCs w:val="24"/>
        </w:rPr>
        <w:t>9</w:t>
      </w:r>
      <w:r w:rsidR="00A1197C" w:rsidRPr="00BB6FD8">
        <w:rPr>
          <w:rFonts w:eastAsia="Times New Roman" w:cs="Times New Roman"/>
          <w:sz w:val="24"/>
          <w:szCs w:val="24"/>
        </w:rPr>
        <w:t>)</w:t>
      </w:r>
      <w:r w:rsidR="00A1197C">
        <w:rPr>
          <w:rFonts w:eastAsia="Times New Roman" w:cs="Times New Roman"/>
          <w:b/>
          <w:bCs/>
          <w:sz w:val="24"/>
          <w:szCs w:val="24"/>
        </w:rPr>
        <w:t xml:space="preserve"> </w:t>
      </w:r>
      <w:r w:rsidR="00A1197C" w:rsidRPr="003D6879">
        <w:rPr>
          <w:rFonts w:eastAsia="Times New Roman" w:cs="Times New Roman"/>
          <w:sz w:val="24"/>
          <w:szCs w:val="24"/>
        </w:rPr>
        <w:t>Não caucionar ou utilizar o Contrato para qualquer operação financeira, sob pena de rescisão contratual;</w:t>
      </w:r>
    </w:p>
    <w:p w14:paraId="2C30C57E" w14:textId="20FE8379" w:rsidR="00A1197C" w:rsidRDefault="00A1197C" w:rsidP="00A1197C">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773CD3">
        <w:rPr>
          <w:rFonts w:eastAsia="Times New Roman" w:cs="Times New Roman"/>
          <w:sz w:val="24"/>
          <w:szCs w:val="24"/>
        </w:rPr>
        <w:t>0</w:t>
      </w:r>
      <w:r>
        <w:rPr>
          <w:rFonts w:eastAsia="Times New Roman" w:cs="Times New Roman"/>
          <w:sz w:val="24"/>
          <w:szCs w:val="24"/>
        </w:rPr>
        <w:t xml:space="preserve">) </w:t>
      </w:r>
      <w:r w:rsidRPr="003D6879">
        <w:rPr>
          <w:rFonts w:eastAsia="Times New Roman" w:cs="Times New Roman"/>
          <w:sz w:val="24"/>
          <w:szCs w:val="24"/>
        </w:rPr>
        <w:t>Manter durante a vigência do Contrato todas as condições de habilitação e qualificação exigidas na licitação;</w:t>
      </w:r>
    </w:p>
    <w:p w14:paraId="66154EEF" w14:textId="17718DDB" w:rsidR="00A1197C" w:rsidRDefault="00A1197C" w:rsidP="00A1197C">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773CD3">
        <w:rPr>
          <w:rFonts w:eastAsia="Times New Roman" w:cs="Times New Roman"/>
          <w:sz w:val="24"/>
          <w:szCs w:val="24"/>
        </w:rPr>
        <w:t>1</w:t>
      </w:r>
      <w:r>
        <w:rPr>
          <w:rFonts w:eastAsia="Times New Roman" w:cs="Times New Roman"/>
          <w:sz w:val="24"/>
          <w:szCs w:val="24"/>
        </w:rPr>
        <w:t xml:space="preserve">) </w:t>
      </w:r>
      <w:r w:rsidRPr="003D6879">
        <w:rPr>
          <w:rFonts w:eastAsia="Times New Roman" w:cs="Times New Roman"/>
          <w:sz w:val="24"/>
          <w:szCs w:val="24"/>
        </w:rPr>
        <w:t xml:space="preserve">Disponibilizar uma conta </w:t>
      </w:r>
      <w:r w:rsidRPr="003D6879">
        <w:rPr>
          <w:rFonts w:eastAsia="Times New Roman" w:cs="Times New Roman"/>
          <w:i/>
          <w:iCs/>
          <w:sz w:val="24"/>
          <w:szCs w:val="24"/>
        </w:rPr>
        <w:t>e-mail</w:t>
      </w:r>
      <w:r w:rsidRPr="003D6879">
        <w:rPr>
          <w:rFonts w:eastAsia="Times New Roman" w:cs="Times New Roman"/>
          <w:sz w:val="24"/>
          <w:szCs w:val="24"/>
        </w:rPr>
        <w:t xml:space="preserve"> para fins de comunicação entre as partes, e manter atualizados o endereço comercial e os números de telefone e de fax;</w:t>
      </w:r>
    </w:p>
    <w:p w14:paraId="5A8210B2" w14:textId="3033C74D" w:rsidR="00A1197C" w:rsidRDefault="00A1197C" w:rsidP="00A1197C">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773CD3">
        <w:rPr>
          <w:rFonts w:eastAsia="Times New Roman" w:cs="Times New Roman"/>
          <w:sz w:val="24"/>
          <w:szCs w:val="24"/>
        </w:rPr>
        <w:t>2</w:t>
      </w:r>
      <w:r>
        <w:rPr>
          <w:rFonts w:eastAsia="Times New Roman" w:cs="Times New Roman"/>
          <w:sz w:val="24"/>
          <w:szCs w:val="24"/>
        </w:rPr>
        <w:t xml:space="preserve">) </w:t>
      </w:r>
      <w:r w:rsidRPr="003D6879">
        <w:rPr>
          <w:rFonts w:eastAsia="Times New Roman" w:cs="Times New Roman"/>
          <w:sz w:val="24"/>
          <w:szCs w:val="24"/>
        </w:rPr>
        <w:t>Comunicar, por escrito, eventual atraso ou paralisação dos serviços, apresentando razões justificadoras a serem apreciadas pelo CONTRATANTE;</w:t>
      </w:r>
    </w:p>
    <w:p w14:paraId="4AC76FC1" w14:textId="19D6DB12" w:rsidR="00A1197C" w:rsidRDefault="00A1197C" w:rsidP="00A1197C">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1</w:t>
      </w:r>
      <w:r w:rsidR="00773CD3">
        <w:rPr>
          <w:rFonts w:eastAsia="Times New Roman" w:cs="Times New Roman"/>
          <w:sz w:val="24"/>
          <w:szCs w:val="24"/>
        </w:rPr>
        <w:t>3</w:t>
      </w:r>
      <w:r>
        <w:rPr>
          <w:rFonts w:eastAsia="Times New Roman" w:cs="Times New Roman"/>
          <w:sz w:val="24"/>
          <w:szCs w:val="24"/>
        </w:rPr>
        <w:t xml:space="preserve">) </w:t>
      </w:r>
      <w:r w:rsidRPr="003D6879">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601718F3" w14:textId="0797A737" w:rsidR="00A1197C" w:rsidRDefault="00A1197C" w:rsidP="00A1197C">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773CD3">
        <w:rPr>
          <w:rFonts w:eastAsia="Times New Roman" w:cs="Times New Roman"/>
          <w:sz w:val="24"/>
          <w:szCs w:val="24"/>
        </w:rPr>
        <w:t>4</w:t>
      </w:r>
      <w:r>
        <w:rPr>
          <w:rFonts w:eastAsia="Times New Roman" w:cs="Times New Roman"/>
          <w:sz w:val="24"/>
          <w:szCs w:val="24"/>
        </w:rPr>
        <w:t xml:space="preserve">) </w:t>
      </w:r>
      <w:r w:rsidRPr="003D6879">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71251A4F" w14:textId="12530C63" w:rsidR="00A1197C" w:rsidRDefault="00A1197C" w:rsidP="00A1197C">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773CD3">
        <w:rPr>
          <w:rFonts w:eastAsia="Times New Roman" w:cs="Times New Roman"/>
          <w:sz w:val="24"/>
          <w:szCs w:val="24"/>
        </w:rPr>
        <w:t>5</w:t>
      </w:r>
      <w:r>
        <w:rPr>
          <w:rFonts w:eastAsia="Times New Roman" w:cs="Times New Roman"/>
          <w:sz w:val="24"/>
          <w:szCs w:val="24"/>
        </w:rPr>
        <w:t xml:space="preserve">) </w:t>
      </w:r>
      <w:r w:rsidRPr="003D6879">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433B5871" w14:textId="3259A827" w:rsidR="00A1197C" w:rsidRDefault="00A1197C" w:rsidP="00A1197C">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773CD3">
        <w:rPr>
          <w:rFonts w:eastAsia="Times New Roman" w:cs="Times New Roman"/>
          <w:sz w:val="24"/>
          <w:szCs w:val="24"/>
        </w:rPr>
        <w:t>6</w:t>
      </w:r>
      <w:r>
        <w:rPr>
          <w:rFonts w:eastAsia="Times New Roman" w:cs="Times New Roman"/>
          <w:sz w:val="24"/>
          <w:szCs w:val="24"/>
        </w:rPr>
        <w:t xml:space="preserve">) </w:t>
      </w:r>
      <w:r w:rsidRPr="003D6879">
        <w:rPr>
          <w:rFonts w:eastAsia="Times New Roman" w:cs="Times New Roman"/>
          <w:sz w:val="24"/>
          <w:szCs w:val="24"/>
        </w:rPr>
        <w:t>Apresentar os documentos fiscais de cobrança em conformidade com o estabelecido neste Contrato.</w:t>
      </w:r>
    </w:p>
    <w:p w14:paraId="56BCB9C5" w14:textId="48EA2DD0" w:rsidR="00A1197C" w:rsidRPr="003D6879" w:rsidRDefault="00A1197C" w:rsidP="00A1197C">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773CD3">
        <w:rPr>
          <w:rFonts w:eastAsia="Times New Roman" w:cs="Times New Roman"/>
          <w:sz w:val="24"/>
          <w:szCs w:val="24"/>
        </w:rPr>
        <w:t>7</w:t>
      </w:r>
      <w:r>
        <w:rPr>
          <w:rFonts w:eastAsia="Times New Roman" w:cs="Times New Roman"/>
          <w:sz w:val="24"/>
          <w:szCs w:val="24"/>
        </w:rPr>
        <w:t xml:space="preserve">) </w:t>
      </w:r>
      <w:r w:rsidRPr="003D6879">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212FA8CA" w14:textId="77777777" w:rsidR="00A1197C" w:rsidRPr="003D6879" w:rsidRDefault="00A1197C" w:rsidP="00A1197C">
      <w:pPr>
        <w:pStyle w:val="Standard"/>
        <w:tabs>
          <w:tab w:val="left" w:pos="284"/>
        </w:tabs>
        <w:suppressAutoHyphens w:val="0"/>
        <w:spacing w:line="360" w:lineRule="auto"/>
        <w:ind w:firstLine="1417"/>
        <w:jc w:val="both"/>
        <w:rPr>
          <w:rFonts w:cs="Times New Roman"/>
          <w:sz w:val="24"/>
          <w:szCs w:val="24"/>
        </w:rPr>
      </w:pPr>
      <w:r w:rsidRPr="003D6879">
        <w:rPr>
          <w:rFonts w:cs="Times New Roman"/>
          <w:sz w:val="24"/>
          <w:szCs w:val="24"/>
        </w:rPr>
        <w:tab/>
      </w:r>
      <w:r w:rsidRPr="003D6879">
        <w:rPr>
          <w:rFonts w:cs="Times New Roman"/>
          <w:sz w:val="24"/>
          <w:szCs w:val="24"/>
        </w:rPr>
        <w:tab/>
      </w:r>
      <w:r w:rsidRPr="003D6879">
        <w:rPr>
          <w:rFonts w:cs="Times New Roman"/>
          <w:sz w:val="24"/>
          <w:szCs w:val="24"/>
        </w:rPr>
        <w:tab/>
      </w:r>
    </w:p>
    <w:p w14:paraId="3C6B0847" w14:textId="77777777" w:rsidR="00A1197C" w:rsidRPr="003D6879" w:rsidRDefault="00A1197C" w:rsidP="00A1197C">
      <w:pPr>
        <w:pStyle w:val="Standard"/>
        <w:tabs>
          <w:tab w:val="left" w:pos="284"/>
        </w:tabs>
        <w:suppressAutoHyphens w:val="0"/>
        <w:spacing w:line="360" w:lineRule="auto"/>
        <w:jc w:val="both"/>
        <w:rPr>
          <w:rFonts w:cs="Times New Roman"/>
          <w:sz w:val="24"/>
          <w:szCs w:val="24"/>
        </w:rPr>
      </w:pPr>
      <w:r w:rsidRPr="003D6879">
        <w:rPr>
          <w:rFonts w:cs="Times New Roman"/>
          <w:b/>
          <w:sz w:val="24"/>
          <w:szCs w:val="24"/>
        </w:rPr>
        <w:t>CLÁUSULA QUINTA – DO PRAZO DE VIGÊNCIA</w:t>
      </w:r>
    </w:p>
    <w:p w14:paraId="71295CCA" w14:textId="77777777" w:rsidR="00A1197C" w:rsidRPr="003D6879" w:rsidRDefault="00A1197C" w:rsidP="00A1197C">
      <w:pPr>
        <w:pStyle w:val="Standard"/>
        <w:tabs>
          <w:tab w:val="left" w:pos="284"/>
        </w:tabs>
        <w:suppressAutoHyphens w:val="0"/>
        <w:spacing w:line="360" w:lineRule="auto"/>
        <w:ind w:firstLine="1417"/>
        <w:jc w:val="both"/>
        <w:rPr>
          <w:rFonts w:cs="Times New Roman"/>
          <w:b/>
          <w:sz w:val="24"/>
          <w:szCs w:val="24"/>
          <w:u w:val="single"/>
        </w:rPr>
      </w:pPr>
    </w:p>
    <w:p w14:paraId="5AD998C8" w14:textId="10F75067" w:rsidR="00A1197C" w:rsidRPr="003D6879" w:rsidRDefault="00A1197C" w:rsidP="00A1197C">
      <w:pPr>
        <w:pStyle w:val="Standard"/>
        <w:spacing w:line="360" w:lineRule="auto"/>
        <w:jc w:val="both"/>
        <w:rPr>
          <w:rFonts w:cs="Times New Roman"/>
          <w:sz w:val="24"/>
          <w:szCs w:val="24"/>
        </w:rPr>
      </w:pPr>
      <w:r w:rsidRPr="003D6879">
        <w:rPr>
          <w:rFonts w:cs="Times New Roman"/>
          <w:sz w:val="24"/>
          <w:szCs w:val="24"/>
        </w:rPr>
        <w:t xml:space="preserve">                      O presente contrato terá vigência de 12 (doze) meses, </w:t>
      </w:r>
      <w:r w:rsidRPr="001D5D01">
        <w:rPr>
          <w:rFonts w:cs="Times New Roman"/>
          <w:bCs/>
          <w:sz w:val="24"/>
          <w:szCs w:val="24"/>
        </w:rPr>
        <w:t xml:space="preserve">a </w:t>
      </w:r>
      <w:r w:rsidR="00637063">
        <w:rPr>
          <w:rFonts w:cs="Times New Roman"/>
          <w:bCs/>
          <w:sz w:val="24"/>
          <w:szCs w:val="24"/>
        </w:rPr>
        <w:t>contar da data da sua assinatura, não podendo ser prorrogado.</w:t>
      </w:r>
    </w:p>
    <w:p w14:paraId="68C723F8" w14:textId="77777777" w:rsidR="00A1197C" w:rsidRPr="003D6879" w:rsidRDefault="00A1197C" w:rsidP="00A1197C">
      <w:pPr>
        <w:pStyle w:val="Standard"/>
        <w:spacing w:line="360" w:lineRule="auto"/>
        <w:jc w:val="both"/>
        <w:rPr>
          <w:rFonts w:cs="Times New Roman"/>
          <w:sz w:val="24"/>
          <w:szCs w:val="24"/>
        </w:rPr>
      </w:pPr>
    </w:p>
    <w:p w14:paraId="3ABBCFD7" w14:textId="77777777" w:rsidR="00A1197C" w:rsidRPr="003D6879" w:rsidRDefault="00A1197C" w:rsidP="00A1197C">
      <w:pPr>
        <w:pStyle w:val="Standard"/>
        <w:autoSpaceDE w:val="0"/>
        <w:spacing w:line="360" w:lineRule="auto"/>
        <w:jc w:val="both"/>
        <w:rPr>
          <w:rFonts w:cs="Times New Roman"/>
          <w:b/>
          <w:sz w:val="24"/>
          <w:szCs w:val="24"/>
        </w:rPr>
      </w:pPr>
      <w:r w:rsidRPr="003D6879">
        <w:rPr>
          <w:rFonts w:cs="Times New Roman"/>
          <w:b/>
          <w:sz w:val="24"/>
          <w:szCs w:val="24"/>
        </w:rPr>
        <w:t>CLÁUSULA SEXTA – DO VALOR</w:t>
      </w:r>
    </w:p>
    <w:p w14:paraId="5221306A" w14:textId="77777777" w:rsidR="00A1197C" w:rsidRPr="003D6879" w:rsidRDefault="00A1197C" w:rsidP="00A1197C">
      <w:pPr>
        <w:pStyle w:val="Standard"/>
        <w:autoSpaceDE w:val="0"/>
        <w:spacing w:line="360" w:lineRule="auto"/>
        <w:ind w:firstLine="1417"/>
        <w:jc w:val="both"/>
        <w:rPr>
          <w:rFonts w:eastAsia="Arial" w:cs="Times New Roman"/>
          <w:b/>
          <w:sz w:val="24"/>
          <w:szCs w:val="24"/>
          <w:u w:val="single"/>
        </w:rPr>
      </w:pPr>
    </w:p>
    <w:p w14:paraId="5E4B2D05" w14:textId="37805C48" w:rsidR="00A1197C" w:rsidRDefault="00A1197C" w:rsidP="00A1197C">
      <w:pPr>
        <w:pStyle w:val="Standard"/>
        <w:autoSpaceDE w:val="0"/>
        <w:spacing w:line="360" w:lineRule="auto"/>
        <w:ind w:firstLine="1417"/>
        <w:jc w:val="both"/>
        <w:rPr>
          <w:rFonts w:eastAsia="Times New Roman" w:cs="Times New Roman"/>
          <w:sz w:val="24"/>
          <w:szCs w:val="24"/>
        </w:rPr>
      </w:pPr>
      <w:r w:rsidRPr="003D6879">
        <w:rPr>
          <w:rFonts w:eastAsia="Times New Roman" w:cs="Times New Roman"/>
          <w:sz w:val="24"/>
          <w:szCs w:val="24"/>
        </w:rPr>
        <w:t xml:space="preserve">O valor do contrato é de R$ </w:t>
      </w:r>
      <w:proofErr w:type="gramStart"/>
      <w:r w:rsidRPr="003D6879">
        <w:rPr>
          <w:rFonts w:eastAsia="Times New Roman" w:cs="Times New Roman"/>
          <w:sz w:val="24"/>
          <w:szCs w:val="24"/>
        </w:rPr>
        <w:t>X,XX</w:t>
      </w:r>
      <w:proofErr w:type="gramEnd"/>
      <w:r w:rsidRPr="003D6879">
        <w:rPr>
          <w:rFonts w:eastAsia="Times New Roman" w:cs="Times New Roman"/>
          <w:sz w:val="24"/>
          <w:szCs w:val="24"/>
        </w:rPr>
        <w:t xml:space="preserve"> (XXX), conforme tabela abaixo: </w:t>
      </w:r>
    </w:p>
    <w:p w14:paraId="5260FAA4" w14:textId="6D7C402A" w:rsidR="00637063" w:rsidRDefault="00637063" w:rsidP="00A1197C">
      <w:pPr>
        <w:pStyle w:val="Standard"/>
        <w:autoSpaceDE w:val="0"/>
        <w:spacing w:line="360" w:lineRule="auto"/>
        <w:ind w:firstLine="1417"/>
        <w:jc w:val="both"/>
        <w:rPr>
          <w:rFonts w:eastAsia="Times New Roman" w:cs="Times New Roman"/>
          <w:sz w:val="24"/>
          <w:szCs w:val="24"/>
        </w:rPr>
      </w:pPr>
    </w:p>
    <w:p w14:paraId="3DC979CB" w14:textId="77777777" w:rsidR="00637063" w:rsidRDefault="00637063" w:rsidP="00637063">
      <w:pPr>
        <w:pStyle w:val="Standard"/>
        <w:rPr>
          <w:rFonts w:ascii="Arial" w:hAnsi="Arial" w:cs="Arial"/>
          <w:b/>
          <w:bCs/>
        </w:rPr>
      </w:pPr>
    </w:p>
    <w:p w14:paraId="755232B7" w14:textId="77777777" w:rsidR="00637063" w:rsidRPr="00FF0043" w:rsidRDefault="00637063" w:rsidP="00637063">
      <w:pPr>
        <w:pStyle w:val="Standard"/>
        <w:ind w:right="57"/>
        <w:rPr>
          <w:rFonts w:ascii="Arial" w:hAnsi="Arial"/>
          <w:sz w:val="22"/>
          <w:szCs w:val="22"/>
        </w:rPr>
      </w:pPr>
    </w:p>
    <w:tbl>
      <w:tblPr>
        <w:tblW w:w="9781" w:type="dxa"/>
        <w:tblInd w:w="-145" w:type="dxa"/>
        <w:tblLayout w:type="fixed"/>
        <w:tblCellMar>
          <w:left w:w="10" w:type="dxa"/>
          <w:right w:w="10" w:type="dxa"/>
        </w:tblCellMar>
        <w:tblLook w:val="04A0" w:firstRow="1" w:lastRow="0" w:firstColumn="1" w:lastColumn="0" w:noHBand="0" w:noVBand="1"/>
      </w:tblPr>
      <w:tblGrid>
        <w:gridCol w:w="709"/>
        <w:gridCol w:w="4666"/>
        <w:gridCol w:w="1146"/>
        <w:gridCol w:w="992"/>
        <w:gridCol w:w="1134"/>
        <w:gridCol w:w="1134"/>
      </w:tblGrid>
      <w:tr w:rsidR="00637063" w:rsidRPr="00FF0043" w14:paraId="65B6EF1F" w14:textId="77777777" w:rsidTr="00637063">
        <w:tc>
          <w:tcPr>
            <w:tcW w:w="709" w:type="dxa"/>
            <w:tcBorders>
              <w:top w:val="single" w:sz="2" w:space="0" w:color="000000" w:themeColor="text1"/>
              <w:left w:val="single" w:sz="2" w:space="0" w:color="000000" w:themeColor="text1"/>
              <w:bottom w:val="single" w:sz="2" w:space="0" w:color="000000" w:themeColor="text1"/>
            </w:tcBorders>
            <w:shd w:val="clear" w:color="auto" w:fill="E7E6E6" w:themeFill="background2"/>
            <w:tcMar>
              <w:top w:w="55" w:type="dxa"/>
              <w:left w:w="55" w:type="dxa"/>
              <w:bottom w:w="55" w:type="dxa"/>
              <w:right w:w="55" w:type="dxa"/>
            </w:tcMar>
          </w:tcPr>
          <w:p w14:paraId="6D708BBE" w14:textId="77777777" w:rsidR="00637063" w:rsidRPr="00637063" w:rsidRDefault="00637063" w:rsidP="00112A1F">
            <w:pPr>
              <w:pStyle w:val="TableContents"/>
              <w:ind w:right="57"/>
              <w:jc w:val="center"/>
              <w:rPr>
                <w:rFonts w:eastAsia="Times New Roman" w:cs="Times New Roman"/>
                <w:b/>
                <w:bCs/>
                <w:sz w:val="24"/>
                <w:szCs w:val="24"/>
              </w:rPr>
            </w:pPr>
            <w:r w:rsidRPr="00637063">
              <w:rPr>
                <w:rFonts w:eastAsia="Times New Roman" w:cs="Times New Roman"/>
                <w:b/>
                <w:bCs/>
                <w:sz w:val="24"/>
                <w:szCs w:val="24"/>
              </w:rPr>
              <w:t>Item</w:t>
            </w:r>
          </w:p>
        </w:tc>
        <w:tc>
          <w:tcPr>
            <w:tcW w:w="4666" w:type="dxa"/>
            <w:tcBorders>
              <w:top w:val="single" w:sz="2" w:space="0" w:color="000000" w:themeColor="text1"/>
              <w:left w:val="single" w:sz="2" w:space="0" w:color="000000" w:themeColor="text1"/>
              <w:bottom w:val="single" w:sz="2" w:space="0" w:color="000000" w:themeColor="text1"/>
            </w:tcBorders>
            <w:shd w:val="clear" w:color="auto" w:fill="E7E6E6" w:themeFill="background2"/>
            <w:tcMar>
              <w:top w:w="55" w:type="dxa"/>
              <w:left w:w="55" w:type="dxa"/>
              <w:bottom w:w="55" w:type="dxa"/>
              <w:right w:w="55" w:type="dxa"/>
            </w:tcMar>
          </w:tcPr>
          <w:p w14:paraId="11ADDC35" w14:textId="77777777" w:rsidR="00637063" w:rsidRPr="00637063" w:rsidRDefault="00637063" w:rsidP="00112A1F">
            <w:pPr>
              <w:pStyle w:val="TableContents"/>
              <w:ind w:right="57"/>
              <w:jc w:val="center"/>
              <w:rPr>
                <w:rFonts w:eastAsia="Times New Roman" w:cs="Times New Roman"/>
                <w:b/>
                <w:bCs/>
                <w:sz w:val="24"/>
                <w:szCs w:val="24"/>
              </w:rPr>
            </w:pPr>
            <w:r w:rsidRPr="00637063">
              <w:rPr>
                <w:rFonts w:eastAsia="Times New Roman" w:cs="Times New Roman"/>
                <w:b/>
                <w:bCs/>
                <w:sz w:val="24"/>
                <w:szCs w:val="24"/>
              </w:rPr>
              <w:t>Descrição</w:t>
            </w:r>
          </w:p>
        </w:tc>
        <w:tc>
          <w:tcPr>
            <w:tcW w:w="1146" w:type="dxa"/>
            <w:tcBorders>
              <w:top w:val="single" w:sz="2" w:space="0" w:color="000000" w:themeColor="text1"/>
              <w:left w:val="single" w:sz="2" w:space="0" w:color="000000" w:themeColor="text1"/>
              <w:bottom w:val="single" w:sz="2" w:space="0" w:color="000000" w:themeColor="text1"/>
            </w:tcBorders>
            <w:shd w:val="clear" w:color="auto" w:fill="E7E6E6" w:themeFill="background2"/>
            <w:tcMar>
              <w:top w:w="55" w:type="dxa"/>
              <w:left w:w="55" w:type="dxa"/>
              <w:bottom w:w="55" w:type="dxa"/>
              <w:right w:w="55" w:type="dxa"/>
            </w:tcMar>
          </w:tcPr>
          <w:p w14:paraId="55E58B2F" w14:textId="77777777" w:rsidR="00637063" w:rsidRPr="00637063" w:rsidRDefault="00637063" w:rsidP="00112A1F">
            <w:pPr>
              <w:pStyle w:val="TableContents"/>
              <w:ind w:right="57"/>
              <w:jc w:val="center"/>
              <w:rPr>
                <w:rFonts w:eastAsia="Times New Roman" w:cs="Times New Roman"/>
                <w:b/>
                <w:bCs/>
                <w:sz w:val="24"/>
                <w:szCs w:val="24"/>
              </w:rPr>
            </w:pPr>
            <w:r w:rsidRPr="00637063">
              <w:rPr>
                <w:rFonts w:eastAsia="Times New Roman" w:cs="Times New Roman"/>
                <w:b/>
                <w:bCs/>
                <w:sz w:val="24"/>
                <w:szCs w:val="24"/>
              </w:rPr>
              <w:t>Unidade</w:t>
            </w:r>
          </w:p>
        </w:tc>
        <w:tc>
          <w:tcPr>
            <w:tcW w:w="992" w:type="dxa"/>
            <w:tcBorders>
              <w:top w:val="single" w:sz="2" w:space="0" w:color="000000" w:themeColor="text1"/>
              <w:left w:val="single" w:sz="2" w:space="0" w:color="000000" w:themeColor="text1"/>
              <w:bottom w:val="single" w:sz="2" w:space="0" w:color="000000" w:themeColor="text1"/>
            </w:tcBorders>
            <w:shd w:val="clear" w:color="auto" w:fill="E7E6E6" w:themeFill="background2"/>
            <w:tcMar>
              <w:top w:w="55" w:type="dxa"/>
              <w:left w:w="55" w:type="dxa"/>
              <w:bottom w:w="55" w:type="dxa"/>
              <w:right w:w="55" w:type="dxa"/>
            </w:tcMar>
          </w:tcPr>
          <w:p w14:paraId="6219712C" w14:textId="77777777" w:rsidR="00637063" w:rsidRPr="00637063" w:rsidRDefault="00637063" w:rsidP="00112A1F">
            <w:pPr>
              <w:pStyle w:val="TableContents"/>
              <w:ind w:right="57"/>
              <w:jc w:val="center"/>
              <w:rPr>
                <w:rFonts w:eastAsia="Times New Roman" w:cs="Times New Roman"/>
                <w:b/>
                <w:bCs/>
                <w:sz w:val="24"/>
                <w:szCs w:val="24"/>
              </w:rPr>
            </w:pPr>
            <w:r w:rsidRPr="00637063">
              <w:rPr>
                <w:rFonts w:eastAsia="Times New Roman" w:cs="Times New Roman"/>
                <w:b/>
                <w:bCs/>
                <w:sz w:val="24"/>
                <w:szCs w:val="24"/>
              </w:rPr>
              <w:t>Quantidade</w:t>
            </w:r>
          </w:p>
        </w:tc>
        <w:tc>
          <w:tcPr>
            <w:tcW w:w="1134" w:type="dxa"/>
            <w:tcBorders>
              <w:top w:val="single" w:sz="2" w:space="0" w:color="000000" w:themeColor="text1"/>
              <w:left w:val="single" w:sz="2" w:space="0" w:color="000000" w:themeColor="text1"/>
              <w:bottom w:val="single" w:sz="2" w:space="0" w:color="000000" w:themeColor="text1"/>
            </w:tcBorders>
            <w:shd w:val="clear" w:color="auto" w:fill="E7E6E6" w:themeFill="background2"/>
            <w:tcMar>
              <w:top w:w="55" w:type="dxa"/>
              <w:left w:w="55" w:type="dxa"/>
              <w:bottom w:w="55" w:type="dxa"/>
              <w:right w:w="55" w:type="dxa"/>
            </w:tcMar>
          </w:tcPr>
          <w:p w14:paraId="0517A2CB" w14:textId="77777777" w:rsidR="00637063" w:rsidRPr="00637063" w:rsidRDefault="00637063" w:rsidP="00112A1F">
            <w:pPr>
              <w:pStyle w:val="TableContents"/>
              <w:ind w:right="57"/>
              <w:jc w:val="center"/>
              <w:rPr>
                <w:rFonts w:eastAsia="Times New Roman" w:cs="Times New Roman"/>
                <w:b/>
                <w:bCs/>
                <w:sz w:val="24"/>
                <w:szCs w:val="24"/>
              </w:rPr>
            </w:pPr>
            <w:r w:rsidRPr="00637063">
              <w:rPr>
                <w:rFonts w:eastAsia="Times New Roman" w:cs="Times New Roman"/>
                <w:b/>
                <w:bCs/>
                <w:sz w:val="24"/>
                <w:szCs w:val="24"/>
              </w:rPr>
              <w:t>Valor unitário (R$)</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7E6E6" w:themeFill="background2"/>
            <w:tcMar>
              <w:top w:w="55" w:type="dxa"/>
              <w:left w:w="55" w:type="dxa"/>
              <w:bottom w:w="55" w:type="dxa"/>
              <w:right w:w="55" w:type="dxa"/>
            </w:tcMar>
          </w:tcPr>
          <w:p w14:paraId="76CCF83F" w14:textId="77777777" w:rsidR="00637063" w:rsidRPr="00637063" w:rsidRDefault="00637063" w:rsidP="00112A1F">
            <w:pPr>
              <w:pStyle w:val="TableContents"/>
              <w:ind w:right="57"/>
              <w:jc w:val="center"/>
              <w:rPr>
                <w:rFonts w:eastAsia="Times New Roman" w:cs="Times New Roman"/>
                <w:b/>
                <w:bCs/>
                <w:sz w:val="24"/>
                <w:szCs w:val="24"/>
              </w:rPr>
            </w:pPr>
            <w:r w:rsidRPr="00637063">
              <w:rPr>
                <w:rFonts w:eastAsia="Times New Roman" w:cs="Times New Roman"/>
                <w:b/>
                <w:bCs/>
                <w:sz w:val="24"/>
                <w:szCs w:val="24"/>
              </w:rPr>
              <w:t>Valor total</w:t>
            </w:r>
          </w:p>
          <w:p w14:paraId="305C7310" w14:textId="77777777" w:rsidR="00637063" w:rsidRPr="00637063" w:rsidRDefault="00637063" w:rsidP="00112A1F">
            <w:pPr>
              <w:pStyle w:val="TableContents"/>
              <w:ind w:right="57"/>
              <w:jc w:val="center"/>
              <w:rPr>
                <w:rFonts w:eastAsia="Times New Roman" w:cs="Times New Roman"/>
                <w:b/>
                <w:bCs/>
                <w:sz w:val="24"/>
                <w:szCs w:val="24"/>
              </w:rPr>
            </w:pPr>
            <w:r w:rsidRPr="00637063">
              <w:rPr>
                <w:rFonts w:eastAsia="Times New Roman" w:cs="Times New Roman"/>
                <w:b/>
                <w:bCs/>
                <w:sz w:val="24"/>
                <w:szCs w:val="24"/>
              </w:rPr>
              <w:t>(R$)</w:t>
            </w:r>
          </w:p>
        </w:tc>
      </w:tr>
      <w:tr w:rsidR="00637063" w:rsidRPr="00FF0043" w14:paraId="2E472841" w14:textId="77777777" w:rsidTr="00637063">
        <w:tc>
          <w:tcPr>
            <w:tcW w:w="709"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6006EF3" w14:textId="77777777" w:rsidR="00637063" w:rsidRPr="00637063" w:rsidRDefault="00637063" w:rsidP="00112A1F">
            <w:pPr>
              <w:pStyle w:val="TableContents"/>
              <w:ind w:right="57"/>
              <w:jc w:val="center"/>
              <w:rPr>
                <w:rFonts w:eastAsia="Times New Roman" w:cs="Times New Roman"/>
                <w:sz w:val="24"/>
                <w:szCs w:val="24"/>
              </w:rPr>
            </w:pPr>
            <w:r w:rsidRPr="00637063">
              <w:rPr>
                <w:rFonts w:eastAsia="Times New Roman" w:cs="Times New Roman"/>
                <w:sz w:val="24"/>
                <w:szCs w:val="24"/>
              </w:rPr>
              <w:lastRenderedPageBreak/>
              <w:t>1</w:t>
            </w:r>
          </w:p>
        </w:tc>
        <w:tc>
          <w:tcPr>
            <w:tcW w:w="4666"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9AD2F54" w14:textId="77777777" w:rsidR="00637063" w:rsidRPr="00637063" w:rsidRDefault="00637063" w:rsidP="00112A1F">
            <w:pPr>
              <w:pStyle w:val="TableContents"/>
              <w:ind w:right="57"/>
              <w:jc w:val="both"/>
              <w:rPr>
                <w:rFonts w:eastAsia="Arial" w:cs="Times New Roman"/>
                <w:sz w:val="24"/>
                <w:szCs w:val="24"/>
              </w:rPr>
            </w:pPr>
            <w:r w:rsidRPr="00637063">
              <w:rPr>
                <w:rFonts w:eastAsia="Arial" w:cs="Times New Roman"/>
                <w:sz w:val="24"/>
                <w:szCs w:val="24"/>
              </w:rPr>
              <w:t xml:space="preserve">1 (uma) assinatura anual com permissão de pelo menos </w:t>
            </w:r>
            <w:r w:rsidRPr="00637063">
              <w:rPr>
                <w:rFonts w:eastAsia="Arial" w:cs="Times New Roman"/>
                <w:b/>
                <w:bCs/>
                <w:sz w:val="24"/>
                <w:szCs w:val="24"/>
              </w:rPr>
              <w:t>3.000 downloads</w:t>
            </w:r>
            <w:r w:rsidRPr="00637063">
              <w:rPr>
                <w:rFonts w:eastAsia="Arial" w:cs="Times New Roman"/>
                <w:sz w:val="24"/>
                <w:szCs w:val="24"/>
              </w:rPr>
              <w:t xml:space="preserve"> e acesso a pelo menos </w:t>
            </w:r>
            <w:r w:rsidRPr="00637063">
              <w:rPr>
                <w:rFonts w:eastAsia="Arial" w:cs="Times New Roman"/>
                <w:b/>
                <w:bCs/>
                <w:sz w:val="24"/>
                <w:szCs w:val="24"/>
              </w:rPr>
              <w:t>dez usuários</w:t>
            </w:r>
            <w:r w:rsidRPr="00637063">
              <w:rPr>
                <w:rFonts w:eastAsia="Arial" w:cs="Times New Roman"/>
                <w:sz w:val="24"/>
                <w:szCs w:val="24"/>
              </w:rPr>
              <w:t xml:space="preserve">, contendo no mínimo </w:t>
            </w:r>
            <w:r w:rsidRPr="00637063">
              <w:rPr>
                <w:rFonts w:eastAsia="Arial" w:cs="Times New Roman"/>
                <w:b/>
                <w:bCs/>
                <w:sz w:val="24"/>
                <w:szCs w:val="24"/>
              </w:rPr>
              <w:t>12 milhões de imagens/fotos/ ilustrações de temas variados</w:t>
            </w:r>
            <w:r w:rsidRPr="00637063">
              <w:rPr>
                <w:rFonts w:eastAsia="Arial" w:cs="Times New Roman"/>
                <w:sz w:val="24"/>
                <w:szCs w:val="24"/>
              </w:rPr>
              <w:t>, além de vídeos, animações e banco de áudios, com licença royalty free, cuja licença não tenha qualquer tipo de restrição de uso e que possua abrangência total das imagens disponíveis no site, sem a necessidade de compra de qualquer pacote de acesso adicional posterior.</w:t>
            </w:r>
          </w:p>
        </w:tc>
        <w:tc>
          <w:tcPr>
            <w:tcW w:w="1146"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3FD7532" w14:textId="77777777" w:rsidR="00637063" w:rsidRPr="00637063" w:rsidRDefault="00637063" w:rsidP="00112A1F">
            <w:pPr>
              <w:pStyle w:val="TableContents"/>
              <w:ind w:right="57"/>
              <w:jc w:val="center"/>
              <w:rPr>
                <w:rFonts w:eastAsia="Times New Roman" w:cs="Times New Roman"/>
                <w:sz w:val="24"/>
                <w:szCs w:val="24"/>
              </w:rPr>
            </w:pPr>
            <w:r w:rsidRPr="00637063">
              <w:rPr>
                <w:rFonts w:eastAsia="Times New Roman" w:cs="Times New Roman"/>
                <w:sz w:val="24"/>
                <w:szCs w:val="24"/>
              </w:rPr>
              <w:t>Unidade</w:t>
            </w:r>
          </w:p>
        </w:tc>
        <w:tc>
          <w:tcPr>
            <w:tcW w:w="992"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D85C42B" w14:textId="77777777" w:rsidR="00637063" w:rsidRPr="00637063" w:rsidRDefault="00637063" w:rsidP="00112A1F">
            <w:pPr>
              <w:pStyle w:val="TableContents"/>
              <w:ind w:right="57"/>
              <w:jc w:val="center"/>
              <w:rPr>
                <w:rFonts w:eastAsia="Times New Roman" w:cs="Times New Roman"/>
                <w:sz w:val="24"/>
                <w:szCs w:val="24"/>
              </w:rPr>
            </w:pPr>
            <w:r w:rsidRPr="00637063">
              <w:rPr>
                <w:rFonts w:eastAsia="Times New Roman" w:cs="Times New Roman"/>
                <w:sz w:val="24"/>
                <w:szCs w:val="24"/>
              </w:rPr>
              <w:t>1</w:t>
            </w:r>
          </w:p>
        </w:tc>
        <w:tc>
          <w:tcPr>
            <w:tcW w:w="113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FC3B0FE" w14:textId="1A5C80F1" w:rsidR="00637063" w:rsidRPr="00637063" w:rsidRDefault="00637063" w:rsidP="00112A1F">
            <w:pPr>
              <w:pStyle w:val="TableContents"/>
              <w:ind w:right="57"/>
              <w:jc w:val="center"/>
              <w:rPr>
                <w:rFonts w:eastAsia="Times New Roman" w:cs="Times New Roman"/>
                <w:sz w:val="24"/>
                <w:szCs w:val="24"/>
              </w:rPr>
            </w:pP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169AE0E" w14:textId="0F325E68" w:rsidR="00637063" w:rsidRPr="00637063" w:rsidRDefault="00637063" w:rsidP="00112A1F">
            <w:pPr>
              <w:pStyle w:val="TableContents"/>
              <w:ind w:right="57"/>
              <w:jc w:val="center"/>
              <w:rPr>
                <w:rFonts w:eastAsia="Times New Roman" w:cs="Times New Roman"/>
                <w:sz w:val="24"/>
                <w:szCs w:val="24"/>
              </w:rPr>
            </w:pPr>
          </w:p>
        </w:tc>
      </w:tr>
    </w:tbl>
    <w:p w14:paraId="7ADFFEEE" w14:textId="77777777" w:rsidR="00637063" w:rsidRDefault="00637063" w:rsidP="00637063">
      <w:pPr>
        <w:pStyle w:val="Standard"/>
        <w:rPr>
          <w:rFonts w:ascii="Arial" w:hAnsi="Arial" w:cs="Arial"/>
        </w:rPr>
      </w:pPr>
    </w:p>
    <w:p w14:paraId="7E43EEF0" w14:textId="77777777" w:rsidR="00637063" w:rsidRDefault="00637063" w:rsidP="00637063">
      <w:pPr>
        <w:pStyle w:val="Standard"/>
        <w:rPr>
          <w:rFonts w:ascii="Arial" w:hAnsi="Arial" w:cs="Arial"/>
        </w:rPr>
      </w:pPr>
    </w:p>
    <w:p w14:paraId="57465A52" w14:textId="77777777" w:rsidR="00A1197C" w:rsidRPr="003D6879" w:rsidRDefault="00A1197C" w:rsidP="00A1197C">
      <w:pPr>
        <w:rPr>
          <w:rFonts w:cs="Times New Roman"/>
        </w:rPr>
      </w:pPr>
    </w:p>
    <w:p w14:paraId="4103E48A" w14:textId="77777777" w:rsidR="00A1197C" w:rsidRPr="003D6879" w:rsidRDefault="00A1197C" w:rsidP="00A1197C">
      <w:pPr>
        <w:pStyle w:val="Standard"/>
        <w:autoSpaceDE w:val="0"/>
        <w:spacing w:line="360" w:lineRule="auto"/>
        <w:jc w:val="both"/>
        <w:rPr>
          <w:rFonts w:cs="Times New Roman"/>
          <w:sz w:val="24"/>
          <w:szCs w:val="24"/>
        </w:rPr>
      </w:pPr>
      <w:r w:rsidRPr="003D6879">
        <w:rPr>
          <w:rFonts w:eastAsia="Arial-BoldMT" w:cs="Times New Roman"/>
          <w:b/>
          <w:sz w:val="24"/>
          <w:szCs w:val="24"/>
        </w:rPr>
        <w:t>CLÁUSULA SÉTIMA – DO PAGAMENTO</w:t>
      </w:r>
    </w:p>
    <w:p w14:paraId="4D63596C" w14:textId="77777777" w:rsidR="00A1197C" w:rsidRPr="003D6879" w:rsidRDefault="00A1197C" w:rsidP="00A1197C">
      <w:pPr>
        <w:pStyle w:val="Standard"/>
        <w:autoSpaceDE w:val="0"/>
        <w:spacing w:line="360" w:lineRule="auto"/>
        <w:ind w:firstLine="1417"/>
        <w:jc w:val="both"/>
        <w:rPr>
          <w:rFonts w:eastAsia="Arial-BoldMT" w:cs="Times New Roman"/>
          <w:b/>
          <w:sz w:val="24"/>
          <w:szCs w:val="24"/>
        </w:rPr>
      </w:pPr>
    </w:p>
    <w:p w14:paraId="776A7586" w14:textId="103E8873" w:rsidR="00A1197C" w:rsidRPr="003D6879" w:rsidRDefault="00A1197C" w:rsidP="00A1197C">
      <w:pPr>
        <w:pStyle w:val="Standard"/>
        <w:spacing w:line="360" w:lineRule="auto"/>
        <w:jc w:val="both"/>
        <w:rPr>
          <w:rFonts w:eastAsia="Times New Roman" w:cs="Times New Roman"/>
          <w:color w:val="00B050"/>
          <w:sz w:val="24"/>
          <w:szCs w:val="24"/>
        </w:rPr>
      </w:pPr>
      <w:r w:rsidRPr="003D6879">
        <w:rPr>
          <w:rFonts w:eastAsia="Arial" w:cs="Times New Roman"/>
          <w:sz w:val="24"/>
          <w:szCs w:val="24"/>
        </w:rPr>
        <w:tab/>
      </w:r>
      <w:r w:rsidRPr="003D6879">
        <w:rPr>
          <w:rFonts w:eastAsia="Arial" w:cs="Times New Roman"/>
          <w:sz w:val="24"/>
          <w:szCs w:val="24"/>
        </w:rPr>
        <w:tab/>
      </w:r>
      <w:r w:rsidRPr="003D6879">
        <w:rPr>
          <w:rFonts w:eastAsia="Times New Roman" w:cs="Times New Roman"/>
          <w:sz w:val="24"/>
          <w:szCs w:val="24"/>
        </w:rPr>
        <w:t xml:space="preserve">O pagamento será efetuado conforme </w:t>
      </w:r>
      <w:r w:rsidR="00637063">
        <w:rPr>
          <w:rFonts w:eastAsia="Times New Roman" w:cs="Times New Roman"/>
          <w:sz w:val="24"/>
          <w:szCs w:val="24"/>
        </w:rPr>
        <w:t>a Seção 7 d</w:t>
      </w:r>
      <w:r w:rsidRPr="003D6879">
        <w:rPr>
          <w:rFonts w:eastAsia="Times New Roman" w:cs="Times New Roman"/>
          <w:sz w:val="24"/>
          <w:szCs w:val="24"/>
        </w:rPr>
        <w:t>o Termo de Referência, Anexo I do Edital.</w:t>
      </w:r>
    </w:p>
    <w:p w14:paraId="4A2B8818" w14:textId="77777777" w:rsidR="00A1197C" w:rsidRPr="003D6879" w:rsidRDefault="00A1197C" w:rsidP="00A1197C">
      <w:pPr>
        <w:pStyle w:val="Standard"/>
        <w:spacing w:line="360" w:lineRule="auto"/>
        <w:jc w:val="both"/>
        <w:rPr>
          <w:rFonts w:eastAsia="Times New Roman" w:cs="Times New Roman"/>
          <w:sz w:val="24"/>
          <w:szCs w:val="24"/>
        </w:rPr>
      </w:pPr>
    </w:p>
    <w:p w14:paraId="0310E8A6" w14:textId="77777777" w:rsidR="00A1197C" w:rsidRPr="003D6879" w:rsidRDefault="00A1197C" w:rsidP="00A1197C">
      <w:pPr>
        <w:pStyle w:val="Standard"/>
        <w:tabs>
          <w:tab w:val="left" w:pos="2127"/>
        </w:tabs>
        <w:autoSpaceDE w:val="0"/>
        <w:spacing w:line="360" w:lineRule="auto"/>
        <w:ind w:firstLine="1417"/>
        <w:jc w:val="both"/>
        <w:rPr>
          <w:rFonts w:cs="Times New Roman"/>
          <w:sz w:val="24"/>
          <w:szCs w:val="24"/>
        </w:rPr>
      </w:pPr>
      <w:r w:rsidRPr="003D6879">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3D6879">
        <w:rPr>
          <w:rFonts w:cs="Times New Roman"/>
          <w:b/>
          <w:sz w:val="24"/>
          <w:szCs w:val="24"/>
        </w:rPr>
        <w:t xml:space="preserve">CONSELHO NACIONAL DO MINISTÉRIO PÚBLICO, CNPJ nº 11.439.520/0001-11, </w:t>
      </w:r>
      <w:r w:rsidRPr="003D6879">
        <w:rPr>
          <w:rFonts w:cs="Times New Roman"/>
          <w:sz w:val="24"/>
          <w:szCs w:val="24"/>
        </w:rPr>
        <w:t>e ainda, o número da Nota de Empenho, os números do Banco, da Agência e da conta-corrente da CONTRATADA e a descrição clara e sucinta do objeto.</w:t>
      </w:r>
    </w:p>
    <w:p w14:paraId="3AB9D94F" w14:textId="77777777" w:rsidR="00A1197C" w:rsidRPr="003D6879" w:rsidRDefault="00A1197C" w:rsidP="00A1197C">
      <w:pPr>
        <w:pStyle w:val="Standard"/>
        <w:spacing w:line="360" w:lineRule="auto"/>
        <w:ind w:firstLine="1417"/>
        <w:jc w:val="both"/>
        <w:rPr>
          <w:rFonts w:cs="Times New Roman"/>
          <w:sz w:val="24"/>
          <w:szCs w:val="24"/>
        </w:rPr>
      </w:pPr>
    </w:p>
    <w:p w14:paraId="06D27D9A" w14:textId="77777777" w:rsidR="00A1197C" w:rsidRPr="003D6879" w:rsidRDefault="00A1197C" w:rsidP="00A1197C">
      <w:pPr>
        <w:pStyle w:val="Standard"/>
        <w:tabs>
          <w:tab w:val="left" w:pos="2127"/>
        </w:tabs>
        <w:autoSpaceDE w:val="0"/>
        <w:spacing w:line="360" w:lineRule="auto"/>
        <w:ind w:firstLine="1417"/>
        <w:jc w:val="both"/>
        <w:rPr>
          <w:rFonts w:cs="Times New Roman"/>
          <w:b/>
          <w:sz w:val="24"/>
          <w:szCs w:val="24"/>
        </w:rPr>
      </w:pPr>
      <w:r w:rsidRPr="003D6879">
        <w:rPr>
          <w:rFonts w:cs="Times New Roman"/>
          <w:sz w:val="24"/>
          <w:szCs w:val="24"/>
        </w:rPr>
        <w:t xml:space="preserve">Parágrafo segundo. Sobre o valor da Nota Fiscal, a CONTRATANTE fará as retenções devidas ao INSS e as dos impostos e contribuições previstas na </w:t>
      </w:r>
      <w:r w:rsidRPr="003D6879">
        <w:rPr>
          <w:rFonts w:cs="Times New Roman"/>
          <w:b/>
          <w:sz w:val="24"/>
          <w:szCs w:val="24"/>
        </w:rPr>
        <w:t>Instrução Normativa SRF nº 1.234/2012.</w:t>
      </w:r>
    </w:p>
    <w:p w14:paraId="54293584" w14:textId="77777777" w:rsidR="00A1197C" w:rsidRPr="003D6879" w:rsidRDefault="00A1197C" w:rsidP="00A1197C">
      <w:pPr>
        <w:pStyle w:val="Standard"/>
        <w:spacing w:line="360" w:lineRule="auto"/>
        <w:ind w:firstLine="1417"/>
        <w:jc w:val="both"/>
        <w:rPr>
          <w:rFonts w:cs="Times New Roman"/>
          <w:b/>
          <w:bCs/>
          <w:sz w:val="24"/>
          <w:szCs w:val="24"/>
        </w:rPr>
      </w:pPr>
    </w:p>
    <w:p w14:paraId="4BF6E81D" w14:textId="77777777" w:rsidR="00A1197C" w:rsidRPr="003D6879" w:rsidRDefault="00A1197C" w:rsidP="00A1197C">
      <w:pPr>
        <w:pStyle w:val="Standard"/>
        <w:autoSpaceDE w:val="0"/>
        <w:spacing w:line="360" w:lineRule="auto"/>
        <w:ind w:firstLine="1417"/>
        <w:jc w:val="both"/>
        <w:rPr>
          <w:rFonts w:cs="Times New Roman"/>
          <w:sz w:val="24"/>
          <w:szCs w:val="24"/>
        </w:rPr>
      </w:pPr>
      <w:r w:rsidRPr="003D6879">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5A336E3C" w14:textId="77777777" w:rsidR="00A1197C" w:rsidRPr="003D6879" w:rsidRDefault="00A1197C" w:rsidP="00A1197C">
      <w:pPr>
        <w:pStyle w:val="Standard"/>
        <w:spacing w:line="360" w:lineRule="auto"/>
        <w:ind w:firstLine="1417"/>
        <w:jc w:val="both"/>
        <w:rPr>
          <w:rFonts w:cs="Times New Roman"/>
          <w:sz w:val="24"/>
          <w:szCs w:val="24"/>
        </w:rPr>
      </w:pPr>
    </w:p>
    <w:p w14:paraId="0218DB80" w14:textId="77777777" w:rsidR="00A1197C" w:rsidRPr="003D6879" w:rsidRDefault="00A1197C" w:rsidP="00A1197C">
      <w:pPr>
        <w:pStyle w:val="Standard"/>
        <w:autoSpaceDE w:val="0"/>
        <w:spacing w:line="360" w:lineRule="auto"/>
        <w:ind w:firstLine="1417"/>
        <w:jc w:val="both"/>
        <w:rPr>
          <w:rFonts w:cs="Times New Roman"/>
          <w:sz w:val="24"/>
          <w:szCs w:val="24"/>
        </w:rPr>
      </w:pPr>
      <w:r w:rsidRPr="003D6879">
        <w:rPr>
          <w:rFonts w:cs="Times New Roman"/>
          <w:sz w:val="24"/>
          <w:szCs w:val="24"/>
        </w:rPr>
        <w:lastRenderedPageBreak/>
        <w:t>Parágrafo quarto. A CONTRATADA deverá, ainda, juntamente à Nota Fiscal/Fatura, apresentar os documentos comprobatórios de regularidade fiscal e trabalhista, exigidos no Edital de Licitação.</w:t>
      </w:r>
    </w:p>
    <w:p w14:paraId="0EA97FF7" w14:textId="77777777" w:rsidR="00A1197C" w:rsidRPr="003D6879" w:rsidRDefault="00A1197C" w:rsidP="00A1197C">
      <w:pPr>
        <w:pStyle w:val="Standard"/>
        <w:tabs>
          <w:tab w:val="left" w:pos="2127"/>
        </w:tabs>
        <w:autoSpaceDE w:val="0"/>
        <w:spacing w:line="360" w:lineRule="auto"/>
        <w:ind w:firstLine="1417"/>
        <w:jc w:val="both"/>
        <w:rPr>
          <w:rFonts w:cs="Times New Roman"/>
          <w:sz w:val="24"/>
          <w:szCs w:val="24"/>
        </w:rPr>
      </w:pPr>
    </w:p>
    <w:p w14:paraId="179EDEA2" w14:textId="77777777" w:rsidR="00A1197C" w:rsidRPr="003D6879" w:rsidRDefault="00A1197C" w:rsidP="00A1197C">
      <w:pPr>
        <w:pStyle w:val="Standard"/>
        <w:tabs>
          <w:tab w:val="left" w:pos="2127"/>
        </w:tabs>
        <w:autoSpaceDE w:val="0"/>
        <w:spacing w:line="360" w:lineRule="auto"/>
        <w:ind w:firstLine="1417"/>
        <w:jc w:val="both"/>
        <w:rPr>
          <w:rFonts w:cs="Times New Roman"/>
          <w:sz w:val="24"/>
          <w:szCs w:val="24"/>
        </w:rPr>
      </w:pPr>
      <w:r w:rsidRPr="003D6879">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4CFA44C" w14:textId="77777777" w:rsidR="00A1197C" w:rsidRPr="003D6879" w:rsidRDefault="00A1197C" w:rsidP="00A1197C">
      <w:pPr>
        <w:pStyle w:val="Standard"/>
        <w:autoSpaceDE w:val="0"/>
        <w:spacing w:line="360" w:lineRule="auto"/>
        <w:ind w:firstLine="1417"/>
        <w:jc w:val="both"/>
        <w:rPr>
          <w:rFonts w:eastAsia="Arial" w:cs="Times New Roman"/>
          <w:b/>
          <w:sz w:val="24"/>
          <w:szCs w:val="24"/>
          <w:u w:val="single"/>
        </w:rPr>
      </w:pPr>
    </w:p>
    <w:p w14:paraId="6CDEE155" w14:textId="77777777" w:rsidR="00A1197C" w:rsidRPr="003D6879" w:rsidRDefault="00A1197C" w:rsidP="00A1197C">
      <w:pPr>
        <w:pStyle w:val="Standard"/>
        <w:autoSpaceDE w:val="0"/>
        <w:spacing w:line="360" w:lineRule="auto"/>
        <w:ind w:firstLine="1417"/>
        <w:jc w:val="both"/>
        <w:rPr>
          <w:rFonts w:eastAsia="Arial" w:cs="Times New Roman"/>
          <w:color w:val="C00000"/>
          <w:sz w:val="24"/>
          <w:szCs w:val="24"/>
        </w:rPr>
      </w:pPr>
      <w:r w:rsidRPr="003D6879">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3D6879">
        <w:rPr>
          <w:rFonts w:eastAsia="Arial" w:cs="Times New Roman"/>
          <w:color w:val="C00000"/>
          <w:sz w:val="24"/>
          <w:szCs w:val="24"/>
        </w:rPr>
        <w:t xml:space="preserve"> </w:t>
      </w:r>
    </w:p>
    <w:p w14:paraId="3D775F08" w14:textId="77777777" w:rsidR="00A1197C" w:rsidRPr="003D6879" w:rsidRDefault="00A1197C" w:rsidP="00A1197C">
      <w:pPr>
        <w:pStyle w:val="Standard"/>
        <w:autoSpaceDE w:val="0"/>
        <w:spacing w:line="360" w:lineRule="auto"/>
        <w:ind w:firstLine="1417"/>
        <w:jc w:val="both"/>
        <w:rPr>
          <w:rFonts w:eastAsia="Arial" w:cs="Times New Roman"/>
          <w:b/>
          <w:sz w:val="24"/>
          <w:szCs w:val="24"/>
          <w:u w:val="single"/>
        </w:rPr>
      </w:pPr>
    </w:p>
    <w:p w14:paraId="27859824" w14:textId="77777777" w:rsidR="00A1197C" w:rsidRPr="003D6879" w:rsidRDefault="00A1197C" w:rsidP="00A1197C">
      <w:pPr>
        <w:pStyle w:val="Standard"/>
        <w:spacing w:line="360" w:lineRule="auto"/>
        <w:ind w:firstLine="1417"/>
        <w:jc w:val="both"/>
        <w:rPr>
          <w:rFonts w:cs="Times New Roman"/>
          <w:sz w:val="24"/>
          <w:szCs w:val="24"/>
        </w:rPr>
      </w:pPr>
      <w:r w:rsidRPr="003D6879">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4B2A5593" w14:textId="77777777" w:rsidR="00A1197C" w:rsidRPr="003D6879" w:rsidRDefault="00A1197C" w:rsidP="00A1197C">
      <w:pPr>
        <w:pStyle w:val="11-Subitens-Alt2"/>
        <w:spacing w:before="0" w:line="360" w:lineRule="auto"/>
        <w:ind w:left="1418"/>
        <w:rPr>
          <w:rFonts w:ascii="Times New Roman" w:hAnsi="Times New Roman"/>
          <w:b/>
          <w:bCs/>
          <w:szCs w:val="24"/>
        </w:rPr>
      </w:pPr>
    </w:p>
    <w:p w14:paraId="3221C098" w14:textId="77777777" w:rsidR="00A1197C" w:rsidRPr="003D6879" w:rsidRDefault="00A1197C" w:rsidP="00A1197C">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3D6879">
        <w:rPr>
          <w:rFonts w:ascii="Times New Roman" w:hAnsi="Times New Roman"/>
          <w:b/>
          <w:szCs w:val="24"/>
        </w:rPr>
        <w:t>EM = I x N x VP,</w:t>
      </w:r>
      <w:r w:rsidRPr="003D6879">
        <w:rPr>
          <w:rFonts w:ascii="Times New Roman" w:hAnsi="Times New Roman"/>
          <w:szCs w:val="24"/>
        </w:rPr>
        <w:t xml:space="preserve"> sendo:</w:t>
      </w:r>
    </w:p>
    <w:p w14:paraId="53E6590A" w14:textId="77777777" w:rsidR="00A1197C" w:rsidRPr="003D6879" w:rsidRDefault="00A1197C" w:rsidP="00A1197C">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46F2BBF5" w14:textId="77777777" w:rsidR="00A1197C" w:rsidRPr="003D6879" w:rsidRDefault="00A1197C" w:rsidP="00A1197C">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3D6879">
        <w:rPr>
          <w:rFonts w:ascii="Times New Roman" w:hAnsi="Times New Roman"/>
          <w:b/>
          <w:szCs w:val="24"/>
        </w:rPr>
        <w:t xml:space="preserve">I = </w:t>
      </w:r>
      <w:r w:rsidRPr="003D6879">
        <w:rPr>
          <w:rFonts w:ascii="Times New Roman" w:hAnsi="Times New Roman"/>
          <w:b/>
          <w:szCs w:val="24"/>
          <w:u w:val="single"/>
        </w:rPr>
        <w:t>(TX/100)</w:t>
      </w:r>
      <w:r w:rsidRPr="003D6879">
        <w:rPr>
          <w:rFonts w:ascii="Times New Roman" w:hAnsi="Times New Roman"/>
          <w:szCs w:val="24"/>
        </w:rPr>
        <w:t xml:space="preserve">, assim apurado:  I = </w:t>
      </w:r>
      <w:r w:rsidRPr="003D6879">
        <w:rPr>
          <w:rFonts w:ascii="Times New Roman" w:hAnsi="Times New Roman"/>
          <w:szCs w:val="24"/>
          <w:u w:val="single"/>
        </w:rPr>
        <w:t>(6/100)</w:t>
      </w:r>
      <w:r w:rsidRPr="003D6879">
        <w:rPr>
          <w:rFonts w:ascii="Times New Roman" w:hAnsi="Times New Roman"/>
          <w:szCs w:val="24"/>
        </w:rPr>
        <w:t xml:space="preserve">   I = 0,00016438</w:t>
      </w:r>
    </w:p>
    <w:p w14:paraId="69219259" w14:textId="77777777" w:rsidR="00A1197C" w:rsidRPr="003D6879" w:rsidRDefault="00A1197C" w:rsidP="00A1197C">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3D6879">
        <w:rPr>
          <w:rFonts w:ascii="Times New Roman" w:hAnsi="Times New Roman"/>
          <w:b/>
          <w:szCs w:val="24"/>
        </w:rPr>
        <w:t xml:space="preserve">         365</w:t>
      </w:r>
      <w:r w:rsidRPr="003D6879">
        <w:rPr>
          <w:rFonts w:ascii="Times New Roman" w:hAnsi="Times New Roman"/>
          <w:szCs w:val="24"/>
        </w:rPr>
        <w:t xml:space="preserve">                                          365</w:t>
      </w:r>
    </w:p>
    <w:p w14:paraId="47F85332" w14:textId="77777777" w:rsidR="00A1197C" w:rsidRPr="003D6879" w:rsidRDefault="00A1197C" w:rsidP="00A1197C">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1C9C9077" w14:textId="77777777" w:rsidR="00A1197C" w:rsidRPr="003D6879" w:rsidRDefault="00A1197C" w:rsidP="00A1197C">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3D6879">
        <w:rPr>
          <w:rFonts w:ascii="Times New Roman" w:hAnsi="Times New Roman"/>
          <w:szCs w:val="24"/>
        </w:rPr>
        <w:t>Em que:</w:t>
      </w:r>
    </w:p>
    <w:p w14:paraId="3D5EDCE7" w14:textId="77777777" w:rsidR="00A1197C" w:rsidRPr="003D6879" w:rsidRDefault="00A1197C" w:rsidP="00A1197C">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3D6879">
        <w:rPr>
          <w:rFonts w:ascii="Times New Roman" w:hAnsi="Times New Roman"/>
          <w:b/>
          <w:szCs w:val="24"/>
        </w:rPr>
        <w:t>I</w:t>
      </w:r>
      <w:r w:rsidRPr="003D6879">
        <w:rPr>
          <w:rFonts w:ascii="Times New Roman" w:hAnsi="Times New Roman"/>
          <w:szCs w:val="24"/>
        </w:rPr>
        <w:t xml:space="preserve"> = Índice de atualização financeira</w:t>
      </w:r>
      <w:r w:rsidRPr="003D6879">
        <w:rPr>
          <w:rFonts w:ascii="Times New Roman" w:hAnsi="Times New Roman"/>
          <w:b/>
          <w:szCs w:val="24"/>
        </w:rPr>
        <w:t>;</w:t>
      </w:r>
    </w:p>
    <w:p w14:paraId="7B4D622E" w14:textId="77777777" w:rsidR="00A1197C" w:rsidRPr="003D6879" w:rsidRDefault="00A1197C" w:rsidP="00A1197C">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3D6879">
        <w:rPr>
          <w:rFonts w:ascii="Times New Roman" w:hAnsi="Times New Roman"/>
          <w:b/>
          <w:szCs w:val="24"/>
        </w:rPr>
        <w:t>TX</w:t>
      </w:r>
      <w:r w:rsidRPr="003D6879">
        <w:rPr>
          <w:rFonts w:ascii="Times New Roman" w:hAnsi="Times New Roman"/>
          <w:szCs w:val="24"/>
        </w:rPr>
        <w:t xml:space="preserve"> = Percentual da taxa de juros de mora anual = 6%;</w:t>
      </w:r>
    </w:p>
    <w:p w14:paraId="62BC7DDD" w14:textId="77777777" w:rsidR="00A1197C" w:rsidRPr="003D6879" w:rsidRDefault="00A1197C" w:rsidP="00A1197C">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3D6879">
        <w:rPr>
          <w:rFonts w:ascii="Times New Roman" w:hAnsi="Times New Roman"/>
          <w:b/>
          <w:szCs w:val="24"/>
        </w:rPr>
        <w:t xml:space="preserve">EM </w:t>
      </w:r>
      <w:r w:rsidRPr="003D6879">
        <w:rPr>
          <w:rFonts w:ascii="Times New Roman" w:hAnsi="Times New Roman"/>
          <w:szCs w:val="24"/>
        </w:rPr>
        <w:t>= Encargos moratórios;</w:t>
      </w:r>
    </w:p>
    <w:p w14:paraId="74356A90" w14:textId="77777777" w:rsidR="00A1197C" w:rsidRPr="003D6879" w:rsidRDefault="00A1197C" w:rsidP="00A1197C">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3D6879">
        <w:rPr>
          <w:rFonts w:ascii="Times New Roman" w:hAnsi="Times New Roman"/>
          <w:b/>
          <w:szCs w:val="24"/>
        </w:rPr>
        <w:t>N</w:t>
      </w:r>
      <w:r w:rsidRPr="003D6879">
        <w:rPr>
          <w:rFonts w:ascii="Times New Roman" w:hAnsi="Times New Roman"/>
          <w:szCs w:val="24"/>
        </w:rPr>
        <w:t xml:space="preserve"> = Número de dias entre a data prevista para o pagamento e a do efetivo pagamento;</w:t>
      </w:r>
    </w:p>
    <w:p w14:paraId="40460A01" w14:textId="77777777" w:rsidR="00A1197C" w:rsidRPr="003D6879" w:rsidRDefault="00A1197C" w:rsidP="00A1197C">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3D6879">
        <w:rPr>
          <w:rFonts w:ascii="Times New Roman" w:hAnsi="Times New Roman"/>
          <w:b/>
          <w:szCs w:val="24"/>
        </w:rPr>
        <w:t>VP</w:t>
      </w:r>
      <w:r w:rsidRPr="003D6879">
        <w:rPr>
          <w:rFonts w:ascii="Times New Roman" w:hAnsi="Times New Roman"/>
          <w:szCs w:val="24"/>
        </w:rPr>
        <w:t xml:space="preserve"> = Valor da parcela em atraso.</w:t>
      </w:r>
    </w:p>
    <w:p w14:paraId="59FA8D39" w14:textId="77777777" w:rsidR="00A1197C" w:rsidRPr="003D6879" w:rsidRDefault="00A1197C" w:rsidP="00A1197C">
      <w:pPr>
        <w:pStyle w:val="Standard"/>
        <w:spacing w:line="360" w:lineRule="auto"/>
        <w:ind w:firstLine="1417"/>
        <w:jc w:val="both"/>
        <w:rPr>
          <w:rFonts w:cs="Times New Roman"/>
          <w:sz w:val="24"/>
          <w:szCs w:val="24"/>
        </w:rPr>
      </w:pPr>
    </w:p>
    <w:p w14:paraId="7C089AC5" w14:textId="77777777" w:rsidR="00A1197C" w:rsidRPr="003D6879" w:rsidRDefault="00A1197C" w:rsidP="00A1197C">
      <w:pPr>
        <w:pStyle w:val="Standard"/>
        <w:autoSpaceDE w:val="0"/>
        <w:spacing w:line="360" w:lineRule="auto"/>
        <w:ind w:firstLine="1417"/>
        <w:jc w:val="both"/>
        <w:rPr>
          <w:rFonts w:eastAsia="Arial-BoldMT" w:cs="Times New Roman"/>
          <w:b/>
          <w:sz w:val="24"/>
          <w:szCs w:val="24"/>
        </w:rPr>
      </w:pPr>
      <w:r w:rsidRPr="003D6879">
        <w:rPr>
          <w:rFonts w:eastAsia="Arial-BoldMT" w:cs="Times New Roman"/>
          <w:b/>
          <w:sz w:val="24"/>
          <w:szCs w:val="24"/>
        </w:rPr>
        <w:lastRenderedPageBreak/>
        <w:t>Parágrafo oitavo. Aplica-se a mesma regra disposta no parágrafo anterior, na hipótese de eventual pagamento antecipado, observado o disposto no art. 38 do Decreto nº 93.872/1986.</w:t>
      </w:r>
    </w:p>
    <w:p w14:paraId="71267A50" w14:textId="77777777" w:rsidR="00A1197C" w:rsidRPr="003D6879" w:rsidRDefault="00A1197C" w:rsidP="00A1197C">
      <w:pPr>
        <w:pStyle w:val="Standard"/>
        <w:autoSpaceDE w:val="0"/>
        <w:spacing w:line="360" w:lineRule="auto"/>
        <w:ind w:firstLine="1417"/>
        <w:jc w:val="both"/>
        <w:rPr>
          <w:rFonts w:eastAsia="Arial" w:cs="Times New Roman"/>
          <w:b/>
          <w:bCs/>
          <w:sz w:val="24"/>
          <w:szCs w:val="24"/>
          <w:u w:val="single"/>
        </w:rPr>
      </w:pPr>
    </w:p>
    <w:p w14:paraId="6C2F4DEA" w14:textId="77777777" w:rsidR="00A1197C" w:rsidRPr="003D6879" w:rsidRDefault="00A1197C" w:rsidP="00A1197C">
      <w:pPr>
        <w:pStyle w:val="Standard"/>
        <w:spacing w:line="360" w:lineRule="auto"/>
        <w:rPr>
          <w:rFonts w:cs="Times New Roman"/>
          <w:sz w:val="24"/>
          <w:szCs w:val="24"/>
        </w:rPr>
      </w:pPr>
      <w:r w:rsidRPr="003D6879">
        <w:rPr>
          <w:rFonts w:cs="Times New Roman"/>
          <w:sz w:val="24"/>
          <w:szCs w:val="24"/>
        </w:rPr>
        <w:t xml:space="preserve"> </w:t>
      </w:r>
      <w:r w:rsidRPr="003D6879">
        <w:rPr>
          <w:rFonts w:cs="Times New Roman"/>
          <w:b/>
          <w:sz w:val="24"/>
          <w:szCs w:val="24"/>
        </w:rPr>
        <w:t>CLÁUSULA OITAVA – DA DOTAÇÃO ORÇAMENTÁRIA</w:t>
      </w:r>
    </w:p>
    <w:p w14:paraId="6DCCF7C6" w14:textId="77777777" w:rsidR="00A1197C" w:rsidRPr="003D6879" w:rsidRDefault="00A1197C" w:rsidP="00A1197C">
      <w:pPr>
        <w:pStyle w:val="Standard"/>
        <w:spacing w:line="360" w:lineRule="auto"/>
        <w:rPr>
          <w:rFonts w:cs="Times New Roman"/>
          <w:sz w:val="24"/>
          <w:szCs w:val="24"/>
          <w:u w:val="single"/>
        </w:rPr>
      </w:pPr>
    </w:p>
    <w:p w14:paraId="6B4A6B2D" w14:textId="77777777" w:rsidR="00A1197C" w:rsidRPr="003D6879" w:rsidRDefault="00A1197C" w:rsidP="00A1197C">
      <w:pPr>
        <w:pStyle w:val="Standard"/>
        <w:spacing w:line="360" w:lineRule="auto"/>
        <w:jc w:val="both"/>
        <w:rPr>
          <w:rFonts w:cs="Times New Roman"/>
          <w:sz w:val="24"/>
          <w:szCs w:val="24"/>
        </w:rPr>
      </w:pPr>
      <w:r w:rsidRPr="003D6879">
        <w:rPr>
          <w:rFonts w:cs="Times New Roman"/>
          <w:color w:val="000000" w:themeColor="text1"/>
          <w:sz w:val="24"/>
          <w:szCs w:val="24"/>
        </w:rPr>
        <w:t xml:space="preserve">As despesas com a execução deste Contrato correrão, neste exercício, à conta de créditos orçamentários consignados no Orçamento Geral da União, Conselho Nacional do Ministério Público, no </w:t>
      </w:r>
      <w:r w:rsidRPr="003D6879">
        <w:rPr>
          <w:rFonts w:eastAsia="Arial" w:cs="Times New Roman"/>
          <w:sz w:val="24"/>
          <w:szCs w:val="24"/>
        </w:rPr>
        <w:t>Programa Plano de Gestão 2021 no Programa (PTRES) n° 174664, Ação 8010, Fonte 0100000000, Iniciativa CNMP_PG_21_COSET_004, Natureza da Despesa 33.90.39-69 (Seguros em Geral)</w:t>
      </w:r>
      <w:r w:rsidRPr="003D6879">
        <w:rPr>
          <w:rFonts w:eastAsia="Arial" w:cs="Times New Roman"/>
          <w:bCs/>
          <w:sz w:val="24"/>
          <w:szCs w:val="24"/>
        </w:rPr>
        <w:t>.</w:t>
      </w:r>
    </w:p>
    <w:p w14:paraId="20FE8E1E" w14:textId="77777777" w:rsidR="00A1197C" w:rsidRPr="003D6879" w:rsidRDefault="00A1197C" w:rsidP="00A1197C">
      <w:pPr>
        <w:pStyle w:val="Standard"/>
        <w:autoSpaceDE w:val="0"/>
        <w:spacing w:line="360" w:lineRule="auto"/>
        <w:ind w:firstLine="1417"/>
        <w:jc w:val="both"/>
        <w:rPr>
          <w:rFonts w:cs="Times New Roman"/>
          <w:color w:val="000000"/>
          <w:sz w:val="24"/>
          <w:szCs w:val="24"/>
        </w:rPr>
      </w:pPr>
    </w:p>
    <w:p w14:paraId="609ED69C" w14:textId="77777777" w:rsidR="00A1197C" w:rsidRPr="003D6879" w:rsidRDefault="00A1197C" w:rsidP="00A1197C">
      <w:pPr>
        <w:pStyle w:val="Standard"/>
        <w:autoSpaceDE w:val="0"/>
        <w:spacing w:line="360" w:lineRule="auto"/>
        <w:ind w:firstLine="1417"/>
        <w:jc w:val="both"/>
        <w:rPr>
          <w:rFonts w:cs="Times New Roman"/>
          <w:color w:val="000000"/>
          <w:sz w:val="24"/>
          <w:szCs w:val="24"/>
        </w:rPr>
      </w:pPr>
      <w:r w:rsidRPr="003D6879">
        <w:rPr>
          <w:rFonts w:cs="Times New Roman"/>
          <w:color w:val="000000" w:themeColor="text1"/>
          <w:sz w:val="24"/>
          <w:szCs w:val="24"/>
        </w:rPr>
        <w:t>Parágrafo único. Para cobertura da despesa foi emitida Nota de Empenho nº [XX], de [DIA/MÊS/ANO], à conta da dotação orçamentária especificada nesta Cláusula.</w:t>
      </w:r>
    </w:p>
    <w:p w14:paraId="03E0EDE2" w14:textId="77777777" w:rsidR="00A1197C" w:rsidRPr="003D6879" w:rsidRDefault="00A1197C" w:rsidP="00A1197C">
      <w:pPr>
        <w:pStyle w:val="Standard"/>
        <w:tabs>
          <w:tab w:val="left" w:pos="0"/>
        </w:tabs>
        <w:spacing w:line="360" w:lineRule="auto"/>
        <w:ind w:firstLine="1417"/>
        <w:jc w:val="both"/>
        <w:rPr>
          <w:rFonts w:eastAsia="Arial" w:cs="Times New Roman"/>
          <w:color w:val="000000"/>
          <w:sz w:val="24"/>
          <w:szCs w:val="24"/>
        </w:rPr>
      </w:pPr>
    </w:p>
    <w:p w14:paraId="6712A960" w14:textId="4FEB75F8" w:rsidR="00A1197C" w:rsidRPr="003D6879" w:rsidRDefault="00A1197C" w:rsidP="00A1197C">
      <w:pPr>
        <w:pStyle w:val="Standard"/>
        <w:tabs>
          <w:tab w:val="left" w:pos="0"/>
        </w:tabs>
        <w:autoSpaceDE w:val="0"/>
        <w:spacing w:line="360" w:lineRule="auto"/>
        <w:jc w:val="both"/>
        <w:rPr>
          <w:rFonts w:eastAsia="Arial" w:cs="Times New Roman"/>
          <w:b/>
          <w:color w:val="000000"/>
          <w:sz w:val="24"/>
          <w:szCs w:val="24"/>
        </w:rPr>
      </w:pPr>
      <w:r w:rsidRPr="003D6879">
        <w:rPr>
          <w:rFonts w:eastAsia="Arial" w:cs="Times New Roman"/>
          <w:b/>
          <w:color w:val="000000"/>
          <w:sz w:val="24"/>
          <w:szCs w:val="24"/>
        </w:rPr>
        <w:t xml:space="preserve">CLÁUSULA </w:t>
      </w:r>
      <w:r w:rsidR="00637063">
        <w:rPr>
          <w:rFonts w:eastAsia="Arial" w:cs="Times New Roman"/>
          <w:b/>
          <w:color w:val="000000"/>
          <w:sz w:val="24"/>
          <w:szCs w:val="24"/>
        </w:rPr>
        <w:t>NONA</w:t>
      </w:r>
      <w:r w:rsidRPr="003D6879">
        <w:rPr>
          <w:rFonts w:eastAsia="Arial" w:cs="Times New Roman"/>
          <w:b/>
          <w:color w:val="000000"/>
          <w:sz w:val="24"/>
          <w:szCs w:val="24"/>
        </w:rPr>
        <w:t xml:space="preserve"> – DOS ACRÉSCIMOS E SUPRESSÕES</w:t>
      </w:r>
    </w:p>
    <w:p w14:paraId="51F8C382" w14:textId="77777777" w:rsidR="00A1197C" w:rsidRPr="003D6879" w:rsidRDefault="00A1197C" w:rsidP="00A1197C">
      <w:pPr>
        <w:pStyle w:val="Standard"/>
        <w:tabs>
          <w:tab w:val="left" w:pos="0"/>
        </w:tabs>
        <w:autoSpaceDE w:val="0"/>
        <w:spacing w:line="360" w:lineRule="auto"/>
        <w:ind w:firstLine="1417"/>
        <w:jc w:val="both"/>
        <w:rPr>
          <w:rFonts w:eastAsia="Arial" w:cs="Times New Roman"/>
          <w:b/>
          <w:color w:val="000000"/>
          <w:sz w:val="24"/>
          <w:szCs w:val="24"/>
          <w:u w:val="single"/>
        </w:rPr>
      </w:pPr>
    </w:p>
    <w:p w14:paraId="4F7120D3" w14:textId="77777777" w:rsidR="00A1197C" w:rsidRPr="003D6879" w:rsidRDefault="00A1197C" w:rsidP="00A1197C">
      <w:pPr>
        <w:pStyle w:val="Standard"/>
        <w:tabs>
          <w:tab w:val="left" w:pos="0"/>
        </w:tabs>
        <w:autoSpaceDE w:val="0"/>
        <w:spacing w:line="360" w:lineRule="auto"/>
        <w:ind w:firstLine="1417"/>
        <w:jc w:val="both"/>
        <w:rPr>
          <w:rFonts w:cs="Times New Roman"/>
          <w:sz w:val="24"/>
          <w:szCs w:val="24"/>
        </w:rPr>
      </w:pPr>
      <w:r w:rsidRPr="003D6879">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42052D3F" w14:textId="77777777" w:rsidR="00A1197C" w:rsidRPr="003D6879" w:rsidRDefault="00A1197C" w:rsidP="00A1197C">
      <w:pPr>
        <w:pStyle w:val="Standard"/>
        <w:tabs>
          <w:tab w:val="left" w:pos="0"/>
        </w:tabs>
        <w:autoSpaceDE w:val="0"/>
        <w:spacing w:line="360" w:lineRule="auto"/>
        <w:ind w:firstLine="1417"/>
        <w:jc w:val="both"/>
        <w:rPr>
          <w:rFonts w:eastAsia="Arial" w:cs="Times New Roman"/>
          <w:b/>
          <w:color w:val="000000"/>
          <w:sz w:val="24"/>
          <w:szCs w:val="24"/>
          <w:u w:val="single"/>
        </w:rPr>
      </w:pPr>
    </w:p>
    <w:p w14:paraId="5BA5A79F" w14:textId="1686DD0D" w:rsidR="00A1197C" w:rsidRPr="003D6879" w:rsidRDefault="00A1197C" w:rsidP="00A1197C">
      <w:pPr>
        <w:pStyle w:val="Standard"/>
        <w:tabs>
          <w:tab w:val="left" w:pos="0"/>
        </w:tabs>
        <w:autoSpaceDE w:val="0"/>
        <w:spacing w:line="360" w:lineRule="auto"/>
        <w:jc w:val="both"/>
        <w:rPr>
          <w:rFonts w:eastAsia="Arial" w:cs="Times New Roman"/>
          <w:b/>
          <w:color w:val="000000"/>
          <w:sz w:val="24"/>
          <w:szCs w:val="24"/>
        </w:rPr>
      </w:pPr>
      <w:r w:rsidRPr="003D6879">
        <w:rPr>
          <w:rFonts w:eastAsia="Arial" w:cs="Times New Roman"/>
          <w:b/>
          <w:color w:val="000000"/>
          <w:sz w:val="24"/>
          <w:szCs w:val="24"/>
        </w:rPr>
        <w:t xml:space="preserve">CLÁUSULA </w:t>
      </w:r>
      <w:r w:rsidR="00637063">
        <w:rPr>
          <w:rFonts w:eastAsia="Arial" w:cs="Times New Roman"/>
          <w:b/>
          <w:color w:val="000000"/>
          <w:sz w:val="24"/>
          <w:szCs w:val="24"/>
        </w:rPr>
        <w:t>DEZ</w:t>
      </w:r>
      <w:r w:rsidRPr="003D6879">
        <w:rPr>
          <w:rFonts w:eastAsia="Arial" w:cs="Times New Roman"/>
          <w:b/>
          <w:color w:val="000000"/>
          <w:sz w:val="24"/>
          <w:szCs w:val="24"/>
        </w:rPr>
        <w:t xml:space="preserve"> – DAS RESPONSABILIDADES</w:t>
      </w:r>
    </w:p>
    <w:p w14:paraId="7D1C6184" w14:textId="77777777" w:rsidR="00A1197C" w:rsidRPr="003D6879" w:rsidRDefault="00A1197C" w:rsidP="00A1197C">
      <w:pPr>
        <w:pStyle w:val="Standard"/>
        <w:tabs>
          <w:tab w:val="left" w:pos="0"/>
        </w:tabs>
        <w:autoSpaceDE w:val="0"/>
        <w:spacing w:line="360" w:lineRule="auto"/>
        <w:ind w:firstLine="1417"/>
        <w:jc w:val="both"/>
        <w:rPr>
          <w:rFonts w:eastAsia="Arial" w:cs="Times New Roman"/>
          <w:color w:val="000000"/>
          <w:sz w:val="24"/>
          <w:szCs w:val="24"/>
        </w:rPr>
      </w:pPr>
    </w:p>
    <w:p w14:paraId="44D5EE3A" w14:textId="77777777" w:rsidR="00A1197C" w:rsidRPr="003D6879" w:rsidRDefault="00A1197C" w:rsidP="00A1197C">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5E2108DA" w14:textId="77777777" w:rsidR="00A1197C" w:rsidRPr="003D6879" w:rsidRDefault="00A1197C" w:rsidP="00A1197C">
      <w:pPr>
        <w:pStyle w:val="Standard"/>
        <w:tabs>
          <w:tab w:val="left" w:pos="0"/>
        </w:tabs>
        <w:autoSpaceDE w:val="0"/>
        <w:spacing w:line="360" w:lineRule="auto"/>
        <w:ind w:firstLine="1417"/>
        <w:jc w:val="both"/>
        <w:rPr>
          <w:rFonts w:eastAsia="Arial" w:cs="Times New Roman"/>
          <w:b/>
          <w:color w:val="000000"/>
          <w:sz w:val="24"/>
          <w:szCs w:val="24"/>
        </w:rPr>
      </w:pPr>
    </w:p>
    <w:p w14:paraId="345D6E9C" w14:textId="77777777" w:rsidR="00A1197C" w:rsidRPr="003D6879" w:rsidRDefault="00A1197C" w:rsidP="00A1197C">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7F692139" w14:textId="77777777" w:rsidR="00A1197C" w:rsidRPr="003D6879" w:rsidRDefault="00A1197C" w:rsidP="00A1197C">
      <w:pPr>
        <w:pStyle w:val="Standard"/>
        <w:tabs>
          <w:tab w:val="left" w:pos="0"/>
        </w:tabs>
        <w:autoSpaceDE w:val="0"/>
        <w:spacing w:line="360" w:lineRule="auto"/>
        <w:ind w:firstLine="1417"/>
        <w:jc w:val="both"/>
        <w:rPr>
          <w:rFonts w:cs="Times New Roman"/>
          <w:sz w:val="24"/>
          <w:szCs w:val="24"/>
        </w:rPr>
      </w:pPr>
    </w:p>
    <w:p w14:paraId="7F2C7DA4" w14:textId="77777777" w:rsidR="00A1197C" w:rsidRPr="003D6879" w:rsidRDefault="00A1197C" w:rsidP="00A1197C">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68DCF92F" w14:textId="77777777" w:rsidR="00A1197C" w:rsidRPr="003D6879" w:rsidRDefault="00A1197C" w:rsidP="00A1197C">
      <w:pPr>
        <w:pStyle w:val="Standard"/>
        <w:tabs>
          <w:tab w:val="left" w:pos="0"/>
        </w:tabs>
        <w:autoSpaceDE w:val="0"/>
        <w:spacing w:line="360" w:lineRule="auto"/>
        <w:ind w:firstLine="1417"/>
        <w:jc w:val="both"/>
        <w:rPr>
          <w:rFonts w:cs="Times New Roman"/>
          <w:sz w:val="24"/>
          <w:szCs w:val="24"/>
        </w:rPr>
      </w:pPr>
    </w:p>
    <w:p w14:paraId="00505C9D" w14:textId="77777777" w:rsidR="00A1197C" w:rsidRPr="003D6879" w:rsidRDefault="00A1197C" w:rsidP="00A1197C">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25FDB307" w14:textId="77777777" w:rsidR="00A1197C" w:rsidRPr="003D6879" w:rsidRDefault="00A1197C" w:rsidP="00A1197C">
      <w:pPr>
        <w:pStyle w:val="Standard"/>
        <w:tabs>
          <w:tab w:val="left" w:pos="0"/>
        </w:tabs>
        <w:autoSpaceDE w:val="0"/>
        <w:spacing w:line="360" w:lineRule="auto"/>
        <w:ind w:firstLine="1417"/>
        <w:jc w:val="both"/>
        <w:rPr>
          <w:rFonts w:eastAsia="Arial" w:cs="Times New Roman"/>
          <w:b/>
          <w:color w:val="000000"/>
          <w:sz w:val="24"/>
          <w:szCs w:val="24"/>
          <w:u w:val="single"/>
        </w:rPr>
      </w:pPr>
    </w:p>
    <w:p w14:paraId="10C9CBAB" w14:textId="2A9F2D33" w:rsidR="00A1197C" w:rsidRPr="003D6879" w:rsidRDefault="00A1197C" w:rsidP="00A1197C">
      <w:pPr>
        <w:pStyle w:val="Standard"/>
        <w:tabs>
          <w:tab w:val="left" w:pos="0"/>
        </w:tabs>
        <w:autoSpaceDE w:val="0"/>
        <w:spacing w:line="360" w:lineRule="auto"/>
        <w:jc w:val="both"/>
        <w:rPr>
          <w:rFonts w:eastAsia="Arial" w:cs="Times New Roman"/>
          <w:b/>
          <w:color w:val="000000"/>
          <w:sz w:val="24"/>
          <w:szCs w:val="24"/>
        </w:rPr>
      </w:pPr>
      <w:r w:rsidRPr="003D6879">
        <w:rPr>
          <w:rFonts w:eastAsia="Arial" w:cs="Times New Roman"/>
          <w:b/>
          <w:color w:val="000000"/>
          <w:sz w:val="24"/>
          <w:szCs w:val="24"/>
        </w:rPr>
        <w:t xml:space="preserve">CLÁUSULA </w:t>
      </w:r>
      <w:r w:rsidR="00637063">
        <w:rPr>
          <w:rFonts w:eastAsia="Arial" w:cs="Times New Roman"/>
          <w:b/>
          <w:color w:val="000000"/>
          <w:sz w:val="24"/>
          <w:szCs w:val="24"/>
        </w:rPr>
        <w:t>ONZE</w:t>
      </w:r>
      <w:r w:rsidRPr="003D6879">
        <w:rPr>
          <w:rFonts w:eastAsia="Arial" w:cs="Times New Roman"/>
          <w:b/>
          <w:color w:val="000000"/>
          <w:sz w:val="24"/>
          <w:szCs w:val="24"/>
        </w:rPr>
        <w:t xml:space="preserve"> – DO RECURSO</w:t>
      </w:r>
    </w:p>
    <w:p w14:paraId="289722DC" w14:textId="77777777" w:rsidR="00A1197C" w:rsidRPr="003D6879" w:rsidRDefault="00A1197C" w:rsidP="00A1197C">
      <w:pPr>
        <w:pStyle w:val="Standard"/>
        <w:tabs>
          <w:tab w:val="left" w:pos="0"/>
        </w:tabs>
        <w:autoSpaceDE w:val="0"/>
        <w:spacing w:line="360" w:lineRule="auto"/>
        <w:ind w:firstLine="1417"/>
        <w:jc w:val="both"/>
        <w:rPr>
          <w:rFonts w:eastAsia="Arial" w:cs="Times New Roman"/>
          <w:b/>
          <w:color w:val="000000"/>
          <w:sz w:val="24"/>
          <w:szCs w:val="24"/>
          <w:u w:val="single"/>
        </w:rPr>
      </w:pPr>
    </w:p>
    <w:p w14:paraId="49210D31" w14:textId="77777777" w:rsidR="00A1197C" w:rsidRPr="003D6879" w:rsidRDefault="00A1197C" w:rsidP="00A1197C">
      <w:pPr>
        <w:pStyle w:val="Standard"/>
        <w:tabs>
          <w:tab w:val="left" w:pos="0"/>
        </w:tabs>
        <w:autoSpaceDE w:val="0"/>
        <w:spacing w:line="360" w:lineRule="auto"/>
        <w:ind w:firstLine="1417"/>
        <w:jc w:val="both"/>
        <w:rPr>
          <w:rFonts w:eastAsia="Times New Roman" w:cs="Times New Roman"/>
          <w:color w:val="000000"/>
          <w:sz w:val="24"/>
          <w:szCs w:val="24"/>
        </w:rPr>
      </w:pPr>
      <w:r w:rsidRPr="003D6879">
        <w:rPr>
          <w:rFonts w:eastAsia="Arial" w:cs="Times New Roman"/>
          <w:color w:val="000000"/>
          <w:sz w:val="24"/>
          <w:szCs w:val="24"/>
        </w:rPr>
        <w:tab/>
      </w:r>
      <w:r w:rsidRPr="003D6879">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1403DE48" w14:textId="77777777" w:rsidR="00A1197C" w:rsidRPr="003D6879" w:rsidRDefault="00A1197C" w:rsidP="00A1197C">
      <w:pPr>
        <w:pStyle w:val="Standard"/>
        <w:tabs>
          <w:tab w:val="left" w:pos="0"/>
        </w:tabs>
        <w:autoSpaceDE w:val="0"/>
        <w:spacing w:line="360" w:lineRule="auto"/>
        <w:ind w:firstLine="1417"/>
        <w:jc w:val="both"/>
        <w:rPr>
          <w:rFonts w:eastAsia="Arial" w:cs="Times New Roman"/>
          <w:b/>
          <w:color w:val="000000"/>
          <w:sz w:val="24"/>
          <w:szCs w:val="24"/>
          <w:u w:val="single"/>
        </w:rPr>
      </w:pPr>
    </w:p>
    <w:p w14:paraId="73731C96" w14:textId="6742D262" w:rsidR="00A1197C" w:rsidRPr="003D6879" w:rsidRDefault="00A1197C" w:rsidP="00A1197C">
      <w:pPr>
        <w:pStyle w:val="Standard"/>
        <w:tabs>
          <w:tab w:val="left" w:pos="0"/>
        </w:tabs>
        <w:autoSpaceDE w:val="0"/>
        <w:spacing w:line="360" w:lineRule="auto"/>
        <w:jc w:val="both"/>
        <w:rPr>
          <w:rFonts w:eastAsia="Arial" w:cs="Times New Roman"/>
          <w:b/>
          <w:color w:val="000000"/>
          <w:sz w:val="24"/>
          <w:szCs w:val="24"/>
        </w:rPr>
      </w:pPr>
      <w:r w:rsidRPr="003D6879">
        <w:rPr>
          <w:rFonts w:eastAsia="Arial" w:cs="Times New Roman"/>
          <w:b/>
          <w:color w:val="000000"/>
          <w:sz w:val="24"/>
          <w:szCs w:val="24"/>
        </w:rPr>
        <w:t xml:space="preserve">CLÁUSULA </w:t>
      </w:r>
      <w:r w:rsidR="00637063">
        <w:rPr>
          <w:rFonts w:eastAsia="Arial" w:cs="Times New Roman"/>
          <w:b/>
          <w:color w:val="000000"/>
          <w:sz w:val="24"/>
          <w:szCs w:val="24"/>
        </w:rPr>
        <w:t>DOZE</w:t>
      </w:r>
      <w:r w:rsidRPr="003D6879">
        <w:rPr>
          <w:rFonts w:eastAsia="Arial" w:cs="Times New Roman"/>
          <w:b/>
          <w:color w:val="000000"/>
          <w:sz w:val="24"/>
          <w:szCs w:val="24"/>
        </w:rPr>
        <w:t xml:space="preserve"> – DAS PENALIDADES E RECURSOS</w:t>
      </w:r>
    </w:p>
    <w:p w14:paraId="221C9BAF" w14:textId="77777777" w:rsidR="00A1197C" w:rsidRPr="003D6879" w:rsidRDefault="00A1197C" w:rsidP="00A1197C">
      <w:pPr>
        <w:pStyle w:val="Standard"/>
        <w:tabs>
          <w:tab w:val="left" w:pos="0"/>
        </w:tabs>
        <w:autoSpaceDE w:val="0"/>
        <w:spacing w:line="360" w:lineRule="auto"/>
        <w:ind w:firstLine="1417"/>
        <w:jc w:val="both"/>
        <w:rPr>
          <w:rFonts w:eastAsia="Arial" w:cs="Times New Roman"/>
          <w:color w:val="000000"/>
          <w:sz w:val="24"/>
          <w:szCs w:val="24"/>
        </w:rPr>
      </w:pPr>
    </w:p>
    <w:p w14:paraId="3E8D3F59" w14:textId="77777777" w:rsidR="00A1197C" w:rsidRPr="003D6879" w:rsidRDefault="00A1197C" w:rsidP="00A1197C">
      <w:pPr>
        <w:pStyle w:val="Standard"/>
        <w:tabs>
          <w:tab w:val="left" w:pos="0"/>
        </w:tabs>
        <w:autoSpaceDE w:val="0"/>
        <w:spacing w:line="360" w:lineRule="auto"/>
        <w:ind w:firstLine="1417"/>
        <w:jc w:val="both"/>
        <w:rPr>
          <w:rFonts w:cs="Times New Roman"/>
          <w:sz w:val="24"/>
          <w:szCs w:val="24"/>
        </w:rPr>
      </w:pPr>
      <w:r w:rsidRPr="003D6879">
        <w:rPr>
          <w:rFonts w:eastAsia="Arial" w:cs="Times New Roman"/>
          <w:color w:val="000000"/>
          <w:sz w:val="24"/>
          <w:szCs w:val="24"/>
        </w:rPr>
        <w:t xml:space="preserve">A CONTRATADA ficará </w:t>
      </w:r>
      <w:r w:rsidRPr="003D6879">
        <w:rPr>
          <w:rFonts w:eastAsia="Times New Roman" w:cs="Times New Roman"/>
          <w:sz w:val="24"/>
          <w:szCs w:val="24"/>
        </w:rPr>
        <w:t>sujeita às penalidades previstas nas Leis nº 10.520/2002 e 8.666/93 em caso de descumprimento de quaisquer das cláusulas ou condições do presente Contrato.</w:t>
      </w:r>
    </w:p>
    <w:p w14:paraId="4BC40AB4" w14:textId="77777777" w:rsidR="00A1197C" w:rsidRPr="003D6879" w:rsidRDefault="00A1197C" w:rsidP="00A1197C">
      <w:pPr>
        <w:pStyle w:val="Standard"/>
        <w:tabs>
          <w:tab w:val="left" w:pos="0"/>
        </w:tabs>
        <w:autoSpaceDE w:val="0"/>
        <w:spacing w:line="360" w:lineRule="auto"/>
        <w:ind w:firstLine="1417"/>
        <w:jc w:val="both"/>
        <w:rPr>
          <w:rFonts w:cs="Times New Roman"/>
          <w:sz w:val="24"/>
          <w:szCs w:val="24"/>
        </w:rPr>
      </w:pPr>
    </w:p>
    <w:p w14:paraId="3ADB7F45" w14:textId="77777777" w:rsidR="00A1197C" w:rsidRPr="003D6879" w:rsidRDefault="00A1197C" w:rsidP="00A1197C">
      <w:pPr>
        <w:pStyle w:val="Standard"/>
        <w:tabs>
          <w:tab w:val="left" w:pos="0"/>
        </w:tabs>
        <w:autoSpaceDE w:val="0"/>
        <w:spacing w:line="360" w:lineRule="auto"/>
        <w:ind w:firstLine="1417"/>
        <w:jc w:val="both"/>
        <w:rPr>
          <w:rFonts w:cs="Times New Roman"/>
          <w:sz w:val="24"/>
          <w:szCs w:val="24"/>
        </w:rPr>
      </w:pPr>
      <w:r w:rsidRPr="003D6879">
        <w:rPr>
          <w:rFonts w:cs="Times New Roman"/>
          <w:sz w:val="24"/>
          <w:szCs w:val="24"/>
        </w:rPr>
        <w:t xml:space="preserve">Parágrafo primeiro. Conforme o disposto no art. 49 do Decreto nº 10.024/2019 e no Acórdão 754/2015 </w:t>
      </w:r>
      <w:r w:rsidRPr="003D6879">
        <w:rPr>
          <w:rFonts w:eastAsia="Arial" w:cs="Times New Roman"/>
          <w:color w:val="000000"/>
          <w:sz w:val="24"/>
          <w:szCs w:val="24"/>
        </w:rPr>
        <w:t>–</w:t>
      </w:r>
      <w:r w:rsidRPr="003D6879">
        <w:rPr>
          <w:rFonts w:eastAsia="Arial" w:cs="Times New Roman"/>
          <w:b/>
          <w:color w:val="000000"/>
          <w:sz w:val="24"/>
          <w:szCs w:val="24"/>
        </w:rPr>
        <w:t xml:space="preserve"> </w:t>
      </w:r>
      <w:r w:rsidRPr="003D6879">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11AE58C7" w14:textId="77777777" w:rsidR="00A1197C" w:rsidRPr="003D6879" w:rsidRDefault="00A1197C" w:rsidP="00A1197C">
      <w:pPr>
        <w:pStyle w:val="Standard"/>
        <w:tabs>
          <w:tab w:val="left" w:pos="0"/>
        </w:tabs>
        <w:autoSpaceDE w:val="0"/>
        <w:spacing w:line="360" w:lineRule="auto"/>
        <w:ind w:firstLine="1417"/>
        <w:jc w:val="both"/>
        <w:rPr>
          <w:rFonts w:cs="Times New Roman"/>
          <w:sz w:val="24"/>
          <w:szCs w:val="24"/>
        </w:rPr>
      </w:pPr>
    </w:p>
    <w:p w14:paraId="6890948B" w14:textId="77777777" w:rsidR="00A1197C" w:rsidRPr="003D6879" w:rsidRDefault="00A1197C" w:rsidP="00A1197C">
      <w:pPr>
        <w:pStyle w:val="Standard"/>
        <w:tabs>
          <w:tab w:val="left" w:pos="0"/>
        </w:tabs>
        <w:autoSpaceDE w:val="0"/>
        <w:spacing w:line="360" w:lineRule="auto"/>
        <w:ind w:firstLine="1417"/>
        <w:jc w:val="both"/>
        <w:rPr>
          <w:rFonts w:cs="Times New Roman"/>
          <w:sz w:val="24"/>
          <w:szCs w:val="24"/>
        </w:rPr>
      </w:pPr>
      <w:r w:rsidRPr="003D6879">
        <w:rPr>
          <w:rFonts w:cs="Times New Roman"/>
          <w:sz w:val="24"/>
          <w:szCs w:val="24"/>
        </w:rPr>
        <w:lastRenderedPageBreak/>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0D9F98ED" w14:textId="77777777" w:rsidR="00A1197C" w:rsidRPr="003D6879" w:rsidRDefault="00A1197C" w:rsidP="00A1197C">
      <w:pPr>
        <w:pStyle w:val="PADRAO"/>
        <w:spacing w:line="360" w:lineRule="auto"/>
        <w:ind w:firstLine="1417"/>
        <w:rPr>
          <w:rFonts w:ascii="Times New Roman" w:hAnsi="Times New Roman" w:cs="Times New Roman"/>
          <w:sz w:val="24"/>
          <w:szCs w:val="24"/>
        </w:rPr>
      </w:pPr>
      <w:r w:rsidRPr="003D6879">
        <w:rPr>
          <w:rFonts w:ascii="Times New Roman" w:hAnsi="Times New Roman" w:cs="Times New Roman"/>
          <w:sz w:val="24"/>
          <w:szCs w:val="24"/>
        </w:rPr>
        <w:tab/>
        <w:t>a) advertência;</w:t>
      </w:r>
    </w:p>
    <w:p w14:paraId="3EBA7C50" w14:textId="3FC595ED" w:rsidR="00A1197C" w:rsidRPr="003D6879" w:rsidRDefault="00A1197C" w:rsidP="00A1197C">
      <w:pPr>
        <w:pStyle w:val="PADRAO"/>
        <w:spacing w:line="360" w:lineRule="auto"/>
        <w:ind w:firstLine="1417"/>
        <w:rPr>
          <w:rFonts w:ascii="Times New Roman" w:hAnsi="Times New Roman" w:cs="Times New Roman"/>
          <w:sz w:val="24"/>
          <w:szCs w:val="24"/>
        </w:rPr>
      </w:pPr>
      <w:r w:rsidRPr="003D6879">
        <w:rPr>
          <w:rFonts w:ascii="Times New Roman" w:hAnsi="Times New Roman" w:cs="Times New Roman"/>
          <w:sz w:val="24"/>
          <w:szCs w:val="24"/>
        </w:rPr>
        <w:tab/>
        <w:t xml:space="preserve">b) multa, </w:t>
      </w:r>
      <w:r w:rsidRPr="003D6879">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3D6879">
        <w:rPr>
          <w:rFonts w:ascii="Times New Roman" w:hAnsi="Times New Roman" w:cs="Times New Roman"/>
          <w:sz w:val="24"/>
          <w:szCs w:val="24"/>
        </w:rPr>
        <w:t xml:space="preserve">hipóteses previstas nos itens </w:t>
      </w:r>
      <w:r w:rsidR="00637063">
        <w:rPr>
          <w:rFonts w:ascii="Times New Roman" w:hAnsi="Times New Roman" w:cs="Times New Roman"/>
          <w:sz w:val="24"/>
          <w:szCs w:val="24"/>
        </w:rPr>
        <w:t>10</w:t>
      </w:r>
      <w:r w:rsidRPr="003D6879">
        <w:rPr>
          <w:rFonts w:ascii="Times New Roman" w:hAnsi="Times New Roman" w:cs="Times New Roman"/>
          <w:sz w:val="24"/>
          <w:szCs w:val="24"/>
        </w:rPr>
        <w:t xml:space="preserve"> –</w:t>
      </w:r>
      <w:r w:rsidR="00637063">
        <w:rPr>
          <w:rFonts w:ascii="Times New Roman" w:hAnsi="Times New Roman" w:cs="Times New Roman"/>
          <w:sz w:val="24"/>
          <w:szCs w:val="24"/>
        </w:rPr>
        <w:t xml:space="preserve"> Sanções Administrativas</w:t>
      </w:r>
      <w:r w:rsidRPr="003D6879">
        <w:rPr>
          <w:rFonts w:ascii="Times New Roman" w:hAnsi="Times New Roman" w:cs="Times New Roman"/>
          <w:sz w:val="24"/>
          <w:szCs w:val="24"/>
        </w:rPr>
        <w:t xml:space="preserve"> e </w:t>
      </w:r>
      <w:r w:rsidR="00637063">
        <w:rPr>
          <w:rFonts w:ascii="Times New Roman" w:hAnsi="Times New Roman" w:cs="Times New Roman"/>
          <w:sz w:val="24"/>
          <w:szCs w:val="24"/>
        </w:rPr>
        <w:t>11</w:t>
      </w:r>
      <w:r w:rsidRPr="003D6879">
        <w:rPr>
          <w:rFonts w:ascii="Times New Roman" w:hAnsi="Times New Roman" w:cs="Times New Roman"/>
          <w:sz w:val="24"/>
          <w:szCs w:val="24"/>
        </w:rPr>
        <w:t xml:space="preserve"> – Penalidades, ambos do Termo de Referência </w:t>
      </w:r>
      <w:r w:rsidRPr="003D6879">
        <w:rPr>
          <w:rFonts w:ascii="Times New Roman" w:eastAsia="Arial" w:hAnsi="Times New Roman" w:cs="Times New Roman"/>
          <w:b/>
          <w:sz w:val="24"/>
          <w:szCs w:val="24"/>
        </w:rPr>
        <w:t>–</w:t>
      </w:r>
      <w:r w:rsidRPr="003D6879">
        <w:rPr>
          <w:rFonts w:ascii="Times New Roman" w:hAnsi="Times New Roman" w:cs="Times New Roman"/>
          <w:sz w:val="24"/>
          <w:szCs w:val="24"/>
        </w:rPr>
        <w:t xml:space="preserve"> Anexo I do Edital</w:t>
      </w:r>
      <w:r w:rsidRPr="003D6879">
        <w:rPr>
          <w:rFonts w:ascii="Times New Roman" w:hAnsi="Times New Roman" w:cs="Times New Roman"/>
          <w:color w:val="00B050"/>
          <w:sz w:val="24"/>
          <w:szCs w:val="24"/>
        </w:rPr>
        <w:t>.</w:t>
      </w:r>
    </w:p>
    <w:p w14:paraId="133FD618" w14:textId="77777777" w:rsidR="00A1197C" w:rsidRPr="003D6879" w:rsidRDefault="00A1197C" w:rsidP="00A1197C">
      <w:pPr>
        <w:pStyle w:val="PADRAO"/>
        <w:spacing w:line="360" w:lineRule="auto"/>
        <w:rPr>
          <w:rFonts w:ascii="Times New Roman" w:hAnsi="Times New Roman" w:cs="Times New Roman"/>
          <w:sz w:val="24"/>
          <w:szCs w:val="24"/>
        </w:rPr>
      </w:pPr>
      <w:r w:rsidRPr="003D6879">
        <w:rPr>
          <w:rFonts w:ascii="Times New Roman" w:hAnsi="Times New Roman" w:cs="Times New Roman"/>
          <w:sz w:val="24"/>
          <w:szCs w:val="24"/>
        </w:rPr>
        <w:t xml:space="preserve"> </w:t>
      </w:r>
      <w:r w:rsidRPr="003D6879">
        <w:rPr>
          <w:rFonts w:ascii="Times New Roman" w:hAnsi="Times New Roman" w:cs="Times New Roman"/>
          <w:sz w:val="24"/>
          <w:szCs w:val="24"/>
        </w:rPr>
        <w:tab/>
      </w:r>
      <w:r w:rsidRPr="003D6879">
        <w:rPr>
          <w:rFonts w:ascii="Times New Roman" w:hAnsi="Times New Roman" w:cs="Times New Roman"/>
          <w:sz w:val="24"/>
          <w:szCs w:val="24"/>
        </w:rPr>
        <w:tab/>
        <w:t>c) suspensão temporária de participação em licitação e impedimento de contratar com a Administração, por até 2 (dois) anos;</w:t>
      </w:r>
    </w:p>
    <w:p w14:paraId="1304FFB5" w14:textId="77777777" w:rsidR="00A1197C" w:rsidRPr="003D6879" w:rsidRDefault="00A1197C" w:rsidP="00A1197C">
      <w:pPr>
        <w:pStyle w:val="PADRAO"/>
        <w:tabs>
          <w:tab w:val="left" w:pos="0"/>
        </w:tabs>
        <w:autoSpaceDE w:val="0"/>
        <w:spacing w:line="360" w:lineRule="auto"/>
        <w:ind w:firstLine="1417"/>
        <w:rPr>
          <w:rFonts w:ascii="Times New Roman" w:hAnsi="Times New Roman" w:cs="Times New Roman"/>
          <w:sz w:val="24"/>
          <w:szCs w:val="24"/>
        </w:rPr>
      </w:pPr>
      <w:r w:rsidRPr="003D6879">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1D283F1" w14:textId="77777777" w:rsidR="00A1197C" w:rsidRPr="003D6879" w:rsidRDefault="00A1197C" w:rsidP="00A1197C">
      <w:pPr>
        <w:pStyle w:val="Standard"/>
        <w:tabs>
          <w:tab w:val="left" w:pos="0"/>
        </w:tabs>
        <w:autoSpaceDE w:val="0"/>
        <w:spacing w:line="360" w:lineRule="auto"/>
        <w:ind w:firstLine="1417"/>
        <w:jc w:val="both"/>
        <w:rPr>
          <w:rFonts w:cs="Times New Roman"/>
          <w:sz w:val="24"/>
          <w:szCs w:val="24"/>
        </w:rPr>
      </w:pPr>
    </w:p>
    <w:p w14:paraId="441C8F70" w14:textId="77777777" w:rsidR="00A1197C" w:rsidRPr="003D6879" w:rsidRDefault="00A1197C" w:rsidP="00A1197C">
      <w:pPr>
        <w:pStyle w:val="Standard"/>
        <w:tabs>
          <w:tab w:val="left" w:pos="0"/>
        </w:tabs>
        <w:autoSpaceDE w:val="0"/>
        <w:spacing w:line="360" w:lineRule="auto"/>
        <w:ind w:firstLine="1417"/>
        <w:jc w:val="both"/>
        <w:rPr>
          <w:rFonts w:cs="Times New Roman"/>
          <w:sz w:val="24"/>
          <w:szCs w:val="24"/>
        </w:rPr>
      </w:pPr>
      <w:r w:rsidRPr="003D6879">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16B7A231" w14:textId="77777777" w:rsidR="00A1197C" w:rsidRPr="003D6879" w:rsidRDefault="00A1197C" w:rsidP="00A1197C">
      <w:pPr>
        <w:pStyle w:val="Standard"/>
        <w:tabs>
          <w:tab w:val="left" w:pos="0"/>
        </w:tabs>
        <w:autoSpaceDE w:val="0"/>
        <w:spacing w:line="360" w:lineRule="auto"/>
        <w:ind w:firstLine="1417"/>
        <w:jc w:val="both"/>
        <w:rPr>
          <w:rFonts w:cs="Times New Roman"/>
          <w:sz w:val="24"/>
          <w:szCs w:val="24"/>
        </w:rPr>
      </w:pPr>
    </w:p>
    <w:p w14:paraId="1DD5F7DC" w14:textId="77777777" w:rsidR="00A1197C" w:rsidRPr="003D6879" w:rsidRDefault="00A1197C" w:rsidP="00A1197C">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34928665" w14:textId="77777777" w:rsidR="00A1197C" w:rsidRPr="003D6879" w:rsidRDefault="00A1197C" w:rsidP="00A1197C">
      <w:pPr>
        <w:pStyle w:val="Standard"/>
        <w:tabs>
          <w:tab w:val="left" w:pos="0"/>
        </w:tabs>
        <w:autoSpaceDE w:val="0"/>
        <w:spacing w:line="360" w:lineRule="auto"/>
        <w:ind w:firstLine="1417"/>
        <w:jc w:val="both"/>
        <w:rPr>
          <w:rFonts w:eastAsia="Arial" w:cs="Times New Roman"/>
          <w:color w:val="000000"/>
          <w:sz w:val="24"/>
          <w:szCs w:val="24"/>
        </w:rPr>
      </w:pPr>
    </w:p>
    <w:p w14:paraId="743A9180" w14:textId="77777777" w:rsidR="00A1197C" w:rsidRPr="003D6879" w:rsidRDefault="00A1197C" w:rsidP="00A1197C">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05ECE047" w14:textId="77777777" w:rsidR="00A1197C" w:rsidRPr="003D6879" w:rsidRDefault="00A1197C" w:rsidP="00A1197C">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lastRenderedPageBreak/>
        <w:t xml:space="preserve"> a) tenham sofrido condenação definitiva por praticarem, por meios dolosos, fraudes fiscais no recolhimento de quaisquer tributos;</w:t>
      </w:r>
    </w:p>
    <w:p w14:paraId="6B64B22C" w14:textId="77777777" w:rsidR="00A1197C" w:rsidRPr="003D6879" w:rsidRDefault="00A1197C" w:rsidP="00A1197C">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b) tenham praticado atos ilícitos visando a frustrar os objetivos da licitação;</w:t>
      </w:r>
    </w:p>
    <w:p w14:paraId="11142C89" w14:textId="77777777" w:rsidR="00A1197C" w:rsidRPr="003D6879" w:rsidRDefault="00A1197C" w:rsidP="00A1197C">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c) demonstrem não possuir idoneidade para contratar com a Administração em virtude de atos ilícitos praticados.</w:t>
      </w:r>
    </w:p>
    <w:p w14:paraId="4DFD42A2" w14:textId="77777777" w:rsidR="00A1197C" w:rsidRPr="003D6879" w:rsidRDefault="00A1197C" w:rsidP="00A1197C">
      <w:pPr>
        <w:pStyle w:val="Standard"/>
        <w:tabs>
          <w:tab w:val="left" w:pos="0"/>
        </w:tabs>
        <w:autoSpaceDE w:val="0"/>
        <w:spacing w:line="360" w:lineRule="auto"/>
        <w:ind w:firstLine="1417"/>
        <w:jc w:val="both"/>
        <w:rPr>
          <w:rFonts w:eastAsia="Arial" w:cs="Times New Roman"/>
          <w:color w:val="000000"/>
          <w:sz w:val="24"/>
          <w:szCs w:val="24"/>
        </w:rPr>
      </w:pPr>
    </w:p>
    <w:p w14:paraId="07F229E8" w14:textId="77777777" w:rsidR="00A1197C" w:rsidRPr="003D6879" w:rsidRDefault="00A1197C" w:rsidP="00A1197C">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703E4FB8" w14:textId="77777777" w:rsidR="00A1197C" w:rsidRPr="003D6879" w:rsidRDefault="00A1197C" w:rsidP="00A1197C">
      <w:pPr>
        <w:pStyle w:val="Standard"/>
        <w:tabs>
          <w:tab w:val="left" w:pos="0"/>
        </w:tabs>
        <w:autoSpaceDE w:val="0"/>
        <w:spacing w:line="360" w:lineRule="auto"/>
        <w:ind w:firstLine="1417"/>
        <w:jc w:val="both"/>
        <w:rPr>
          <w:rFonts w:eastAsia="Arial" w:cs="Times New Roman"/>
          <w:b/>
          <w:color w:val="000000"/>
          <w:sz w:val="24"/>
          <w:szCs w:val="24"/>
        </w:rPr>
      </w:pPr>
    </w:p>
    <w:p w14:paraId="218526A7" w14:textId="77777777" w:rsidR="00A1197C" w:rsidRPr="003D6879" w:rsidRDefault="00A1197C" w:rsidP="00A1197C">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0C28A239" w14:textId="77777777" w:rsidR="00A1197C" w:rsidRPr="003D6879" w:rsidRDefault="00A1197C" w:rsidP="00A1197C">
      <w:pPr>
        <w:pStyle w:val="Standard"/>
        <w:tabs>
          <w:tab w:val="left" w:pos="0"/>
        </w:tabs>
        <w:autoSpaceDE w:val="0"/>
        <w:spacing w:line="360" w:lineRule="auto"/>
        <w:ind w:firstLine="1417"/>
        <w:jc w:val="both"/>
        <w:rPr>
          <w:rFonts w:eastAsia="Arial" w:cs="Times New Roman"/>
          <w:color w:val="000000"/>
          <w:sz w:val="24"/>
          <w:szCs w:val="24"/>
        </w:rPr>
      </w:pPr>
    </w:p>
    <w:p w14:paraId="0DE4181C" w14:textId="77777777" w:rsidR="00A1197C" w:rsidRPr="003D6879" w:rsidRDefault="00A1197C" w:rsidP="00A1197C">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027DB4E1" w14:textId="77777777" w:rsidR="00A1197C" w:rsidRPr="003D6879" w:rsidRDefault="00A1197C" w:rsidP="00A1197C">
      <w:pPr>
        <w:pStyle w:val="Standard"/>
        <w:tabs>
          <w:tab w:val="left" w:pos="0"/>
        </w:tabs>
        <w:autoSpaceDE w:val="0"/>
        <w:spacing w:line="360" w:lineRule="auto"/>
        <w:ind w:firstLine="1417"/>
        <w:jc w:val="both"/>
        <w:rPr>
          <w:rFonts w:eastAsia="Arial" w:cs="Times New Roman"/>
          <w:color w:val="000000"/>
          <w:sz w:val="24"/>
          <w:szCs w:val="24"/>
        </w:rPr>
      </w:pPr>
    </w:p>
    <w:p w14:paraId="2B90D2E3" w14:textId="77777777" w:rsidR="00A1197C" w:rsidRPr="003D6879" w:rsidRDefault="00A1197C" w:rsidP="00A1197C">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6DF71C51" w14:textId="77777777" w:rsidR="00A1197C" w:rsidRPr="003D6879" w:rsidRDefault="00A1197C" w:rsidP="00A1197C">
      <w:pPr>
        <w:pStyle w:val="Standard"/>
        <w:tabs>
          <w:tab w:val="left" w:pos="0"/>
        </w:tabs>
        <w:autoSpaceDE w:val="0"/>
        <w:spacing w:line="360" w:lineRule="auto"/>
        <w:ind w:firstLine="1417"/>
        <w:jc w:val="both"/>
        <w:rPr>
          <w:rFonts w:eastAsia="Arial" w:cs="Times New Roman"/>
          <w:color w:val="000000"/>
          <w:sz w:val="24"/>
          <w:szCs w:val="24"/>
        </w:rPr>
      </w:pPr>
    </w:p>
    <w:p w14:paraId="3C0635B4" w14:textId="77777777" w:rsidR="00A1197C" w:rsidRPr="003D6879" w:rsidRDefault="00A1197C" w:rsidP="00A1197C">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554711FB" w14:textId="77777777" w:rsidR="00A1197C" w:rsidRPr="003D6879" w:rsidRDefault="00A1197C" w:rsidP="00A1197C">
      <w:pPr>
        <w:pStyle w:val="Standard"/>
        <w:tabs>
          <w:tab w:val="left" w:pos="0"/>
        </w:tabs>
        <w:autoSpaceDE w:val="0"/>
        <w:spacing w:line="360" w:lineRule="auto"/>
        <w:ind w:firstLine="1417"/>
        <w:jc w:val="both"/>
        <w:rPr>
          <w:rFonts w:eastAsia="Arial" w:cs="Times New Roman"/>
          <w:color w:val="000000"/>
          <w:sz w:val="24"/>
          <w:szCs w:val="24"/>
        </w:rPr>
      </w:pPr>
    </w:p>
    <w:p w14:paraId="2289B0FD" w14:textId="77777777" w:rsidR="00A1197C" w:rsidRPr="003D6879" w:rsidRDefault="00A1197C" w:rsidP="00A1197C">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lastRenderedPageBreak/>
        <w:t>Parágrafo onze. As multas aplicadas são deduzidas do valor do pagamento devido ao licitante vencedor, quando possível, ou cobradas por via de procedimento extrajudicial ou judicial, conforme o caso.</w:t>
      </w:r>
    </w:p>
    <w:p w14:paraId="1757957B" w14:textId="77777777" w:rsidR="00A1197C" w:rsidRPr="003D6879" w:rsidRDefault="00A1197C" w:rsidP="00A1197C">
      <w:pPr>
        <w:pStyle w:val="Standard"/>
        <w:tabs>
          <w:tab w:val="left" w:pos="0"/>
        </w:tabs>
        <w:autoSpaceDE w:val="0"/>
        <w:spacing w:line="360" w:lineRule="auto"/>
        <w:ind w:firstLine="1417"/>
        <w:jc w:val="both"/>
        <w:rPr>
          <w:rFonts w:eastAsia="Arial" w:cs="Times New Roman"/>
          <w:color w:val="000000"/>
          <w:sz w:val="24"/>
          <w:szCs w:val="24"/>
        </w:rPr>
      </w:pPr>
    </w:p>
    <w:p w14:paraId="160E52AC" w14:textId="28897383" w:rsidR="00A1197C" w:rsidRPr="003D6879" w:rsidRDefault="00A1197C" w:rsidP="00A1197C">
      <w:pPr>
        <w:pStyle w:val="Standard"/>
        <w:tabs>
          <w:tab w:val="left" w:pos="0"/>
        </w:tabs>
        <w:autoSpaceDE w:val="0"/>
        <w:spacing w:line="360" w:lineRule="auto"/>
        <w:jc w:val="both"/>
        <w:rPr>
          <w:rFonts w:cs="Times New Roman"/>
          <w:b/>
          <w:color w:val="000000"/>
          <w:sz w:val="24"/>
          <w:szCs w:val="24"/>
        </w:rPr>
      </w:pPr>
      <w:r w:rsidRPr="003D6879">
        <w:rPr>
          <w:rFonts w:cs="Times New Roman"/>
          <w:b/>
          <w:color w:val="000000"/>
          <w:sz w:val="24"/>
          <w:szCs w:val="24"/>
        </w:rPr>
        <w:t xml:space="preserve">CLÁUSULA </w:t>
      </w:r>
      <w:r w:rsidR="00637063">
        <w:rPr>
          <w:rFonts w:cs="Times New Roman"/>
          <w:b/>
          <w:color w:val="000000"/>
          <w:sz w:val="24"/>
          <w:szCs w:val="24"/>
        </w:rPr>
        <w:t>TREZE</w:t>
      </w:r>
      <w:r w:rsidRPr="003D6879">
        <w:rPr>
          <w:rFonts w:cs="Times New Roman"/>
          <w:b/>
          <w:color w:val="000000"/>
          <w:sz w:val="24"/>
          <w:szCs w:val="24"/>
        </w:rPr>
        <w:t xml:space="preserve"> – DA RESCISÃO</w:t>
      </w:r>
    </w:p>
    <w:p w14:paraId="3E8652CC" w14:textId="77777777" w:rsidR="00A1197C" w:rsidRPr="003D6879" w:rsidRDefault="00A1197C" w:rsidP="00A1197C">
      <w:pPr>
        <w:pStyle w:val="Standard"/>
        <w:tabs>
          <w:tab w:val="left" w:pos="0"/>
        </w:tabs>
        <w:autoSpaceDE w:val="0"/>
        <w:spacing w:line="360" w:lineRule="auto"/>
        <w:ind w:firstLine="1417"/>
        <w:jc w:val="both"/>
        <w:rPr>
          <w:rFonts w:eastAsia="Arial" w:cs="Times New Roman"/>
          <w:b/>
          <w:color w:val="000000"/>
          <w:sz w:val="24"/>
          <w:szCs w:val="24"/>
        </w:rPr>
      </w:pPr>
    </w:p>
    <w:p w14:paraId="42232C6F" w14:textId="77777777" w:rsidR="00A1197C" w:rsidRPr="003D6879" w:rsidRDefault="00A1197C" w:rsidP="00A1197C">
      <w:pPr>
        <w:pStyle w:val="Standard"/>
        <w:tabs>
          <w:tab w:val="left" w:pos="0"/>
        </w:tabs>
        <w:spacing w:line="360" w:lineRule="auto"/>
        <w:ind w:firstLine="1417"/>
        <w:jc w:val="both"/>
        <w:rPr>
          <w:rFonts w:cs="Times New Roman"/>
          <w:color w:val="000000"/>
          <w:sz w:val="24"/>
          <w:szCs w:val="24"/>
        </w:rPr>
      </w:pPr>
      <w:r w:rsidRPr="003D6879">
        <w:rPr>
          <w:rFonts w:cs="Times New Roman"/>
          <w:color w:val="000000"/>
          <w:sz w:val="24"/>
          <w:szCs w:val="24"/>
        </w:rPr>
        <w:t>A inexecução total ou parcial do Contrato poderá ensejar a sua rescisão, conforme disposto nos artigos 77 a 80 da Lei nº 8.666/1993.</w:t>
      </w:r>
    </w:p>
    <w:p w14:paraId="5A6C6D5F" w14:textId="77777777" w:rsidR="00A1197C" w:rsidRPr="003D6879" w:rsidRDefault="00A1197C" w:rsidP="00A1197C">
      <w:pPr>
        <w:pStyle w:val="Standard"/>
        <w:tabs>
          <w:tab w:val="left" w:pos="0"/>
        </w:tabs>
        <w:spacing w:line="360" w:lineRule="auto"/>
        <w:ind w:firstLine="1417"/>
        <w:jc w:val="both"/>
        <w:rPr>
          <w:rFonts w:cs="Times New Roman"/>
          <w:color w:val="000000"/>
          <w:sz w:val="24"/>
          <w:szCs w:val="24"/>
        </w:rPr>
      </w:pPr>
    </w:p>
    <w:p w14:paraId="0CACC78E" w14:textId="77777777" w:rsidR="00A1197C" w:rsidRPr="003D6879" w:rsidRDefault="00A1197C" w:rsidP="00A1197C">
      <w:pPr>
        <w:pStyle w:val="Standard"/>
        <w:tabs>
          <w:tab w:val="left" w:pos="0"/>
        </w:tabs>
        <w:spacing w:line="360" w:lineRule="auto"/>
        <w:ind w:firstLine="1417"/>
        <w:jc w:val="both"/>
        <w:rPr>
          <w:rFonts w:cs="Times New Roman"/>
          <w:color w:val="000000"/>
          <w:sz w:val="24"/>
          <w:szCs w:val="24"/>
        </w:rPr>
      </w:pPr>
      <w:r w:rsidRPr="003D6879">
        <w:rPr>
          <w:rFonts w:cs="Times New Roman"/>
          <w:color w:val="000000"/>
          <w:sz w:val="24"/>
          <w:szCs w:val="24"/>
        </w:rPr>
        <w:t>Parágrafo primeiro. Os casos de rescisão contratual serão formalmente motivados nos autos do procedimento, assegurado o contraditório e a ampla defesa.</w:t>
      </w:r>
    </w:p>
    <w:p w14:paraId="5B705798" w14:textId="77777777" w:rsidR="00A1197C" w:rsidRPr="003D6879" w:rsidRDefault="00A1197C" w:rsidP="00A1197C">
      <w:pPr>
        <w:pStyle w:val="Standard"/>
        <w:tabs>
          <w:tab w:val="left" w:pos="0"/>
        </w:tabs>
        <w:spacing w:line="360" w:lineRule="auto"/>
        <w:ind w:firstLine="1417"/>
        <w:jc w:val="both"/>
        <w:rPr>
          <w:rFonts w:cs="Times New Roman"/>
          <w:sz w:val="24"/>
          <w:szCs w:val="24"/>
        </w:rPr>
      </w:pPr>
    </w:p>
    <w:p w14:paraId="7FDD4738" w14:textId="77777777" w:rsidR="00A1197C" w:rsidRPr="003D6879" w:rsidRDefault="00A1197C" w:rsidP="00A1197C">
      <w:pPr>
        <w:pStyle w:val="Standard"/>
        <w:tabs>
          <w:tab w:val="left" w:pos="0"/>
        </w:tabs>
        <w:spacing w:line="360" w:lineRule="auto"/>
        <w:ind w:firstLine="1417"/>
        <w:jc w:val="both"/>
        <w:rPr>
          <w:rFonts w:cs="Times New Roman"/>
          <w:color w:val="000000" w:themeColor="text1"/>
          <w:sz w:val="24"/>
          <w:szCs w:val="24"/>
        </w:rPr>
      </w:pPr>
      <w:r w:rsidRPr="003D6879">
        <w:rPr>
          <w:rFonts w:cs="Times New Roman"/>
          <w:color w:val="000000" w:themeColor="text1"/>
          <w:sz w:val="24"/>
          <w:szCs w:val="24"/>
        </w:rPr>
        <w:t>Parágrafo segundo. A rescisão do Contrato poderá ser:</w:t>
      </w:r>
    </w:p>
    <w:p w14:paraId="670229D9" w14:textId="77777777" w:rsidR="00A1197C" w:rsidRPr="003D6879" w:rsidRDefault="00A1197C" w:rsidP="00A1197C">
      <w:pPr>
        <w:pStyle w:val="Standard"/>
        <w:tabs>
          <w:tab w:val="left" w:pos="0"/>
        </w:tabs>
        <w:spacing w:line="360" w:lineRule="auto"/>
        <w:ind w:firstLine="1417"/>
        <w:jc w:val="both"/>
        <w:rPr>
          <w:rFonts w:cs="Times New Roman"/>
          <w:color w:val="000000"/>
          <w:sz w:val="24"/>
          <w:szCs w:val="24"/>
        </w:rPr>
      </w:pPr>
      <w:r w:rsidRPr="003D6879">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590C696F" w14:textId="77777777" w:rsidR="00A1197C" w:rsidRPr="003D6879" w:rsidRDefault="00A1197C" w:rsidP="00A1197C">
      <w:pPr>
        <w:pStyle w:val="Standard"/>
        <w:tabs>
          <w:tab w:val="left" w:pos="0"/>
        </w:tabs>
        <w:spacing w:line="360" w:lineRule="auto"/>
        <w:ind w:firstLine="1417"/>
        <w:jc w:val="both"/>
        <w:rPr>
          <w:rFonts w:cs="Times New Roman"/>
          <w:color w:val="000000"/>
          <w:sz w:val="24"/>
          <w:szCs w:val="24"/>
        </w:rPr>
      </w:pPr>
      <w:r w:rsidRPr="003D6879">
        <w:rPr>
          <w:rFonts w:cs="Times New Roman"/>
          <w:color w:val="000000"/>
          <w:sz w:val="24"/>
          <w:szCs w:val="24"/>
        </w:rPr>
        <w:tab/>
        <w:t>b) Amigável, por acordo entre as partes, mediante a assinatura de termo aditivo ao contrato, desde que haja conveniência para o CONTRATANTE; e</w:t>
      </w:r>
    </w:p>
    <w:p w14:paraId="4C35ADFA" w14:textId="77777777" w:rsidR="00A1197C" w:rsidRPr="003D6879" w:rsidRDefault="00A1197C" w:rsidP="00A1197C">
      <w:pPr>
        <w:pStyle w:val="Standard"/>
        <w:tabs>
          <w:tab w:val="left" w:pos="0"/>
        </w:tabs>
        <w:spacing w:line="360" w:lineRule="auto"/>
        <w:ind w:firstLine="1417"/>
        <w:jc w:val="both"/>
        <w:rPr>
          <w:rFonts w:cs="Times New Roman"/>
          <w:color w:val="000000"/>
          <w:sz w:val="24"/>
          <w:szCs w:val="24"/>
        </w:rPr>
      </w:pPr>
      <w:r w:rsidRPr="003D6879">
        <w:rPr>
          <w:rFonts w:cs="Times New Roman"/>
          <w:color w:val="000000"/>
          <w:sz w:val="24"/>
          <w:szCs w:val="24"/>
        </w:rPr>
        <w:tab/>
        <w:t>c) Judicial, nos termos da legislação.</w:t>
      </w:r>
    </w:p>
    <w:p w14:paraId="426023D1" w14:textId="77777777" w:rsidR="00A1197C" w:rsidRPr="003D6879" w:rsidRDefault="00A1197C" w:rsidP="00A1197C">
      <w:pPr>
        <w:pStyle w:val="Standard"/>
        <w:tabs>
          <w:tab w:val="left" w:pos="0"/>
        </w:tabs>
        <w:spacing w:line="360" w:lineRule="auto"/>
        <w:ind w:firstLine="1445"/>
        <w:jc w:val="both"/>
        <w:rPr>
          <w:rFonts w:cs="Times New Roman"/>
          <w:color w:val="000000"/>
          <w:sz w:val="24"/>
          <w:szCs w:val="24"/>
        </w:rPr>
      </w:pPr>
    </w:p>
    <w:p w14:paraId="7D4AD426" w14:textId="77777777" w:rsidR="00A1197C" w:rsidRPr="003D6879" w:rsidRDefault="00A1197C" w:rsidP="00A1197C">
      <w:pPr>
        <w:pStyle w:val="Standard"/>
        <w:tabs>
          <w:tab w:val="left" w:pos="0"/>
        </w:tabs>
        <w:spacing w:line="360" w:lineRule="auto"/>
        <w:ind w:firstLine="1445"/>
        <w:jc w:val="both"/>
        <w:rPr>
          <w:rFonts w:cs="Times New Roman"/>
          <w:color w:val="000000"/>
          <w:sz w:val="24"/>
          <w:szCs w:val="24"/>
        </w:rPr>
      </w:pPr>
      <w:r w:rsidRPr="003D6879">
        <w:rPr>
          <w:rFonts w:cs="Times New Roman"/>
          <w:color w:val="000000"/>
          <w:sz w:val="24"/>
          <w:szCs w:val="24"/>
        </w:rPr>
        <w:t>Parágrafo terceiro. A rescisão unilateral ou amigável deverá ser precedida de autorização escrita e fundamentada da autoridade competente.</w:t>
      </w:r>
    </w:p>
    <w:p w14:paraId="3AB9C418" w14:textId="77777777" w:rsidR="00A1197C" w:rsidRPr="003D6879" w:rsidRDefault="00A1197C" w:rsidP="00A1197C">
      <w:pPr>
        <w:pStyle w:val="Standard"/>
        <w:tabs>
          <w:tab w:val="left" w:pos="0"/>
        </w:tabs>
        <w:spacing w:line="360" w:lineRule="auto"/>
        <w:ind w:firstLine="1445"/>
        <w:jc w:val="both"/>
        <w:rPr>
          <w:rFonts w:cs="Times New Roman"/>
          <w:color w:val="000000"/>
          <w:sz w:val="24"/>
          <w:szCs w:val="24"/>
        </w:rPr>
      </w:pPr>
    </w:p>
    <w:p w14:paraId="03A4A42A" w14:textId="77777777" w:rsidR="00A1197C" w:rsidRPr="003D6879" w:rsidRDefault="00A1197C" w:rsidP="00A1197C">
      <w:pPr>
        <w:pStyle w:val="Standard"/>
        <w:tabs>
          <w:tab w:val="left" w:pos="0"/>
        </w:tabs>
        <w:spacing w:line="360" w:lineRule="auto"/>
        <w:ind w:firstLine="1445"/>
        <w:jc w:val="both"/>
        <w:rPr>
          <w:rFonts w:cs="Times New Roman"/>
          <w:color w:val="000000"/>
          <w:sz w:val="24"/>
          <w:szCs w:val="24"/>
        </w:rPr>
      </w:pPr>
      <w:r w:rsidRPr="003D6879">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5E3A91C2" w14:textId="77777777" w:rsidR="00A1197C" w:rsidRPr="003D6879" w:rsidRDefault="00A1197C" w:rsidP="00A1197C">
      <w:pPr>
        <w:pStyle w:val="Standard"/>
        <w:tabs>
          <w:tab w:val="left" w:pos="0"/>
        </w:tabs>
        <w:spacing w:line="360" w:lineRule="auto"/>
        <w:ind w:firstLine="1445"/>
        <w:jc w:val="both"/>
        <w:rPr>
          <w:rFonts w:cs="Times New Roman"/>
          <w:color w:val="000000"/>
          <w:sz w:val="24"/>
          <w:szCs w:val="24"/>
        </w:rPr>
      </w:pPr>
      <w:r w:rsidRPr="003D6879">
        <w:rPr>
          <w:rFonts w:cs="Times New Roman"/>
          <w:color w:val="000000"/>
          <w:sz w:val="24"/>
          <w:szCs w:val="24"/>
        </w:rPr>
        <w:t xml:space="preserve"> a) Devolução de garantia, se houver;</w:t>
      </w:r>
    </w:p>
    <w:p w14:paraId="07F6A9A7" w14:textId="77777777" w:rsidR="00A1197C" w:rsidRPr="003D6879" w:rsidRDefault="00A1197C" w:rsidP="00A1197C">
      <w:pPr>
        <w:pStyle w:val="Standard"/>
        <w:tabs>
          <w:tab w:val="left" w:pos="0"/>
        </w:tabs>
        <w:spacing w:line="360" w:lineRule="auto"/>
        <w:ind w:firstLine="1445"/>
        <w:jc w:val="both"/>
        <w:rPr>
          <w:rFonts w:cs="Times New Roman"/>
          <w:color w:val="000000"/>
          <w:sz w:val="24"/>
          <w:szCs w:val="24"/>
        </w:rPr>
      </w:pPr>
      <w:r w:rsidRPr="003D6879">
        <w:rPr>
          <w:rFonts w:cs="Times New Roman"/>
          <w:color w:val="000000"/>
          <w:sz w:val="24"/>
          <w:szCs w:val="24"/>
        </w:rPr>
        <w:lastRenderedPageBreak/>
        <w:t xml:space="preserve"> b) Pagamentos devidos pela execução do contrato até a data da rescisão;</w:t>
      </w:r>
    </w:p>
    <w:p w14:paraId="1CD72DE8" w14:textId="77777777" w:rsidR="00A1197C" w:rsidRPr="003D6879" w:rsidRDefault="00A1197C" w:rsidP="00A1197C">
      <w:pPr>
        <w:pStyle w:val="Standard"/>
        <w:tabs>
          <w:tab w:val="left" w:pos="0"/>
        </w:tabs>
        <w:spacing w:line="360" w:lineRule="auto"/>
        <w:jc w:val="both"/>
        <w:rPr>
          <w:rFonts w:cs="Times New Roman"/>
          <w:color w:val="000000"/>
          <w:sz w:val="24"/>
          <w:szCs w:val="24"/>
        </w:rPr>
      </w:pPr>
      <w:r w:rsidRPr="003D6879">
        <w:rPr>
          <w:rFonts w:cs="Times New Roman"/>
          <w:color w:val="000000"/>
          <w:sz w:val="24"/>
          <w:szCs w:val="24"/>
        </w:rPr>
        <w:t xml:space="preserve"> </w:t>
      </w:r>
      <w:r w:rsidRPr="003D6879">
        <w:rPr>
          <w:rFonts w:cs="Times New Roman"/>
          <w:color w:val="000000"/>
          <w:sz w:val="24"/>
          <w:szCs w:val="24"/>
        </w:rPr>
        <w:tab/>
      </w:r>
      <w:r w:rsidRPr="003D6879">
        <w:rPr>
          <w:rFonts w:cs="Times New Roman"/>
          <w:color w:val="000000"/>
          <w:sz w:val="24"/>
          <w:szCs w:val="24"/>
        </w:rPr>
        <w:tab/>
        <w:t xml:space="preserve"> c) Pagamento do custo de desmobilização.</w:t>
      </w:r>
    </w:p>
    <w:p w14:paraId="0608E6A4" w14:textId="77777777" w:rsidR="00A1197C" w:rsidRPr="003D6879" w:rsidRDefault="00A1197C" w:rsidP="00A1197C">
      <w:pPr>
        <w:pStyle w:val="Standard"/>
        <w:tabs>
          <w:tab w:val="left" w:pos="0"/>
        </w:tabs>
        <w:spacing w:line="360" w:lineRule="auto"/>
        <w:ind w:firstLine="1445"/>
        <w:jc w:val="both"/>
        <w:rPr>
          <w:rFonts w:eastAsia="Arial" w:cs="Times New Roman"/>
          <w:b/>
          <w:color w:val="000000"/>
          <w:sz w:val="24"/>
          <w:szCs w:val="24"/>
        </w:rPr>
      </w:pPr>
    </w:p>
    <w:p w14:paraId="1E84CE63" w14:textId="77777777" w:rsidR="00A1197C" w:rsidRPr="003D6879" w:rsidRDefault="00A1197C" w:rsidP="00A1197C">
      <w:pPr>
        <w:pStyle w:val="Standard"/>
        <w:tabs>
          <w:tab w:val="left" w:pos="0"/>
        </w:tabs>
        <w:spacing w:line="360" w:lineRule="auto"/>
        <w:ind w:firstLine="1445"/>
        <w:jc w:val="both"/>
        <w:rPr>
          <w:rFonts w:cs="Times New Roman"/>
          <w:sz w:val="24"/>
          <w:szCs w:val="24"/>
        </w:rPr>
      </w:pPr>
      <w:r w:rsidRPr="003D6879">
        <w:rPr>
          <w:rFonts w:eastAsia="Arial" w:cs="Times New Roman"/>
          <w:color w:val="000000"/>
          <w:sz w:val="24"/>
          <w:szCs w:val="24"/>
        </w:rPr>
        <w:t xml:space="preserve">Parágrafo quinto. </w:t>
      </w:r>
      <w:r w:rsidRPr="003D6879">
        <w:rPr>
          <w:rFonts w:cs="Times New Roman"/>
          <w:color w:val="000000"/>
          <w:sz w:val="24"/>
          <w:szCs w:val="24"/>
        </w:rPr>
        <w:t>A rescisão poderá acarretar as seguintes consequências imediatas:</w:t>
      </w:r>
    </w:p>
    <w:p w14:paraId="67EE7744" w14:textId="77777777" w:rsidR="00A1197C" w:rsidRPr="003D6879" w:rsidRDefault="00A1197C" w:rsidP="00A1197C">
      <w:pPr>
        <w:pStyle w:val="Standard"/>
        <w:tabs>
          <w:tab w:val="left" w:pos="0"/>
        </w:tabs>
        <w:spacing w:line="360" w:lineRule="auto"/>
        <w:ind w:firstLine="1445"/>
        <w:jc w:val="both"/>
        <w:rPr>
          <w:rFonts w:cs="Times New Roman"/>
          <w:color w:val="000000"/>
          <w:sz w:val="24"/>
          <w:szCs w:val="24"/>
        </w:rPr>
      </w:pPr>
      <w:r w:rsidRPr="003D6879">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42625A99" w14:textId="77777777" w:rsidR="00A1197C" w:rsidRPr="003D6879" w:rsidRDefault="00A1197C" w:rsidP="00A1197C">
      <w:pPr>
        <w:pStyle w:val="Standard"/>
        <w:tabs>
          <w:tab w:val="left" w:pos="0"/>
        </w:tabs>
        <w:spacing w:line="360" w:lineRule="auto"/>
        <w:ind w:firstLine="1445"/>
        <w:jc w:val="both"/>
        <w:rPr>
          <w:rFonts w:cs="Times New Roman"/>
          <w:color w:val="000000"/>
          <w:sz w:val="24"/>
          <w:szCs w:val="24"/>
        </w:rPr>
      </w:pPr>
      <w:r w:rsidRPr="003D6879">
        <w:rPr>
          <w:rFonts w:cs="Times New Roman"/>
          <w:color w:val="000000"/>
          <w:sz w:val="24"/>
          <w:szCs w:val="24"/>
        </w:rPr>
        <w:t xml:space="preserve"> b) Retenção dos créditos decorrentes do Contrato, até o limite dos prejuízos causados ao CONTRATANTE.</w:t>
      </w:r>
    </w:p>
    <w:p w14:paraId="523A72D4" w14:textId="77777777" w:rsidR="00A1197C" w:rsidRPr="003D6879" w:rsidRDefault="00A1197C" w:rsidP="00A1197C">
      <w:pPr>
        <w:pStyle w:val="Standard"/>
        <w:tabs>
          <w:tab w:val="left" w:pos="0"/>
        </w:tabs>
        <w:spacing w:line="360" w:lineRule="auto"/>
        <w:ind w:firstLine="1445"/>
        <w:jc w:val="both"/>
        <w:rPr>
          <w:rFonts w:cs="Times New Roman"/>
          <w:color w:val="000000"/>
          <w:sz w:val="24"/>
          <w:szCs w:val="24"/>
        </w:rPr>
      </w:pPr>
    </w:p>
    <w:p w14:paraId="2754014A" w14:textId="5E47A263" w:rsidR="00A1197C" w:rsidRPr="003D6879" w:rsidRDefault="00A1197C" w:rsidP="00A1197C">
      <w:pPr>
        <w:pStyle w:val="Standard"/>
        <w:spacing w:line="360" w:lineRule="auto"/>
        <w:jc w:val="both"/>
        <w:rPr>
          <w:rFonts w:cs="Times New Roman"/>
          <w:b/>
          <w:sz w:val="24"/>
          <w:szCs w:val="24"/>
        </w:rPr>
      </w:pPr>
      <w:r w:rsidRPr="003D6879">
        <w:rPr>
          <w:rFonts w:cs="Times New Roman"/>
          <w:b/>
          <w:sz w:val="24"/>
          <w:szCs w:val="24"/>
        </w:rPr>
        <w:t>CLÁUSULA QU</w:t>
      </w:r>
      <w:r w:rsidR="00637063">
        <w:rPr>
          <w:rFonts w:cs="Times New Roman"/>
          <w:b/>
          <w:sz w:val="24"/>
          <w:szCs w:val="24"/>
        </w:rPr>
        <w:t>ATORZE</w:t>
      </w:r>
      <w:r w:rsidRPr="003D6879">
        <w:rPr>
          <w:rFonts w:cs="Times New Roman"/>
          <w:b/>
          <w:sz w:val="24"/>
          <w:szCs w:val="24"/>
        </w:rPr>
        <w:t xml:space="preserve"> – DA ALTERAÇÃO</w:t>
      </w:r>
    </w:p>
    <w:p w14:paraId="5CC2384A" w14:textId="77777777" w:rsidR="00A1197C" w:rsidRPr="003D6879" w:rsidRDefault="00A1197C" w:rsidP="00A1197C">
      <w:pPr>
        <w:pStyle w:val="Standard"/>
        <w:spacing w:line="360" w:lineRule="auto"/>
        <w:ind w:firstLine="1417"/>
        <w:jc w:val="both"/>
        <w:rPr>
          <w:rFonts w:cs="Times New Roman"/>
          <w:sz w:val="24"/>
          <w:szCs w:val="24"/>
        </w:rPr>
      </w:pPr>
    </w:p>
    <w:p w14:paraId="21F668DE" w14:textId="77777777" w:rsidR="00A1197C" w:rsidRPr="003D6879" w:rsidRDefault="00A1197C" w:rsidP="00A1197C">
      <w:pPr>
        <w:pStyle w:val="Standard"/>
        <w:spacing w:line="360" w:lineRule="auto"/>
        <w:ind w:firstLine="1417"/>
        <w:jc w:val="both"/>
        <w:rPr>
          <w:rFonts w:cs="Times New Roman"/>
          <w:sz w:val="24"/>
          <w:szCs w:val="24"/>
        </w:rPr>
      </w:pPr>
      <w:r w:rsidRPr="003D6879">
        <w:rPr>
          <w:rFonts w:cs="Times New Roman"/>
          <w:sz w:val="24"/>
          <w:szCs w:val="24"/>
        </w:rPr>
        <w:t xml:space="preserve">Este Contrato </w:t>
      </w:r>
      <w:r w:rsidRPr="003D6879">
        <w:rPr>
          <w:rFonts w:eastAsia="Arial" w:cs="Times New Roman"/>
          <w:sz w:val="24"/>
          <w:szCs w:val="24"/>
        </w:rPr>
        <w:t>poderá, nos termos do art. 65 da Lei nº 8.666/1993, ser alterado por meio de Termos Aditivos, objetivando promover os acréscimos ou supressões que se fizerem necessários.</w:t>
      </w:r>
    </w:p>
    <w:p w14:paraId="0521DB67" w14:textId="77777777" w:rsidR="00A1197C" w:rsidRPr="003D6879" w:rsidRDefault="00A1197C" w:rsidP="00A1197C">
      <w:pPr>
        <w:pStyle w:val="Standard"/>
        <w:spacing w:line="360" w:lineRule="auto"/>
        <w:ind w:firstLine="1417"/>
        <w:jc w:val="both"/>
        <w:rPr>
          <w:rFonts w:eastAsia="Arial" w:cs="Times New Roman"/>
          <w:sz w:val="24"/>
          <w:szCs w:val="24"/>
        </w:rPr>
      </w:pPr>
    </w:p>
    <w:p w14:paraId="7EEAAE38" w14:textId="77777777" w:rsidR="00A1197C" w:rsidRPr="003D6879" w:rsidRDefault="00A1197C" w:rsidP="00A1197C">
      <w:pPr>
        <w:pStyle w:val="Standard"/>
        <w:spacing w:line="360" w:lineRule="auto"/>
        <w:ind w:firstLine="1417"/>
        <w:jc w:val="both"/>
        <w:rPr>
          <w:rFonts w:eastAsia="Arial" w:cs="Times New Roman"/>
          <w:sz w:val="24"/>
          <w:szCs w:val="24"/>
        </w:rPr>
      </w:pPr>
      <w:r w:rsidRPr="003D6879">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0C2A9634" w14:textId="77777777" w:rsidR="00A1197C" w:rsidRPr="003D6879" w:rsidRDefault="00A1197C" w:rsidP="00A1197C">
      <w:pPr>
        <w:pStyle w:val="Standard"/>
        <w:spacing w:line="360" w:lineRule="auto"/>
        <w:ind w:firstLine="1417"/>
        <w:jc w:val="both"/>
        <w:rPr>
          <w:rFonts w:cs="Times New Roman"/>
          <w:b/>
          <w:sz w:val="24"/>
          <w:szCs w:val="24"/>
          <w:u w:val="single"/>
        </w:rPr>
      </w:pPr>
    </w:p>
    <w:p w14:paraId="58D1061B" w14:textId="42EBBB70" w:rsidR="00A1197C" w:rsidRPr="003D6879" w:rsidRDefault="00A1197C" w:rsidP="00A1197C">
      <w:pPr>
        <w:pStyle w:val="Standard"/>
        <w:spacing w:line="360" w:lineRule="auto"/>
        <w:jc w:val="both"/>
        <w:rPr>
          <w:rFonts w:cs="Times New Roman"/>
          <w:b/>
          <w:sz w:val="24"/>
          <w:szCs w:val="24"/>
        </w:rPr>
      </w:pPr>
      <w:r w:rsidRPr="003D6879">
        <w:rPr>
          <w:rFonts w:cs="Times New Roman"/>
          <w:b/>
          <w:sz w:val="24"/>
          <w:szCs w:val="24"/>
        </w:rPr>
        <w:t xml:space="preserve">CLÁUSULA </w:t>
      </w:r>
      <w:r w:rsidR="00637063">
        <w:rPr>
          <w:rFonts w:cs="Times New Roman"/>
          <w:b/>
          <w:sz w:val="24"/>
          <w:szCs w:val="24"/>
        </w:rPr>
        <w:t>QUINZE</w:t>
      </w:r>
      <w:r w:rsidRPr="003D6879">
        <w:rPr>
          <w:rFonts w:cs="Times New Roman"/>
          <w:b/>
          <w:sz w:val="24"/>
          <w:szCs w:val="24"/>
        </w:rPr>
        <w:t xml:space="preserve"> – DA PUBLICIDADE</w:t>
      </w:r>
    </w:p>
    <w:p w14:paraId="65E42302" w14:textId="77777777" w:rsidR="00A1197C" w:rsidRPr="003D6879" w:rsidRDefault="00A1197C" w:rsidP="00A1197C">
      <w:pPr>
        <w:pStyle w:val="Standard"/>
        <w:spacing w:line="360" w:lineRule="auto"/>
        <w:ind w:firstLine="1417"/>
        <w:jc w:val="both"/>
        <w:rPr>
          <w:rFonts w:cs="Times New Roman"/>
          <w:sz w:val="24"/>
          <w:szCs w:val="24"/>
        </w:rPr>
      </w:pPr>
    </w:p>
    <w:p w14:paraId="7C1FDE76" w14:textId="77777777" w:rsidR="00A1197C" w:rsidRPr="003D6879" w:rsidRDefault="00A1197C" w:rsidP="00A1197C">
      <w:pPr>
        <w:pStyle w:val="Textbody"/>
        <w:spacing w:after="0" w:line="360" w:lineRule="auto"/>
        <w:ind w:firstLine="1417"/>
        <w:jc w:val="both"/>
        <w:rPr>
          <w:rFonts w:ascii="Times New Roman" w:hAnsi="Times New Roman" w:cs="Times New Roman"/>
          <w:color w:val="0070C0"/>
          <w:sz w:val="24"/>
          <w:szCs w:val="24"/>
        </w:rPr>
      </w:pPr>
      <w:r w:rsidRPr="003D6879">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r w:rsidRPr="003D6879">
        <w:rPr>
          <w:rFonts w:ascii="Times New Roman" w:hAnsi="Times New Roman" w:cs="Times New Roman"/>
          <w:color w:val="00B050"/>
          <w:sz w:val="24"/>
          <w:szCs w:val="24"/>
        </w:rPr>
        <w:t xml:space="preserve"> </w:t>
      </w:r>
    </w:p>
    <w:p w14:paraId="6DA653CB" w14:textId="77777777" w:rsidR="00A1197C" w:rsidRPr="003D6879" w:rsidRDefault="00A1197C" w:rsidP="00A1197C">
      <w:pPr>
        <w:pStyle w:val="Standard"/>
        <w:spacing w:line="360" w:lineRule="auto"/>
        <w:ind w:firstLine="1417"/>
        <w:jc w:val="both"/>
        <w:rPr>
          <w:rFonts w:cs="Times New Roman"/>
          <w:color w:val="0070C0"/>
          <w:sz w:val="24"/>
          <w:szCs w:val="24"/>
        </w:rPr>
      </w:pPr>
    </w:p>
    <w:p w14:paraId="20E98790" w14:textId="184854AB" w:rsidR="00A1197C" w:rsidRPr="003D6879" w:rsidRDefault="00A1197C" w:rsidP="00A1197C">
      <w:pPr>
        <w:pStyle w:val="Standard"/>
        <w:spacing w:line="360" w:lineRule="auto"/>
        <w:jc w:val="both"/>
        <w:rPr>
          <w:rFonts w:cs="Times New Roman"/>
          <w:b/>
          <w:sz w:val="24"/>
          <w:szCs w:val="24"/>
        </w:rPr>
      </w:pPr>
      <w:r w:rsidRPr="003D6879">
        <w:rPr>
          <w:rFonts w:cs="Times New Roman"/>
          <w:b/>
          <w:sz w:val="24"/>
          <w:szCs w:val="24"/>
        </w:rPr>
        <w:t>CLÁUSULA DEZESS</w:t>
      </w:r>
      <w:r w:rsidR="00637063">
        <w:rPr>
          <w:rFonts w:cs="Times New Roman"/>
          <w:b/>
          <w:sz w:val="24"/>
          <w:szCs w:val="24"/>
        </w:rPr>
        <w:t>EIS</w:t>
      </w:r>
      <w:r w:rsidRPr="003D6879">
        <w:rPr>
          <w:rFonts w:cs="Times New Roman"/>
          <w:b/>
          <w:sz w:val="24"/>
          <w:szCs w:val="24"/>
        </w:rPr>
        <w:t xml:space="preserve"> – DO FORO</w:t>
      </w:r>
    </w:p>
    <w:p w14:paraId="3A0259AF" w14:textId="77777777" w:rsidR="00A1197C" w:rsidRPr="003D6879" w:rsidRDefault="00A1197C" w:rsidP="00A1197C">
      <w:pPr>
        <w:pStyle w:val="Standard"/>
        <w:spacing w:line="360" w:lineRule="auto"/>
        <w:ind w:firstLine="1417"/>
        <w:jc w:val="both"/>
        <w:rPr>
          <w:rFonts w:cs="Times New Roman"/>
          <w:b/>
          <w:sz w:val="24"/>
          <w:szCs w:val="24"/>
          <w:u w:val="single"/>
        </w:rPr>
      </w:pPr>
    </w:p>
    <w:p w14:paraId="07375529" w14:textId="77777777" w:rsidR="00A1197C" w:rsidRPr="003D6879" w:rsidRDefault="00A1197C" w:rsidP="00A1197C">
      <w:pPr>
        <w:pStyle w:val="Standard"/>
        <w:spacing w:line="360" w:lineRule="auto"/>
        <w:ind w:firstLine="1417"/>
        <w:jc w:val="both"/>
        <w:rPr>
          <w:rFonts w:cs="Times New Roman"/>
          <w:sz w:val="24"/>
          <w:szCs w:val="24"/>
        </w:rPr>
      </w:pPr>
      <w:r w:rsidRPr="003D6879">
        <w:rPr>
          <w:rFonts w:cs="Times New Roman"/>
          <w:sz w:val="24"/>
          <w:szCs w:val="24"/>
        </w:rPr>
        <w:t>Fica eleito o foro da Justiça Federal da cidade de Brasília/DF para dirimir as dúvidas não solucionadas administrativamente, oriundas das obrigações aqui estabelecidas.</w:t>
      </w:r>
    </w:p>
    <w:p w14:paraId="70CABD6A" w14:textId="77777777" w:rsidR="00A1197C" w:rsidRPr="003D6879" w:rsidRDefault="00A1197C" w:rsidP="00A1197C">
      <w:pPr>
        <w:pStyle w:val="Standard"/>
        <w:spacing w:line="360" w:lineRule="auto"/>
        <w:ind w:firstLine="1417"/>
        <w:jc w:val="both"/>
        <w:rPr>
          <w:rFonts w:cs="Times New Roman"/>
          <w:sz w:val="24"/>
          <w:szCs w:val="24"/>
        </w:rPr>
      </w:pPr>
    </w:p>
    <w:p w14:paraId="2CD17C34" w14:textId="77777777" w:rsidR="00A1197C" w:rsidRPr="003D6879" w:rsidRDefault="00A1197C" w:rsidP="00A1197C">
      <w:pPr>
        <w:pStyle w:val="Standard"/>
        <w:spacing w:line="360" w:lineRule="auto"/>
        <w:ind w:firstLine="1417"/>
        <w:jc w:val="both"/>
        <w:rPr>
          <w:rFonts w:cs="Times New Roman"/>
          <w:color w:val="000000"/>
          <w:sz w:val="24"/>
          <w:szCs w:val="24"/>
        </w:rPr>
      </w:pPr>
      <w:r w:rsidRPr="003D6879">
        <w:rPr>
          <w:rFonts w:cs="Times New Roman"/>
          <w:color w:val="000000"/>
          <w:sz w:val="24"/>
          <w:szCs w:val="24"/>
        </w:rPr>
        <w:lastRenderedPageBreak/>
        <w:t>E, por estarem de pleno acordo, depois de lido e achado conforme, foi o presente Contrato assinado pelas partes.</w:t>
      </w:r>
    </w:p>
    <w:p w14:paraId="7B96918E" w14:textId="77777777" w:rsidR="00A1197C" w:rsidRPr="003D6879" w:rsidRDefault="00A1197C" w:rsidP="00A1197C">
      <w:pPr>
        <w:pStyle w:val="Standard"/>
        <w:spacing w:line="360" w:lineRule="auto"/>
        <w:ind w:firstLine="1417"/>
        <w:jc w:val="both"/>
        <w:rPr>
          <w:rFonts w:cs="Times New Roman"/>
          <w:color w:val="000000"/>
          <w:sz w:val="24"/>
          <w:szCs w:val="24"/>
        </w:rPr>
      </w:pPr>
    </w:p>
    <w:p w14:paraId="5A5AFD67" w14:textId="77777777" w:rsidR="00A1197C" w:rsidRPr="003D6879" w:rsidRDefault="00A1197C" w:rsidP="00A1197C">
      <w:pPr>
        <w:pStyle w:val="Standard"/>
        <w:spacing w:line="360" w:lineRule="auto"/>
        <w:ind w:firstLine="1417"/>
        <w:jc w:val="center"/>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A1197C" w:rsidRPr="003D6879" w14:paraId="6A5F7CC5" w14:textId="77777777" w:rsidTr="00112A1F">
        <w:trPr>
          <w:cantSplit/>
          <w:tblCellSpacing w:w="0" w:type="dxa"/>
          <w:jc w:val="center"/>
        </w:trPr>
        <w:tc>
          <w:tcPr>
            <w:tcW w:w="0" w:type="auto"/>
            <w:vAlign w:val="center"/>
            <w:hideMark/>
          </w:tcPr>
          <w:p w14:paraId="6FB84C54" w14:textId="77777777" w:rsidR="00A1197C" w:rsidRPr="003D6879" w:rsidRDefault="00A1197C" w:rsidP="00112A1F">
            <w:pPr>
              <w:widowControl/>
              <w:suppressAutoHyphens w:val="0"/>
              <w:ind w:left="700" w:right="700"/>
              <w:jc w:val="center"/>
              <w:textAlignment w:val="auto"/>
              <w:rPr>
                <w:rFonts w:eastAsia="Times New Roman" w:cs="Times New Roman"/>
                <w:b/>
                <w:bCs/>
                <w:kern w:val="0"/>
                <w:lang w:eastAsia="pt-BR" w:bidi="ar-SA"/>
              </w:rPr>
            </w:pPr>
            <w:r w:rsidRPr="003D6879">
              <w:rPr>
                <w:rFonts w:eastAsia="Times New Roman" w:cs="Times New Roman"/>
                <w:b/>
                <w:bCs/>
                <w:kern w:val="0"/>
                <w:lang w:eastAsia="pt-BR" w:bidi="ar-SA"/>
              </w:rPr>
              <w:t>[NOME]</w:t>
            </w:r>
          </w:p>
          <w:p w14:paraId="0C5532A6" w14:textId="77777777" w:rsidR="00A1197C" w:rsidRPr="003D6879" w:rsidRDefault="00A1197C" w:rsidP="00112A1F">
            <w:pPr>
              <w:widowControl/>
              <w:suppressAutoHyphens w:val="0"/>
              <w:ind w:left="700" w:right="700"/>
              <w:jc w:val="center"/>
              <w:textAlignment w:val="auto"/>
              <w:rPr>
                <w:rFonts w:eastAsia="Times New Roman" w:cs="Times New Roman"/>
                <w:kern w:val="0"/>
                <w:lang w:eastAsia="pt-BR" w:bidi="ar-SA"/>
              </w:rPr>
            </w:pPr>
            <w:r w:rsidRPr="003D6879">
              <w:rPr>
                <w:rFonts w:eastAsia="Times New Roman" w:cs="Times New Roman"/>
                <w:kern w:val="0"/>
                <w:lang w:eastAsia="pt-BR" w:bidi="ar-SA"/>
              </w:rPr>
              <w:t>CONTRATANTE</w:t>
            </w:r>
          </w:p>
        </w:tc>
        <w:tc>
          <w:tcPr>
            <w:tcW w:w="0" w:type="auto"/>
            <w:vAlign w:val="center"/>
            <w:hideMark/>
          </w:tcPr>
          <w:p w14:paraId="3B84AECC" w14:textId="77777777" w:rsidR="00A1197C" w:rsidRPr="003D6879" w:rsidRDefault="00A1197C" w:rsidP="00112A1F">
            <w:pPr>
              <w:widowControl/>
              <w:suppressAutoHyphens w:val="0"/>
              <w:ind w:left="700" w:right="700"/>
              <w:jc w:val="center"/>
              <w:textAlignment w:val="auto"/>
              <w:rPr>
                <w:rFonts w:eastAsia="Times New Roman" w:cs="Times New Roman"/>
                <w:b/>
                <w:bCs/>
                <w:kern w:val="0"/>
                <w:lang w:eastAsia="pt-BR" w:bidi="ar-SA"/>
              </w:rPr>
            </w:pPr>
            <w:r w:rsidRPr="003D6879">
              <w:rPr>
                <w:rFonts w:eastAsia="Times New Roman" w:cs="Times New Roman"/>
                <w:b/>
                <w:bCs/>
                <w:kern w:val="0"/>
                <w:lang w:eastAsia="pt-BR" w:bidi="ar-SA"/>
              </w:rPr>
              <w:t>[NOME]</w:t>
            </w:r>
          </w:p>
          <w:p w14:paraId="6C328D31" w14:textId="77777777" w:rsidR="00A1197C" w:rsidRPr="003D6879" w:rsidRDefault="00A1197C" w:rsidP="00112A1F">
            <w:pPr>
              <w:widowControl/>
              <w:suppressAutoHyphens w:val="0"/>
              <w:ind w:left="700" w:right="700"/>
              <w:jc w:val="center"/>
              <w:textAlignment w:val="auto"/>
              <w:rPr>
                <w:rFonts w:eastAsia="Times New Roman" w:cs="Times New Roman"/>
                <w:kern w:val="0"/>
                <w:lang w:eastAsia="pt-BR" w:bidi="ar-SA"/>
              </w:rPr>
            </w:pPr>
            <w:r w:rsidRPr="003D6879">
              <w:rPr>
                <w:rFonts w:eastAsia="Times New Roman" w:cs="Times New Roman"/>
                <w:kern w:val="0"/>
                <w:lang w:eastAsia="pt-BR" w:bidi="ar-SA"/>
              </w:rPr>
              <w:t>CONTRATADA</w:t>
            </w:r>
          </w:p>
        </w:tc>
      </w:tr>
    </w:tbl>
    <w:p w14:paraId="2DD1DA2C" w14:textId="66AB8A32" w:rsidR="00DF740A" w:rsidRDefault="00DF740A" w:rsidP="007D2583">
      <w:pPr>
        <w:pStyle w:val="Standard"/>
        <w:tabs>
          <w:tab w:val="left" w:pos="6492"/>
        </w:tabs>
        <w:spacing w:line="360" w:lineRule="auto"/>
        <w:ind w:left="723" w:hanging="360"/>
        <w:jc w:val="center"/>
        <w:rPr>
          <w:rFonts w:eastAsia="Times New Roman" w:cs="Times New Roman"/>
          <w:sz w:val="24"/>
          <w:szCs w:val="24"/>
        </w:rPr>
      </w:pPr>
    </w:p>
    <w:p w14:paraId="5DE1938D" w14:textId="31E67DF0" w:rsidR="00DF740A" w:rsidRDefault="00DF740A" w:rsidP="007D2583">
      <w:pPr>
        <w:pStyle w:val="Standard"/>
        <w:tabs>
          <w:tab w:val="left" w:pos="6492"/>
        </w:tabs>
        <w:spacing w:line="360" w:lineRule="auto"/>
        <w:ind w:left="723" w:hanging="360"/>
        <w:jc w:val="center"/>
        <w:rPr>
          <w:rFonts w:eastAsia="Times New Roman" w:cs="Times New Roman"/>
          <w:sz w:val="24"/>
          <w:szCs w:val="24"/>
        </w:rPr>
      </w:pPr>
    </w:p>
    <w:p w14:paraId="727A215F" w14:textId="77777777" w:rsidR="00DF740A" w:rsidRPr="00A10558" w:rsidRDefault="00DF740A" w:rsidP="007D2583">
      <w:pPr>
        <w:pStyle w:val="Standard"/>
        <w:tabs>
          <w:tab w:val="left" w:pos="6492"/>
        </w:tabs>
        <w:spacing w:line="360" w:lineRule="auto"/>
        <w:ind w:left="723" w:hanging="360"/>
        <w:jc w:val="center"/>
        <w:rPr>
          <w:rFonts w:eastAsia="Times New Roman" w:cs="Times New Roman"/>
          <w:b/>
          <w:bCs/>
          <w:color w:val="000000"/>
          <w:sz w:val="24"/>
          <w:szCs w:val="24"/>
          <w:u w:val="single"/>
        </w:rPr>
      </w:pPr>
    </w:p>
    <w:sectPr w:rsidR="00DF740A" w:rsidRPr="00A10558">
      <w:headerReference w:type="even" r:id="rId28"/>
      <w:headerReference w:type="default" r:id="rId29"/>
      <w:footerReference w:type="even" r:id="rId30"/>
      <w:footerReference w:type="default" r:id="rId31"/>
      <w:headerReference w:type="first" r:id="rId32"/>
      <w:footerReference w:type="first" r:id="rId33"/>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9796" w14:textId="77777777" w:rsidR="004B6958" w:rsidRDefault="004B6958">
      <w:r>
        <w:separator/>
      </w:r>
    </w:p>
  </w:endnote>
  <w:endnote w:type="continuationSeparator" w:id="0">
    <w:p w14:paraId="1FEB961E" w14:textId="77777777" w:rsidR="004B6958" w:rsidRDefault="004B6958">
      <w:r>
        <w:continuationSeparator/>
      </w:r>
    </w:p>
  </w:endnote>
  <w:endnote w:type="continuationNotice" w:id="1">
    <w:p w14:paraId="65E1C005" w14:textId="77777777" w:rsidR="004B6958" w:rsidRDefault="004B6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variable"/>
  </w:font>
  <w:font w:name="StarSymbol, '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TE4D8A148t00">
    <w:charset w:val="00"/>
    <w:family w:val="auto"/>
    <w:pitch w:val="default"/>
  </w:font>
  <w:font w:name="ZurichBT-Light">
    <w:charset w:val="00"/>
    <w:family w:val="auto"/>
    <w:pitch w:val="default"/>
  </w:font>
  <w:font w:name="Arial, Arial">
    <w:altName w:val="Arial"/>
    <w:charset w:val="00"/>
    <w:family w:val="swiss"/>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24040C" w:rsidRDefault="0024040C">
    <w:pPr>
      <w:pStyle w:val="Rodap"/>
      <w:jc w:val="both"/>
    </w:pPr>
  </w:p>
  <w:p w14:paraId="0036EAE5" w14:textId="448B3077" w:rsidR="0024040C" w:rsidRDefault="0024040C">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w:t>
      </w:r>
      <w:r w:rsidR="0025515C">
        <w:rPr>
          <w:rStyle w:val="Hyperlink"/>
          <w:rFonts w:ascii="Trebuchet MS" w:hAnsi="Trebuchet MS" w:cs="Times New Roman"/>
          <w:color w:val="000000"/>
          <w:sz w:val="16"/>
          <w:szCs w:val="16"/>
          <w:u w:val="none"/>
        </w:rPr>
        <w:t>1531</w:t>
      </w:r>
      <w:r>
        <w:rPr>
          <w:rStyle w:val="Hyperlink"/>
          <w:rFonts w:ascii="Trebuchet MS" w:hAnsi="Trebuchet MS" w:cs="Times New Roman"/>
          <w:color w:val="000000"/>
          <w:sz w:val="16"/>
          <w:szCs w:val="16"/>
          <w:u w:val="none"/>
        </w:rPr>
        <w:t>.0000</w:t>
      </w:r>
      <w:r w:rsidR="0025515C">
        <w:rPr>
          <w:rStyle w:val="Hyperlink"/>
          <w:rFonts w:ascii="Trebuchet MS" w:hAnsi="Trebuchet MS" w:cs="Times New Roman"/>
          <w:color w:val="000000"/>
          <w:sz w:val="16"/>
          <w:szCs w:val="16"/>
          <w:u w:val="none"/>
        </w:rPr>
        <w:t>637</w:t>
      </w:r>
      <w:r>
        <w:rPr>
          <w:rStyle w:val="Hyperlink"/>
          <w:rFonts w:ascii="Trebuchet MS" w:hAnsi="Trebuchet MS" w:cs="Times New Roman"/>
          <w:color w:val="000000"/>
          <w:sz w:val="16"/>
          <w:szCs w:val="16"/>
          <w:u w:val="none"/>
        </w:rPr>
        <w:t>-</w:t>
      </w:r>
    </w:hyperlink>
    <w:r>
      <w:rPr>
        <w:rStyle w:val="Hyperlink"/>
        <w:rFonts w:ascii="Trebuchet MS" w:hAnsi="Trebuchet MS" w:cs="Times New Roman"/>
        <w:color w:val="000000"/>
        <w:sz w:val="16"/>
        <w:szCs w:val="16"/>
        <w:u w:val="none"/>
      </w:rPr>
      <w:t>2021-</w:t>
    </w:r>
    <w:r w:rsidR="0025515C">
      <w:rPr>
        <w:rStyle w:val="Hyperlink"/>
        <w:rFonts w:ascii="Trebuchet MS" w:hAnsi="Trebuchet MS" w:cs="Times New Roman"/>
        <w:color w:val="000000"/>
        <w:sz w:val="16"/>
        <w:szCs w:val="16"/>
        <w:u w:val="none"/>
      </w:rPr>
      <w:t>11</w:t>
    </w:r>
    <w:r>
      <w:rPr>
        <w:rFonts w:ascii="Trebuchet MS" w:hAnsi="Trebuchet MS" w:cs="Tahoma"/>
        <w:sz w:val="16"/>
        <w:szCs w:val="16"/>
      </w:rPr>
      <w:tab/>
      <w:t xml:space="preserve">Pregão Eletrônico CNMP nº </w:t>
    </w:r>
    <w:r w:rsidR="0025515C">
      <w:rPr>
        <w:rFonts w:ascii="Trebuchet MS" w:hAnsi="Trebuchet MS" w:cs="Tahoma"/>
        <w:sz w:val="16"/>
        <w:szCs w:val="16"/>
      </w:rPr>
      <w:t>11</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13</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77</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24040C" w:rsidRDefault="0024040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24040C" w:rsidRDefault="0024040C">
    <w:pPr>
      <w:pStyle w:val="Rodap"/>
      <w:jc w:val="both"/>
    </w:pPr>
  </w:p>
  <w:p w14:paraId="448CBBD8" w14:textId="63D6571E" w:rsidR="0024040C" w:rsidRDefault="0024040C">
    <w:pPr>
      <w:pStyle w:val="Rodap"/>
      <w:jc w:val="both"/>
    </w:pPr>
    <w:r>
      <w:rPr>
        <w:rFonts w:ascii="Trebuchet MS" w:hAnsi="Trebuchet MS" w:cs="Tahoma"/>
        <w:sz w:val="16"/>
        <w:szCs w:val="16"/>
      </w:rPr>
      <w:t xml:space="preserve">SEI </w:t>
    </w:r>
    <w:r w:rsidRPr="00E63D80">
      <w:rPr>
        <w:rStyle w:val="Hyperlink"/>
        <w:rFonts w:ascii="Trebuchet MS" w:hAnsi="Trebuchet MS" w:cs="Times New Roman"/>
        <w:color w:val="000000"/>
        <w:sz w:val="16"/>
        <w:szCs w:val="16"/>
        <w:u w:val="none"/>
      </w:rPr>
      <w:t>19.00.</w:t>
    </w:r>
    <w:r w:rsidR="002111C4">
      <w:rPr>
        <w:rStyle w:val="Hyperlink"/>
        <w:rFonts w:ascii="Trebuchet MS" w:hAnsi="Trebuchet MS" w:cs="Times New Roman"/>
        <w:color w:val="000000"/>
        <w:sz w:val="16"/>
        <w:szCs w:val="16"/>
        <w:u w:val="none"/>
      </w:rPr>
      <w:t>1531.</w:t>
    </w:r>
    <w:r w:rsidRPr="00E63D80">
      <w:rPr>
        <w:rStyle w:val="Hyperlink"/>
        <w:rFonts w:ascii="Trebuchet MS" w:hAnsi="Trebuchet MS" w:cs="Times New Roman"/>
        <w:color w:val="000000"/>
        <w:sz w:val="16"/>
        <w:szCs w:val="16"/>
        <w:u w:val="none"/>
      </w:rPr>
      <w:t>000</w:t>
    </w:r>
    <w:r>
      <w:rPr>
        <w:rStyle w:val="Hyperlink"/>
        <w:rFonts w:ascii="Trebuchet MS" w:hAnsi="Trebuchet MS" w:cs="Times New Roman"/>
        <w:color w:val="000000"/>
        <w:sz w:val="16"/>
        <w:szCs w:val="16"/>
        <w:u w:val="none"/>
      </w:rPr>
      <w:t>0</w:t>
    </w:r>
    <w:r w:rsidR="002111C4">
      <w:rPr>
        <w:rStyle w:val="Hyperlink"/>
        <w:rFonts w:ascii="Trebuchet MS" w:hAnsi="Trebuchet MS" w:cs="Times New Roman"/>
        <w:color w:val="000000"/>
        <w:sz w:val="16"/>
        <w:szCs w:val="16"/>
        <w:u w:val="none"/>
      </w:rPr>
      <w:t>637</w:t>
    </w:r>
    <w:r w:rsidRPr="00E63D80">
      <w:rPr>
        <w:rStyle w:val="Hyperlink"/>
        <w:rFonts w:ascii="Trebuchet MS" w:hAnsi="Trebuchet MS" w:cs="Times New Roman"/>
        <w:color w:val="000000"/>
        <w:sz w:val="16"/>
        <w:szCs w:val="16"/>
        <w:u w:val="none"/>
      </w:rPr>
      <w:t>/202</w:t>
    </w:r>
    <w:r>
      <w:rPr>
        <w:rStyle w:val="Hyperlink"/>
        <w:rFonts w:ascii="Trebuchet MS" w:hAnsi="Trebuchet MS" w:cs="Times New Roman"/>
        <w:color w:val="000000"/>
        <w:sz w:val="16"/>
        <w:szCs w:val="16"/>
        <w:u w:val="none"/>
      </w:rPr>
      <w:t>1</w:t>
    </w:r>
    <w:r w:rsidRPr="00E63D80">
      <w:rPr>
        <w:rStyle w:val="Hyperlink"/>
        <w:rFonts w:ascii="Trebuchet MS" w:hAnsi="Trebuchet MS" w:cs="Times New Roman"/>
        <w:color w:val="000000"/>
        <w:sz w:val="16"/>
        <w:szCs w:val="16"/>
        <w:u w:val="none"/>
      </w:rPr>
      <w:t>-</w:t>
    </w:r>
    <w:r w:rsidR="002111C4">
      <w:rPr>
        <w:rStyle w:val="Hyperlink"/>
        <w:rFonts w:ascii="Trebuchet MS" w:hAnsi="Trebuchet MS" w:cs="Times New Roman"/>
        <w:color w:val="000000"/>
        <w:sz w:val="16"/>
        <w:szCs w:val="16"/>
        <w:u w:val="none"/>
      </w:rPr>
      <w:t>11</w:t>
    </w:r>
    <w:r>
      <w:rPr>
        <w:rFonts w:ascii="Trebuchet MS" w:hAnsi="Trebuchet MS" w:cs="Tahoma"/>
        <w:sz w:val="16"/>
        <w:szCs w:val="16"/>
      </w:rPr>
      <w:tab/>
      <w:t xml:space="preserve">Pregão Eletrônico CNMP nº </w:t>
    </w:r>
    <w:r w:rsidR="002111C4">
      <w:rPr>
        <w:rFonts w:ascii="Trebuchet MS" w:hAnsi="Trebuchet MS" w:cs="Tahoma"/>
        <w:sz w:val="16"/>
        <w:szCs w:val="16"/>
      </w:rPr>
      <w:t>11</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77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78</w:t>
    </w:r>
    <w:r>
      <w:rPr>
        <w:rFonts w:cs="Trebuchet MS"/>
        <w:sz w:val="16"/>
        <w:szCs w:val="16"/>
      </w:rPr>
      <w:fldChar w:fldCharType="end"/>
    </w:r>
    <w:r>
      <w:rPr>
        <w:rFonts w:ascii="Trebuchet MS" w:hAnsi="Trebuchet MS" w:cs="Tahoma"/>
        <w:sz w:val="16"/>
        <w:szCs w:val="16"/>
      </w:rPr>
      <w:t>.</w:t>
    </w:r>
  </w:p>
  <w:p w14:paraId="7B37605A" w14:textId="77777777" w:rsidR="0024040C" w:rsidRDefault="0024040C">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24040C" w:rsidRDefault="002404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FF14" w14:textId="77777777" w:rsidR="004B6958" w:rsidRDefault="004B6958">
      <w:r>
        <w:separator/>
      </w:r>
    </w:p>
  </w:footnote>
  <w:footnote w:type="continuationSeparator" w:id="0">
    <w:p w14:paraId="79280FB4" w14:textId="77777777" w:rsidR="004B6958" w:rsidRDefault="004B6958">
      <w:r>
        <w:continuationSeparator/>
      </w:r>
    </w:p>
  </w:footnote>
  <w:footnote w:type="continuationNotice" w:id="1">
    <w:p w14:paraId="483AA22D" w14:textId="77777777" w:rsidR="004B6958" w:rsidRDefault="004B69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24040C" w:rsidRDefault="0024040C">
    <w:pPr>
      <w:pStyle w:val="Standard"/>
    </w:pPr>
  </w:p>
  <w:p w14:paraId="53387908" w14:textId="77777777" w:rsidR="0024040C" w:rsidRDefault="0024040C">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24040C" w:rsidRDefault="0024040C">
    <w:pPr>
      <w:pStyle w:val="Standard"/>
    </w:pPr>
  </w:p>
  <w:p w14:paraId="37EFA3E3" w14:textId="77777777" w:rsidR="0024040C" w:rsidRDefault="0024040C">
    <w:pPr>
      <w:pStyle w:val="Standard"/>
    </w:pPr>
  </w:p>
  <w:p w14:paraId="41C6AC2A" w14:textId="77777777" w:rsidR="0024040C" w:rsidRDefault="0024040C">
    <w:pPr>
      <w:pStyle w:val="Standard"/>
    </w:pPr>
  </w:p>
  <w:p w14:paraId="2DC44586" w14:textId="77777777" w:rsidR="0024040C" w:rsidRDefault="0024040C">
    <w:pPr>
      <w:pStyle w:val="Standard"/>
    </w:pPr>
  </w:p>
  <w:p w14:paraId="4FFCBC07" w14:textId="77777777" w:rsidR="0024040C" w:rsidRDefault="0024040C">
    <w:pPr>
      <w:pStyle w:val="Standard"/>
    </w:pPr>
  </w:p>
  <w:p w14:paraId="31F211AE" w14:textId="77777777" w:rsidR="0024040C" w:rsidRDefault="0024040C">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24040C" w:rsidRDefault="0024040C">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24040C" w:rsidRDefault="0024040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24040C" w:rsidRDefault="0024040C">
    <w:pPr>
      <w:pStyle w:val="Standard"/>
    </w:pPr>
  </w:p>
  <w:p w14:paraId="1A499DFC" w14:textId="77777777" w:rsidR="0024040C" w:rsidRDefault="0024040C">
    <w:pPr>
      <w:pStyle w:val="Standard"/>
    </w:pPr>
  </w:p>
  <w:p w14:paraId="5E7E3C41" w14:textId="77777777" w:rsidR="0024040C" w:rsidRDefault="0024040C">
    <w:pPr>
      <w:pStyle w:val="Standard"/>
    </w:pPr>
  </w:p>
  <w:p w14:paraId="03F828E4" w14:textId="77777777" w:rsidR="0024040C" w:rsidRDefault="0024040C">
    <w:pPr>
      <w:pStyle w:val="Standard"/>
    </w:pPr>
  </w:p>
  <w:p w14:paraId="2AC57CB0" w14:textId="77777777" w:rsidR="0024040C" w:rsidRDefault="0024040C">
    <w:pPr>
      <w:pStyle w:val="Standard"/>
    </w:pPr>
  </w:p>
  <w:p w14:paraId="6665AF0E" w14:textId="77777777" w:rsidR="0024040C" w:rsidRDefault="0024040C">
    <w:pPr>
      <w:pStyle w:val="Standard"/>
      <w:rPr>
        <w:lang w:eastAsia="ja-JP"/>
      </w:rPr>
    </w:pPr>
    <w:r>
      <w:rPr>
        <w:noProof/>
        <w:lang w:eastAsia="pt-BR"/>
      </w:rPr>
      <w:drawing>
        <wp:anchor distT="0" distB="0" distL="114935" distR="114935" simplePos="0" relativeHeight="251661824"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24040C" w:rsidRDefault="0024040C">
    <w:pPr>
      <w:pStyle w:val="Standard"/>
    </w:pPr>
  </w:p>
  <w:p w14:paraId="77E36463" w14:textId="77777777" w:rsidR="0024040C" w:rsidRDefault="0024040C">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24040C" w:rsidRDefault="0024040C">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24040C" w:rsidRDefault="00240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6D7216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3"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5" w15:restartNumberingAfterBreak="0">
    <w:nsid w:val="1104744D"/>
    <w:multiLevelType w:val="multilevel"/>
    <w:tmpl w:val="032E37D4"/>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6"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7"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8"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9"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0"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2"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3"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4" w15:restartNumberingAfterBreak="0">
    <w:nsid w:val="2E6179A0"/>
    <w:multiLevelType w:val="multilevel"/>
    <w:tmpl w:val="29A2821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6"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7"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0"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43"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5F6C73EE"/>
    <w:multiLevelType w:val="multilevel"/>
    <w:tmpl w:val="8CFAFB44"/>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6" w15:restartNumberingAfterBreak="0">
    <w:nsid w:val="78EA0979"/>
    <w:multiLevelType w:val="hybridMultilevel"/>
    <w:tmpl w:val="03727EBE"/>
    <w:lvl w:ilvl="0" w:tplc="C7E2BD90">
      <w:start w:val="1"/>
      <w:numFmt w:val="lowerLetter"/>
      <w:lvlText w:val="%1)"/>
      <w:lvlJc w:val="left"/>
      <w:pPr>
        <w:ind w:left="720" w:hanging="360"/>
      </w:pPr>
      <w:rPr>
        <w:rFonts w:ascii="Arial" w:eastAsia="SimSu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8" w15:restartNumberingAfterBreak="0">
    <w:nsid w:val="7DFC7F8D"/>
    <w:multiLevelType w:val="hybridMultilevel"/>
    <w:tmpl w:val="8AEACB94"/>
    <w:lvl w:ilvl="0" w:tplc="EB3850A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4"/>
  </w:num>
  <w:num w:numId="5">
    <w:abstractNumId w:val="15"/>
  </w:num>
  <w:num w:numId="6">
    <w:abstractNumId w:val="47"/>
  </w:num>
  <w:num w:numId="7">
    <w:abstractNumId w:val="23"/>
  </w:num>
  <w:num w:numId="8">
    <w:abstractNumId w:val="35"/>
  </w:num>
  <w:num w:numId="9">
    <w:abstractNumId w:val="40"/>
  </w:num>
  <w:num w:numId="10">
    <w:abstractNumId w:val="36"/>
  </w:num>
  <w:num w:numId="11">
    <w:abstractNumId w:val="38"/>
  </w:num>
  <w:num w:numId="12">
    <w:abstractNumId w:val="43"/>
  </w:num>
  <w:num w:numId="13">
    <w:abstractNumId w:val="37"/>
  </w:num>
  <w:num w:numId="14">
    <w:abstractNumId w:val="30"/>
  </w:num>
  <w:num w:numId="15">
    <w:abstractNumId w:val="27"/>
  </w:num>
  <w:num w:numId="16">
    <w:abstractNumId w:val="26"/>
  </w:num>
  <w:num w:numId="17">
    <w:abstractNumId w:val="32"/>
  </w:num>
  <w:num w:numId="18">
    <w:abstractNumId w:val="28"/>
  </w:num>
  <w:num w:numId="19">
    <w:abstractNumId w:val="42"/>
  </w:num>
  <w:num w:numId="20">
    <w:abstractNumId w:val="31"/>
  </w:num>
  <w:num w:numId="21">
    <w:abstractNumId w:val="39"/>
  </w:num>
  <w:num w:numId="22">
    <w:abstractNumId w:val="22"/>
  </w:num>
  <w:num w:numId="23">
    <w:abstractNumId w:val="41"/>
  </w:num>
  <w:num w:numId="24">
    <w:abstractNumId w:val="29"/>
  </w:num>
  <w:num w:numId="25">
    <w:abstractNumId w:val="45"/>
  </w:num>
  <w:num w:numId="26">
    <w:abstractNumId w:val="20"/>
  </w:num>
  <w:num w:numId="27">
    <w:abstractNumId w:val="25"/>
  </w:num>
  <w:num w:numId="28">
    <w:abstractNumId w:val="44"/>
  </w:num>
  <w:num w:numId="29">
    <w:abstractNumId w:val="24"/>
  </w:num>
  <w:num w:numId="30">
    <w:abstractNumId w:val="33"/>
  </w:num>
  <w:num w:numId="31">
    <w:abstractNumId w:val="21"/>
  </w:num>
  <w:num w:numId="32">
    <w:abstractNumId w:val="46"/>
  </w:num>
  <w:num w:numId="33">
    <w:abstractNumId w:val="34"/>
  </w:num>
  <w:num w:numId="34">
    <w:abstractNumId w:val="4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020F3"/>
    <w:rsid w:val="00003E3B"/>
    <w:rsid w:val="000104AC"/>
    <w:rsid w:val="00011143"/>
    <w:rsid w:val="000172AF"/>
    <w:rsid w:val="00021B58"/>
    <w:rsid w:val="0002352F"/>
    <w:rsid w:val="00035851"/>
    <w:rsid w:val="00037C56"/>
    <w:rsid w:val="0004370A"/>
    <w:rsid w:val="0004607A"/>
    <w:rsid w:val="00046228"/>
    <w:rsid w:val="000502B3"/>
    <w:rsid w:val="00055635"/>
    <w:rsid w:val="000558B7"/>
    <w:rsid w:val="000633E1"/>
    <w:rsid w:val="000635CC"/>
    <w:rsid w:val="00066950"/>
    <w:rsid w:val="0007272D"/>
    <w:rsid w:val="00095DEF"/>
    <w:rsid w:val="000A3B8D"/>
    <w:rsid w:val="000A753A"/>
    <w:rsid w:val="000B6363"/>
    <w:rsid w:val="000C1062"/>
    <w:rsid w:val="000C3698"/>
    <w:rsid w:val="000F316F"/>
    <w:rsid w:val="000F4404"/>
    <w:rsid w:val="00102736"/>
    <w:rsid w:val="00103D75"/>
    <w:rsid w:val="00104C43"/>
    <w:rsid w:val="00111341"/>
    <w:rsid w:val="00113D57"/>
    <w:rsid w:val="00121C0C"/>
    <w:rsid w:val="00137F7B"/>
    <w:rsid w:val="001456B2"/>
    <w:rsid w:val="00161954"/>
    <w:rsid w:val="00172216"/>
    <w:rsid w:val="00173D7B"/>
    <w:rsid w:val="00174B48"/>
    <w:rsid w:val="00175974"/>
    <w:rsid w:val="00181313"/>
    <w:rsid w:val="00194331"/>
    <w:rsid w:val="001A042E"/>
    <w:rsid w:val="001A2B7E"/>
    <w:rsid w:val="001A3BAC"/>
    <w:rsid w:val="001A4532"/>
    <w:rsid w:val="001C4D87"/>
    <w:rsid w:val="001C789F"/>
    <w:rsid w:val="001D10A4"/>
    <w:rsid w:val="001D2FC7"/>
    <w:rsid w:val="001D71E5"/>
    <w:rsid w:val="001DACBE"/>
    <w:rsid w:val="001E2568"/>
    <w:rsid w:val="001E5252"/>
    <w:rsid w:val="001E783F"/>
    <w:rsid w:val="001F2D95"/>
    <w:rsid w:val="00200684"/>
    <w:rsid w:val="00206492"/>
    <w:rsid w:val="002078C0"/>
    <w:rsid w:val="002111C4"/>
    <w:rsid w:val="00213E71"/>
    <w:rsid w:val="00216C38"/>
    <w:rsid w:val="00226C61"/>
    <w:rsid w:val="0023076A"/>
    <w:rsid w:val="00234021"/>
    <w:rsid w:val="0024040C"/>
    <w:rsid w:val="00244584"/>
    <w:rsid w:val="00244B11"/>
    <w:rsid w:val="00244FA6"/>
    <w:rsid w:val="0024601A"/>
    <w:rsid w:val="002504B5"/>
    <w:rsid w:val="0025515C"/>
    <w:rsid w:val="002568C8"/>
    <w:rsid w:val="00257617"/>
    <w:rsid w:val="00260182"/>
    <w:rsid w:val="002602CF"/>
    <w:rsid w:val="00260D24"/>
    <w:rsid w:val="00266292"/>
    <w:rsid w:val="002830D1"/>
    <w:rsid w:val="0029286F"/>
    <w:rsid w:val="002A2F9A"/>
    <w:rsid w:val="002A36EB"/>
    <w:rsid w:val="002B016D"/>
    <w:rsid w:val="002B2549"/>
    <w:rsid w:val="002C0991"/>
    <w:rsid w:val="002D2BA8"/>
    <w:rsid w:val="002D4E81"/>
    <w:rsid w:val="003006EF"/>
    <w:rsid w:val="00304A83"/>
    <w:rsid w:val="00305DD3"/>
    <w:rsid w:val="0030773E"/>
    <w:rsid w:val="003132EF"/>
    <w:rsid w:val="0031340D"/>
    <w:rsid w:val="003261F0"/>
    <w:rsid w:val="00327E3D"/>
    <w:rsid w:val="003342D1"/>
    <w:rsid w:val="0033752F"/>
    <w:rsid w:val="00337D0B"/>
    <w:rsid w:val="003417E8"/>
    <w:rsid w:val="00353517"/>
    <w:rsid w:val="00364FEC"/>
    <w:rsid w:val="00392248"/>
    <w:rsid w:val="00394AB2"/>
    <w:rsid w:val="0039739B"/>
    <w:rsid w:val="003A2849"/>
    <w:rsid w:val="003B7505"/>
    <w:rsid w:val="003C03DD"/>
    <w:rsid w:val="003C0A83"/>
    <w:rsid w:val="003F0440"/>
    <w:rsid w:val="003F1325"/>
    <w:rsid w:val="00422CE5"/>
    <w:rsid w:val="004243C8"/>
    <w:rsid w:val="00433618"/>
    <w:rsid w:val="00435FA1"/>
    <w:rsid w:val="00442392"/>
    <w:rsid w:val="00444171"/>
    <w:rsid w:val="0047171A"/>
    <w:rsid w:val="00481E1F"/>
    <w:rsid w:val="0048594A"/>
    <w:rsid w:val="004A46E8"/>
    <w:rsid w:val="004B0282"/>
    <w:rsid w:val="004B6958"/>
    <w:rsid w:val="004C3340"/>
    <w:rsid w:val="004D3367"/>
    <w:rsid w:val="004D470F"/>
    <w:rsid w:val="004E380C"/>
    <w:rsid w:val="00504D2A"/>
    <w:rsid w:val="00521808"/>
    <w:rsid w:val="005265BC"/>
    <w:rsid w:val="00527F09"/>
    <w:rsid w:val="00530BC2"/>
    <w:rsid w:val="005338B4"/>
    <w:rsid w:val="005509C1"/>
    <w:rsid w:val="005538B5"/>
    <w:rsid w:val="005564FC"/>
    <w:rsid w:val="00564C1D"/>
    <w:rsid w:val="00571E07"/>
    <w:rsid w:val="00583923"/>
    <w:rsid w:val="005877CC"/>
    <w:rsid w:val="005951B3"/>
    <w:rsid w:val="0059755A"/>
    <w:rsid w:val="005A0CC1"/>
    <w:rsid w:val="005A4B4C"/>
    <w:rsid w:val="005A6F89"/>
    <w:rsid w:val="005A78FE"/>
    <w:rsid w:val="005B4683"/>
    <w:rsid w:val="005C2608"/>
    <w:rsid w:val="005C3750"/>
    <w:rsid w:val="005C49EE"/>
    <w:rsid w:val="005D367B"/>
    <w:rsid w:val="005D36EB"/>
    <w:rsid w:val="005E1E41"/>
    <w:rsid w:val="00603249"/>
    <w:rsid w:val="006163E8"/>
    <w:rsid w:val="00617186"/>
    <w:rsid w:val="00627CD2"/>
    <w:rsid w:val="00637063"/>
    <w:rsid w:val="0063788E"/>
    <w:rsid w:val="006606BE"/>
    <w:rsid w:val="006621FA"/>
    <w:rsid w:val="006748A9"/>
    <w:rsid w:val="00677853"/>
    <w:rsid w:val="00681010"/>
    <w:rsid w:val="00686B01"/>
    <w:rsid w:val="006944C6"/>
    <w:rsid w:val="00694C18"/>
    <w:rsid w:val="006A0F43"/>
    <w:rsid w:val="006A1A7D"/>
    <w:rsid w:val="006B352D"/>
    <w:rsid w:val="006B4B1D"/>
    <w:rsid w:val="006B676C"/>
    <w:rsid w:val="006C2DA4"/>
    <w:rsid w:val="006C5882"/>
    <w:rsid w:val="006D42BB"/>
    <w:rsid w:val="006D6362"/>
    <w:rsid w:val="006D7DBB"/>
    <w:rsid w:val="006E2B40"/>
    <w:rsid w:val="006E65AE"/>
    <w:rsid w:val="006F7401"/>
    <w:rsid w:val="007130A1"/>
    <w:rsid w:val="00714F77"/>
    <w:rsid w:val="00720BB8"/>
    <w:rsid w:val="0072466A"/>
    <w:rsid w:val="00724B24"/>
    <w:rsid w:val="007311B9"/>
    <w:rsid w:val="00732FF9"/>
    <w:rsid w:val="00734679"/>
    <w:rsid w:val="00734AED"/>
    <w:rsid w:val="00740D8F"/>
    <w:rsid w:val="007435B3"/>
    <w:rsid w:val="0075491D"/>
    <w:rsid w:val="00754977"/>
    <w:rsid w:val="00771888"/>
    <w:rsid w:val="00773CD3"/>
    <w:rsid w:val="0078482B"/>
    <w:rsid w:val="00786137"/>
    <w:rsid w:val="0079072B"/>
    <w:rsid w:val="007975AE"/>
    <w:rsid w:val="007A4F78"/>
    <w:rsid w:val="007B0F6D"/>
    <w:rsid w:val="007B7DAC"/>
    <w:rsid w:val="007C02DB"/>
    <w:rsid w:val="007D2583"/>
    <w:rsid w:val="007D3B55"/>
    <w:rsid w:val="007F6C81"/>
    <w:rsid w:val="00801869"/>
    <w:rsid w:val="00810031"/>
    <w:rsid w:val="00820A77"/>
    <w:rsid w:val="00820CD6"/>
    <w:rsid w:val="00837969"/>
    <w:rsid w:val="00837A39"/>
    <w:rsid w:val="0084277E"/>
    <w:rsid w:val="00853A2B"/>
    <w:rsid w:val="00860CEC"/>
    <w:rsid w:val="00867AD7"/>
    <w:rsid w:val="008711BA"/>
    <w:rsid w:val="008726B3"/>
    <w:rsid w:val="00872A51"/>
    <w:rsid w:val="00872DCF"/>
    <w:rsid w:val="0087667E"/>
    <w:rsid w:val="0087D439"/>
    <w:rsid w:val="0088183C"/>
    <w:rsid w:val="00883325"/>
    <w:rsid w:val="00891D5F"/>
    <w:rsid w:val="008A3A4E"/>
    <w:rsid w:val="008A6AA8"/>
    <w:rsid w:val="008A7A3F"/>
    <w:rsid w:val="008B795F"/>
    <w:rsid w:val="008C7B0C"/>
    <w:rsid w:val="008D4EF4"/>
    <w:rsid w:val="008D5687"/>
    <w:rsid w:val="008E4DEA"/>
    <w:rsid w:val="008F50E9"/>
    <w:rsid w:val="00900288"/>
    <w:rsid w:val="00903DD3"/>
    <w:rsid w:val="00905C92"/>
    <w:rsid w:val="00912123"/>
    <w:rsid w:val="009162C7"/>
    <w:rsid w:val="0092357A"/>
    <w:rsid w:val="009247DC"/>
    <w:rsid w:val="009303F7"/>
    <w:rsid w:val="00935F39"/>
    <w:rsid w:val="00941572"/>
    <w:rsid w:val="00950F35"/>
    <w:rsid w:val="00954B41"/>
    <w:rsid w:val="00957B3E"/>
    <w:rsid w:val="009611A0"/>
    <w:rsid w:val="00972868"/>
    <w:rsid w:val="00973CC1"/>
    <w:rsid w:val="00973FE5"/>
    <w:rsid w:val="00980774"/>
    <w:rsid w:val="0099730B"/>
    <w:rsid w:val="009A516E"/>
    <w:rsid w:val="009B3B0F"/>
    <w:rsid w:val="009B7BDA"/>
    <w:rsid w:val="009C0C6E"/>
    <w:rsid w:val="009C2E45"/>
    <w:rsid w:val="009C49C8"/>
    <w:rsid w:val="009C5838"/>
    <w:rsid w:val="009D106B"/>
    <w:rsid w:val="009D1FB1"/>
    <w:rsid w:val="009E0A55"/>
    <w:rsid w:val="009E43AE"/>
    <w:rsid w:val="009E6182"/>
    <w:rsid w:val="009F4E5C"/>
    <w:rsid w:val="00A055BE"/>
    <w:rsid w:val="00A10558"/>
    <w:rsid w:val="00A1197C"/>
    <w:rsid w:val="00A119E4"/>
    <w:rsid w:val="00A16FF6"/>
    <w:rsid w:val="00A21D76"/>
    <w:rsid w:val="00A352C5"/>
    <w:rsid w:val="00A352F3"/>
    <w:rsid w:val="00A369D8"/>
    <w:rsid w:val="00A37100"/>
    <w:rsid w:val="00A4176A"/>
    <w:rsid w:val="00A523DC"/>
    <w:rsid w:val="00A574BF"/>
    <w:rsid w:val="00A67027"/>
    <w:rsid w:val="00A71BBE"/>
    <w:rsid w:val="00A721C7"/>
    <w:rsid w:val="00A90601"/>
    <w:rsid w:val="00A910AF"/>
    <w:rsid w:val="00A9160C"/>
    <w:rsid w:val="00A9372F"/>
    <w:rsid w:val="00A940C4"/>
    <w:rsid w:val="00A97552"/>
    <w:rsid w:val="00A979B7"/>
    <w:rsid w:val="00AA228C"/>
    <w:rsid w:val="00AB26BE"/>
    <w:rsid w:val="00AC065A"/>
    <w:rsid w:val="00AD1CB8"/>
    <w:rsid w:val="00AD59CD"/>
    <w:rsid w:val="00AD7451"/>
    <w:rsid w:val="00AF58E7"/>
    <w:rsid w:val="00AF5F3D"/>
    <w:rsid w:val="00AF69C0"/>
    <w:rsid w:val="00B13802"/>
    <w:rsid w:val="00B13E6B"/>
    <w:rsid w:val="00B24A61"/>
    <w:rsid w:val="00B26C1B"/>
    <w:rsid w:val="00B405AD"/>
    <w:rsid w:val="00B47EDE"/>
    <w:rsid w:val="00B60DFF"/>
    <w:rsid w:val="00B6573E"/>
    <w:rsid w:val="00B67EF4"/>
    <w:rsid w:val="00B71315"/>
    <w:rsid w:val="00B74B6F"/>
    <w:rsid w:val="00B81BAC"/>
    <w:rsid w:val="00B8254B"/>
    <w:rsid w:val="00B9777C"/>
    <w:rsid w:val="00BA1070"/>
    <w:rsid w:val="00BA658F"/>
    <w:rsid w:val="00BB4D9B"/>
    <w:rsid w:val="00BC33B1"/>
    <w:rsid w:val="00BD0E5E"/>
    <w:rsid w:val="00BD256C"/>
    <w:rsid w:val="00BD47AD"/>
    <w:rsid w:val="00BD4FDB"/>
    <w:rsid w:val="00BD5F41"/>
    <w:rsid w:val="00BD6559"/>
    <w:rsid w:val="00BF7F35"/>
    <w:rsid w:val="00C00FCD"/>
    <w:rsid w:val="00C23AB1"/>
    <w:rsid w:val="00C25898"/>
    <w:rsid w:val="00C32299"/>
    <w:rsid w:val="00C35B77"/>
    <w:rsid w:val="00C46701"/>
    <w:rsid w:val="00C51F84"/>
    <w:rsid w:val="00C531B3"/>
    <w:rsid w:val="00C54D8E"/>
    <w:rsid w:val="00C6742E"/>
    <w:rsid w:val="00C70978"/>
    <w:rsid w:val="00C7700C"/>
    <w:rsid w:val="00C8257E"/>
    <w:rsid w:val="00C9173B"/>
    <w:rsid w:val="00CA7C8F"/>
    <w:rsid w:val="00CB6EF6"/>
    <w:rsid w:val="00CC174A"/>
    <w:rsid w:val="00CC69CE"/>
    <w:rsid w:val="00CC75DA"/>
    <w:rsid w:val="00CD265E"/>
    <w:rsid w:val="00CD49DD"/>
    <w:rsid w:val="00CD70A4"/>
    <w:rsid w:val="00CD78B8"/>
    <w:rsid w:val="00CE0802"/>
    <w:rsid w:val="00CF6BAE"/>
    <w:rsid w:val="00D05F7C"/>
    <w:rsid w:val="00D1450E"/>
    <w:rsid w:val="00D15075"/>
    <w:rsid w:val="00D2334F"/>
    <w:rsid w:val="00D322D8"/>
    <w:rsid w:val="00D34782"/>
    <w:rsid w:val="00D3626A"/>
    <w:rsid w:val="00D45C3C"/>
    <w:rsid w:val="00D50360"/>
    <w:rsid w:val="00D50E3F"/>
    <w:rsid w:val="00D530FC"/>
    <w:rsid w:val="00D6059C"/>
    <w:rsid w:val="00D709B6"/>
    <w:rsid w:val="00D771BC"/>
    <w:rsid w:val="00D81F88"/>
    <w:rsid w:val="00D849DD"/>
    <w:rsid w:val="00D84D51"/>
    <w:rsid w:val="00DC347C"/>
    <w:rsid w:val="00DC4270"/>
    <w:rsid w:val="00DC5DDE"/>
    <w:rsid w:val="00DD43A5"/>
    <w:rsid w:val="00DE0C3D"/>
    <w:rsid w:val="00DE1BC8"/>
    <w:rsid w:val="00DF6551"/>
    <w:rsid w:val="00DF740A"/>
    <w:rsid w:val="00E104BE"/>
    <w:rsid w:val="00E16A37"/>
    <w:rsid w:val="00E224F2"/>
    <w:rsid w:val="00E36F84"/>
    <w:rsid w:val="00E41D2C"/>
    <w:rsid w:val="00E45B38"/>
    <w:rsid w:val="00E52105"/>
    <w:rsid w:val="00E524F8"/>
    <w:rsid w:val="00E5300F"/>
    <w:rsid w:val="00E55A9F"/>
    <w:rsid w:val="00E55DE0"/>
    <w:rsid w:val="00E63D80"/>
    <w:rsid w:val="00E655D1"/>
    <w:rsid w:val="00E72DEC"/>
    <w:rsid w:val="00E800FD"/>
    <w:rsid w:val="00E86FE4"/>
    <w:rsid w:val="00E910E7"/>
    <w:rsid w:val="00E92314"/>
    <w:rsid w:val="00E94B8B"/>
    <w:rsid w:val="00EA151B"/>
    <w:rsid w:val="00EA192C"/>
    <w:rsid w:val="00EC23D1"/>
    <w:rsid w:val="00EC6D09"/>
    <w:rsid w:val="00ED4329"/>
    <w:rsid w:val="00EE0227"/>
    <w:rsid w:val="00F034C6"/>
    <w:rsid w:val="00F04F2F"/>
    <w:rsid w:val="00F10729"/>
    <w:rsid w:val="00F10B0B"/>
    <w:rsid w:val="00F25DD5"/>
    <w:rsid w:val="00F34CAC"/>
    <w:rsid w:val="00F463EB"/>
    <w:rsid w:val="00F50284"/>
    <w:rsid w:val="00F5689A"/>
    <w:rsid w:val="00F63FE4"/>
    <w:rsid w:val="00F644F2"/>
    <w:rsid w:val="00F665C2"/>
    <w:rsid w:val="00F70700"/>
    <w:rsid w:val="00F714FE"/>
    <w:rsid w:val="00F7522F"/>
    <w:rsid w:val="00F768AF"/>
    <w:rsid w:val="00F81C2B"/>
    <w:rsid w:val="00F83ACB"/>
    <w:rsid w:val="00F83EC7"/>
    <w:rsid w:val="00F85DAE"/>
    <w:rsid w:val="00F97EFF"/>
    <w:rsid w:val="00FB1C9A"/>
    <w:rsid w:val="00FB3667"/>
    <w:rsid w:val="00FB7358"/>
    <w:rsid w:val="00FC120A"/>
    <w:rsid w:val="00FD6608"/>
    <w:rsid w:val="00FF7ED6"/>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8C681D2"/>
  <w15:chartTrackingRefBased/>
  <w15:docId w15:val="{EFC0A537-E5A4-42E4-BB97-144B3385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uiPriority w:val="99"/>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uiPriority w:val="99"/>
    <w:qFormat/>
    <w:pPr>
      <w:spacing w:after="120"/>
    </w:pPr>
    <w:rPr>
      <w:rFonts w:ascii="Verdana" w:eastAsia="Verdana" w:hAnsi="Verdana" w:cs="Verdana"/>
      <w:color w:val="00000A"/>
      <w:sz w:val="22"/>
      <w:szCs w:val="20"/>
    </w:rPr>
  </w:style>
  <w:style w:type="paragraph" w:styleId="Subttulo">
    <w:name w:val="Subtitle"/>
    <w:basedOn w:val="Standard"/>
    <w:next w:val="Textbody"/>
    <w:uiPriority w:val="1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uiPriority w:val="99"/>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uiPriority w:val="99"/>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uiPriority w:val="99"/>
    <w:pPr>
      <w:suppressAutoHyphens w:val="0"/>
      <w:jc w:val="both"/>
    </w:pPr>
  </w:style>
  <w:style w:type="paragraph" w:customStyle="1" w:styleId="11-Subitens-Alt2">
    <w:name w:val="1.1. - Subitens - Alt + 2"/>
    <w:uiPriority w:val="99"/>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uiPriority w:val="10"/>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paragraph" w:customStyle="1" w:styleId="Nivel1">
    <w:name w:val="Nivel1"/>
    <w:basedOn w:val="Ttulo1"/>
    <w:rsid w:val="00AD59CD"/>
    <w:pPr>
      <w:widowControl w:val="0"/>
      <w:numPr>
        <w:numId w:val="27"/>
      </w:numPr>
      <w:autoSpaceDN w:val="0"/>
      <w:spacing w:before="480" w:line="276" w:lineRule="auto"/>
      <w:jc w:val="both"/>
    </w:pPr>
    <w:rPr>
      <w:rFonts w:ascii="Arial" w:hAnsi="Arial"/>
      <w:bCs/>
      <w:color w:val="000000"/>
      <w:kern w:val="3"/>
      <w:sz w:val="20"/>
      <w:lang w:bidi="hi-IN"/>
    </w:rPr>
  </w:style>
  <w:style w:type="character" w:customStyle="1" w:styleId="Character20style">
    <w:name w:val="Character_20_style"/>
    <w:rsid w:val="00AD59CD"/>
  </w:style>
  <w:style w:type="numbering" w:customStyle="1" w:styleId="WWNum1">
    <w:name w:val="WWNum1"/>
    <w:basedOn w:val="Semlista"/>
    <w:rsid w:val="00AD59CD"/>
    <w:pPr>
      <w:numPr>
        <w:numId w:val="26"/>
      </w:numPr>
    </w:pPr>
  </w:style>
  <w:style w:type="numbering" w:customStyle="1" w:styleId="WWNum31">
    <w:name w:val="WWNum31"/>
    <w:basedOn w:val="Semlista"/>
    <w:rsid w:val="00AD59CD"/>
    <w:pPr>
      <w:numPr>
        <w:numId w:val="27"/>
      </w:numPr>
    </w:pPr>
  </w:style>
  <w:style w:type="numbering" w:customStyle="1" w:styleId="50021706876720064471">
    <w:name w:val="50021706876720064471"/>
    <w:basedOn w:val="Semlista"/>
    <w:rsid w:val="00AD59CD"/>
    <w:pPr>
      <w:numPr>
        <w:numId w:val="28"/>
      </w:numPr>
    </w:pPr>
  </w:style>
  <w:style w:type="numbering" w:customStyle="1" w:styleId="28393475343597729211">
    <w:name w:val="28393475343597729211"/>
    <w:basedOn w:val="Semlista"/>
    <w:rsid w:val="00AD59CD"/>
    <w:pPr>
      <w:numPr>
        <w:numId w:val="29"/>
      </w:numPr>
    </w:pPr>
  </w:style>
  <w:style w:type="numbering" w:customStyle="1" w:styleId="46907567596905783101">
    <w:name w:val="46907567596905783101"/>
    <w:basedOn w:val="Semlista"/>
    <w:rsid w:val="00AD59CD"/>
    <w:pPr>
      <w:numPr>
        <w:numId w:val="30"/>
      </w:numPr>
    </w:pPr>
  </w:style>
  <w:style w:type="paragraph" w:customStyle="1" w:styleId="paragraph">
    <w:name w:val="paragraph"/>
    <w:basedOn w:val="Normal"/>
    <w:rsid w:val="00AD59C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AD59CD"/>
  </w:style>
  <w:style w:type="character" w:customStyle="1" w:styleId="pagebreaktextspan">
    <w:name w:val="pagebreaktextspan"/>
    <w:basedOn w:val="Fontepargpadro"/>
    <w:rsid w:val="00AD59CD"/>
  </w:style>
  <w:style w:type="paragraph" w:styleId="Reviso">
    <w:name w:val="Revision"/>
    <w:hidden/>
    <w:uiPriority w:val="99"/>
    <w:semiHidden/>
    <w:rsid w:val="00AD59CD"/>
    <w:rPr>
      <w:rFonts w:ascii="Liberation Serif" w:eastAsia="SimSun" w:hAnsi="Liberation Serif" w:cs="Mangal"/>
      <w:kern w:val="3"/>
      <w:sz w:val="24"/>
      <w:szCs w:val="21"/>
      <w:lang w:eastAsia="zh-CN" w:bidi="hi-IN"/>
    </w:rPr>
  </w:style>
  <w:style w:type="character" w:styleId="MenoPendente">
    <w:name w:val="Unresolved Mention"/>
    <w:basedOn w:val="Fontepargpadro"/>
    <w:uiPriority w:val="99"/>
    <w:semiHidden/>
    <w:unhideWhenUsed/>
    <w:rsid w:val="006C2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 Type="http://schemas.openxmlformats.org/officeDocument/2006/relationships/customXml" Target="../customXml/item3.xml"/><Relationship Id="rId21" Type="http://schemas.openxmlformats.org/officeDocument/2006/relationships/hyperlink" Target="http://www.cnmp.gov.br/"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ecom@cnmp.mp.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2" Type="http://schemas.openxmlformats.org/officeDocument/2006/relationships/header" Target="header4.xml"/><Relationship Id="rId5" Type="http://schemas.openxmlformats.org/officeDocument/2006/relationships/styles" Target="styles.xml"/><Relationship Id="rId15" Type="http://schemas.openxmlformats.org/officeDocument/2006/relationships/hyperlink" Target="http://www.cnj.jus.br/improbidade_adm/consultar_requerido.php" TargetMode="External"/><Relationship Id="rId23" Type="http://schemas.openxmlformats.org/officeDocument/2006/relationships/footer" Target="footer1.xml"/><Relationship Id="rId28" Type="http://schemas.openxmlformats.org/officeDocument/2006/relationships/header" Target="header2.xm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rtaldatransparencia.gov.br/ceis/" TargetMode="External"/><Relationship Id="rId22" Type="http://schemas.openxmlformats.org/officeDocument/2006/relationships/header" Target="header1.xml"/><Relationship Id="rId27"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2.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67</Pages>
  <Words>17331</Words>
  <Characters>93589</Characters>
  <Application>Microsoft Office Word</Application>
  <DocSecurity>4</DocSecurity>
  <Lines>779</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Marciel Rubens da Silva</cp:lastModifiedBy>
  <cp:revision>2</cp:revision>
  <cp:lastPrinted>2021-04-20T19:00:00Z</cp:lastPrinted>
  <dcterms:created xsi:type="dcterms:W3CDTF">2021-06-15T16:18:00Z</dcterms:created>
  <dcterms:modified xsi:type="dcterms:W3CDTF">2021-06-15T16:18:00Z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