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69512B4" w:rsidR="006163E8" w:rsidRDefault="0048594A">
            <w:pPr>
              <w:pStyle w:val="Standard"/>
              <w:spacing w:line="360" w:lineRule="auto"/>
              <w:jc w:val="center"/>
            </w:pPr>
            <w:r>
              <w:rPr>
                <w:rFonts w:cs="Times New Roman"/>
                <w:b/>
                <w:sz w:val="24"/>
                <w:szCs w:val="24"/>
              </w:rPr>
              <w:t xml:space="preserve">Pregão Eletrônico </w:t>
            </w:r>
            <w:r w:rsidR="00F23EB1">
              <w:rPr>
                <w:rFonts w:cs="Times New Roman"/>
                <w:b/>
                <w:sz w:val="24"/>
                <w:szCs w:val="24"/>
              </w:rPr>
              <w:t>23/2020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253B095" w:rsidR="006163E8" w:rsidRDefault="0048594A">
            <w:pPr>
              <w:pStyle w:val="Standard"/>
              <w:spacing w:line="360" w:lineRule="auto"/>
              <w:jc w:val="center"/>
            </w:pPr>
            <w:r w:rsidRPr="764A2E3D">
              <w:rPr>
                <w:rFonts w:cs="Times New Roman"/>
                <w:b/>
                <w:bCs/>
                <w:sz w:val="24"/>
                <w:szCs w:val="24"/>
              </w:rPr>
              <w:t>Data de abertura:</w:t>
            </w:r>
            <w:r w:rsidR="0069590E">
              <w:rPr>
                <w:rFonts w:cs="Times New Roman"/>
                <w:b/>
                <w:bCs/>
                <w:sz w:val="24"/>
                <w:szCs w:val="24"/>
              </w:rPr>
              <w:t xml:space="preserve"> 15</w:t>
            </w:r>
            <w:r w:rsidRPr="764A2E3D">
              <w:rPr>
                <w:rFonts w:cs="Times New Roman"/>
                <w:b/>
                <w:bCs/>
                <w:sz w:val="24"/>
                <w:szCs w:val="24"/>
              </w:rPr>
              <w:t>/</w:t>
            </w:r>
            <w:r w:rsidR="0069590E">
              <w:rPr>
                <w:rFonts w:cs="Times New Roman"/>
                <w:b/>
                <w:bCs/>
                <w:sz w:val="24"/>
                <w:szCs w:val="24"/>
              </w:rPr>
              <w:t>09</w:t>
            </w:r>
            <w:r w:rsidRPr="764A2E3D">
              <w:rPr>
                <w:rFonts w:cs="Times New Roman"/>
                <w:b/>
                <w:bCs/>
                <w:sz w:val="24"/>
                <w:szCs w:val="24"/>
              </w:rPr>
              <w:t xml:space="preserve">/2020 às </w:t>
            </w:r>
            <w:r w:rsidR="0069590E">
              <w:rPr>
                <w:rFonts w:cs="Times New Roman"/>
                <w:b/>
                <w:bCs/>
                <w:sz w:val="24"/>
                <w:szCs w:val="24"/>
              </w:rPr>
              <w:t>14</w:t>
            </w:r>
            <w:r w:rsidR="006163E8" w:rsidRPr="764A2E3D">
              <w:rPr>
                <w:rFonts w:cs="Times New Roman"/>
                <w:b/>
                <w:bCs/>
                <w:sz w:val="24"/>
                <w:szCs w:val="24"/>
              </w:rPr>
              <w:t xml:space="preserve"> 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8451B79" w:rsidR="006163E8" w:rsidRPr="001E5D1A" w:rsidRDefault="001E5D1A" w:rsidP="001E5D1A">
            <w:pPr>
              <w:tabs>
                <w:tab w:val="left" w:pos="1249"/>
                <w:tab w:val="left" w:pos="1958"/>
              </w:tabs>
              <w:snapToGrid w:val="0"/>
              <w:spacing w:before="57" w:after="57" w:line="360" w:lineRule="auto"/>
              <w:jc w:val="both"/>
              <w:rPr>
                <w:lang w:eastAsia="hi-IN"/>
              </w:rPr>
            </w:pPr>
            <w:r w:rsidRPr="001E5D1A">
              <w:rPr>
                <w:rStyle w:val="Fontepargpadro1"/>
              </w:rPr>
              <w:t xml:space="preserve">Contratação de empresa para fornecimento imediato de equipamentos necessários à manutenção predial preventiva e corretiva do edifício, equipamentos acessórios de áudio e vídeo, além de </w:t>
            </w:r>
            <w:proofErr w:type="spellStart"/>
            <w:r w:rsidRPr="001E5D1A">
              <w:rPr>
                <w:rStyle w:val="Fontepargpadro1"/>
              </w:rPr>
              <w:t>climatizadores</w:t>
            </w:r>
            <w:proofErr w:type="spellEnd"/>
            <w:r w:rsidRPr="001E5D1A">
              <w:rPr>
                <w:rStyle w:val="Fontepargpadro1"/>
              </w:rPr>
              <w:t xml:space="preserve"> portáteis e ventiladores para manutenção das condições de temperatura e umidade do edifício-sede do Conselho Nacional do Ministério Público. </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DFC79" w14:textId="77777777" w:rsidR="005D4F75" w:rsidRDefault="005D4F75" w:rsidP="00424A85">
            <w:pPr>
              <w:pStyle w:val="textojustificadorecuoprimeiralinha"/>
              <w:snapToGrid w:val="0"/>
              <w:spacing w:before="0" w:after="0"/>
              <w:ind w:right="700"/>
              <w:rPr>
                <w:rStyle w:val="Forte"/>
                <w:color w:val="000000"/>
              </w:rPr>
            </w:pPr>
          </w:p>
          <w:p w14:paraId="2A822ED2" w14:textId="71EEF52A" w:rsidR="00173D7B" w:rsidRDefault="005D4F75" w:rsidP="00424A85">
            <w:pPr>
              <w:pStyle w:val="textojustificadorecuoprimeiralinha"/>
              <w:snapToGrid w:val="0"/>
              <w:spacing w:before="0" w:after="0"/>
              <w:ind w:right="700"/>
            </w:pPr>
            <w:r>
              <w:rPr>
                <w:rStyle w:val="Forte"/>
                <w:color w:val="000000"/>
              </w:rPr>
              <w:t>R$ 61.345,</w:t>
            </w:r>
            <w:r w:rsidR="007A4610">
              <w:rPr>
                <w:rStyle w:val="Forte"/>
                <w:color w:val="000000"/>
              </w:rPr>
              <w:t>32</w:t>
            </w:r>
            <w:r>
              <w:rPr>
                <w:rStyle w:val="Forte"/>
                <w:color w:val="000000"/>
              </w:rPr>
              <w:t xml:space="preserve"> (Sessenta e um mil, trezentos e quarenta e cinco reais e </w:t>
            </w:r>
            <w:r w:rsidR="0069590E">
              <w:rPr>
                <w:rStyle w:val="Forte"/>
                <w:color w:val="000000"/>
              </w:rPr>
              <w:t>trinta e dois centavos</w:t>
            </w:r>
            <w:r>
              <w:rPr>
                <w:rStyle w:val="Forte"/>
                <w:color w:val="000000"/>
              </w:rPr>
              <w:t>)</w:t>
            </w:r>
          </w:p>
          <w:p w14:paraId="0A37501D" w14:textId="44D13F9C" w:rsidR="005D4F75" w:rsidRDefault="005D4F75" w:rsidP="00424A85">
            <w:pPr>
              <w:pStyle w:val="textojustificadorecuoprimeiralinha"/>
              <w:snapToGrid w:val="0"/>
              <w:spacing w:before="0" w:after="0"/>
              <w:ind w:right="700"/>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90E3439" w:rsidR="006163E8" w:rsidRDefault="00F8574A">
            <w:pPr>
              <w:pStyle w:val="Standard"/>
              <w:spacing w:line="360" w:lineRule="auto"/>
              <w:jc w:val="center"/>
            </w:pPr>
            <w:r>
              <w:rPr>
                <w:rFonts w:cs="Times New Roman"/>
                <w:sz w:val="24"/>
                <w:szCs w:val="24"/>
              </w:rPr>
              <w:t xml:space="preserve">Não </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BC73B30" w:rsidR="006163E8" w:rsidRDefault="006163E8">
            <w:pPr>
              <w:pStyle w:val="Standard"/>
              <w:spacing w:line="360" w:lineRule="auto"/>
              <w:jc w:val="center"/>
            </w:pPr>
            <w:r>
              <w:rPr>
                <w:rFonts w:cs="Times New Roman"/>
                <w:sz w:val="24"/>
                <w:szCs w:val="24"/>
              </w:rPr>
              <w:t>Menor Preço por item</w:t>
            </w:r>
            <w:r w:rsidR="004034CB">
              <w:rPr>
                <w:rFonts w:cs="Times New Roman"/>
                <w:sz w:val="24"/>
                <w:szCs w:val="24"/>
              </w:rPr>
              <w:t>/lote</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1274C4D" w:rsidR="006163E8" w:rsidRDefault="00371442">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CCBBEDF" w:rsidR="006163E8" w:rsidRDefault="00B24A61">
            <w:pPr>
              <w:pStyle w:val="Standard"/>
              <w:spacing w:line="360" w:lineRule="auto"/>
              <w:jc w:val="both"/>
            </w:pPr>
            <w:r w:rsidRPr="764A2E3D">
              <w:rPr>
                <w:rFonts w:cs="Times New Roman"/>
                <w:sz w:val="24"/>
                <w:szCs w:val="24"/>
              </w:rPr>
              <w:t>Até</w:t>
            </w:r>
            <w:r w:rsidR="0069590E">
              <w:rPr>
                <w:rFonts w:cs="Times New Roman"/>
                <w:sz w:val="24"/>
                <w:szCs w:val="24"/>
              </w:rPr>
              <w:t xml:space="preserve"> 10</w:t>
            </w:r>
            <w:r w:rsidRPr="764A2E3D">
              <w:rPr>
                <w:rFonts w:cs="Times New Roman"/>
                <w:sz w:val="24"/>
                <w:szCs w:val="24"/>
              </w:rPr>
              <w:t>/</w:t>
            </w:r>
            <w:r w:rsidR="0069590E">
              <w:rPr>
                <w:rFonts w:cs="Times New Roman"/>
                <w:sz w:val="24"/>
                <w:szCs w:val="24"/>
              </w:rPr>
              <w:t>09</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67905B2" w:rsidR="006163E8" w:rsidRDefault="00B24A61">
            <w:pPr>
              <w:pStyle w:val="Standard"/>
              <w:spacing w:line="360" w:lineRule="auto"/>
            </w:pPr>
            <w:r w:rsidRPr="764A2E3D">
              <w:rPr>
                <w:rFonts w:cs="Times New Roman"/>
                <w:sz w:val="24"/>
                <w:szCs w:val="24"/>
              </w:rPr>
              <w:t xml:space="preserve">Até </w:t>
            </w:r>
            <w:r w:rsidR="0069590E">
              <w:rPr>
                <w:rFonts w:cs="Times New Roman"/>
                <w:sz w:val="24"/>
                <w:szCs w:val="24"/>
              </w:rPr>
              <w:t>10</w:t>
            </w:r>
            <w:r w:rsidRPr="764A2E3D">
              <w:rPr>
                <w:rFonts w:cs="Times New Roman"/>
                <w:sz w:val="24"/>
                <w:szCs w:val="24"/>
              </w:rPr>
              <w:t>/</w:t>
            </w:r>
            <w:r w:rsidR="0069590E">
              <w:rPr>
                <w:rFonts w:cs="Times New Roman"/>
                <w:sz w:val="24"/>
                <w:szCs w:val="24"/>
              </w:rPr>
              <w:t>09</w:t>
            </w:r>
            <w:r w:rsidRPr="764A2E3D">
              <w:rPr>
                <w:rFonts w:cs="Times New Roman"/>
                <w:sz w:val="24"/>
                <w:szCs w:val="24"/>
              </w:rPr>
              <w:t>/2020</w:t>
            </w:r>
            <w:r w:rsidR="006163E8" w:rsidRPr="764A2E3D">
              <w:rPr>
                <w:rFonts w:cs="Times New Roman"/>
                <w:sz w:val="24"/>
                <w:szCs w:val="24"/>
              </w:rPr>
              <w:t xml:space="preserve"> para o endereço </w:t>
            </w:r>
            <w:hyperlink r:id="rId7" w:history="1">
              <w:r w:rsidR="00D57972" w:rsidRPr="00BD696E">
                <w:rPr>
                  <w:rStyle w:val="Hyperlink"/>
                  <w:rFonts w:cs="Times New Roman"/>
                  <w:sz w:val="24"/>
                  <w:szCs w:val="24"/>
                </w:rPr>
                <w:t>licitacoes@cnmp.mp.br</w:t>
              </w:r>
            </w:hyperlink>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30A2FE89" w:rsidR="006163E8" w:rsidRDefault="006163E8">
            <w:pPr>
              <w:pStyle w:val="Standard"/>
              <w:spacing w:line="360" w:lineRule="auto"/>
            </w:pPr>
            <w:r>
              <w:rPr>
                <w:rFonts w:cs="Times New Roman"/>
                <w:sz w:val="24"/>
                <w:szCs w:val="24"/>
              </w:rPr>
              <w:t>Ver Item 9.8 do Edital</w:t>
            </w:r>
            <w:r w:rsidR="00F74156">
              <w:rPr>
                <w:rFonts w:cs="Times New Roman"/>
                <w:sz w:val="24"/>
                <w:szCs w:val="24"/>
              </w:rPr>
              <w:t xml:space="preserve"> </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rsidP="74B77DE9">
      <w:pPr>
        <w:pStyle w:val="Standard"/>
        <w:spacing w:line="360" w:lineRule="auto"/>
        <w:jc w:val="center"/>
        <w:rPr>
          <w:b/>
          <w:bCs/>
          <w:sz w:val="24"/>
          <w:szCs w:val="24"/>
          <w:u w:val="single"/>
        </w:rPr>
      </w:pPr>
    </w:p>
    <w:p w14:paraId="76EC8B05" w14:textId="4662E1D8" w:rsidR="74B77DE9" w:rsidRDefault="74B77DE9" w:rsidP="74B77DE9">
      <w:pPr>
        <w:pStyle w:val="Standard"/>
        <w:spacing w:line="360" w:lineRule="auto"/>
        <w:jc w:val="center"/>
        <w:rPr>
          <w:b/>
          <w:bCs/>
          <w:sz w:val="24"/>
          <w:szCs w:val="24"/>
          <w:u w:val="single"/>
        </w:rPr>
      </w:pPr>
    </w:p>
    <w:p w14:paraId="5A39BBE3" w14:textId="77777777" w:rsidR="006163E8" w:rsidRDefault="006163E8">
      <w:pPr>
        <w:pStyle w:val="Standard"/>
        <w:spacing w:line="360" w:lineRule="auto"/>
        <w:jc w:val="center"/>
        <w:rPr>
          <w:b/>
          <w:sz w:val="24"/>
          <w:szCs w:val="24"/>
          <w:u w:val="single"/>
        </w:rPr>
      </w:pPr>
    </w:p>
    <w:p w14:paraId="0D0B940D" w14:textId="77777777" w:rsidR="006163E8" w:rsidRDefault="006163E8" w:rsidP="001E5D1A">
      <w:pPr>
        <w:pStyle w:val="Standard"/>
        <w:spacing w:line="360" w:lineRule="auto"/>
        <w:rPr>
          <w:b/>
          <w:sz w:val="24"/>
          <w:szCs w:val="24"/>
          <w:u w:val="single"/>
        </w:rPr>
      </w:pPr>
    </w:p>
    <w:p w14:paraId="1EDCD159" w14:textId="14018DFC"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F23EB1">
        <w:rPr>
          <w:b/>
          <w:sz w:val="24"/>
          <w:szCs w:val="24"/>
          <w:u w:val="single"/>
        </w:rPr>
        <w:t>23/2020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2ECF9570"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8" w:tgtFrame="ifrVisualizacao" w:history="1">
        <w:r w:rsidR="0032539F">
          <w:rPr>
            <w:rStyle w:val="Hyperlink"/>
            <w:b/>
            <w:bCs/>
            <w:color w:val="000000"/>
            <w:sz w:val="24"/>
            <w:szCs w:val="24"/>
          </w:rPr>
          <w:t>19.00.6160.0004493/2020-97</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9" w:history="1">
        <w:r>
          <w:rPr>
            <w:rStyle w:val="Internetlink"/>
            <w:b/>
            <w:sz w:val="24"/>
            <w:szCs w:val="24"/>
          </w:rPr>
          <w:t>www.comprasgovernamentais.gov.br</w:t>
        </w:r>
      </w:hyperlink>
    </w:p>
    <w:p w14:paraId="4B89653A" w14:textId="4631BE87" w:rsidR="006163E8" w:rsidRDefault="000F316F">
      <w:pPr>
        <w:pStyle w:val="Standard"/>
        <w:spacing w:line="360" w:lineRule="auto"/>
        <w:jc w:val="both"/>
      </w:pPr>
      <w:r w:rsidRPr="764A2E3D">
        <w:rPr>
          <w:b/>
          <w:bCs/>
          <w:sz w:val="24"/>
          <w:szCs w:val="24"/>
        </w:rPr>
        <w:t xml:space="preserve">DATA: </w:t>
      </w:r>
      <w:r w:rsidR="0069590E">
        <w:rPr>
          <w:b/>
          <w:bCs/>
          <w:sz w:val="24"/>
          <w:szCs w:val="24"/>
        </w:rPr>
        <w:t>15</w:t>
      </w:r>
      <w:r w:rsidR="006163E8" w:rsidRPr="764A2E3D">
        <w:rPr>
          <w:b/>
          <w:bCs/>
          <w:sz w:val="24"/>
          <w:szCs w:val="24"/>
        </w:rPr>
        <w:t>/</w:t>
      </w:r>
      <w:r w:rsidR="0069590E">
        <w:rPr>
          <w:b/>
          <w:bCs/>
          <w:sz w:val="24"/>
          <w:szCs w:val="24"/>
        </w:rPr>
        <w:t>09</w:t>
      </w:r>
      <w:r w:rsidRPr="764A2E3D">
        <w:rPr>
          <w:b/>
          <w:bCs/>
          <w:sz w:val="24"/>
          <w:szCs w:val="24"/>
        </w:rPr>
        <w:t>/2020</w:t>
      </w:r>
    </w:p>
    <w:p w14:paraId="24B7BB0A" w14:textId="0F4159A6" w:rsidR="006163E8" w:rsidRDefault="000F316F">
      <w:pPr>
        <w:pStyle w:val="Standard"/>
        <w:spacing w:line="360" w:lineRule="auto"/>
        <w:jc w:val="both"/>
      </w:pPr>
      <w:r w:rsidRPr="764A2E3D">
        <w:rPr>
          <w:b/>
          <w:bCs/>
          <w:sz w:val="24"/>
          <w:szCs w:val="24"/>
        </w:rPr>
        <w:t xml:space="preserve">HORÁRIO: </w:t>
      </w:r>
      <w:r w:rsidR="0069590E">
        <w:rPr>
          <w:b/>
          <w:bCs/>
          <w:sz w:val="24"/>
          <w:szCs w:val="24"/>
        </w:rPr>
        <w:t>14</w:t>
      </w:r>
      <w:r w:rsidR="006163E8" w:rsidRPr="764A2E3D">
        <w:rPr>
          <w:b/>
          <w:bCs/>
          <w:sz w:val="24"/>
          <w:szCs w:val="24"/>
        </w:rPr>
        <w:t xml:space="preserve"> horas</w:t>
      </w:r>
    </w:p>
    <w:p w14:paraId="60061E4C" w14:textId="77777777" w:rsidR="006163E8" w:rsidRDefault="006163E8" w:rsidP="00933382">
      <w:pPr>
        <w:pStyle w:val="Standard"/>
        <w:spacing w:line="360" w:lineRule="auto"/>
        <w:jc w:val="both"/>
        <w:rPr>
          <w:b/>
          <w:sz w:val="24"/>
          <w:szCs w:val="24"/>
        </w:rPr>
      </w:pPr>
    </w:p>
    <w:p w14:paraId="4ED3BD13" w14:textId="77777777" w:rsidR="006163E8" w:rsidRDefault="006163E8" w:rsidP="00933382">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74578B19"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951979">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69590E">
        <w:rPr>
          <w:rFonts w:eastAsia="Times New Roman" w:cs="Times New Roman"/>
          <w:b/>
          <w:bCs/>
        </w:rPr>
        <w:t>15</w:t>
      </w:r>
      <w:r w:rsidRPr="764A2E3D">
        <w:rPr>
          <w:rFonts w:eastAsia="Times New Roman" w:cs="Times New Roman"/>
          <w:b/>
          <w:bCs/>
        </w:rPr>
        <w:t xml:space="preserve"> de</w:t>
      </w:r>
      <w:r w:rsidR="0069590E">
        <w:rPr>
          <w:rFonts w:eastAsia="Times New Roman" w:cs="Times New Roman"/>
          <w:b/>
          <w:bCs/>
        </w:rPr>
        <w:t xml:space="preserve"> setembro</w:t>
      </w:r>
      <w:r w:rsidR="00337D0B" w:rsidRPr="764A2E3D">
        <w:rPr>
          <w:rFonts w:eastAsia="Times New Roman" w:cs="Times New Roman"/>
          <w:b/>
          <w:bCs/>
        </w:rPr>
        <w:t xml:space="preserve"> 2020, às</w:t>
      </w:r>
      <w:r w:rsidR="0069590E">
        <w:rPr>
          <w:rFonts w:eastAsia="Times New Roman" w:cs="Times New Roman"/>
          <w:b/>
          <w:bCs/>
        </w:rPr>
        <w:t xml:space="preserve"> 14</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0"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 ITEM</w:t>
      </w:r>
      <w:r w:rsidR="00FC5728">
        <w:rPr>
          <w:rFonts w:cs="Trebuchet MS"/>
          <w:b/>
          <w:bCs/>
          <w:color w:val="000000"/>
        </w:rPr>
        <w:t>/LOTE</w:t>
      </w:r>
      <w:r w:rsidR="6C117BCF" w:rsidRPr="015FCCE1">
        <w:rPr>
          <w:rStyle w:val="normaltextrun"/>
          <w:b/>
          <w:bCs/>
          <w:color w:val="000000" w:themeColor="text1"/>
        </w:rPr>
        <w:t>,</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1E5D1A" w:rsidRPr="001E5D1A">
        <w:rPr>
          <w:rStyle w:val="Fontepargpadro1"/>
          <w:b/>
          <w:bCs/>
        </w:rPr>
        <w:t xml:space="preserve">contratação de empresa para fornecimento imediato de equipamentos necessários à manutenção predial preventiva e corretiva do edifício, equipamentos acessórios de áudio e vídeo, além de </w:t>
      </w:r>
      <w:proofErr w:type="spellStart"/>
      <w:r w:rsidR="001E5D1A" w:rsidRPr="001E5D1A">
        <w:rPr>
          <w:rStyle w:val="Fontepargpadro1"/>
          <w:b/>
          <w:bCs/>
        </w:rPr>
        <w:t>climatizadores</w:t>
      </w:r>
      <w:proofErr w:type="spellEnd"/>
      <w:r w:rsidR="001E5D1A" w:rsidRPr="001E5D1A">
        <w:rPr>
          <w:rStyle w:val="Fontepargpadro1"/>
          <w:b/>
          <w:bCs/>
        </w:rPr>
        <w:t xml:space="preserve"> portáteis e ventiladores para manutenção das condições de temperatura e umidade do edifício-sede do Conselho Nacional do Ministério Público</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 xml:space="preserve">de 17/07/2002 e Lei nº 8.666 </w:t>
      </w:r>
      <w:r w:rsidRPr="500E6EE3">
        <w:rPr>
          <w:rFonts w:eastAsia="Arial" w:cs="Arial"/>
        </w:rPr>
        <w:lastRenderedPageBreak/>
        <w:t>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3F467A55"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1E5D1A" w:rsidRPr="001E5D1A">
        <w:rPr>
          <w:rStyle w:val="Fontepargpadro1"/>
          <w:b/>
          <w:bCs/>
        </w:rPr>
        <w:t xml:space="preserve">contratação de empresa para fornecimento imediato de equipamentos necessários à manutenção predial preventiva e corretiva do edifício, equipamentos acessórios de áudio e vídeo, além de </w:t>
      </w:r>
      <w:proofErr w:type="spellStart"/>
      <w:r w:rsidR="001E5D1A" w:rsidRPr="001E5D1A">
        <w:rPr>
          <w:rStyle w:val="Fontepargpadro1"/>
          <w:b/>
          <w:bCs/>
        </w:rPr>
        <w:t>climatizadores</w:t>
      </w:r>
      <w:proofErr w:type="spellEnd"/>
      <w:r w:rsidR="001E5D1A" w:rsidRPr="001E5D1A">
        <w:rPr>
          <w:rStyle w:val="Fontepargpadro1"/>
          <w:b/>
          <w:bCs/>
        </w:rPr>
        <w:t xml:space="preserve"> portáteis e ventiladores para manutenção das condições de temperatura e umidade do edifício-sede do Conselho Nacional do Ministério Público</w:t>
      </w:r>
      <w:r w:rsidR="00F8574A" w:rsidRPr="001850DD">
        <w:rPr>
          <w:rFonts w:eastAsia="Times New Roman" w:cs="Times New Roman"/>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38E7E41B" w14:textId="5ECF077C" w:rsidR="001E7561" w:rsidRDefault="006163E8" w:rsidP="00220BFA">
      <w:pPr>
        <w:pStyle w:val="Standard"/>
        <w:numPr>
          <w:ilvl w:val="0"/>
          <w:numId w:val="16"/>
        </w:numPr>
        <w:spacing w:line="360" w:lineRule="auto"/>
        <w:jc w:val="both"/>
      </w:pPr>
      <w:r>
        <w:rPr>
          <w:rFonts w:eastAsia="Times New Roman" w:cs="Times New Roman"/>
          <w:sz w:val="24"/>
          <w:szCs w:val="24"/>
        </w:rPr>
        <w:t>Declaração de Regularidade - Anexo III;</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233ABFAB" w14:textId="7D29A80F" w:rsidR="00414EDA" w:rsidRPr="00414EDA" w:rsidRDefault="00414EDA" w:rsidP="00414EDA">
      <w:pPr>
        <w:pStyle w:val="PargrafodaLista"/>
        <w:spacing w:line="360" w:lineRule="auto"/>
        <w:ind w:left="1080"/>
        <w:jc w:val="both"/>
        <w:rPr>
          <w:sz w:val="24"/>
          <w:szCs w:val="24"/>
        </w:rPr>
      </w:pPr>
      <w:r w:rsidRPr="00414EDA">
        <w:rPr>
          <w:sz w:val="24"/>
          <w:szCs w:val="24"/>
        </w:rPr>
        <w:t xml:space="preserve">3.1 </w:t>
      </w:r>
      <w:r w:rsidRPr="00414EDA">
        <w:rPr>
          <w:rStyle w:val="normaltextrun"/>
          <w:color w:val="000000"/>
          <w:sz w:val="24"/>
          <w:szCs w:val="24"/>
          <w:shd w:val="clear" w:color="auto" w:fill="FFFFFF"/>
        </w:rPr>
        <w:t xml:space="preserve">Poderão participar desta licitação: pessoas jurídicas que explorem ramo de atividade compatível com o objeto licitado e que atendam às condições exigidas neste Edital e seus anexos, e estejam devidamente credenciadas, por meio do </w:t>
      </w:r>
      <w:r w:rsidRPr="00414EDA">
        <w:rPr>
          <w:rStyle w:val="normaltextrun"/>
          <w:color w:val="000000"/>
          <w:sz w:val="24"/>
          <w:szCs w:val="24"/>
          <w:shd w:val="clear" w:color="auto" w:fill="FFFFFF"/>
        </w:rPr>
        <w:lastRenderedPageBreak/>
        <w:t>sítio </w:t>
      </w:r>
      <w:hyperlink r:id="rId11" w:tgtFrame="_blank" w:history="1">
        <w:r w:rsidRPr="00414EDA">
          <w:rPr>
            <w:rStyle w:val="normaltextrun"/>
            <w:b/>
            <w:bCs/>
            <w:color w:val="0563C1"/>
            <w:sz w:val="24"/>
            <w:szCs w:val="24"/>
            <w:u w:val="single"/>
            <w:shd w:val="clear" w:color="auto" w:fill="FFFFFF"/>
          </w:rPr>
          <w:t>www.comprasgovernamentais.gov.br</w:t>
        </w:r>
      </w:hyperlink>
      <w:r w:rsidRPr="00414EDA">
        <w:rPr>
          <w:rStyle w:val="normaltextrun"/>
          <w:color w:val="000000"/>
          <w:sz w:val="24"/>
          <w:szCs w:val="24"/>
          <w:shd w:val="clear" w:color="auto" w:fill="FFFFFF"/>
        </w:rPr>
        <w:t>, para acesso ao sistema eletrônico, atendidas as demais exigências deste Edital e seus anexos.</w:t>
      </w:r>
      <w:r w:rsidRPr="00414EDA">
        <w:rPr>
          <w:rStyle w:val="eop"/>
          <w:color w:val="000000"/>
          <w:sz w:val="24"/>
          <w:szCs w:val="24"/>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lastRenderedPageBreak/>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0B8AF7BF"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23EB1">
        <w:rPr>
          <w:color w:val="000000"/>
          <w:sz w:val="24"/>
          <w:szCs w:val="24"/>
        </w:rPr>
        <w:t>23/2020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51620AE7" w:rsidR="006163E8" w:rsidRDefault="006163E8">
      <w:pPr>
        <w:pStyle w:val="Standard"/>
        <w:spacing w:line="360" w:lineRule="auto"/>
        <w:ind w:firstLine="1417"/>
        <w:jc w:val="both"/>
      </w:pPr>
      <w:r w:rsidRPr="764A2E3D">
        <w:rPr>
          <w:rFonts w:eastAsia="Times New Roman" w:cs="Times New Roman"/>
          <w:sz w:val="24"/>
          <w:szCs w:val="24"/>
        </w:rPr>
        <w:t xml:space="preserve"> </w:t>
      </w:r>
      <w:r w:rsidRPr="764A2E3D">
        <w:rPr>
          <w:rFonts w:eastAsia="Arial" w:cs="Arial"/>
          <w:sz w:val="24"/>
          <w:szCs w:val="24"/>
        </w:rPr>
        <w:t xml:space="preserve">7.1 </w:t>
      </w:r>
      <w:r w:rsidR="00DC4270" w:rsidRPr="764A2E3D">
        <w:rPr>
          <w:rFonts w:eastAsia="Arial" w:cs="Arial"/>
          <w:b/>
          <w:bCs/>
          <w:sz w:val="24"/>
          <w:szCs w:val="24"/>
        </w:rPr>
        <w:t>Até o dia</w:t>
      </w:r>
      <w:r w:rsidR="0069590E">
        <w:rPr>
          <w:rFonts w:eastAsia="Arial" w:cs="Arial"/>
          <w:b/>
          <w:bCs/>
          <w:sz w:val="24"/>
          <w:szCs w:val="24"/>
        </w:rPr>
        <w:t xml:space="preserve"> 10</w:t>
      </w:r>
      <w:r w:rsidR="00DC4270" w:rsidRPr="764A2E3D">
        <w:rPr>
          <w:rFonts w:eastAsia="Times New Roman" w:cs="Times New Roman"/>
          <w:b/>
          <w:bCs/>
          <w:sz w:val="24"/>
          <w:szCs w:val="24"/>
        </w:rPr>
        <w:t>/</w:t>
      </w:r>
      <w:r w:rsidR="0069590E">
        <w:rPr>
          <w:rFonts w:eastAsia="Times New Roman" w:cs="Times New Roman"/>
          <w:b/>
          <w:bCs/>
          <w:sz w:val="24"/>
          <w:szCs w:val="24"/>
        </w:rPr>
        <w:t>09</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3F710DC6" w:rsidR="006163E8" w:rsidRDefault="006163E8">
      <w:pPr>
        <w:pStyle w:val="Standard"/>
        <w:spacing w:line="360" w:lineRule="auto"/>
        <w:ind w:firstLine="1417"/>
        <w:jc w:val="both"/>
      </w:pPr>
      <w:r w:rsidRPr="764A2E3D">
        <w:rPr>
          <w:rFonts w:eastAsia="Arial" w:cs="Arial"/>
          <w:color w:val="000000" w:themeColor="text1"/>
          <w:sz w:val="24"/>
          <w:szCs w:val="24"/>
        </w:rPr>
        <w:t xml:space="preserve">7.2 Os pedidos de esclarecimentos referentes ao processo licitatório deverão ser enviados ao Pregoeiro, </w:t>
      </w:r>
      <w:r w:rsidR="00DC4270" w:rsidRPr="764A2E3D">
        <w:rPr>
          <w:rFonts w:eastAsia="Arial" w:cs="Arial"/>
          <w:b/>
          <w:bCs/>
          <w:sz w:val="24"/>
          <w:szCs w:val="24"/>
        </w:rPr>
        <w:t>até o dia</w:t>
      </w:r>
      <w:r w:rsidR="0069590E">
        <w:rPr>
          <w:rFonts w:eastAsia="Arial" w:cs="Arial"/>
          <w:b/>
          <w:bCs/>
          <w:sz w:val="24"/>
          <w:szCs w:val="24"/>
        </w:rPr>
        <w:t xml:space="preserve"> 10</w:t>
      </w:r>
      <w:r w:rsidR="00DC4270" w:rsidRPr="764A2E3D">
        <w:rPr>
          <w:rFonts w:eastAsia="Times New Roman" w:cs="Times New Roman"/>
          <w:b/>
          <w:bCs/>
          <w:sz w:val="24"/>
          <w:szCs w:val="24"/>
        </w:rPr>
        <w:t>/</w:t>
      </w:r>
      <w:r w:rsidR="0069590E">
        <w:rPr>
          <w:rFonts w:eastAsia="Times New Roman" w:cs="Times New Roman"/>
          <w:b/>
          <w:bCs/>
          <w:sz w:val="24"/>
          <w:szCs w:val="24"/>
        </w:rPr>
        <w:t>09</w:t>
      </w:r>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w:t>
      </w:r>
      <w:r w:rsidRPr="764A2E3D">
        <w:rPr>
          <w:rFonts w:eastAsia="Arial" w:cs="Arial"/>
          <w:color w:val="000000" w:themeColor="text1"/>
          <w:sz w:val="24"/>
          <w:szCs w:val="24"/>
        </w:rPr>
        <w:lastRenderedPageBreak/>
        <w:t>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5ECE5F9"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77538">
        <w:rPr>
          <w:sz w:val="24"/>
          <w:szCs w:val="24"/>
        </w:rPr>
        <w:t>1%</w:t>
      </w:r>
      <w:r w:rsidR="009303F7">
        <w:rPr>
          <w:sz w:val="24"/>
          <w:szCs w:val="24"/>
        </w:rPr>
        <w:t xml:space="preserve"> (</w:t>
      </w:r>
      <w:r w:rsidR="00B77538">
        <w:rPr>
          <w:sz w:val="24"/>
          <w:szCs w:val="24"/>
        </w:rPr>
        <w:t>um porcento</w:t>
      </w:r>
      <w:r w:rsidR="009303F7">
        <w:rPr>
          <w:sz w:val="24"/>
          <w:szCs w:val="24"/>
        </w:rPr>
        <w:t>).</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41ADFE2F"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2EC4AF77"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sidR="00B77538">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14:paraId="60FA3201" w14:textId="01A3CC3E"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F92CC5">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658C7342" w14:textId="14E003B1" w:rsidR="00085CEE" w:rsidRPr="009E00BF" w:rsidRDefault="006163E8" w:rsidP="009E00BF">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9778" w:type="dxa"/>
        <w:tblLook w:val="0000" w:firstRow="0" w:lastRow="0" w:firstColumn="0" w:lastColumn="0" w:noHBand="0" w:noVBand="0"/>
      </w:tblPr>
      <w:tblGrid>
        <w:gridCol w:w="590"/>
        <w:gridCol w:w="5111"/>
        <w:gridCol w:w="571"/>
        <w:gridCol w:w="611"/>
        <w:gridCol w:w="1397"/>
        <w:gridCol w:w="1517"/>
      </w:tblGrid>
      <w:tr w:rsidR="00562A89" w:rsidRPr="00562A89" w14:paraId="0F8B2048" w14:textId="77777777" w:rsidTr="00B77538">
        <w:tc>
          <w:tcPr>
            <w:tcW w:w="9778"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365FAD61"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Lote 01 – Equipamentos de Áudio e Vídeo</w:t>
            </w:r>
          </w:p>
        </w:tc>
      </w:tr>
      <w:tr w:rsidR="005B0232" w:rsidRPr="00562A89" w14:paraId="0E2EACBA" w14:textId="77777777" w:rsidTr="00B77538">
        <w:tc>
          <w:tcPr>
            <w:tcW w:w="58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67622CEA" w14:textId="77777777" w:rsidR="00562A89" w:rsidRPr="00562A89" w:rsidRDefault="00562A89" w:rsidP="00B77538">
            <w:pPr>
              <w:pStyle w:val="TableContents"/>
              <w:rPr>
                <w:rFonts w:cs="Times New Roman"/>
                <w:b/>
                <w:bCs/>
                <w:sz w:val="24"/>
                <w:szCs w:val="24"/>
              </w:rPr>
            </w:pPr>
            <w:r w:rsidRPr="00562A89">
              <w:rPr>
                <w:rFonts w:cs="Times New Roman"/>
                <w:b/>
                <w:bCs/>
                <w:sz w:val="24"/>
                <w:szCs w:val="24"/>
              </w:rPr>
              <w:t>Item</w:t>
            </w:r>
          </w:p>
        </w:tc>
        <w:tc>
          <w:tcPr>
            <w:tcW w:w="5019"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3C620724"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Descrição</w:t>
            </w:r>
          </w:p>
        </w:tc>
        <w:tc>
          <w:tcPr>
            <w:tcW w:w="562"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17B8CCC4"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7944921"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13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7EC64D3A"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Unit.</w:t>
            </w:r>
          </w:p>
        </w:tc>
        <w:tc>
          <w:tcPr>
            <w:tcW w:w="16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188DACE6"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Global</w:t>
            </w:r>
          </w:p>
        </w:tc>
      </w:tr>
      <w:tr w:rsidR="005B0232" w:rsidRPr="00562A89" w14:paraId="2EAB57CA" w14:textId="77777777" w:rsidTr="00B77538">
        <w:tc>
          <w:tcPr>
            <w:tcW w:w="581"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2FA525C0" w14:textId="77777777" w:rsidR="00562A89" w:rsidRPr="00562A89" w:rsidRDefault="00562A89" w:rsidP="00B77538">
            <w:pPr>
              <w:pStyle w:val="TableContents"/>
              <w:jc w:val="center"/>
              <w:rPr>
                <w:rFonts w:cs="Times New Roman"/>
                <w:sz w:val="24"/>
                <w:szCs w:val="24"/>
              </w:rPr>
            </w:pPr>
            <w:r w:rsidRPr="00562A89">
              <w:rPr>
                <w:rFonts w:cs="Times New Roman"/>
                <w:sz w:val="24"/>
                <w:szCs w:val="24"/>
              </w:rPr>
              <w:t>1</w:t>
            </w:r>
          </w:p>
        </w:tc>
        <w:tc>
          <w:tcPr>
            <w:tcW w:w="5019" w:type="dxa"/>
            <w:tcBorders>
              <w:left w:val="single" w:sz="2" w:space="0" w:color="000000" w:themeColor="text1"/>
              <w:bottom w:val="single" w:sz="2" w:space="0" w:color="000000" w:themeColor="text1"/>
            </w:tcBorders>
            <w:tcMar>
              <w:top w:w="55" w:type="dxa"/>
              <w:left w:w="55" w:type="dxa"/>
              <w:bottom w:w="55" w:type="dxa"/>
              <w:right w:w="55" w:type="dxa"/>
            </w:tcMar>
          </w:tcPr>
          <w:p w14:paraId="6DA609D8" w14:textId="77777777" w:rsidR="00562A89" w:rsidRPr="00562A89" w:rsidRDefault="00562A89" w:rsidP="00B77538">
            <w:pPr>
              <w:pStyle w:val="Standard"/>
              <w:jc w:val="both"/>
              <w:rPr>
                <w:rFonts w:eastAsia="Arial" w:cs="Times New Roman"/>
                <w:sz w:val="24"/>
                <w:szCs w:val="24"/>
              </w:rPr>
            </w:pPr>
            <w:r w:rsidRPr="00562A89">
              <w:rPr>
                <w:rFonts w:eastAsia="Arial" w:cs="Times New Roman"/>
                <w:sz w:val="24"/>
                <w:szCs w:val="24"/>
              </w:rPr>
              <w:t xml:space="preserve">Placa de captura de vídeo interface USB 3.0 para aplicação profissional; Com no mínimo entrada e </w:t>
            </w:r>
            <w:r w:rsidRPr="00562A89">
              <w:rPr>
                <w:rFonts w:eastAsia="Arial" w:cs="Times New Roman"/>
                <w:sz w:val="24"/>
                <w:szCs w:val="24"/>
              </w:rPr>
              <w:lastRenderedPageBreak/>
              <w:t xml:space="preserve">saída de vídeo HDMI (conector </w:t>
            </w:r>
            <w:proofErr w:type="spellStart"/>
            <w:r w:rsidRPr="00562A89">
              <w:rPr>
                <w:rFonts w:eastAsia="Arial" w:cs="Times New Roman"/>
                <w:sz w:val="24"/>
                <w:szCs w:val="24"/>
              </w:rPr>
              <w:t>tipo-A</w:t>
            </w:r>
            <w:proofErr w:type="spellEnd"/>
            <w:r w:rsidRPr="00562A89">
              <w:rPr>
                <w:rFonts w:eastAsia="Arial" w:cs="Times New Roman"/>
                <w:sz w:val="24"/>
                <w:szCs w:val="24"/>
              </w:rPr>
              <w:t xml:space="preserve">) com áudio embutido; Entradas e Saídas de Áudio Analógico com 2 canais de áudio RCA </w:t>
            </w:r>
            <w:proofErr w:type="spellStart"/>
            <w:r w:rsidRPr="00562A89">
              <w:rPr>
                <w:rFonts w:eastAsia="Arial" w:cs="Times New Roman"/>
                <w:sz w:val="24"/>
                <w:szCs w:val="24"/>
              </w:rPr>
              <w:t>HiFi</w:t>
            </w:r>
            <w:proofErr w:type="spellEnd"/>
            <w:r w:rsidRPr="00562A89">
              <w:rPr>
                <w:rFonts w:eastAsia="Arial" w:cs="Times New Roman"/>
                <w:sz w:val="24"/>
                <w:szCs w:val="24"/>
              </w:rPr>
              <w:t xml:space="preserve"> em 24 bits; Padrões de Vídeo SD: 625i50 PAL, 525i59.94 NTSC, 625p50 PAL, 525p59.94 NTSC; Padrões de Vídeo HD: 720p50, 720p59.94, 720p60 1080p23.98, 1080p24, 1080p25, 1080p29.97, 1080p30 1080i50, 1080i59.94, 1080i60; Capacidade de trabalhar com vídeo compactado e não compactado até resolução Full 1080HD; Compatível com sistema operacional Windows 10 de 64 bits e conexão USB 3.0. Garantia: 12 meses</w:t>
            </w:r>
          </w:p>
          <w:p w14:paraId="15D48E2B" w14:textId="77777777" w:rsidR="00562A89" w:rsidRPr="00562A89" w:rsidRDefault="00562A89" w:rsidP="00B77538">
            <w:pPr>
              <w:pStyle w:val="Standard"/>
              <w:jc w:val="both"/>
              <w:rPr>
                <w:rFonts w:eastAsia="Arial" w:cs="Times New Roman"/>
                <w:sz w:val="24"/>
                <w:szCs w:val="24"/>
              </w:rPr>
            </w:pPr>
          </w:p>
          <w:p w14:paraId="165ED447" w14:textId="77777777" w:rsidR="00562A89" w:rsidRPr="00562A89" w:rsidRDefault="00562A89" w:rsidP="00B77538">
            <w:pPr>
              <w:pStyle w:val="Standard"/>
              <w:jc w:val="both"/>
              <w:rPr>
                <w:rFonts w:eastAsia="Arial" w:cs="Times New Roman"/>
                <w:sz w:val="24"/>
                <w:szCs w:val="24"/>
              </w:rPr>
            </w:pPr>
            <w:r w:rsidRPr="00562A89">
              <w:rPr>
                <w:rFonts w:eastAsia="Arial" w:cs="Times New Roman"/>
                <w:sz w:val="24"/>
                <w:szCs w:val="24"/>
              </w:rPr>
              <w:t xml:space="preserve">Referência: </w:t>
            </w:r>
            <w:proofErr w:type="spellStart"/>
            <w:r w:rsidRPr="00562A89">
              <w:rPr>
                <w:rFonts w:eastAsia="Arial" w:cs="Times New Roman"/>
                <w:sz w:val="24"/>
                <w:szCs w:val="24"/>
              </w:rPr>
              <w:t>Blackmagic</w:t>
            </w:r>
            <w:proofErr w:type="spellEnd"/>
            <w:r w:rsidRPr="00562A89">
              <w:rPr>
                <w:rFonts w:eastAsia="Arial" w:cs="Times New Roman"/>
                <w:sz w:val="24"/>
                <w:szCs w:val="24"/>
              </w:rPr>
              <w:t xml:space="preserve"> </w:t>
            </w:r>
            <w:proofErr w:type="spellStart"/>
            <w:r w:rsidRPr="00562A89">
              <w:rPr>
                <w:rFonts w:eastAsia="Arial" w:cs="Times New Roman"/>
                <w:sz w:val="24"/>
                <w:szCs w:val="24"/>
              </w:rPr>
              <w:t>Intensity</w:t>
            </w:r>
            <w:proofErr w:type="spellEnd"/>
            <w:r w:rsidRPr="00562A89">
              <w:rPr>
                <w:rFonts w:eastAsia="Arial" w:cs="Times New Roman"/>
                <w:sz w:val="24"/>
                <w:szCs w:val="24"/>
              </w:rPr>
              <w:t xml:space="preserve"> </w:t>
            </w:r>
            <w:proofErr w:type="spellStart"/>
            <w:r w:rsidRPr="00562A89">
              <w:rPr>
                <w:rFonts w:eastAsia="Arial" w:cs="Times New Roman"/>
                <w:sz w:val="24"/>
                <w:szCs w:val="24"/>
              </w:rPr>
              <w:t>Shuttle</w:t>
            </w:r>
            <w:proofErr w:type="spellEnd"/>
            <w:r w:rsidRPr="00562A89">
              <w:rPr>
                <w:rFonts w:eastAsia="Arial" w:cs="Times New Roman"/>
                <w:sz w:val="24"/>
                <w:szCs w:val="24"/>
              </w:rPr>
              <w:t xml:space="preserve"> USB 3.0</w:t>
            </w:r>
          </w:p>
        </w:tc>
        <w:tc>
          <w:tcPr>
            <w:tcW w:w="562"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4F02544D" w14:textId="77777777" w:rsidR="00562A89" w:rsidRPr="00562A89" w:rsidRDefault="00562A89" w:rsidP="00B77538">
            <w:pPr>
              <w:pStyle w:val="TableContents"/>
              <w:jc w:val="center"/>
              <w:rPr>
                <w:rFonts w:cs="Times New Roman"/>
                <w:sz w:val="24"/>
                <w:szCs w:val="24"/>
              </w:rPr>
            </w:pPr>
            <w:r w:rsidRPr="00562A89">
              <w:rPr>
                <w:rFonts w:cs="Times New Roman"/>
                <w:sz w:val="24"/>
                <w:szCs w:val="24"/>
              </w:rPr>
              <w:lastRenderedPageBreak/>
              <w:t>2</w:t>
            </w:r>
          </w:p>
        </w:tc>
        <w:tc>
          <w:tcPr>
            <w:tcW w:w="602"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2768E3C4" w14:textId="77777777" w:rsidR="00562A89" w:rsidRPr="00562A89" w:rsidRDefault="00562A89"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left w:val="single" w:sz="2" w:space="0" w:color="000000" w:themeColor="text1"/>
              <w:bottom w:val="single" w:sz="2" w:space="0" w:color="000000" w:themeColor="text1"/>
              <w:right w:val="single" w:sz="2" w:space="0" w:color="000000" w:themeColor="text1"/>
            </w:tcBorders>
          </w:tcPr>
          <w:p w14:paraId="7DF6AF37" w14:textId="27079F19" w:rsidR="00562A89" w:rsidRPr="00562A89" w:rsidRDefault="00074BA8" w:rsidP="00B77538">
            <w:pPr>
              <w:pStyle w:val="TableContents"/>
              <w:jc w:val="center"/>
              <w:rPr>
                <w:rFonts w:cs="Times New Roman"/>
                <w:sz w:val="24"/>
                <w:szCs w:val="24"/>
              </w:rPr>
            </w:pPr>
            <w:r>
              <w:rPr>
                <w:rFonts w:cs="Times New Roman"/>
                <w:sz w:val="24"/>
                <w:szCs w:val="24"/>
              </w:rPr>
              <w:t>R</w:t>
            </w:r>
            <w:r w:rsidR="00CA6447">
              <w:rPr>
                <w:rFonts w:cs="Times New Roman"/>
                <w:sz w:val="24"/>
                <w:szCs w:val="24"/>
              </w:rPr>
              <w:t>$</w:t>
            </w:r>
            <w:r w:rsidR="00486C14">
              <w:rPr>
                <w:rFonts w:cs="Times New Roman"/>
                <w:sz w:val="24"/>
                <w:szCs w:val="24"/>
              </w:rPr>
              <w:t xml:space="preserve"> </w:t>
            </w:r>
            <w:r w:rsidR="0074538D">
              <w:rPr>
                <w:rFonts w:cs="Times New Roman"/>
                <w:sz w:val="24"/>
                <w:szCs w:val="24"/>
              </w:rPr>
              <w:t>2.995,18</w:t>
            </w:r>
            <w:r w:rsidR="00CA6447">
              <w:rPr>
                <w:rFonts w:cs="Times New Roman"/>
                <w:sz w:val="24"/>
                <w:szCs w:val="24"/>
              </w:rPr>
              <w:t xml:space="preserve"> </w:t>
            </w:r>
          </w:p>
        </w:tc>
        <w:tc>
          <w:tcPr>
            <w:tcW w:w="1639" w:type="dxa"/>
            <w:tcBorders>
              <w:left w:val="single" w:sz="2" w:space="0" w:color="000000" w:themeColor="text1"/>
              <w:bottom w:val="single" w:sz="2" w:space="0" w:color="000000" w:themeColor="text1"/>
              <w:right w:val="single" w:sz="2" w:space="0" w:color="000000" w:themeColor="text1"/>
            </w:tcBorders>
          </w:tcPr>
          <w:p w14:paraId="7BACC916" w14:textId="73DE15E2" w:rsidR="00562A89" w:rsidRPr="00562A89" w:rsidRDefault="00CA6447" w:rsidP="00B77538">
            <w:pPr>
              <w:pStyle w:val="TableContents"/>
              <w:jc w:val="center"/>
              <w:rPr>
                <w:rFonts w:cs="Times New Roman"/>
                <w:sz w:val="24"/>
                <w:szCs w:val="24"/>
              </w:rPr>
            </w:pPr>
            <w:r>
              <w:rPr>
                <w:rFonts w:cs="Times New Roman"/>
                <w:sz w:val="24"/>
                <w:szCs w:val="24"/>
              </w:rPr>
              <w:t>R$</w:t>
            </w:r>
            <w:r w:rsidR="0074538D">
              <w:rPr>
                <w:rFonts w:cs="Times New Roman"/>
                <w:sz w:val="24"/>
                <w:szCs w:val="24"/>
              </w:rPr>
              <w:t xml:space="preserve"> 5.990,36</w:t>
            </w:r>
          </w:p>
        </w:tc>
      </w:tr>
      <w:tr w:rsidR="00CA6447" w:rsidRPr="00562A89" w14:paraId="6E58DEB9" w14:textId="77777777" w:rsidTr="00B77538">
        <w:tc>
          <w:tcPr>
            <w:tcW w:w="581" w:type="dxa"/>
            <w:tcBorders>
              <w:left w:val="single" w:sz="2" w:space="0" w:color="000000" w:themeColor="text1"/>
              <w:bottom w:val="single" w:sz="4" w:space="0" w:color="auto"/>
            </w:tcBorders>
            <w:tcMar>
              <w:top w:w="55" w:type="dxa"/>
              <w:left w:w="55" w:type="dxa"/>
              <w:bottom w:w="55" w:type="dxa"/>
              <w:right w:w="55" w:type="dxa"/>
            </w:tcMar>
            <w:vAlign w:val="center"/>
          </w:tcPr>
          <w:p w14:paraId="7E53B18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w:t>
            </w:r>
          </w:p>
        </w:tc>
        <w:tc>
          <w:tcPr>
            <w:tcW w:w="5019" w:type="dxa"/>
            <w:tcBorders>
              <w:left w:val="single" w:sz="2" w:space="0" w:color="000000" w:themeColor="text1"/>
              <w:bottom w:val="single" w:sz="4" w:space="0" w:color="auto"/>
            </w:tcBorders>
            <w:tcMar>
              <w:top w:w="55" w:type="dxa"/>
              <w:left w:w="55" w:type="dxa"/>
              <w:bottom w:w="55" w:type="dxa"/>
              <w:right w:w="55" w:type="dxa"/>
            </w:tcMar>
          </w:tcPr>
          <w:p w14:paraId="6BCE7D61" w14:textId="77777777" w:rsidR="00CA6447" w:rsidRPr="00562A89" w:rsidRDefault="00CA6447" w:rsidP="00CA6447">
            <w:pPr>
              <w:pStyle w:val="Standard"/>
              <w:jc w:val="both"/>
              <w:rPr>
                <w:rFonts w:cs="Times New Roman"/>
                <w:color w:val="000000" w:themeColor="text1"/>
                <w:sz w:val="24"/>
                <w:szCs w:val="24"/>
              </w:rPr>
            </w:pPr>
            <w:proofErr w:type="spellStart"/>
            <w:r w:rsidRPr="00562A89">
              <w:rPr>
                <w:rFonts w:eastAsia="Arial" w:cs="Times New Roman"/>
                <w:sz w:val="24"/>
                <w:szCs w:val="24"/>
              </w:rPr>
              <w:t>Splitter</w:t>
            </w:r>
            <w:proofErr w:type="spellEnd"/>
            <w:r w:rsidRPr="00562A89">
              <w:rPr>
                <w:rFonts w:eastAsia="Arial" w:cs="Times New Roman"/>
                <w:sz w:val="24"/>
                <w:szCs w:val="24"/>
              </w:rPr>
              <w:t xml:space="preserve"> Distribuidor </w:t>
            </w:r>
            <w:proofErr w:type="spellStart"/>
            <w:r w:rsidRPr="00562A89">
              <w:rPr>
                <w:rFonts w:eastAsia="Arial" w:cs="Times New Roman"/>
                <w:sz w:val="24"/>
                <w:szCs w:val="24"/>
              </w:rPr>
              <w:t>Hdmi</w:t>
            </w:r>
            <w:proofErr w:type="spellEnd"/>
            <w:r w:rsidRPr="00562A89">
              <w:rPr>
                <w:rFonts w:eastAsia="Arial" w:cs="Times New Roman"/>
                <w:sz w:val="24"/>
                <w:szCs w:val="24"/>
              </w:rPr>
              <w:t xml:space="preserve"> 1x4 Full </w:t>
            </w:r>
            <w:proofErr w:type="spellStart"/>
            <w:r w:rsidRPr="00562A89">
              <w:rPr>
                <w:rFonts w:eastAsia="Arial" w:cs="Times New Roman"/>
                <w:sz w:val="24"/>
                <w:szCs w:val="24"/>
              </w:rPr>
              <w:t>Hd</w:t>
            </w:r>
            <w:proofErr w:type="spellEnd"/>
            <w:r w:rsidRPr="00562A89">
              <w:rPr>
                <w:rFonts w:eastAsia="Arial" w:cs="Times New Roman"/>
                <w:sz w:val="24"/>
                <w:szCs w:val="24"/>
              </w:rPr>
              <w:t xml:space="preserve"> 4k com 1 entrada e 4 saídas HDMI, </w:t>
            </w:r>
            <w:proofErr w:type="gramStart"/>
            <w:r w:rsidRPr="00562A89">
              <w:rPr>
                <w:rFonts w:eastAsia="Arial" w:cs="Times New Roman"/>
                <w:sz w:val="24"/>
                <w:szCs w:val="24"/>
              </w:rPr>
              <w:t>Compatível</w:t>
            </w:r>
            <w:proofErr w:type="gramEnd"/>
            <w:r w:rsidRPr="00562A89">
              <w:rPr>
                <w:rFonts w:eastAsia="Arial" w:cs="Times New Roman"/>
                <w:sz w:val="24"/>
                <w:szCs w:val="24"/>
              </w:rPr>
              <w:t xml:space="preserve"> com </w:t>
            </w:r>
            <w:proofErr w:type="spellStart"/>
            <w:r w:rsidRPr="00562A89">
              <w:rPr>
                <w:rFonts w:eastAsia="Arial" w:cs="Times New Roman"/>
                <w:sz w:val="24"/>
                <w:szCs w:val="24"/>
              </w:rPr>
              <w:t>Hdcp</w:t>
            </w:r>
            <w:proofErr w:type="spellEnd"/>
            <w:r w:rsidRPr="00562A89">
              <w:rPr>
                <w:rFonts w:eastAsia="Arial" w:cs="Times New Roman"/>
                <w:sz w:val="24"/>
                <w:szCs w:val="24"/>
              </w:rPr>
              <w:t xml:space="preserve">, Compatível com </w:t>
            </w:r>
            <w:proofErr w:type="spellStart"/>
            <w:r w:rsidRPr="00562A89">
              <w:rPr>
                <w:rFonts w:eastAsia="Arial" w:cs="Times New Roman"/>
                <w:sz w:val="24"/>
                <w:szCs w:val="24"/>
              </w:rPr>
              <w:t>Hdmi</w:t>
            </w:r>
            <w:proofErr w:type="spellEnd"/>
            <w:r w:rsidRPr="00562A89">
              <w:rPr>
                <w:rFonts w:eastAsia="Arial" w:cs="Times New Roman"/>
                <w:sz w:val="24"/>
                <w:szCs w:val="24"/>
              </w:rPr>
              <w:t xml:space="preserve"> 1.4 e suporte UHD 4K x 2K a 24Hz / 30Hz, 1080P a 120Hz, 1080P 3D a 60Hz e resoluções inferiores. Garantia mínima: 90 dias.</w:t>
            </w:r>
          </w:p>
        </w:tc>
        <w:tc>
          <w:tcPr>
            <w:tcW w:w="562" w:type="dxa"/>
            <w:tcBorders>
              <w:left w:val="single" w:sz="2" w:space="0" w:color="000000" w:themeColor="text1"/>
              <w:bottom w:val="single" w:sz="4" w:space="0" w:color="auto"/>
            </w:tcBorders>
            <w:tcMar>
              <w:top w:w="55" w:type="dxa"/>
              <w:left w:w="55" w:type="dxa"/>
              <w:bottom w:w="55" w:type="dxa"/>
              <w:right w:w="55" w:type="dxa"/>
            </w:tcMar>
            <w:vAlign w:val="center"/>
          </w:tcPr>
          <w:p w14:paraId="6BACDD75"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4</w:t>
            </w:r>
          </w:p>
        </w:tc>
        <w:tc>
          <w:tcPr>
            <w:tcW w:w="602"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61B8CF02"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left w:val="single" w:sz="2" w:space="0" w:color="000000" w:themeColor="text1"/>
              <w:bottom w:val="single" w:sz="4" w:space="0" w:color="auto"/>
              <w:right w:val="single" w:sz="2" w:space="0" w:color="000000" w:themeColor="text1"/>
            </w:tcBorders>
          </w:tcPr>
          <w:p w14:paraId="09EA6329" w14:textId="6C5AF4BB" w:rsidR="00CA6447" w:rsidRPr="00562A89" w:rsidRDefault="00CA6447" w:rsidP="00CA6447">
            <w:pPr>
              <w:pStyle w:val="TableContents"/>
              <w:rPr>
                <w:rFonts w:cs="Times New Roman"/>
                <w:sz w:val="24"/>
                <w:szCs w:val="24"/>
              </w:rPr>
            </w:pPr>
            <w:r>
              <w:rPr>
                <w:rFonts w:cs="Times New Roman"/>
                <w:sz w:val="24"/>
                <w:szCs w:val="24"/>
              </w:rPr>
              <w:t xml:space="preserve">R$ </w:t>
            </w:r>
            <w:r w:rsidR="00E774AF">
              <w:rPr>
                <w:rFonts w:cs="Times New Roman"/>
                <w:sz w:val="24"/>
                <w:szCs w:val="24"/>
              </w:rPr>
              <w:t>188,77</w:t>
            </w:r>
          </w:p>
        </w:tc>
        <w:tc>
          <w:tcPr>
            <w:tcW w:w="1639" w:type="dxa"/>
            <w:tcBorders>
              <w:left w:val="single" w:sz="2" w:space="0" w:color="000000" w:themeColor="text1"/>
              <w:bottom w:val="single" w:sz="4" w:space="0" w:color="auto"/>
              <w:right w:val="single" w:sz="2" w:space="0" w:color="000000" w:themeColor="text1"/>
            </w:tcBorders>
          </w:tcPr>
          <w:p w14:paraId="7FEAD0CA" w14:textId="57778D2E" w:rsidR="00CA6447" w:rsidRPr="00562A89" w:rsidRDefault="00CA6447" w:rsidP="00CA6447">
            <w:pPr>
              <w:pStyle w:val="TableContents"/>
              <w:jc w:val="center"/>
              <w:rPr>
                <w:rFonts w:cs="Times New Roman"/>
                <w:sz w:val="24"/>
                <w:szCs w:val="24"/>
              </w:rPr>
            </w:pPr>
            <w:r>
              <w:rPr>
                <w:rFonts w:cs="Times New Roman"/>
                <w:sz w:val="24"/>
                <w:szCs w:val="24"/>
              </w:rPr>
              <w:t>R$</w:t>
            </w:r>
            <w:r w:rsidR="00E774AF">
              <w:rPr>
                <w:rFonts w:cs="Times New Roman"/>
                <w:sz w:val="24"/>
                <w:szCs w:val="24"/>
              </w:rPr>
              <w:t xml:space="preserve"> 755,08</w:t>
            </w:r>
          </w:p>
        </w:tc>
      </w:tr>
      <w:tr w:rsidR="00CA6447" w:rsidRPr="00562A89" w14:paraId="195CD249"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655D7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3</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BF5440"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Suporte de TV para fixação no teto para </w:t>
            </w:r>
            <w:proofErr w:type="spellStart"/>
            <w:r w:rsidRPr="00562A89">
              <w:rPr>
                <w:rFonts w:eastAsia="Arial" w:cs="Times New Roman"/>
                <w:sz w:val="24"/>
                <w:szCs w:val="24"/>
              </w:rPr>
              <w:t>TV´s</w:t>
            </w:r>
            <w:proofErr w:type="spellEnd"/>
            <w:r w:rsidRPr="00562A89">
              <w:rPr>
                <w:rFonts w:eastAsia="Arial" w:cs="Times New Roman"/>
                <w:sz w:val="24"/>
                <w:szCs w:val="24"/>
              </w:rPr>
              <w:t xml:space="preserve"> de no mínimo 32 a 55 polegadas compatível com padrão VESA contemplando até 400mm x 400mm. Material: Aço Carbono. Cor: Preta. Inclusos parafusos e demais itens para montagem. Garantia: 90 dias.</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101A0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C36546"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0F10E31C" w14:textId="451E252E" w:rsidR="00CA6447" w:rsidRPr="00562A89" w:rsidRDefault="00CA6447" w:rsidP="00CA6447">
            <w:pPr>
              <w:pStyle w:val="TableContents"/>
              <w:rPr>
                <w:rFonts w:cs="Times New Roman"/>
                <w:sz w:val="24"/>
                <w:szCs w:val="24"/>
              </w:rPr>
            </w:pPr>
            <w:r>
              <w:rPr>
                <w:rFonts w:cs="Times New Roman"/>
                <w:sz w:val="24"/>
                <w:szCs w:val="24"/>
              </w:rPr>
              <w:t xml:space="preserve">R$ </w:t>
            </w:r>
            <w:r w:rsidR="00E774AF">
              <w:rPr>
                <w:rFonts w:cs="Times New Roman"/>
                <w:sz w:val="24"/>
                <w:szCs w:val="24"/>
              </w:rPr>
              <w:t>235,32</w:t>
            </w:r>
          </w:p>
        </w:tc>
        <w:tc>
          <w:tcPr>
            <w:tcW w:w="1639" w:type="dxa"/>
            <w:tcBorders>
              <w:top w:val="single" w:sz="4" w:space="0" w:color="auto"/>
              <w:left w:val="single" w:sz="4" w:space="0" w:color="auto"/>
              <w:bottom w:val="single" w:sz="4" w:space="0" w:color="auto"/>
              <w:right w:val="single" w:sz="4" w:space="0" w:color="auto"/>
            </w:tcBorders>
          </w:tcPr>
          <w:p w14:paraId="15E550E3" w14:textId="5A86D713" w:rsidR="00CA6447" w:rsidRPr="00562A89" w:rsidRDefault="00CA6447" w:rsidP="00CA6447">
            <w:pPr>
              <w:pStyle w:val="TableContents"/>
              <w:jc w:val="center"/>
              <w:rPr>
                <w:rFonts w:cs="Times New Roman"/>
                <w:sz w:val="24"/>
                <w:szCs w:val="24"/>
              </w:rPr>
            </w:pPr>
            <w:r>
              <w:rPr>
                <w:rFonts w:cs="Times New Roman"/>
                <w:sz w:val="24"/>
                <w:szCs w:val="24"/>
              </w:rPr>
              <w:t>R$</w:t>
            </w:r>
            <w:r w:rsidR="00E774AF">
              <w:rPr>
                <w:rFonts w:cs="Times New Roman"/>
                <w:sz w:val="24"/>
                <w:szCs w:val="24"/>
              </w:rPr>
              <w:t xml:space="preserve"> 1.411,92</w:t>
            </w:r>
          </w:p>
        </w:tc>
      </w:tr>
      <w:tr w:rsidR="00CA6447" w:rsidRPr="00562A89" w14:paraId="18332A91"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FBE861"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4</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0E8B03"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Pedestal de chão para TV, com 4 rodízios (rodas) com giro de 360º, para TV de 32 a 40 polegadas (intervalo mínimo) compatível com padrão VESA contemplando até 400mm x 400mm, com possibilidade de inclinação da televisão de no mínimo 15º. Garantia: 90 dias.</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7A74A"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D99A5F"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19041C36" w14:textId="040BADD5" w:rsidR="00CA6447" w:rsidRPr="00562A89" w:rsidRDefault="00CA6447" w:rsidP="00CA6447">
            <w:pPr>
              <w:pStyle w:val="TableContents"/>
              <w:rPr>
                <w:rFonts w:cs="Times New Roman"/>
                <w:sz w:val="24"/>
                <w:szCs w:val="24"/>
              </w:rPr>
            </w:pPr>
            <w:r>
              <w:rPr>
                <w:rFonts w:cs="Times New Roman"/>
                <w:sz w:val="24"/>
                <w:szCs w:val="24"/>
              </w:rPr>
              <w:t xml:space="preserve">R$ </w:t>
            </w:r>
            <w:r w:rsidR="00007436">
              <w:rPr>
                <w:rFonts w:cs="Times New Roman"/>
                <w:sz w:val="24"/>
                <w:szCs w:val="24"/>
              </w:rPr>
              <w:t>774,27</w:t>
            </w:r>
          </w:p>
        </w:tc>
        <w:tc>
          <w:tcPr>
            <w:tcW w:w="1639" w:type="dxa"/>
            <w:tcBorders>
              <w:top w:val="single" w:sz="4" w:space="0" w:color="auto"/>
              <w:left w:val="single" w:sz="4" w:space="0" w:color="auto"/>
              <w:bottom w:val="single" w:sz="4" w:space="0" w:color="auto"/>
              <w:right w:val="single" w:sz="4" w:space="0" w:color="auto"/>
            </w:tcBorders>
          </w:tcPr>
          <w:p w14:paraId="4DBAF418" w14:textId="17C7ED7B" w:rsidR="00CA6447" w:rsidRPr="00562A89" w:rsidRDefault="00CA6447" w:rsidP="00CA6447">
            <w:pPr>
              <w:pStyle w:val="TableContents"/>
              <w:jc w:val="center"/>
              <w:rPr>
                <w:rFonts w:cs="Times New Roman"/>
                <w:sz w:val="24"/>
                <w:szCs w:val="24"/>
              </w:rPr>
            </w:pPr>
            <w:r>
              <w:rPr>
                <w:rFonts w:cs="Times New Roman"/>
                <w:sz w:val="24"/>
                <w:szCs w:val="24"/>
              </w:rPr>
              <w:t>R$</w:t>
            </w:r>
            <w:r w:rsidR="00007436">
              <w:rPr>
                <w:rFonts w:cs="Times New Roman"/>
                <w:sz w:val="24"/>
                <w:szCs w:val="24"/>
              </w:rPr>
              <w:t xml:space="preserve"> 3.097,08</w:t>
            </w:r>
          </w:p>
        </w:tc>
      </w:tr>
      <w:tr w:rsidR="00CA6447" w:rsidRPr="00562A89" w14:paraId="596DA886"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F4BB1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5</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BA46F6"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Cabo extensor ativo USB 2.0, amplificado, com no mínimo 20 metros, conectores: macho X fêmea. Garantia: 90 dias</w:t>
            </w:r>
          </w:p>
          <w:p w14:paraId="75410A87"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Referência: XDGTL, </w:t>
            </w:r>
            <w:proofErr w:type="spellStart"/>
            <w:r w:rsidRPr="00562A89">
              <w:rPr>
                <w:rFonts w:eastAsia="Arial" w:cs="Times New Roman"/>
                <w:sz w:val="24"/>
                <w:szCs w:val="24"/>
              </w:rPr>
              <w:t>Comtac</w:t>
            </w:r>
            <w:proofErr w:type="spellEnd"/>
            <w:r w:rsidRPr="00562A89">
              <w:rPr>
                <w:rFonts w:eastAsia="Arial" w:cs="Times New Roman"/>
                <w:sz w:val="24"/>
                <w:szCs w:val="24"/>
              </w:rPr>
              <w:t>, Lotus ou equivalente.</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3DE1F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012A38F"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16199532" w14:textId="0BEEAA2E" w:rsidR="00CA6447" w:rsidRPr="00562A89" w:rsidRDefault="00CA6447" w:rsidP="00CA6447">
            <w:pPr>
              <w:pStyle w:val="TableContents"/>
              <w:rPr>
                <w:rFonts w:cs="Times New Roman"/>
                <w:sz w:val="24"/>
                <w:szCs w:val="24"/>
              </w:rPr>
            </w:pPr>
            <w:r>
              <w:rPr>
                <w:rFonts w:cs="Times New Roman"/>
                <w:sz w:val="24"/>
                <w:szCs w:val="24"/>
              </w:rPr>
              <w:t xml:space="preserve">R$ </w:t>
            </w:r>
            <w:r w:rsidR="000147D2">
              <w:rPr>
                <w:rFonts w:cs="Times New Roman"/>
                <w:sz w:val="24"/>
                <w:szCs w:val="24"/>
              </w:rPr>
              <w:t>129,67</w:t>
            </w:r>
          </w:p>
        </w:tc>
        <w:tc>
          <w:tcPr>
            <w:tcW w:w="1639" w:type="dxa"/>
            <w:tcBorders>
              <w:top w:val="single" w:sz="4" w:space="0" w:color="auto"/>
              <w:left w:val="single" w:sz="4" w:space="0" w:color="auto"/>
              <w:bottom w:val="single" w:sz="4" w:space="0" w:color="auto"/>
              <w:right w:val="single" w:sz="4" w:space="0" w:color="auto"/>
            </w:tcBorders>
          </w:tcPr>
          <w:p w14:paraId="6E7D5689" w14:textId="161DE37F" w:rsidR="00CA6447" w:rsidRPr="00562A89" w:rsidRDefault="00CA6447" w:rsidP="00CA6447">
            <w:pPr>
              <w:pStyle w:val="TableContents"/>
              <w:jc w:val="center"/>
              <w:rPr>
                <w:rFonts w:cs="Times New Roman"/>
                <w:sz w:val="24"/>
                <w:szCs w:val="24"/>
              </w:rPr>
            </w:pPr>
            <w:r>
              <w:rPr>
                <w:rFonts w:cs="Times New Roman"/>
                <w:sz w:val="24"/>
                <w:szCs w:val="24"/>
              </w:rPr>
              <w:t>R$</w:t>
            </w:r>
            <w:r w:rsidR="000147D2">
              <w:rPr>
                <w:rFonts w:cs="Times New Roman"/>
                <w:sz w:val="24"/>
                <w:szCs w:val="24"/>
              </w:rPr>
              <w:t xml:space="preserve"> 518,68</w:t>
            </w:r>
          </w:p>
        </w:tc>
      </w:tr>
      <w:tr w:rsidR="00CA6447" w:rsidRPr="00562A89" w14:paraId="7537B123"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E7061A"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6</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E20316"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Monitor Ultra HD (UHD), com no mínimo 27 polegadas, 4K (3840x2160), </w:t>
            </w:r>
            <w:proofErr w:type="spellStart"/>
            <w:r w:rsidRPr="00562A89">
              <w:rPr>
                <w:rFonts w:eastAsia="Arial" w:cs="Times New Roman"/>
                <w:sz w:val="24"/>
                <w:szCs w:val="24"/>
              </w:rPr>
              <w:t>multiview</w:t>
            </w:r>
            <w:proofErr w:type="spellEnd"/>
            <w:r w:rsidRPr="00562A89">
              <w:rPr>
                <w:rFonts w:eastAsia="Arial" w:cs="Times New Roman"/>
                <w:sz w:val="24"/>
                <w:szCs w:val="24"/>
              </w:rPr>
              <w:t>, com recurso PIP com para no mínimo exibição tripla simultânea (três fontes simultâneas).  Garantia: 12 meses.</w:t>
            </w:r>
          </w:p>
          <w:p w14:paraId="7C9D558E"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Referência: Marca LG, modelo 32UK550</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E81E60"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E21107"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7CB436AB" w14:textId="16756B2D" w:rsidR="00CA6447" w:rsidRPr="00562A89" w:rsidRDefault="00CA6447" w:rsidP="00CA6447">
            <w:pPr>
              <w:pStyle w:val="TableContents"/>
              <w:rPr>
                <w:rFonts w:cs="Times New Roman"/>
                <w:sz w:val="24"/>
                <w:szCs w:val="24"/>
              </w:rPr>
            </w:pPr>
            <w:r>
              <w:rPr>
                <w:rFonts w:cs="Times New Roman"/>
                <w:sz w:val="24"/>
                <w:szCs w:val="24"/>
              </w:rPr>
              <w:t xml:space="preserve">R$ </w:t>
            </w:r>
            <w:r w:rsidR="000147D2">
              <w:rPr>
                <w:rFonts w:cs="Times New Roman"/>
                <w:sz w:val="24"/>
                <w:szCs w:val="24"/>
              </w:rPr>
              <w:t>2.908,14</w:t>
            </w:r>
          </w:p>
        </w:tc>
        <w:tc>
          <w:tcPr>
            <w:tcW w:w="1639" w:type="dxa"/>
            <w:tcBorders>
              <w:top w:val="single" w:sz="4" w:space="0" w:color="auto"/>
              <w:left w:val="single" w:sz="4" w:space="0" w:color="auto"/>
              <w:bottom w:val="single" w:sz="4" w:space="0" w:color="auto"/>
              <w:right w:val="single" w:sz="4" w:space="0" w:color="auto"/>
            </w:tcBorders>
          </w:tcPr>
          <w:p w14:paraId="28A24B83" w14:textId="5E98BC8A" w:rsidR="00CA6447" w:rsidRPr="00562A89" w:rsidRDefault="00CA6447" w:rsidP="00CA6447">
            <w:pPr>
              <w:pStyle w:val="TableContents"/>
              <w:jc w:val="center"/>
              <w:rPr>
                <w:rFonts w:cs="Times New Roman"/>
                <w:sz w:val="24"/>
                <w:szCs w:val="24"/>
              </w:rPr>
            </w:pPr>
            <w:r>
              <w:rPr>
                <w:rFonts w:cs="Times New Roman"/>
                <w:sz w:val="24"/>
                <w:szCs w:val="24"/>
              </w:rPr>
              <w:t>R$</w:t>
            </w:r>
            <w:r w:rsidR="007168F5">
              <w:rPr>
                <w:rFonts w:cs="Times New Roman"/>
                <w:sz w:val="24"/>
                <w:szCs w:val="24"/>
              </w:rPr>
              <w:t xml:space="preserve"> 5.816,28</w:t>
            </w:r>
          </w:p>
        </w:tc>
      </w:tr>
      <w:tr w:rsidR="00CA6447" w:rsidRPr="00562A89" w14:paraId="06FCBB71"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936FAB"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7</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2FD8F3" w14:textId="77777777" w:rsidR="00CA6447" w:rsidRPr="00562A89" w:rsidRDefault="00CA6447" w:rsidP="00CA6447">
            <w:pPr>
              <w:jc w:val="both"/>
              <w:rPr>
                <w:rFonts w:eastAsia="Arial" w:cs="Times New Roman"/>
              </w:rPr>
            </w:pPr>
            <w:r w:rsidRPr="00562A89">
              <w:rPr>
                <w:rFonts w:eastAsia="Arial" w:cs="Times New Roman"/>
              </w:rPr>
              <w:t>Micro Conversor HDMI para SDI, com uma entrada HDMI e duas saídas SDI, Ajuste automático de SDI SD, HD e 3G na entrada de vídeo HDMI. Garantia: 90 dias.</w:t>
            </w:r>
          </w:p>
          <w:p w14:paraId="61A2B66C" w14:textId="77777777" w:rsidR="00CA6447" w:rsidRPr="00562A89" w:rsidRDefault="00CA6447" w:rsidP="00CA6447">
            <w:pPr>
              <w:jc w:val="both"/>
              <w:rPr>
                <w:rFonts w:eastAsia="Arial" w:cs="Times New Roman"/>
              </w:rPr>
            </w:pPr>
          </w:p>
          <w:p w14:paraId="3A3D2666"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Referência: Marca: </w:t>
            </w:r>
            <w:proofErr w:type="spellStart"/>
            <w:r w:rsidRPr="00562A89">
              <w:rPr>
                <w:rFonts w:eastAsia="Arial" w:cs="Times New Roman"/>
                <w:sz w:val="24"/>
                <w:szCs w:val="24"/>
              </w:rPr>
              <w:t>Blackmagic</w:t>
            </w:r>
            <w:proofErr w:type="spellEnd"/>
            <w:r w:rsidRPr="00562A89">
              <w:rPr>
                <w:rFonts w:eastAsia="Arial" w:cs="Times New Roman"/>
                <w:sz w:val="24"/>
                <w:szCs w:val="24"/>
              </w:rPr>
              <w:t>, Micro Conversor HDMI para SDI</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F6F6BD"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4</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6488C6"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3AE00526" w14:textId="33C13378" w:rsidR="00CA6447" w:rsidRPr="00562A89" w:rsidRDefault="00CA6447" w:rsidP="00CA6447">
            <w:pPr>
              <w:pStyle w:val="TableContents"/>
              <w:rPr>
                <w:rFonts w:cs="Times New Roman"/>
                <w:sz w:val="24"/>
                <w:szCs w:val="24"/>
              </w:rPr>
            </w:pPr>
            <w:r>
              <w:rPr>
                <w:rFonts w:cs="Times New Roman"/>
                <w:sz w:val="24"/>
                <w:szCs w:val="24"/>
              </w:rPr>
              <w:t xml:space="preserve">R$ </w:t>
            </w:r>
            <w:r w:rsidR="007168F5">
              <w:rPr>
                <w:rFonts w:cs="Times New Roman"/>
                <w:sz w:val="24"/>
                <w:szCs w:val="24"/>
              </w:rPr>
              <w:t>609,74</w:t>
            </w:r>
          </w:p>
        </w:tc>
        <w:tc>
          <w:tcPr>
            <w:tcW w:w="1639" w:type="dxa"/>
            <w:tcBorders>
              <w:top w:val="single" w:sz="4" w:space="0" w:color="auto"/>
              <w:left w:val="single" w:sz="4" w:space="0" w:color="auto"/>
              <w:bottom w:val="single" w:sz="4" w:space="0" w:color="auto"/>
              <w:right w:val="single" w:sz="4" w:space="0" w:color="auto"/>
            </w:tcBorders>
          </w:tcPr>
          <w:p w14:paraId="3F3247E4" w14:textId="724DB9D9" w:rsidR="00CA6447" w:rsidRPr="00562A89" w:rsidRDefault="00CA6447" w:rsidP="00CA6447">
            <w:pPr>
              <w:pStyle w:val="TableContents"/>
              <w:jc w:val="center"/>
              <w:rPr>
                <w:rFonts w:cs="Times New Roman"/>
                <w:sz w:val="24"/>
                <w:szCs w:val="24"/>
              </w:rPr>
            </w:pPr>
            <w:r>
              <w:rPr>
                <w:rFonts w:cs="Times New Roman"/>
                <w:sz w:val="24"/>
                <w:szCs w:val="24"/>
              </w:rPr>
              <w:t>R$</w:t>
            </w:r>
            <w:r w:rsidR="007168F5">
              <w:rPr>
                <w:rFonts w:cs="Times New Roman"/>
                <w:sz w:val="24"/>
                <w:szCs w:val="24"/>
              </w:rPr>
              <w:t xml:space="preserve"> 2.438,96</w:t>
            </w:r>
          </w:p>
        </w:tc>
      </w:tr>
      <w:tr w:rsidR="00CA6447" w:rsidRPr="00562A89" w14:paraId="317120A0"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AF87B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8</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F62AA7" w14:textId="77777777" w:rsidR="00CA6447" w:rsidRPr="00562A89" w:rsidRDefault="00CA6447" w:rsidP="00CA6447">
            <w:pPr>
              <w:jc w:val="both"/>
              <w:rPr>
                <w:rFonts w:eastAsia="Arial" w:cs="Times New Roman"/>
              </w:rPr>
            </w:pPr>
            <w:r w:rsidRPr="00562A89">
              <w:rPr>
                <w:rFonts w:eastAsia="Arial" w:cs="Times New Roman"/>
              </w:rPr>
              <w:t>Micro Conversor SDI para HDMI, com uma entrada SDI e uma saída HDMI, Ajuste automático de SDI SD, HD e 3G na entrada de vídeo HDMI. Garantia: 90 dias</w:t>
            </w:r>
          </w:p>
          <w:p w14:paraId="2ECF4B32" w14:textId="77777777" w:rsidR="00CA6447" w:rsidRPr="00562A89" w:rsidRDefault="00CA6447" w:rsidP="00CA6447">
            <w:pPr>
              <w:jc w:val="both"/>
              <w:rPr>
                <w:rFonts w:eastAsia="Arial" w:cs="Times New Roman"/>
              </w:rPr>
            </w:pPr>
          </w:p>
          <w:p w14:paraId="618480D3"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Referência: Marca: </w:t>
            </w:r>
            <w:proofErr w:type="spellStart"/>
            <w:r w:rsidRPr="00562A89">
              <w:rPr>
                <w:rFonts w:eastAsia="Arial" w:cs="Times New Roman"/>
                <w:sz w:val="24"/>
                <w:szCs w:val="24"/>
              </w:rPr>
              <w:t>Blackmagic</w:t>
            </w:r>
            <w:proofErr w:type="spellEnd"/>
            <w:r w:rsidRPr="00562A89">
              <w:rPr>
                <w:rFonts w:eastAsia="Arial" w:cs="Times New Roman"/>
                <w:sz w:val="24"/>
                <w:szCs w:val="24"/>
              </w:rPr>
              <w:t>, Micro Conversor SDI para HDMI</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4EF951"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6</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BF6A05"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05533A9B" w14:textId="0CC6D5C4" w:rsidR="00CA6447" w:rsidRPr="00562A89" w:rsidRDefault="00CA6447" w:rsidP="00CA6447">
            <w:pPr>
              <w:pStyle w:val="TableContents"/>
              <w:rPr>
                <w:rFonts w:cs="Times New Roman"/>
                <w:sz w:val="24"/>
                <w:szCs w:val="24"/>
              </w:rPr>
            </w:pPr>
            <w:r>
              <w:rPr>
                <w:rFonts w:cs="Times New Roman"/>
                <w:sz w:val="24"/>
                <w:szCs w:val="24"/>
              </w:rPr>
              <w:t xml:space="preserve">R$ </w:t>
            </w:r>
            <w:r w:rsidR="0084401E">
              <w:rPr>
                <w:rFonts w:cs="Times New Roman"/>
                <w:sz w:val="24"/>
                <w:szCs w:val="24"/>
              </w:rPr>
              <w:t>726,95</w:t>
            </w:r>
          </w:p>
        </w:tc>
        <w:tc>
          <w:tcPr>
            <w:tcW w:w="1639" w:type="dxa"/>
            <w:tcBorders>
              <w:top w:val="single" w:sz="4" w:space="0" w:color="auto"/>
              <w:left w:val="single" w:sz="4" w:space="0" w:color="auto"/>
              <w:bottom w:val="single" w:sz="4" w:space="0" w:color="auto"/>
              <w:right w:val="single" w:sz="4" w:space="0" w:color="auto"/>
            </w:tcBorders>
          </w:tcPr>
          <w:p w14:paraId="64FBF84A" w14:textId="60F32020" w:rsidR="00CA6447" w:rsidRPr="00562A89" w:rsidRDefault="00CA6447" w:rsidP="00CA6447">
            <w:pPr>
              <w:pStyle w:val="TableContents"/>
              <w:jc w:val="center"/>
              <w:rPr>
                <w:rFonts w:cs="Times New Roman"/>
                <w:sz w:val="24"/>
                <w:szCs w:val="24"/>
              </w:rPr>
            </w:pPr>
            <w:r>
              <w:rPr>
                <w:rFonts w:cs="Times New Roman"/>
                <w:sz w:val="24"/>
                <w:szCs w:val="24"/>
              </w:rPr>
              <w:t>R$</w:t>
            </w:r>
            <w:r w:rsidR="0084401E">
              <w:rPr>
                <w:rFonts w:cs="Times New Roman"/>
                <w:sz w:val="24"/>
                <w:szCs w:val="24"/>
              </w:rPr>
              <w:t xml:space="preserve"> 4.361,70</w:t>
            </w:r>
          </w:p>
        </w:tc>
      </w:tr>
      <w:tr w:rsidR="00CA6447" w:rsidRPr="00562A89" w14:paraId="3A143AAA" w14:textId="77777777" w:rsidTr="00B77538">
        <w:tc>
          <w:tcPr>
            <w:tcW w:w="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FD699F" w14:textId="77777777" w:rsidR="00CA6447" w:rsidRPr="00562A89" w:rsidRDefault="00CA6447" w:rsidP="00CA6447">
            <w:pPr>
              <w:jc w:val="center"/>
              <w:rPr>
                <w:rFonts w:cs="Times New Roman"/>
              </w:rPr>
            </w:pPr>
            <w:r w:rsidRPr="00562A89">
              <w:rPr>
                <w:rFonts w:cs="Times New Roman"/>
              </w:rPr>
              <w:t>9</w:t>
            </w:r>
          </w:p>
        </w:tc>
        <w:tc>
          <w:tcPr>
            <w:tcW w:w="50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C9EE40" w14:textId="77777777" w:rsidR="00CA6447" w:rsidRPr="00562A89" w:rsidRDefault="00CA6447" w:rsidP="00CA6447">
            <w:pPr>
              <w:jc w:val="both"/>
              <w:rPr>
                <w:rFonts w:eastAsia="Arial" w:cs="Times New Roman"/>
              </w:rPr>
            </w:pPr>
            <w:r w:rsidRPr="00562A89">
              <w:rPr>
                <w:rFonts w:eastAsia="Arial" w:cs="Times New Roman"/>
              </w:rPr>
              <w:t xml:space="preserve">Kit Extensor HDMI via cabo de rede, com transmissor e receptor, com extensão até 120 metros, entrada/saída de vídeo HDMI 1.3, saída/entrada cat5E e cat6; Formato de Vídeo: (Entrada e Saída HDMI) 24/50/60fs/1080p/1080i/720p/576p/576i/480p/480i;  e vídeo 3D; Formato de Áudio: (Entrada e Saída) Dolby </w:t>
            </w:r>
            <w:proofErr w:type="spellStart"/>
            <w:r w:rsidRPr="00562A89">
              <w:rPr>
                <w:rFonts w:eastAsia="Arial" w:cs="Times New Roman"/>
              </w:rPr>
              <w:t>TrueHD</w:t>
            </w:r>
            <w:proofErr w:type="spellEnd"/>
            <w:r w:rsidRPr="00562A89">
              <w:rPr>
                <w:rFonts w:eastAsia="Arial" w:cs="Times New Roman"/>
              </w:rPr>
              <w:t>, DTS-HD, Dolby-AC3 e DSD; incluso adaptadores de energia e manual do equipamento. Garantia: 90 dias.</w:t>
            </w:r>
          </w:p>
          <w:p w14:paraId="14C5DFE6" w14:textId="77777777" w:rsidR="00CA6447" w:rsidRPr="00562A89" w:rsidRDefault="00CA6447" w:rsidP="00CA6447">
            <w:pPr>
              <w:jc w:val="both"/>
              <w:rPr>
                <w:rFonts w:eastAsia="Arial" w:cs="Times New Roman"/>
              </w:rPr>
            </w:pPr>
          </w:p>
          <w:p w14:paraId="062B3B72" w14:textId="77777777" w:rsidR="00CA6447" w:rsidRPr="00562A89" w:rsidRDefault="00CA6447" w:rsidP="00CA6447">
            <w:pPr>
              <w:jc w:val="both"/>
              <w:rPr>
                <w:rFonts w:eastAsia="Arial" w:cs="Times New Roman"/>
              </w:rPr>
            </w:pPr>
            <w:r w:rsidRPr="00562A89">
              <w:rPr>
                <w:rFonts w:eastAsia="Arial" w:cs="Times New Roman"/>
              </w:rPr>
              <w:t xml:space="preserve">Referência:  Marca: </w:t>
            </w:r>
            <w:proofErr w:type="spellStart"/>
            <w:r w:rsidRPr="00562A89">
              <w:rPr>
                <w:rFonts w:eastAsia="Arial" w:cs="Times New Roman"/>
              </w:rPr>
              <w:t>Sumay</w:t>
            </w:r>
            <w:proofErr w:type="spellEnd"/>
            <w:r w:rsidRPr="00562A89">
              <w:rPr>
                <w:rFonts w:eastAsia="Arial" w:cs="Times New Roman"/>
              </w:rPr>
              <w:t>, modelo SM-EX120</w:t>
            </w:r>
          </w:p>
        </w:tc>
        <w:tc>
          <w:tcPr>
            <w:tcW w:w="56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94436E" w14:textId="77777777" w:rsidR="00CA6447" w:rsidRPr="00562A89" w:rsidRDefault="00CA6447" w:rsidP="00CA6447">
            <w:pPr>
              <w:jc w:val="center"/>
              <w:rPr>
                <w:rFonts w:cs="Times New Roman"/>
              </w:rPr>
            </w:pPr>
            <w:r w:rsidRPr="00562A89">
              <w:rPr>
                <w:rFonts w:cs="Times New Roman"/>
              </w:rPr>
              <w:t>4</w:t>
            </w:r>
          </w:p>
        </w:tc>
        <w:tc>
          <w:tcPr>
            <w:tcW w:w="6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EBA396" w14:textId="77777777" w:rsidR="00CA6447" w:rsidRPr="00562A89" w:rsidRDefault="00CA6447" w:rsidP="00CA6447">
            <w:pPr>
              <w:jc w:val="center"/>
              <w:rPr>
                <w:rFonts w:cs="Times New Roman"/>
              </w:rPr>
            </w:pPr>
            <w:proofErr w:type="spellStart"/>
            <w:r w:rsidRPr="00562A89">
              <w:rPr>
                <w:rFonts w:cs="Times New Roman"/>
              </w:rPr>
              <w:t>un</w:t>
            </w:r>
            <w:proofErr w:type="spellEnd"/>
          </w:p>
        </w:tc>
        <w:tc>
          <w:tcPr>
            <w:tcW w:w="1375" w:type="dxa"/>
            <w:tcBorders>
              <w:top w:val="single" w:sz="4" w:space="0" w:color="auto"/>
              <w:left w:val="single" w:sz="4" w:space="0" w:color="auto"/>
              <w:bottom w:val="single" w:sz="4" w:space="0" w:color="auto"/>
              <w:right w:val="single" w:sz="4" w:space="0" w:color="auto"/>
            </w:tcBorders>
          </w:tcPr>
          <w:p w14:paraId="4FEF760D" w14:textId="14A9124F" w:rsidR="00CA6447" w:rsidRPr="00562A89" w:rsidRDefault="00CA6447" w:rsidP="00CA6447">
            <w:pPr>
              <w:rPr>
                <w:rFonts w:cs="Times New Roman"/>
              </w:rPr>
            </w:pPr>
            <w:r>
              <w:rPr>
                <w:rFonts w:cs="Times New Roman"/>
              </w:rPr>
              <w:t xml:space="preserve">R$ </w:t>
            </w:r>
            <w:r w:rsidR="007505A0">
              <w:rPr>
                <w:rFonts w:cs="Times New Roman"/>
              </w:rPr>
              <w:t>864,59</w:t>
            </w:r>
          </w:p>
        </w:tc>
        <w:tc>
          <w:tcPr>
            <w:tcW w:w="1639" w:type="dxa"/>
            <w:tcBorders>
              <w:top w:val="single" w:sz="4" w:space="0" w:color="auto"/>
              <w:left w:val="single" w:sz="4" w:space="0" w:color="auto"/>
              <w:bottom w:val="single" w:sz="4" w:space="0" w:color="auto"/>
              <w:right w:val="single" w:sz="4" w:space="0" w:color="auto"/>
            </w:tcBorders>
          </w:tcPr>
          <w:p w14:paraId="3090B248" w14:textId="25C7372E" w:rsidR="00CA6447" w:rsidRPr="00562A89" w:rsidRDefault="00CA6447" w:rsidP="00CA6447">
            <w:pPr>
              <w:jc w:val="center"/>
              <w:rPr>
                <w:rFonts w:cs="Times New Roman"/>
              </w:rPr>
            </w:pPr>
            <w:r>
              <w:rPr>
                <w:rFonts w:cs="Times New Roman"/>
              </w:rPr>
              <w:t>R$</w:t>
            </w:r>
            <w:r w:rsidR="007505A0">
              <w:rPr>
                <w:rFonts w:cs="Times New Roman"/>
              </w:rPr>
              <w:t xml:space="preserve"> 3.458,36</w:t>
            </w:r>
          </w:p>
        </w:tc>
      </w:tr>
      <w:tr w:rsidR="007505A0" w:rsidRPr="00562A89" w14:paraId="7B013F7F" w14:textId="77777777" w:rsidTr="00B77538">
        <w:tc>
          <w:tcPr>
            <w:tcW w:w="6764" w:type="dxa"/>
            <w:gridSpan w:val="4"/>
            <w:tcBorders>
              <w:top w:val="single" w:sz="4" w:space="0" w:color="auto"/>
              <w:left w:val="single" w:sz="4" w:space="0" w:color="auto"/>
              <w:bottom w:val="single" w:sz="4" w:space="0" w:color="auto"/>
            </w:tcBorders>
            <w:tcMar>
              <w:top w:w="55" w:type="dxa"/>
              <w:left w:w="55" w:type="dxa"/>
              <w:bottom w:w="55" w:type="dxa"/>
              <w:right w:w="55" w:type="dxa"/>
            </w:tcMar>
            <w:vAlign w:val="center"/>
          </w:tcPr>
          <w:p w14:paraId="6A1205A7" w14:textId="4DCB034D" w:rsidR="007505A0" w:rsidRPr="00562A89" w:rsidRDefault="007505A0" w:rsidP="007505A0">
            <w:pPr>
              <w:rPr>
                <w:rFonts w:cs="Times New Roman"/>
              </w:rPr>
            </w:pPr>
            <w:r>
              <w:rPr>
                <w:rFonts w:cs="Times New Roman"/>
              </w:rPr>
              <w:t>Valor total Lote 01</w:t>
            </w:r>
          </w:p>
        </w:tc>
        <w:tc>
          <w:tcPr>
            <w:tcW w:w="1375" w:type="dxa"/>
            <w:tcBorders>
              <w:top w:val="single" w:sz="4" w:space="0" w:color="auto"/>
              <w:left w:val="nil"/>
              <w:bottom w:val="single" w:sz="4" w:space="0" w:color="auto"/>
              <w:right w:val="single" w:sz="4" w:space="0" w:color="auto"/>
            </w:tcBorders>
          </w:tcPr>
          <w:p w14:paraId="506FBF85" w14:textId="4A262DD1" w:rsidR="007505A0" w:rsidRDefault="007505A0" w:rsidP="00CA6447">
            <w:pPr>
              <w:rPr>
                <w:rFonts w:cs="Times New Roman"/>
              </w:rPr>
            </w:pPr>
          </w:p>
        </w:tc>
        <w:tc>
          <w:tcPr>
            <w:tcW w:w="1639" w:type="dxa"/>
            <w:tcBorders>
              <w:top w:val="single" w:sz="4" w:space="0" w:color="auto"/>
              <w:left w:val="single" w:sz="4" w:space="0" w:color="auto"/>
              <w:bottom w:val="single" w:sz="4" w:space="0" w:color="auto"/>
              <w:right w:val="single" w:sz="4" w:space="0" w:color="auto"/>
            </w:tcBorders>
          </w:tcPr>
          <w:p w14:paraId="6A1321B6" w14:textId="24E32913" w:rsidR="007505A0" w:rsidRDefault="007505A0" w:rsidP="00CA6447">
            <w:pPr>
              <w:jc w:val="center"/>
              <w:rPr>
                <w:rFonts w:cs="Times New Roman"/>
              </w:rPr>
            </w:pPr>
            <w:r>
              <w:rPr>
                <w:rFonts w:cs="Times New Roman"/>
              </w:rPr>
              <w:t>R$</w:t>
            </w:r>
            <w:r w:rsidR="00314AD6">
              <w:rPr>
                <w:rFonts w:cs="Times New Roman"/>
              </w:rPr>
              <w:t xml:space="preserve"> 27.848,42</w:t>
            </w:r>
          </w:p>
        </w:tc>
      </w:tr>
    </w:tbl>
    <w:p w14:paraId="1D136B51" w14:textId="77777777" w:rsidR="006758C1" w:rsidRPr="00562A89" w:rsidRDefault="006758C1" w:rsidP="006758C1">
      <w:pPr>
        <w:spacing w:before="57" w:after="57" w:line="360" w:lineRule="auto"/>
        <w:jc w:val="both"/>
        <w:rPr>
          <w:rFonts w:cs="Times New Roman"/>
        </w:rPr>
      </w:pPr>
    </w:p>
    <w:tbl>
      <w:tblPr>
        <w:tblW w:w="0" w:type="auto"/>
        <w:tblLook w:val="0000" w:firstRow="0" w:lastRow="0" w:firstColumn="0" w:lastColumn="0" w:noHBand="0" w:noVBand="0"/>
      </w:tblPr>
      <w:tblGrid>
        <w:gridCol w:w="590"/>
        <w:gridCol w:w="5066"/>
        <w:gridCol w:w="571"/>
        <w:gridCol w:w="611"/>
        <w:gridCol w:w="1397"/>
        <w:gridCol w:w="1397"/>
      </w:tblGrid>
      <w:tr w:rsidR="00562A89" w:rsidRPr="00562A89" w14:paraId="3FC62544" w14:textId="77777777" w:rsidTr="00CA6447">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6A5554B"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Lote 02 – Equipamentos de Engenharia</w:t>
            </w:r>
          </w:p>
        </w:tc>
      </w:tr>
      <w:tr w:rsidR="00CA6447" w:rsidRPr="00562A89" w14:paraId="01D22228" w14:textId="77777777" w:rsidTr="006758C1">
        <w:tc>
          <w:tcPr>
            <w:tcW w:w="590"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2F9087D5" w14:textId="77777777" w:rsidR="00562A89" w:rsidRPr="00562A89" w:rsidRDefault="00562A89" w:rsidP="00B77538">
            <w:pPr>
              <w:pStyle w:val="TableContents"/>
              <w:rPr>
                <w:rFonts w:cs="Times New Roman"/>
                <w:b/>
                <w:bCs/>
                <w:sz w:val="24"/>
                <w:szCs w:val="24"/>
              </w:rPr>
            </w:pPr>
            <w:r w:rsidRPr="00562A89">
              <w:rPr>
                <w:rFonts w:cs="Times New Roman"/>
                <w:b/>
                <w:bCs/>
                <w:sz w:val="24"/>
                <w:szCs w:val="24"/>
              </w:rPr>
              <w:t>Item</w:t>
            </w:r>
          </w:p>
        </w:tc>
        <w:tc>
          <w:tcPr>
            <w:tcW w:w="5066"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56B7BFF5"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Descrição</w:t>
            </w:r>
          </w:p>
        </w:tc>
        <w:tc>
          <w:tcPr>
            <w:tcW w:w="57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624C0214"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8F89E92"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1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14E810B2"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Unit.</w:t>
            </w:r>
          </w:p>
        </w:tc>
        <w:tc>
          <w:tcPr>
            <w:tcW w:w="1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5D54559"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Global</w:t>
            </w:r>
          </w:p>
        </w:tc>
      </w:tr>
      <w:tr w:rsidR="00CA6447" w:rsidRPr="00562A89" w14:paraId="7ECC20C2" w14:textId="77777777" w:rsidTr="006758C1">
        <w:tc>
          <w:tcPr>
            <w:tcW w:w="590"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7574FC32"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10</w:t>
            </w:r>
          </w:p>
        </w:tc>
        <w:tc>
          <w:tcPr>
            <w:tcW w:w="5066" w:type="dxa"/>
            <w:tcBorders>
              <w:left w:val="single" w:sz="2" w:space="0" w:color="000000" w:themeColor="text1"/>
              <w:bottom w:val="single" w:sz="2" w:space="0" w:color="000000" w:themeColor="text1"/>
            </w:tcBorders>
            <w:tcMar>
              <w:top w:w="55" w:type="dxa"/>
              <w:left w:w="55" w:type="dxa"/>
              <w:bottom w:w="55" w:type="dxa"/>
              <w:right w:w="55" w:type="dxa"/>
            </w:tcMar>
          </w:tcPr>
          <w:p w14:paraId="23FBF5B1"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Detector de materiais (scanner de parede) portátil com as seguintes características: Materiais detectáveis: tubos plásticos, metais ferrosos, metais não-ferrosos, estruturas em madeira, condutores elétricos; profundidade de detecção para tubos plásticos: 6 cm ou superior; profundidade de detecção para metais ferrosos: 12 cm ou superior; profundidade de detecção para metais não ferrosos: </w:t>
            </w:r>
            <w:r w:rsidRPr="00562A89">
              <w:rPr>
                <w:rFonts w:eastAsia="Arial" w:cs="Times New Roman"/>
                <w:sz w:val="24"/>
                <w:szCs w:val="24"/>
              </w:rPr>
              <w:lastRenderedPageBreak/>
              <w:t>3,5 cm ou superior; profundidade de detecção para condutores elétricos: 6 cm ou superior; precisão: +/-10mm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e bolsa de proteção. Garantia: 12 meses.</w:t>
            </w:r>
          </w:p>
          <w:p w14:paraId="140D4485" w14:textId="77777777" w:rsidR="00CA6447" w:rsidRPr="00562A89" w:rsidRDefault="00CA6447" w:rsidP="00CA6447">
            <w:pPr>
              <w:pStyle w:val="Standard"/>
              <w:jc w:val="both"/>
              <w:rPr>
                <w:rFonts w:eastAsia="Arial" w:cs="Times New Roman"/>
                <w:sz w:val="24"/>
                <w:szCs w:val="24"/>
              </w:rPr>
            </w:pPr>
          </w:p>
          <w:p w14:paraId="5C0A6527" w14:textId="77777777" w:rsidR="00CA6447" w:rsidRPr="00562A89" w:rsidRDefault="00CA6447" w:rsidP="00CA6447">
            <w:pPr>
              <w:pStyle w:val="Standard"/>
              <w:jc w:val="both"/>
              <w:rPr>
                <w:rFonts w:eastAsia="Arial" w:cs="Times New Roman"/>
                <w:sz w:val="24"/>
                <w:szCs w:val="24"/>
              </w:rPr>
            </w:pPr>
            <w:r w:rsidRPr="00562A89">
              <w:rPr>
                <w:rFonts w:eastAsia="Arial" w:cs="Times New Roman"/>
                <w:sz w:val="24"/>
                <w:szCs w:val="24"/>
              </w:rPr>
              <w:t xml:space="preserve">Referência: marca BOSCH, modelo </w:t>
            </w:r>
            <w:proofErr w:type="spellStart"/>
            <w:r w:rsidRPr="00562A89">
              <w:rPr>
                <w:rFonts w:eastAsia="Arial" w:cs="Times New Roman"/>
                <w:sz w:val="24"/>
                <w:szCs w:val="24"/>
              </w:rPr>
              <w:t>Wallscanner</w:t>
            </w:r>
            <w:proofErr w:type="spellEnd"/>
            <w:r w:rsidRPr="00562A89">
              <w:rPr>
                <w:rFonts w:eastAsia="Arial" w:cs="Times New Roman"/>
                <w:sz w:val="24"/>
                <w:szCs w:val="24"/>
              </w:rPr>
              <w:t xml:space="preserve"> D-</w:t>
            </w:r>
            <w:proofErr w:type="spellStart"/>
            <w:r w:rsidRPr="00562A89">
              <w:rPr>
                <w:rFonts w:eastAsia="Arial" w:cs="Times New Roman"/>
                <w:sz w:val="24"/>
                <w:szCs w:val="24"/>
              </w:rPr>
              <w:t>tect</w:t>
            </w:r>
            <w:proofErr w:type="spellEnd"/>
            <w:r w:rsidRPr="00562A89">
              <w:rPr>
                <w:rFonts w:eastAsia="Arial" w:cs="Times New Roman"/>
                <w:sz w:val="24"/>
                <w:szCs w:val="24"/>
              </w:rPr>
              <w:t xml:space="preserve"> 120 Professional.</w:t>
            </w:r>
          </w:p>
        </w:tc>
        <w:tc>
          <w:tcPr>
            <w:tcW w:w="571"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15D763E9"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1</w:t>
            </w:r>
          </w:p>
        </w:tc>
        <w:tc>
          <w:tcPr>
            <w:tcW w:w="611"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032093DA"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left w:val="single" w:sz="2" w:space="0" w:color="000000" w:themeColor="text1"/>
              <w:bottom w:val="single" w:sz="2" w:space="0" w:color="000000" w:themeColor="text1"/>
              <w:right w:val="single" w:sz="2" w:space="0" w:color="000000" w:themeColor="text1"/>
            </w:tcBorders>
          </w:tcPr>
          <w:p w14:paraId="13D4BA23" w14:textId="4A84AC26"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314AD6">
              <w:rPr>
                <w:rFonts w:cs="Times New Roman"/>
                <w:sz w:val="24"/>
                <w:szCs w:val="24"/>
              </w:rPr>
              <w:t>1.304,56</w:t>
            </w:r>
          </w:p>
        </w:tc>
        <w:tc>
          <w:tcPr>
            <w:tcW w:w="1397" w:type="dxa"/>
            <w:tcBorders>
              <w:left w:val="single" w:sz="2" w:space="0" w:color="000000" w:themeColor="text1"/>
              <w:bottom w:val="single" w:sz="2" w:space="0" w:color="000000" w:themeColor="text1"/>
              <w:right w:val="single" w:sz="2" w:space="0" w:color="000000" w:themeColor="text1"/>
            </w:tcBorders>
          </w:tcPr>
          <w:p w14:paraId="62F57D13" w14:textId="7F346232" w:rsidR="00CA6447" w:rsidRPr="00562A89" w:rsidRDefault="00CA6447" w:rsidP="00CA6447">
            <w:pPr>
              <w:pStyle w:val="TableContents"/>
              <w:jc w:val="center"/>
              <w:rPr>
                <w:rFonts w:cs="Times New Roman"/>
                <w:sz w:val="24"/>
                <w:szCs w:val="24"/>
              </w:rPr>
            </w:pPr>
            <w:r>
              <w:rPr>
                <w:rFonts w:cs="Times New Roman"/>
                <w:sz w:val="24"/>
                <w:szCs w:val="24"/>
              </w:rPr>
              <w:t>R$</w:t>
            </w:r>
            <w:r w:rsidR="00314AD6">
              <w:rPr>
                <w:rFonts w:cs="Times New Roman"/>
                <w:sz w:val="24"/>
                <w:szCs w:val="24"/>
              </w:rPr>
              <w:t xml:space="preserve"> 1</w:t>
            </w:r>
            <w:r w:rsidR="00A861E7">
              <w:rPr>
                <w:rFonts w:cs="Times New Roman"/>
                <w:sz w:val="24"/>
                <w:szCs w:val="24"/>
              </w:rPr>
              <w:t>.304,56</w:t>
            </w:r>
          </w:p>
        </w:tc>
      </w:tr>
      <w:tr w:rsidR="00CA6447" w:rsidRPr="00562A89" w14:paraId="3E988153" w14:textId="77777777" w:rsidTr="006758C1">
        <w:tc>
          <w:tcPr>
            <w:tcW w:w="590" w:type="dxa"/>
            <w:tcBorders>
              <w:left w:val="single" w:sz="2" w:space="0" w:color="000000" w:themeColor="text1"/>
              <w:bottom w:val="single" w:sz="4" w:space="0" w:color="auto"/>
            </w:tcBorders>
            <w:tcMar>
              <w:top w:w="55" w:type="dxa"/>
              <w:left w:w="55" w:type="dxa"/>
              <w:bottom w:w="55" w:type="dxa"/>
              <w:right w:w="55" w:type="dxa"/>
            </w:tcMar>
            <w:vAlign w:val="center"/>
          </w:tcPr>
          <w:p w14:paraId="7811B10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11</w:t>
            </w:r>
          </w:p>
        </w:tc>
        <w:tc>
          <w:tcPr>
            <w:tcW w:w="5066" w:type="dxa"/>
            <w:tcBorders>
              <w:left w:val="single" w:sz="2" w:space="0" w:color="000000" w:themeColor="text1"/>
              <w:bottom w:val="single" w:sz="4" w:space="0" w:color="auto"/>
            </w:tcBorders>
            <w:tcMar>
              <w:top w:w="55" w:type="dxa"/>
              <w:left w:w="55" w:type="dxa"/>
              <w:bottom w:w="55" w:type="dxa"/>
              <w:right w:w="55" w:type="dxa"/>
            </w:tcMar>
          </w:tcPr>
          <w:p w14:paraId="59C151CD"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Medidor de inclinação digital, ângulos em graus, inclinações em % e mm/m, com base magnética; display com r</w:t>
            </w:r>
            <w:r w:rsidRPr="00562A89">
              <w:rPr>
                <w:rFonts w:cs="Times New Roman"/>
                <w:sz w:val="24"/>
                <w:szCs w:val="24"/>
              </w:rPr>
              <w:t xml:space="preserve">etenção da leitura (tecla </w:t>
            </w:r>
            <w:proofErr w:type="spellStart"/>
            <w:r w:rsidRPr="00562A89">
              <w:rPr>
                <w:rFonts w:cs="Times New Roman"/>
                <w:sz w:val="24"/>
                <w:szCs w:val="24"/>
              </w:rPr>
              <w:t>hold</w:t>
            </w:r>
            <w:proofErr w:type="spellEnd"/>
            <w:r w:rsidRPr="00562A89">
              <w:rPr>
                <w:rFonts w:cs="Times New Roman"/>
                <w:sz w:val="24"/>
                <w:szCs w:val="24"/>
              </w:rPr>
              <w:t>); f</w:t>
            </w:r>
            <w:r w:rsidRPr="00562A89">
              <w:rPr>
                <w:rFonts w:cs="Times New Roman"/>
                <w:color w:val="000000" w:themeColor="text1"/>
                <w:sz w:val="24"/>
                <w:szCs w:val="24"/>
              </w:rPr>
              <w:t>aixa de medição: 360°; precisão: decimo de graus; alimentação por pilhas ou bateria; d</w:t>
            </w:r>
            <w:r w:rsidRPr="00562A89">
              <w:rPr>
                <w:rFonts w:eastAsia="Arial" w:cs="Times New Roman"/>
                <w:color w:val="000000" w:themeColor="text1"/>
                <w:sz w:val="24"/>
                <w:szCs w:val="24"/>
              </w:rPr>
              <w:t>eve ser incluído o manual do equipamento e bolsa de proteção.</w:t>
            </w:r>
            <w:r w:rsidRPr="00562A89">
              <w:rPr>
                <w:rFonts w:eastAsia="Arial" w:cs="Times New Roman"/>
                <w:sz w:val="24"/>
                <w:szCs w:val="24"/>
              </w:rPr>
              <w:t xml:space="preserve"> Garantia: 12 meses.</w:t>
            </w:r>
          </w:p>
          <w:p w14:paraId="686C13D7" w14:textId="77777777" w:rsidR="00CA6447" w:rsidRPr="00562A89" w:rsidRDefault="00CA6447" w:rsidP="00CA6447">
            <w:pPr>
              <w:pStyle w:val="Standard"/>
              <w:jc w:val="both"/>
              <w:rPr>
                <w:rFonts w:cs="Times New Roman"/>
                <w:color w:val="000000" w:themeColor="text1"/>
                <w:sz w:val="24"/>
                <w:szCs w:val="24"/>
              </w:rPr>
            </w:pPr>
          </w:p>
          <w:p w14:paraId="15420E4D" w14:textId="77777777" w:rsidR="00CA6447" w:rsidRPr="00562A89" w:rsidRDefault="00CA6447" w:rsidP="00CA6447">
            <w:pPr>
              <w:pStyle w:val="Standard"/>
              <w:rPr>
                <w:rFonts w:cs="Times New Roman"/>
                <w:color w:val="000000" w:themeColor="text1"/>
                <w:sz w:val="24"/>
                <w:szCs w:val="24"/>
              </w:rPr>
            </w:pPr>
            <w:r w:rsidRPr="00562A89">
              <w:rPr>
                <w:rFonts w:cs="Times New Roman"/>
                <w:color w:val="000000" w:themeColor="text1"/>
                <w:sz w:val="24"/>
                <w:szCs w:val="24"/>
              </w:rPr>
              <w:t xml:space="preserve">Referências: marca Bosch, modelo GIM 60 L Professional; marca </w:t>
            </w:r>
            <w:proofErr w:type="spellStart"/>
            <w:r w:rsidRPr="00562A89">
              <w:rPr>
                <w:rFonts w:cs="Times New Roman"/>
                <w:color w:val="000000" w:themeColor="text1"/>
                <w:sz w:val="24"/>
                <w:szCs w:val="24"/>
              </w:rPr>
              <w:t>Digimess</w:t>
            </w:r>
            <w:proofErr w:type="spellEnd"/>
            <w:r w:rsidRPr="00562A89">
              <w:rPr>
                <w:rFonts w:cs="Times New Roman"/>
                <w:color w:val="000000" w:themeColor="text1"/>
                <w:sz w:val="24"/>
                <w:szCs w:val="24"/>
              </w:rPr>
              <w:t xml:space="preserve">, modelo </w:t>
            </w:r>
            <w:r w:rsidRPr="00562A89">
              <w:rPr>
                <w:rFonts w:cs="Times New Roman"/>
                <w:color w:val="000000" w:themeColor="text1"/>
                <w:sz w:val="24"/>
                <w:szCs w:val="24"/>
                <w:lang w:bidi="hi-IN"/>
              </w:rPr>
              <w:t>272.300-NEW (capacidade 150mm/0,05GR - IP65).</w:t>
            </w:r>
          </w:p>
        </w:tc>
        <w:tc>
          <w:tcPr>
            <w:tcW w:w="571" w:type="dxa"/>
            <w:tcBorders>
              <w:left w:val="single" w:sz="2" w:space="0" w:color="000000" w:themeColor="text1"/>
              <w:bottom w:val="single" w:sz="4" w:space="0" w:color="auto"/>
            </w:tcBorders>
            <w:tcMar>
              <w:top w:w="55" w:type="dxa"/>
              <w:left w:w="55" w:type="dxa"/>
              <w:bottom w:w="55" w:type="dxa"/>
              <w:right w:w="55" w:type="dxa"/>
            </w:tcMar>
            <w:vAlign w:val="center"/>
          </w:tcPr>
          <w:p w14:paraId="222B68BB"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65D8FB8"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left w:val="single" w:sz="2" w:space="0" w:color="000000" w:themeColor="text1"/>
              <w:bottom w:val="single" w:sz="4" w:space="0" w:color="auto"/>
              <w:right w:val="single" w:sz="2" w:space="0" w:color="000000" w:themeColor="text1"/>
            </w:tcBorders>
          </w:tcPr>
          <w:p w14:paraId="7E5F721D" w14:textId="7DDE9545" w:rsidR="00CA6447" w:rsidRPr="00562A89" w:rsidRDefault="00CA6447" w:rsidP="00CA6447">
            <w:pPr>
              <w:pStyle w:val="TableContents"/>
              <w:rPr>
                <w:rFonts w:cs="Times New Roman"/>
                <w:sz w:val="24"/>
                <w:szCs w:val="24"/>
              </w:rPr>
            </w:pPr>
            <w:r>
              <w:rPr>
                <w:rFonts w:cs="Times New Roman"/>
                <w:sz w:val="24"/>
                <w:szCs w:val="24"/>
              </w:rPr>
              <w:t xml:space="preserve">R$ </w:t>
            </w:r>
            <w:r w:rsidR="00A861E7">
              <w:rPr>
                <w:rFonts w:cs="Times New Roman"/>
                <w:sz w:val="24"/>
                <w:szCs w:val="24"/>
              </w:rPr>
              <w:t>926,68</w:t>
            </w:r>
          </w:p>
        </w:tc>
        <w:tc>
          <w:tcPr>
            <w:tcW w:w="1397" w:type="dxa"/>
            <w:tcBorders>
              <w:left w:val="single" w:sz="2" w:space="0" w:color="000000" w:themeColor="text1"/>
              <w:bottom w:val="single" w:sz="4" w:space="0" w:color="auto"/>
              <w:right w:val="single" w:sz="2" w:space="0" w:color="000000" w:themeColor="text1"/>
            </w:tcBorders>
          </w:tcPr>
          <w:p w14:paraId="2EA9AE82" w14:textId="7025EBF7" w:rsidR="00CA6447" w:rsidRPr="00562A89" w:rsidRDefault="00CA6447" w:rsidP="00CA6447">
            <w:pPr>
              <w:pStyle w:val="TableContents"/>
              <w:jc w:val="center"/>
              <w:rPr>
                <w:rFonts w:cs="Times New Roman"/>
                <w:sz w:val="24"/>
                <w:szCs w:val="24"/>
              </w:rPr>
            </w:pPr>
            <w:r>
              <w:rPr>
                <w:rFonts w:cs="Times New Roman"/>
                <w:sz w:val="24"/>
                <w:szCs w:val="24"/>
              </w:rPr>
              <w:t>R$</w:t>
            </w:r>
            <w:r w:rsidR="00A861E7">
              <w:rPr>
                <w:rFonts w:cs="Times New Roman"/>
                <w:sz w:val="24"/>
                <w:szCs w:val="24"/>
              </w:rPr>
              <w:t xml:space="preserve"> 926,68</w:t>
            </w:r>
          </w:p>
        </w:tc>
      </w:tr>
      <w:tr w:rsidR="00CA6447" w:rsidRPr="00562A89" w14:paraId="021677C0" w14:textId="77777777" w:rsidTr="006758C1">
        <w:tc>
          <w:tcPr>
            <w:tcW w:w="5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A62DA8"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12</w:t>
            </w:r>
          </w:p>
        </w:tc>
        <w:tc>
          <w:tcPr>
            <w:tcW w:w="50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328470"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Nível a laser, com as seguintes características: raio de ação mínimo de 15 m; precisão de </w:t>
            </w:r>
            <w:r w:rsidRPr="00562A89">
              <w:rPr>
                <w:rFonts w:cs="Times New Roman"/>
                <w:sz w:val="24"/>
                <w:szCs w:val="24"/>
              </w:rPr>
              <w:t xml:space="preserve">±0,3 mm/m ou melhor; com laser automático e base magnética deve incluir tripé compatível com o equipamento, com faixa mínima de altura de trabalho até 155 cm; </w:t>
            </w:r>
            <w:r w:rsidRPr="00562A89">
              <w:rPr>
                <w:rFonts w:cs="Times New Roman"/>
                <w:color w:val="000000" w:themeColor="text1"/>
                <w:sz w:val="24"/>
                <w:szCs w:val="24"/>
              </w:rPr>
              <w:t>deve ser incluído manual do equipamento, maleta para transporte, placa alvo, suporte rotativo e pilha/bateria em número suficiente para o funcionamento do equipamento. Garantia: 12 meses.</w:t>
            </w:r>
          </w:p>
          <w:p w14:paraId="7A0F80A5" w14:textId="77777777" w:rsidR="00CA6447" w:rsidRPr="00562A89" w:rsidRDefault="00CA6447" w:rsidP="00CA6447">
            <w:pPr>
              <w:pStyle w:val="Standard"/>
              <w:jc w:val="both"/>
              <w:rPr>
                <w:rFonts w:cs="Times New Roman"/>
                <w:color w:val="000000" w:themeColor="text1"/>
                <w:sz w:val="24"/>
                <w:szCs w:val="24"/>
              </w:rPr>
            </w:pPr>
          </w:p>
          <w:p w14:paraId="3FC7307A"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Referências do nível: Marca Bosch modelo GCL 2-15G; Marca </w:t>
            </w:r>
            <w:proofErr w:type="spellStart"/>
            <w:r w:rsidRPr="00562A89">
              <w:rPr>
                <w:rFonts w:cs="Times New Roman"/>
                <w:sz w:val="24"/>
                <w:szCs w:val="24"/>
              </w:rPr>
              <w:t>Dewalt</w:t>
            </w:r>
            <w:proofErr w:type="spellEnd"/>
            <w:r w:rsidRPr="00562A89">
              <w:rPr>
                <w:rFonts w:cs="Times New Roman"/>
                <w:sz w:val="24"/>
                <w:szCs w:val="24"/>
              </w:rPr>
              <w:t xml:space="preserve"> modelo DW088K.</w:t>
            </w:r>
          </w:p>
          <w:p w14:paraId="579B9FF2"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Referências do tripé: Marca Bosch modelo BT 150; Marca </w:t>
            </w:r>
            <w:proofErr w:type="spellStart"/>
            <w:r w:rsidRPr="00562A89">
              <w:rPr>
                <w:rFonts w:cs="Times New Roman"/>
                <w:sz w:val="24"/>
                <w:szCs w:val="24"/>
              </w:rPr>
              <w:t>Dewalt</w:t>
            </w:r>
            <w:proofErr w:type="spellEnd"/>
            <w:r w:rsidRPr="00562A89">
              <w:rPr>
                <w:rFonts w:cs="Times New Roman"/>
                <w:sz w:val="24"/>
                <w:szCs w:val="24"/>
              </w:rPr>
              <w:t>, modelo Dewalt-DW0881</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53E8C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15AFF3"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top w:val="single" w:sz="4" w:space="0" w:color="auto"/>
              <w:left w:val="single" w:sz="4" w:space="0" w:color="auto"/>
              <w:bottom w:val="single" w:sz="4" w:space="0" w:color="auto"/>
              <w:right w:val="single" w:sz="4" w:space="0" w:color="auto"/>
            </w:tcBorders>
          </w:tcPr>
          <w:p w14:paraId="590BC3B5" w14:textId="48F3E3AE" w:rsidR="00CA6447" w:rsidRPr="00562A89" w:rsidRDefault="00CA6447" w:rsidP="00CA6447">
            <w:pPr>
              <w:pStyle w:val="TableContents"/>
              <w:rPr>
                <w:rFonts w:cs="Times New Roman"/>
                <w:sz w:val="24"/>
                <w:szCs w:val="24"/>
              </w:rPr>
            </w:pPr>
            <w:r>
              <w:rPr>
                <w:rFonts w:cs="Times New Roman"/>
                <w:sz w:val="24"/>
                <w:szCs w:val="24"/>
              </w:rPr>
              <w:t xml:space="preserve">R$ </w:t>
            </w:r>
            <w:r w:rsidR="007F2313">
              <w:rPr>
                <w:rFonts w:cs="Times New Roman"/>
                <w:sz w:val="24"/>
                <w:szCs w:val="24"/>
              </w:rPr>
              <w:t>723,56</w:t>
            </w:r>
          </w:p>
        </w:tc>
        <w:tc>
          <w:tcPr>
            <w:tcW w:w="1397" w:type="dxa"/>
            <w:tcBorders>
              <w:top w:val="single" w:sz="4" w:space="0" w:color="auto"/>
              <w:left w:val="single" w:sz="4" w:space="0" w:color="auto"/>
              <w:bottom w:val="single" w:sz="4" w:space="0" w:color="auto"/>
              <w:right w:val="single" w:sz="4" w:space="0" w:color="auto"/>
            </w:tcBorders>
          </w:tcPr>
          <w:p w14:paraId="335FED11" w14:textId="3BD77D3B" w:rsidR="00CA6447" w:rsidRPr="00562A89" w:rsidRDefault="00CA6447" w:rsidP="00CA6447">
            <w:pPr>
              <w:pStyle w:val="TableContents"/>
              <w:jc w:val="center"/>
              <w:rPr>
                <w:rFonts w:cs="Times New Roman"/>
                <w:sz w:val="24"/>
                <w:szCs w:val="24"/>
              </w:rPr>
            </w:pPr>
            <w:r>
              <w:rPr>
                <w:rFonts w:cs="Times New Roman"/>
                <w:sz w:val="24"/>
                <w:szCs w:val="24"/>
              </w:rPr>
              <w:t>R$</w:t>
            </w:r>
            <w:r w:rsidR="007F2313">
              <w:rPr>
                <w:rFonts w:cs="Times New Roman"/>
                <w:sz w:val="24"/>
                <w:szCs w:val="24"/>
              </w:rPr>
              <w:t xml:space="preserve"> 723,56</w:t>
            </w:r>
          </w:p>
        </w:tc>
      </w:tr>
      <w:tr w:rsidR="00CA6447" w:rsidRPr="00562A89" w14:paraId="1C9118D3" w14:textId="77777777" w:rsidTr="006758C1">
        <w:tc>
          <w:tcPr>
            <w:tcW w:w="5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FCBAAC"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13</w:t>
            </w:r>
          </w:p>
        </w:tc>
        <w:tc>
          <w:tcPr>
            <w:tcW w:w="50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921BA0"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Indicador de sequência de fase (</w:t>
            </w:r>
            <w:proofErr w:type="spellStart"/>
            <w:r w:rsidRPr="00562A89">
              <w:rPr>
                <w:rFonts w:cs="Times New Roman"/>
                <w:color w:val="000000" w:themeColor="text1"/>
                <w:sz w:val="24"/>
                <w:szCs w:val="24"/>
              </w:rPr>
              <w:t>fasímetro</w:t>
            </w:r>
            <w:proofErr w:type="spellEnd"/>
            <w:r w:rsidRPr="00562A89">
              <w:rPr>
                <w:rFonts w:cs="Times New Roman"/>
                <w:color w:val="000000" w:themeColor="text1"/>
                <w:sz w:val="24"/>
                <w:szCs w:val="24"/>
              </w:rPr>
              <w:t xml:space="preserve">), com as seguintes características: funções de verificação da </w:t>
            </w:r>
            <w:r w:rsidRPr="00562A89">
              <w:rPr>
                <w:rFonts w:cs="Times New Roman"/>
                <w:color w:val="000000" w:themeColor="text1"/>
                <w:sz w:val="24"/>
                <w:szCs w:val="24"/>
              </w:rPr>
              <w:lastRenderedPageBreak/>
              <w:t>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562A89">
              <w:rPr>
                <w:rFonts w:eastAsia="Arial" w:cs="Times New Roman"/>
                <w:color w:val="000000" w:themeColor="text1"/>
                <w:sz w:val="24"/>
                <w:szCs w:val="24"/>
              </w:rPr>
              <w:t xml:space="preserve">eve ser incluído o manual do equipamento. </w:t>
            </w:r>
            <w:r w:rsidRPr="00562A89">
              <w:rPr>
                <w:rFonts w:eastAsia="Arial" w:cs="Times New Roman"/>
                <w:sz w:val="24"/>
                <w:szCs w:val="24"/>
              </w:rPr>
              <w:t>Garantia: 12 meses</w:t>
            </w:r>
          </w:p>
          <w:p w14:paraId="143A8A04" w14:textId="77777777" w:rsidR="00CA6447" w:rsidRPr="00562A89" w:rsidRDefault="00CA6447" w:rsidP="00CA6447">
            <w:pPr>
              <w:pStyle w:val="Standard"/>
              <w:jc w:val="both"/>
              <w:rPr>
                <w:rFonts w:cs="Times New Roman"/>
                <w:color w:val="000000" w:themeColor="text1"/>
                <w:sz w:val="24"/>
                <w:szCs w:val="24"/>
              </w:rPr>
            </w:pPr>
          </w:p>
          <w:p w14:paraId="24CD7A78"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Referências: Marca Minipa, modelo MFA-850;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modelo HFA-690</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E01E3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F40EE8"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top w:val="single" w:sz="4" w:space="0" w:color="auto"/>
              <w:left w:val="single" w:sz="4" w:space="0" w:color="auto"/>
              <w:bottom w:val="single" w:sz="4" w:space="0" w:color="auto"/>
              <w:right w:val="single" w:sz="4" w:space="0" w:color="auto"/>
            </w:tcBorders>
          </w:tcPr>
          <w:p w14:paraId="1EEC958D" w14:textId="26349DF9" w:rsidR="00CA6447" w:rsidRPr="00562A89" w:rsidRDefault="00CA6447" w:rsidP="00CA6447">
            <w:pPr>
              <w:pStyle w:val="TableContents"/>
              <w:rPr>
                <w:rFonts w:cs="Times New Roman"/>
                <w:sz w:val="24"/>
                <w:szCs w:val="24"/>
              </w:rPr>
            </w:pPr>
            <w:r>
              <w:rPr>
                <w:rFonts w:cs="Times New Roman"/>
                <w:sz w:val="24"/>
                <w:szCs w:val="24"/>
              </w:rPr>
              <w:t xml:space="preserve">R$ </w:t>
            </w:r>
            <w:r w:rsidR="003D4859">
              <w:rPr>
                <w:rFonts w:cs="Times New Roman"/>
                <w:sz w:val="24"/>
                <w:szCs w:val="24"/>
              </w:rPr>
              <w:t>575,02</w:t>
            </w:r>
          </w:p>
        </w:tc>
        <w:tc>
          <w:tcPr>
            <w:tcW w:w="1397" w:type="dxa"/>
            <w:tcBorders>
              <w:top w:val="single" w:sz="4" w:space="0" w:color="auto"/>
              <w:left w:val="single" w:sz="4" w:space="0" w:color="auto"/>
              <w:bottom w:val="single" w:sz="4" w:space="0" w:color="auto"/>
              <w:right w:val="single" w:sz="4" w:space="0" w:color="auto"/>
            </w:tcBorders>
          </w:tcPr>
          <w:p w14:paraId="75320FB2" w14:textId="793482DD" w:rsidR="00CA6447" w:rsidRPr="00562A89" w:rsidRDefault="00CA6447" w:rsidP="00CA6447">
            <w:pPr>
              <w:pStyle w:val="TableContents"/>
              <w:jc w:val="center"/>
              <w:rPr>
                <w:rFonts w:cs="Times New Roman"/>
                <w:sz w:val="24"/>
                <w:szCs w:val="24"/>
              </w:rPr>
            </w:pPr>
            <w:r>
              <w:rPr>
                <w:rFonts w:cs="Times New Roman"/>
                <w:sz w:val="24"/>
                <w:szCs w:val="24"/>
              </w:rPr>
              <w:t>R$</w:t>
            </w:r>
            <w:r w:rsidR="003D4859">
              <w:rPr>
                <w:rFonts w:cs="Times New Roman"/>
                <w:sz w:val="24"/>
                <w:szCs w:val="24"/>
              </w:rPr>
              <w:t xml:space="preserve"> 575,02</w:t>
            </w:r>
          </w:p>
        </w:tc>
      </w:tr>
      <w:tr w:rsidR="00CA6447" w:rsidRPr="00562A89" w14:paraId="20809EAF" w14:textId="77777777" w:rsidTr="006758C1">
        <w:tc>
          <w:tcPr>
            <w:tcW w:w="5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72258E"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14</w:t>
            </w:r>
          </w:p>
        </w:tc>
        <w:tc>
          <w:tcPr>
            <w:tcW w:w="50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7177655"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Câmera Térmica (</w:t>
            </w:r>
            <w:proofErr w:type="spellStart"/>
            <w:r w:rsidRPr="00562A89">
              <w:rPr>
                <w:rFonts w:cs="Times New Roman"/>
                <w:color w:val="000000" w:themeColor="text1"/>
                <w:sz w:val="24"/>
                <w:szCs w:val="24"/>
              </w:rPr>
              <w:t>termovisor</w:t>
            </w:r>
            <w:proofErr w:type="spellEnd"/>
            <w:r w:rsidRPr="00562A89">
              <w:rPr>
                <w:rFonts w:cs="Times New Roman"/>
                <w:color w:val="000000" w:themeColor="text1"/>
                <w:sz w:val="24"/>
                <w:szCs w:val="24"/>
              </w:rPr>
              <w:t xml:space="preserve">) com as seguintes características: display LCD 2,0" ou superior; colorido com paleta de cores no mínimo de ferro, arco íris e preto/branco; precisão de </w:t>
            </w:r>
            <w:r w:rsidRPr="00562A89">
              <w:rPr>
                <w:rFonts w:cs="Times New Roman"/>
                <w:sz w:val="24"/>
                <w:szCs w:val="24"/>
              </w:rPr>
              <w:t>±</w:t>
            </w:r>
            <w:r w:rsidRPr="00562A89">
              <w:rPr>
                <w:rFonts w:cs="Times New Roman"/>
                <w:color w:val="000000" w:themeColor="text1"/>
                <w:sz w:val="24"/>
                <w:szCs w:val="24"/>
              </w:rPr>
              <w:t xml:space="preserve">2ºC ou </w:t>
            </w:r>
            <w:r w:rsidRPr="00562A89">
              <w:rPr>
                <w:rFonts w:cs="Times New Roman"/>
                <w:sz w:val="24"/>
                <w:szCs w:val="24"/>
              </w:rPr>
              <w:t>±</w:t>
            </w:r>
            <w:r w:rsidRPr="00562A89">
              <w:rPr>
                <w:rFonts w:cs="Times New Roman"/>
                <w:color w:val="000000" w:themeColor="text1"/>
                <w:sz w:val="24"/>
                <w:szCs w:val="24"/>
              </w:rPr>
              <w:t xml:space="preserve"> 2% da leitura ou melhor; faixa de temperatura de objetos de -10 a +250ºC ou superior; com gravação de arquivos em extensão “.bmp”, capacidade de armazenamento de no mínimo 4GB (cartão de memória incluso), possibilidade de expansão de memória com cartão SD; deve ser incluído manual do equipamento, cabo USB, CD com Software (se necessário), maleta/estojo para transporte; alimentação por pilha ou bateria</w:t>
            </w:r>
            <w:r w:rsidRPr="00562A89">
              <w:rPr>
                <w:rFonts w:eastAsia="Arial" w:cs="Times New Roman"/>
                <w:color w:val="000000" w:themeColor="text1"/>
                <w:sz w:val="24"/>
                <w:szCs w:val="24"/>
              </w:rPr>
              <w:t xml:space="preserve">. </w:t>
            </w:r>
            <w:r w:rsidRPr="00562A89">
              <w:rPr>
                <w:rFonts w:eastAsia="Arial" w:cs="Times New Roman"/>
                <w:sz w:val="24"/>
                <w:szCs w:val="24"/>
              </w:rPr>
              <w:t>Garantia: 12 meses.</w:t>
            </w:r>
          </w:p>
          <w:p w14:paraId="2A2341C5" w14:textId="77777777" w:rsidR="00CA6447" w:rsidRPr="00562A89" w:rsidRDefault="00CA6447" w:rsidP="00CA6447">
            <w:pPr>
              <w:pStyle w:val="Standard"/>
              <w:jc w:val="both"/>
              <w:rPr>
                <w:rFonts w:cs="Times New Roman"/>
                <w:color w:val="000000" w:themeColor="text1"/>
                <w:sz w:val="24"/>
                <w:szCs w:val="24"/>
              </w:rPr>
            </w:pPr>
          </w:p>
          <w:p w14:paraId="259EE076" w14:textId="77777777" w:rsidR="00CA6447" w:rsidRPr="00562A89" w:rsidRDefault="00CA6447" w:rsidP="00CA6447">
            <w:pPr>
              <w:pStyle w:val="Standard"/>
              <w:jc w:val="both"/>
              <w:rPr>
                <w:rFonts w:cs="Times New Roman"/>
                <w:color w:val="000000" w:themeColor="text1"/>
                <w:sz w:val="24"/>
                <w:szCs w:val="24"/>
              </w:rPr>
            </w:pPr>
          </w:p>
          <w:p w14:paraId="5B15C3B1"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xml:space="preserve"> modelo VT04A; Marca </w:t>
            </w:r>
            <w:proofErr w:type="spellStart"/>
            <w:r w:rsidRPr="00562A89">
              <w:rPr>
                <w:rFonts w:cs="Times New Roman"/>
                <w:color w:val="000000" w:themeColor="text1"/>
                <w:sz w:val="24"/>
                <w:szCs w:val="24"/>
              </w:rPr>
              <w:t>Flir</w:t>
            </w:r>
            <w:proofErr w:type="spellEnd"/>
            <w:r w:rsidRPr="00562A89">
              <w:rPr>
                <w:rFonts w:cs="Times New Roman"/>
                <w:color w:val="000000" w:themeColor="text1"/>
                <w:sz w:val="24"/>
                <w:szCs w:val="24"/>
              </w:rPr>
              <w:t>, modelo TG167</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01394F"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008DFF"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top w:val="single" w:sz="4" w:space="0" w:color="auto"/>
              <w:left w:val="single" w:sz="4" w:space="0" w:color="auto"/>
              <w:bottom w:val="single" w:sz="4" w:space="0" w:color="auto"/>
              <w:right w:val="single" w:sz="4" w:space="0" w:color="auto"/>
            </w:tcBorders>
          </w:tcPr>
          <w:p w14:paraId="27546B0C" w14:textId="7DCB71BD" w:rsidR="00CA6447" w:rsidRPr="00562A89" w:rsidRDefault="00CA6447" w:rsidP="00CA6447">
            <w:pPr>
              <w:pStyle w:val="TableContents"/>
              <w:rPr>
                <w:rFonts w:cs="Times New Roman"/>
                <w:sz w:val="24"/>
                <w:szCs w:val="24"/>
              </w:rPr>
            </w:pPr>
            <w:r>
              <w:rPr>
                <w:rFonts w:cs="Times New Roman"/>
                <w:sz w:val="24"/>
                <w:szCs w:val="24"/>
              </w:rPr>
              <w:t xml:space="preserve">R$ </w:t>
            </w:r>
            <w:r w:rsidR="007155E2">
              <w:rPr>
                <w:rFonts w:cs="Times New Roman"/>
                <w:sz w:val="24"/>
                <w:szCs w:val="24"/>
              </w:rPr>
              <w:t>2.841,26</w:t>
            </w:r>
          </w:p>
        </w:tc>
        <w:tc>
          <w:tcPr>
            <w:tcW w:w="1397" w:type="dxa"/>
            <w:tcBorders>
              <w:top w:val="single" w:sz="4" w:space="0" w:color="auto"/>
              <w:left w:val="single" w:sz="4" w:space="0" w:color="auto"/>
              <w:bottom w:val="single" w:sz="4" w:space="0" w:color="auto"/>
              <w:right w:val="single" w:sz="4" w:space="0" w:color="auto"/>
            </w:tcBorders>
          </w:tcPr>
          <w:p w14:paraId="6C9B650D" w14:textId="360E921D" w:rsidR="00CA6447" w:rsidRPr="00562A89" w:rsidRDefault="00CA6447" w:rsidP="00CA6447">
            <w:pPr>
              <w:pStyle w:val="TableContents"/>
              <w:jc w:val="center"/>
              <w:rPr>
                <w:rFonts w:cs="Times New Roman"/>
                <w:sz w:val="24"/>
                <w:szCs w:val="24"/>
              </w:rPr>
            </w:pPr>
            <w:r>
              <w:rPr>
                <w:rFonts w:cs="Times New Roman"/>
                <w:sz w:val="24"/>
                <w:szCs w:val="24"/>
              </w:rPr>
              <w:t>R$</w:t>
            </w:r>
            <w:r w:rsidR="007155E2">
              <w:rPr>
                <w:rFonts w:cs="Times New Roman"/>
                <w:sz w:val="24"/>
                <w:szCs w:val="24"/>
              </w:rPr>
              <w:t xml:space="preserve"> 2.841,26</w:t>
            </w:r>
          </w:p>
        </w:tc>
      </w:tr>
      <w:tr w:rsidR="00CA6447" w:rsidRPr="00562A89" w14:paraId="21480A59" w14:textId="77777777" w:rsidTr="006758C1">
        <w:tc>
          <w:tcPr>
            <w:tcW w:w="5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5455E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15</w:t>
            </w:r>
          </w:p>
        </w:tc>
        <w:tc>
          <w:tcPr>
            <w:tcW w:w="506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70267C"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Paquímetro Digital em aço inox, com as seguintes características: faixa de medição de 150mm ou melhor; medição no mínimo em milímetro; resolução 0,1mm ou melhor; medição externa, interna, profundidade e ressalto (</w:t>
            </w:r>
            <w:proofErr w:type="spellStart"/>
            <w:r w:rsidRPr="00562A89">
              <w:rPr>
                <w:rFonts w:cs="Times New Roman"/>
                <w:color w:val="000000" w:themeColor="text1"/>
                <w:sz w:val="24"/>
                <w:szCs w:val="24"/>
              </w:rPr>
              <w:t>quadridimensional</w:t>
            </w:r>
            <w:proofErr w:type="spellEnd"/>
            <w:r w:rsidRPr="00562A89">
              <w:rPr>
                <w:rFonts w:cs="Times New Roman"/>
                <w:color w:val="000000" w:themeColor="text1"/>
                <w:sz w:val="24"/>
                <w:szCs w:val="24"/>
              </w:rPr>
              <w:t>); deve possuir botão liga e desliga e parafuso de fixação da medida; deve ser incluído caderno com especificações do produto, pilha/bateria em número suficiente para o funcionamento do equipamento e estojo para transporte. Garantia: 90 dias.</w:t>
            </w:r>
          </w:p>
          <w:p w14:paraId="388112EE" w14:textId="77777777" w:rsidR="00CA6447" w:rsidRPr="00562A89" w:rsidRDefault="00CA6447" w:rsidP="00CA6447">
            <w:pPr>
              <w:pStyle w:val="Standard"/>
              <w:jc w:val="both"/>
              <w:rPr>
                <w:rFonts w:cs="Times New Roman"/>
                <w:color w:val="000000" w:themeColor="text1"/>
                <w:sz w:val="24"/>
                <w:szCs w:val="24"/>
              </w:rPr>
            </w:pPr>
          </w:p>
          <w:p w14:paraId="4ABFF60F"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lastRenderedPageBreak/>
              <w:t xml:space="preserve">Referência: Marca </w:t>
            </w:r>
            <w:proofErr w:type="spellStart"/>
            <w:r w:rsidRPr="00562A89">
              <w:rPr>
                <w:rFonts w:cs="Times New Roman"/>
                <w:color w:val="000000" w:themeColor="text1"/>
                <w:sz w:val="24"/>
                <w:szCs w:val="24"/>
              </w:rPr>
              <w:t>Digimess</w:t>
            </w:r>
            <w:proofErr w:type="spellEnd"/>
            <w:r w:rsidRPr="00562A89">
              <w:rPr>
                <w:rFonts w:cs="Times New Roman"/>
                <w:color w:val="000000" w:themeColor="text1"/>
                <w:sz w:val="24"/>
                <w:szCs w:val="24"/>
              </w:rPr>
              <w:t xml:space="preserve"> modelo 101.174BL; </w:t>
            </w:r>
            <w:r w:rsidRPr="00562A89">
              <w:rPr>
                <w:rFonts w:cs="Times New Roman"/>
                <w:color w:val="000000" w:themeColor="text1"/>
                <w:sz w:val="24"/>
                <w:szCs w:val="24"/>
                <w:lang w:bidi="hi-IN"/>
              </w:rPr>
              <w:t>Marca MTX, modelo 316119</w:t>
            </w:r>
          </w:p>
          <w:p w14:paraId="414F8B72" w14:textId="77777777" w:rsidR="00CA6447" w:rsidRPr="00562A89" w:rsidRDefault="00CA6447" w:rsidP="00CA6447">
            <w:pPr>
              <w:pStyle w:val="Standard"/>
              <w:jc w:val="both"/>
              <w:rPr>
                <w:rFonts w:cs="Times New Roman"/>
                <w:color w:val="000000" w:themeColor="text1"/>
                <w:sz w:val="24"/>
                <w:szCs w:val="24"/>
              </w:rPr>
            </w:pP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A560C5"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3</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7E1C91"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top w:val="single" w:sz="4" w:space="0" w:color="auto"/>
              <w:left w:val="single" w:sz="4" w:space="0" w:color="auto"/>
              <w:bottom w:val="single" w:sz="4" w:space="0" w:color="auto"/>
              <w:right w:val="single" w:sz="4" w:space="0" w:color="auto"/>
            </w:tcBorders>
          </w:tcPr>
          <w:p w14:paraId="731AA696" w14:textId="55D58C63" w:rsidR="00CA6447" w:rsidRPr="00562A89" w:rsidRDefault="00CA6447" w:rsidP="00CA6447">
            <w:pPr>
              <w:pStyle w:val="TableContents"/>
              <w:rPr>
                <w:rFonts w:cs="Times New Roman"/>
                <w:sz w:val="24"/>
                <w:szCs w:val="24"/>
              </w:rPr>
            </w:pPr>
            <w:r>
              <w:rPr>
                <w:rFonts w:cs="Times New Roman"/>
                <w:sz w:val="24"/>
                <w:szCs w:val="24"/>
              </w:rPr>
              <w:t xml:space="preserve">R$ </w:t>
            </w:r>
            <w:r w:rsidR="00EB7A5F">
              <w:rPr>
                <w:rFonts w:cs="Times New Roman"/>
                <w:sz w:val="24"/>
                <w:szCs w:val="24"/>
              </w:rPr>
              <w:t>815,50</w:t>
            </w:r>
          </w:p>
        </w:tc>
        <w:tc>
          <w:tcPr>
            <w:tcW w:w="1397" w:type="dxa"/>
            <w:tcBorders>
              <w:top w:val="single" w:sz="4" w:space="0" w:color="auto"/>
              <w:left w:val="single" w:sz="4" w:space="0" w:color="auto"/>
              <w:bottom w:val="single" w:sz="4" w:space="0" w:color="auto"/>
              <w:right w:val="single" w:sz="4" w:space="0" w:color="auto"/>
            </w:tcBorders>
          </w:tcPr>
          <w:p w14:paraId="6075C65F" w14:textId="5DE68E99" w:rsidR="00CA6447" w:rsidRPr="00562A89" w:rsidRDefault="00CA6447" w:rsidP="00CA6447">
            <w:pPr>
              <w:pStyle w:val="TableContents"/>
              <w:jc w:val="center"/>
              <w:rPr>
                <w:rFonts w:cs="Times New Roman"/>
                <w:sz w:val="24"/>
                <w:szCs w:val="24"/>
              </w:rPr>
            </w:pPr>
            <w:r>
              <w:rPr>
                <w:rFonts w:cs="Times New Roman"/>
                <w:sz w:val="24"/>
                <w:szCs w:val="24"/>
              </w:rPr>
              <w:t>R$</w:t>
            </w:r>
            <w:r w:rsidR="00EB7A5F">
              <w:rPr>
                <w:rFonts w:cs="Times New Roman"/>
                <w:sz w:val="24"/>
                <w:szCs w:val="24"/>
              </w:rPr>
              <w:t xml:space="preserve"> 2.446,50</w:t>
            </w:r>
          </w:p>
        </w:tc>
      </w:tr>
      <w:tr w:rsidR="006758C1" w:rsidRPr="00562A89" w14:paraId="735790B4" w14:textId="77777777" w:rsidTr="006758C1">
        <w:tc>
          <w:tcPr>
            <w:tcW w:w="6838" w:type="dxa"/>
            <w:gridSpan w:val="4"/>
            <w:tcBorders>
              <w:top w:val="single" w:sz="4" w:space="0" w:color="auto"/>
              <w:left w:val="single" w:sz="4" w:space="0" w:color="auto"/>
              <w:bottom w:val="single" w:sz="4" w:space="0" w:color="auto"/>
            </w:tcBorders>
            <w:tcMar>
              <w:top w:w="55" w:type="dxa"/>
              <w:left w:w="55" w:type="dxa"/>
              <w:bottom w:w="55" w:type="dxa"/>
              <w:right w:w="55" w:type="dxa"/>
            </w:tcMar>
            <w:vAlign w:val="center"/>
          </w:tcPr>
          <w:p w14:paraId="52AA0A6D" w14:textId="7F86B7EC" w:rsidR="006758C1" w:rsidRPr="00562A89" w:rsidRDefault="006758C1" w:rsidP="006758C1">
            <w:pPr>
              <w:pStyle w:val="TableContents"/>
              <w:rPr>
                <w:rFonts w:cs="Times New Roman"/>
                <w:sz w:val="24"/>
                <w:szCs w:val="24"/>
              </w:rPr>
            </w:pPr>
            <w:r>
              <w:rPr>
                <w:rFonts w:cs="Times New Roman"/>
                <w:sz w:val="24"/>
                <w:szCs w:val="24"/>
              </w:rPr>
              <w:t xml:space="preserve">Valor total Lote 02 </w:t>
            </w:r>
          </w:p>
        </w:tc>
        <w:tc>
          <w:tcPr>
            <w:tcW w:w="1397" w:type="dxa"/>
            <w:tcBorders>
              <w:top w:val="single" w:sz="4" w:space="0" w:color="auto"/>
              <w:left w:val="nil"/>
              <w:bottom w:val="single" w:sz="4" w:space="0" w:color="auto"/>
              <w:right w:val="single" w:sz="4" w:space="0" w:color="auto"/>
            </w:tcBorders>
          </w:tcPr>
          <w:p w14:paraId="605ED64E" w14:textId="77777777" w:rsidR="006758C1" w:rsidRDefault="006758C1" w:rsidP="00CA6447">
            <w:pPr>
              <w:pStyle w:val="TableContents"/>
              <w:rPr>
                <w:rFonts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tcPr>
          <w:p w14:paraId="31505EF4" w14:textId="2C183B53" w:rsidR="006758C1" w:rsidRDefault="006758C1" w:rsidP="00CA6447">
            <w:pPr>
              <w:pStyle w:val="TableContents"/>
              <w:jc w:val="center"/>
              <w:rPr>
                <w:rFonts w:cs="Times New Roman"/>
                <w:sz w:val="24"/>
                <w:szCs w:val="24"/>
              </w:rPr>
            </w:pPr>
            <w:r>
              <w:rPr>
                <w:rFonts w:cs="Times New Roman"/>
                <w:sz w:val="24"/>
                <w:szCs w:val="24"/>
              </w:rPr>
              <w:t xml:space="preserve">R$ </w:t>
            </w:r>
            <w:r w:rsidR="00D273B6">
              <w:rPr>
                <w:rFonts w:cs="Times New Roman"/>
                <w:sz w:val="24"/>
                <w:szCs w:val="24"/>
              </w:rPr>
              <w:t>8.817,76</w:t>
            </w:r>
          </w:p>
        </w:tc>
      </w:tr>
    </w:tbl>
    <w:p w14:paraId="63C1B805" w14:textId="77777777" w:rsidR="00562A89" w:rsidRPr="00562A89" w:rsidRDefault="00562A89" w:rsidP="00562A89">
      <w:pPr>
        <w:spacing w:before="57" w:after="57" w:line="360" w:lineRule="auto"/>
        <w:jc w:val="both"/>
        <w:rPr>
          <w:rFonts w:cs="Times New Roman"/>
        </w:rPr>
      </w:pPr>
    </w:p>
    <w:tbl>
      <w:tblPr>
        <w:tblW w:w="0" w:type="auto"/>
        <w:tblLook w:val="0000" w:firstRow="0" w:lastRow="0" w:firstColumn="0" w:lastColumn="0" w:noHBand="0" w:noVBand="0"/>
      </w:tblPr>
      <w:tblGrid>
        <w:gridCol w:w="590"/>
        <w:gridCol w:w="5066"/>
        <w:gridCol w:w="571"/>
        <w:gridCol w:w="611"/>
        <w:gridCol w:w="1397"/>
        <w:gridCol w:w="1397"/>
      </w:tblGrid>
      <w:tr w:rsidR="00562A89" w:rsidRPr="00562A89" w14:paraId="1602B195" w14:textId="77777777" w:rsidTr="00CA6447">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9BD80CB"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Lote 03 – Equipamentos de Medição Ambiental</w:t>
            </w:r>
          </w:p>
        </w:tc>
      </w:tr>
      <w:tr w:rsidR="00275CD5" w:rsidRPr="00562A89" w14:paraId="0752C961" w14:textId="77777777" w:rsidTr="009308EF">
        <w:tc>
          <w:tcPr>
            <w:tcW w:w="590"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0635FB3" w14:textId="77777777" w:rsidR="00562A89" w:rsidRPr="00562A89" w:rsidRDefault="00562A89" w:rsidP="00B77538">
            <w:pPr>
              <w:pStyle w:val="TableContents"/>
              <w:rPr>
                <w:rFonts w:cs="Times New Roman"/>
                <w:b/>
                <w:bCs/>
                <w:sz w:val="24"/>
                <w:szCs w:val="24"/>
              </w:rPr>
            </w:pPr>
            <w:r w:rsidRPr="00562A89">
              <w:rPr>
                <w:rFonts w:cs="Times New Roman"/>
                <w:b/>
                <w:bCs/>
                <w:sz w:val="24"/>
                <w:szCs w:val="24"/>
              </w:rPr>
              <w:t>Item</w:t>
            </w:r>
          </w:p>
        </w:tc>
        <w:tc>
          <w:tcPr>
            <w:tcW w:w="5066"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F5AFCD6"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Descrição</w:t>
            </w:r>
          </w:p>
        </w:tc>
        <w:tc>
          <w:tcPr>
            <w:tcW w:w="57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60A2A164"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A166719"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1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87E07E5"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Unit.</w:t>
            </w:r>
          </w:p>
        </w:tc>
        <w:tc>
          <w:tcPr>
            <w:tcW w:w="1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06019F8E"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Global</w:t>
            </w:r>
          </w:p>
        </w:tc>
      </w:tr>
      <w:tr w:rsidR="00275CD5" w:rsidRPr="00562A89" w14:paraId="0370DE9A" w14:textId="77777777" w:rsidTr="009308EF">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0E0449F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16</w:t>
            </w:r>
          </w:p>
        </w:tc>
        <w:tc>
          <w:tcPr>
            <w:tcW w:w="5066"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55960CED"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Kit de Segurança do Trabalho, contendo Decibelímetro Digital, </w:t>
            </w:r>
            <w:proofErr w:type="spellStart"/>
            <w:r w:rsidRPr="00562A89">
              <w:rPr>
                <w:rFonts w:cs="Times New Roman"/>
                <w:sz w:val="24"/>
                <w:szCs w:val="24"/>
              </w:rPr>
              <w:t>Termo-Higrômetro</w:t>
            </w:r>
            <w:proofErr w:type="spellEnd"/>
            <w:r w:rsidRPr="00562A89">
              <w:rPr>
                <w:rFonts w:cs="Times New Roman"/>
                <w:sz w:val="24"/>
                <w:szCs w:val="24"/>
              </w:rPr>
              <w:t xml:space="preserve"> Portátil, Anemômetro Digital e Luxímetro Digital. </w:t>
            </w:r>
          </w:p>
          <w:p w14:paraId="787AC087" w14:textId="77777777" w:rsidR="00CA6447" w:rsidRPr="00562A89" w:rsidRDefault="00CA6447" w:rsidP="00CA6447">
            <w:pPr>
              <w:pStyle w:val="Standard"/>
              <w:spacing w:line="259" w:lineRule="auto"/>
              <w:jc w:val="both"/>
              <w:rPr>
                <w:rFonts w:cs="Times New Roman"/>
                <w:sz w:val="24"/>
                <w:szCs w:val="24"/>
              </w:rPr>
            </w:pPr>
          </w:p>
          <w:p w14:paraId="1838F27B"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Decibelímetro digital portátil, com as seguintes características: faixas de medida mínima de 40dB a 130 dB ou superior; faixa de frequência: 125 Hz a 8.000 Hz ou superior; precisão de ± 2dB ou melhor; display LCD de 3  ½ dígitos ou superior; indicação no display de bateria fraca; acompanhado de protetor de espuma para o microfone; armazenamento de valores máximos; alimentação por pilha ou bateria; deve ser incluído o manual do equipamento. Garantia: 12 meses. </w:t>
            </w:r>
          </w:p>
          <w:p w14:paraId="5BBB20D7" w14:textId="77777777" w:rsidR="00CA6447" w:rsidRPr="00562A89" w:rsidRDefault="00CA6447" w:rsidP="00CA6447">
            <w:pPr>
              <w:pStyle w:val="Standard"/>
              <w:spacing w:line="259" w:lineRule="auto"/>
              <w:jc w:val="both"/>
              <w:rPr>
                <w:rFonts w:cs="Times New Roman"/>
                <w:sz w:val="24"/>
                <w:szCs w:val="24"/>
              </w:rPr>
            </w:pPr>
          </w:p>
          <w:p w14:paraId="34E7AEE0" w14:textId="77777777" w:rsidR="00CA6447" w:rsidRPr="00562A89" w:rsidRDefault="00CA6447" w:rsidP="00CA6447">
            <w:pPr>
              <w:pStyle w:val="Standard"/>
              <w:spacing w:line="259" w:lineRule="auto"/>
              <w:jc w:val="both"/>
              <w:rPr>
                <w:rFonts w:cs="Times New Roman"/>
                <w:sz w:val="24"/>
                <w:szCs w:val="24"/>
              </w:rPr>
            </w:pPr>
            <w:proofErr w:type="spellStart"/>
            <w:r w:rsidRPr="00562A89">
              <w:rPr>
                <w:rFonts w:cs="Times New Roman"/>
                <w:sz w:val="24"/>
                <w:szCs w:val="24"/>
              </w:rPr>
              <w:t>Termo-Higrômetro</w:t>
            </w:r>
            <w:proofErr w:type="spellEnd"/>
            <w:r w:rsidRPr="00562A89">
              <w:rPr>
                <w:rFonts w:cs="Times New Roman"/>
                <w:sz w:val="24"/>
                <w:szCs w:val="24"/>
              </w:rPr>
              <w:t xml:space="preserve"> Digital, com as seguintes características: faixa de medição para temperatura de 0 a 60 ºC ou maior; faixa de medição para a umidade relativa de 20 a 90% ou maior; registro de medições máximas e mínimas; display LCD com indicação da umidade e temperatura instantânea.  alimentação por pilha ou bateria; deve ser incluído o manual do equipamento. Garantia: 12 meses. </w:t>
            </w:r>
          </w:p>
          <w:p w14:paraId="372C87E4" w14:textId="77777777" w:rsidR="00CA6447" w:rsidRPr="00562A89" w:rsidRDefault="00CA6447" w:rsidP="00CA6447">
            <w:pPr>
              <w:pStyle w:val="Standard"/>
              <w:spacing w:line="259" w:lineRule="auto"/>
              <w:jc w:val="both"/>
              <w:rPr>
                <w:rFonts w:cs="Times New Roman"/>
                <w:sz w:val="24"/>
                <w:szCs w:val="24"/>
              </w:rPr>
            </w:pPr>
          </w:p>
          <w:p w14:paraId="4265F85D" w14:textId="77777777" w:rsidR="00CA6447" w:rsidRPr="00562A89" w:rsidRDefault="00CA6447" w:rsidP="00CA6447">
            <w:pPr>
              <w:pStyle w:val="Standard"/>
              <w:spacing w:line="259" w:lineRule="auto"/>
              <w:jc w:val="both"/>
              <w:rPr>
                <w:rFonts w:cs="Times New Roman"/>
                <w:sz w:val="24"/>
                <w:szCs w:val="24"/>
              </w:rPr>
            </w:pPr>
          </w:p>
          <w:p w14:paraId="5CF5ED03"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Anemômetro digital, com as seguintes características: display com indicação de temperatura e velocidade; faixa de medição: 2 a 30 m/s ou superior; precisão: ± 5% ou melhor; função </w:t>
            </w:r>
            <w:r w:rsidRPr="00562A89">
              <w:rPr>
                <w:rFonts w:cs="Times New Roman"/>
                <w:sz w:val="24"/>
                <w:szCs w:val="24"/>
              </w:rPr>
              <w:lastRenderedPageBreak/>
              <w:t xml:space="preserve">de congelamento de leitura de valores (data </w:t>
            </w:r>
            <w:proofErr w:type="spellStart"/>
            <w:r w:rsidRPr="00562A89">
              <w:rPr>
                <w:rFonts w:cs="Times New Roman"/>
                <w:sz w:val="24"/>
                <w:szCs w:val="24"/>
              </w:rPr>
              <w:t>hold</w:t>
            </w:r>
            <w:proofErr w:type="spellEnd"/>
            <w:r w:rsidRPr="00562A89">
              <w:rPr>
                <w:rFonts w:cs="Times New Roman"/>
                <w:sz w:val="24"/>
                <w:szCs w:val="24"/>
              </w:rPr>
              <w:t>); registro de medições máximas e mínimas; alimentação por pilha ou bateria;. deve ser incluído o manual do equipamento. Garantia: 12 meses</w:t>
            </w:r>
          </w:p>
          <w:p w14:paraId="61927523" w14:textId="77777777" w:rsidR="00CA6447" w:rsidRPr="00562A89" w:rsidRDefault="00CA6447" w:rsidP="00CA6447">
            <w:pPr>
              <w:pStyle w:val="Standard"/>
              <w:spacing w:line="259" w:lineRule="auto"/>
              <w:jc w:val="both"/>
              <w:rPr>
                <w:rFonts w:cs="Times New Roman"/>
                <w:sz w:val="24"/>
                <w:szCs w:val="24"/>
              </w:rPr>
            </w:pPr>
          </w:p>
          <w:p w14:paraId="4AA4B2E1"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Luxímetro digital portátil, com as seguintes características: faixa de medição: 20 / 200 / 2000 / 20000 lux ou superior; precisão: ± 4% ou melhor; função de congelamento de leitura de valores (data </w:t>
            </w:r>
            <w:proofErr w:type="spellStart"/>
            <w:r w:rsidRPr="00562A89">
              <w:rPr>
                <w:rFonts w:cs="Times New Roman"/>
                <w:sz w:val="24"/>
                <w:szCs w:val="24"/>
              </w:rPr>
              <w:t>hold</w:t>
            </w:r>
            <w:proofErr w:type="spellEnd"/>
            <w:r w:rsidRPr="00562A89">
              <w:rPr>
                <w:rFonts w:cs="Times New Roman"/>
                <w:sz w:val="24"/>
                <w:szCs w:val="24"/>
              </w:rPr>
              <w:t>); registro de valores máximos e mínimos; caso necessário ao funcionamento, devem ser incluídos cabo USB e CD com software; alimentação por pilha ou bateria, com seu fornecimento; deve ser incluído o manual do equipamento. Garantia: 12 meses.</w:t>
            </w:r>
          </w:p>
          <w:p w14:paraId="2B6F428C" w14:textId="77777777" w:rsidR="00CA6447" w:rsidRPr="00562A89" w:rsidRDefault="00CA6447" w:rsidP="00CA6447">
            <w:pPr>
              <w:pStyle w:val="Standard"/>
              <w:spacing w:line="259" w:lineRule="auto"/>
              <w:jc w:val="both"/>
              <w:rPr>
                <w:rFonts w:cs="Times New Roman"/>
                <w:sz w:val="24"/>
                <w:szCs w:val="24"/>
              </w:rPr>
            </w:pPr>
          </w:p>
          <w:p w14:paraId="6658C268" w14:textId="77777777" w:rsidR="00CA6447" w:rsidRPr="00562A89" w:rsidRDefault="00CA6447" w:rsidP="00CA6447">
            <w:pPr>
              <w:pStyle w:val="Standard"/>
              <w:spacing w:line="259" w:lineRule="auto"/>
              <w:jc w:val="both"/>
              <w:rPr>
                <w:rFonts w:cs="Times New Roman"/>
                <w:sz w:val="24"/>
                <w:szCs w:val="24"/>
              </w:rPr>
            </w:pPr>
          </w:p>
          <w:p w14:paraId="76270FE8"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Referências: Kit de Segurança do trabalho AKSO – Decibelímetro digital  (AK820); </w:t>
            </w:r>
            <w:proofErr w:type="spellStart"/>
            <w:r w:rsidRPr="00562A89">
              <w:rPr>
                <w:rFonts w:cs="Times New Roman"/>
                <w:sz w:val="24"/>
                <w:szCs w:val="24"/>
              </w:rPr>
              <w:t>Termo-higrômetro</w:t>
            </w:r>
            <w:proofErr w:type="spellEnd"/>
            <w:r w:rsidRPr="00562A89">
              <w:rPr>
                <w:rFonts w:cs="Times New Roman"/>
                <w:sz w:val="24"/>
                <w:szCs w:val="24"/>
              </w:rPr>
              <w:t xml:space="preserve"> portátil (AK632); </w:t>
            </w:r>
            <w:proofErr w:type="spellStart"/>
            <w:r w:rsidRPr="00562A89">
              <w:rPr>
                <w:rFonts w:cs="Times New Roman"/>
                <w:sz w:val="24"/>
                <w:szCs w:val="24"/>
              </w:rPr>
              <w:t>Termoanemômetro</w:t>
            </w:r>
            <w:proofErr w:type="spellEnd"/>
            <w:r w:rsidRPr="00562A89">
              <w:rPr>
                <w:rFonts w:cs="Times New Roman"/>
                <w:sz w:val="24"/>
                <w:szCs w:val="24"/>
              </w:rPr>
              <w:t xml:space="preserve"> Digital (AK800A); Luxímetro Digital  (AK310); Kit Segurança Do Trabalho Minipa Ins-700 - Decibelímetro digital  (MSL-1301); </w:t>
            </w:r>
            <w:proofErr w:type="spellStart"/>
            <w:r w:rsidRPr="00562A89">
              <w:rPr>
                <w:rFonts w:cs="Times New Roman"/>
                <w:sz w:val="24"/>
                <w:szCs w:val="24"/>
              </w:rPr>
              <w:t>Termo-higrômetro</w:t>
            </w:r>
            <w:proofErr w:type="spellEnd"/>
            <w:r w:rsidRPr="00562A89">
              <w:rPr>
                <w:rFonts w:cs="Times New Roman"/>
                <w:sz w:val="24"/>
                <w:szCs w:val="24"/>
              </w:rPr>
              <w:t xml:space="preserve"> portátil (MTH-1300); </w:t>
            </w:r>
            <w:proofErr w:type="spellStart"/>
            <w:r w:rsidRPr="00562A89">
              <w:rPr>
                <w:rFonts w:cs="Times New Roman"/>
                <w:sz w:val="24"/>
                <w:szCs w:val="24"/>
              </w:rPr>
              <w:t>Termoanemômetro</w:t>
            </w:r>
            <w:proofErr w:type="spellEnd"/>
            <w:r w:rsidRPr="00562A89">
              <w:rPr>
                <w:rFonts w:cs="Times New Roman"/>
                <w:sz w:val="24"/>
                <w:szCs w:val="24"/>
              </w:rPr>
              <w:t xml:space="preserve"> Digital (MDA-01); Luxímetro Digital  (MLM-1001)</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39A2859"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5C0ABBEB"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22D7FB31" w14:textId="0D0C7E35"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AC562E">
              <w:rPr>
                <w:rFonts w:cs="Times New Roman"/>
                <w:sz w:val="24"/>
                <w:szCs w:val="24"/>
              </w:rPr>
              <w:t>1.148,57</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52CC51F4" w14:textId="6C740100" w:rsidR="00CA6447" w:rsidRPr="00562A89" w:rsidRDefault="00CA6447" w:rsidP="00CA6447">
            <w:pPr>
              <w:pStyle w:val="TableContents"/>
              <w:jc w:val="center"/>
              <w:rPr>
                <w:rFonts w:cs="Times New Roman"/>
                <w:sz w:val="24"/>
                <w:szCs w:val="24"/>
              </w:rPr>
            </w:pPr>
            <w:r>
              <w:rPr>
                <w:rFonts w:cs="Times New Roman"/>
                <w:sz w:val="24"/>
                <w:szCs w:val="24"/>
              </w:rPr>
              <w:t>R$</w:t>
            </w:r>
            <w:r w:rsidR="00AC562E">
              <w:rPr>
                <w:rFonts w:cs="Times New Roman"/>
                <w:sz w:val="24"/>
                <w:szCs w:val="24"/>
              </w:rPr>
              <w:t xml:space="preserve"> 1.148,57</w:t>
            </w:r>
          </w:p>
        </w:tc>
      </w:tr>
      <w:tr w:rsidR="00275CD5" w:rsidRPr="00562A89" w14:paraId="794AD4DB" w14:textId="77777777" w:rsidTr="009308EF">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C186F12"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17</w:t>
            </w:r>
          </w:p>
        </w:tc>
        <w:tc>
          <w:tcPr>
            <w:tcW w:w="5066"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069D70F"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Termômetro infravermelho para medir temperatura sem contato, com as seguintes características: mira laser; display de LCD de 3 1/2 dígitos ou superior, display com iluminação; faixa de medição (infravermelho): -20ºC a 350ºC ou superior; precisão para medida máxima: ±2°C ou 2% ou melhor; unidade de medida: no mínimo grau Celsius; alimentação por pilha ou bateria; d</w:t>
            </w:r>
            <w:r w:rsidRPr="00562A89">
              <w:rPr>
                <w:rFonts w:eastAsia="Arial" w:cs="Times New Roman"/>
                <w:color w:val="000000" w:themeColor="text1"/>
                <w:sz w:val="24"/>
                <w:szCs w:val="24"/>
              </w:rPr>
              <w:t xml:space="preserve">eve ser incluído o manual do equipamento. </w:t>
            </w:r>
            <w:r w:rsidRPr="00562A89">
              <w:rPr>
                <w:rFonts w:eastAsia="Arial" w:cs="Times New Roman"/>
                <w:sz w:val="24"/>
                <w:szCs w:val="24"/>
              </w:rPr>
              <w:t>Garantia: 12 meses.</w:t>
            </w:r>
          </w:p>
          <w:p w14:paraId="276C4C44" w14:textId="77777777" w:rsidR="00CA6447" w:rsidRPr="00562A89" w:rsidRDefault="00CA6447" w:rsidP="00CA6447">
            <w:pPr>
              <w:pStyle w:val="Standard"/>
              <w:jc w:val="both"/>
              <w:rPr>
                <w:rFonts w:cs="Times New Roman"/>
                <w:color w:val="000000" w:themeColor="text1"/>
                <w:sz w:val="24"/>
                <w:szCs w:val="24"/>
              </w:rPr>
            </w:pPr>
          </w:p>
          <w:p w14:paraId="00B6A340" w14:textId="77777777" w:rsidR="00CA6447" w:rsidRPr="00562A89" w:rsidRDefault="00CA6447" w:rsidP="00CA6447">
            <w:pPr>
              <w:pStyle w:val="Standard"/>
              <w:rPr>
                <w:rFonts w:cs="Times New Roman"/>
                <w:color w:val="000000" w:themeColor="text1"/>
                <w:sz w:val="24"/>
                <w:szCs w:val="24"/>
              </w:rPr>
            </w:pPr>
            <w:r w:rsidRPr="00562A89">
              <w:rPr>
                <w:rFonts w:cs="Times New Roman"/>
                <w:color w:val="000000" w:themeColor="text1"/>
                <w:sz w:val="24"/>
                <w:szCs w:val="24"/>
              </w:rPr>
              <w:t xml:space="preserve">Referência: marca Minipa, modelo MT-350 A;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modelo 59 MAX</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9A179DB"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42CCBBD3"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434E5702" w14:textId="18A3EF24"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AC562E">
              <w:rPr>
                <w:rFonts w:cs="Times New Roman"/>
                <w:sz w:val="24"/>
                <w:szCs w:val="24"/>
              </w:rPr>
              <w:t>448,51</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2F6CBAE6" w14:textId="17929E4C" w:rsidR="00CA6447" w:rsidRPr="00562A89" w:rsidRDefault="00CA6447" w:rsidP="00CA6447">
            <w:pPr>
              <w:pStyle w:val="TableContents"/>
              <w:jc w:val="center"/>
              <w:rPr>
                <w:rFonts w:cs="Times New Roman"/>
                <w:sz w:val="24"/>
                <w:szCs w:val="24"/>
              </w:rPr>
            </w:pPr>
            <w:r>
              <w:rPr>
                <w:rFonts w:cs="Times New Roman"/>
                <w:sz w:val="24"/>
                <w:szCs w:val="24"/>
              </w:rPr>
              <w:t>R$</w:t>
            </w:r>
            <w:r w:rsidR="00AC562E">
              <w:rPr>
                <w:rFonts w:cs="Times New Roman"/>
                <w:sz w:val="24"/>
                <w:szCs w:val="24"/>
              </w:rPr>
              <w:t xml:space="preserve"> </w:t>
            </w:r>
            <w:r w:rsidR="00C569D1">
              <w:rPr>
                <w:rFonts w:cs="Times New Roman"/>
                <w:sz w:val="24"/>
                <w:szCs w:val="24"/>
              </w:rPr>
              <w:t>897,02</w:t>
            </w:r>
          </w:p>
        </w:tc>
      </w:tr>
      <w:tr w:rsidR="00275CD5" w:rsidRPr="00562A89" w14:paraId="7F4C5076" w14:textId="77777777" w:rsidTr="009308EF">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6D4C474"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18</w:t>
            </w:r>
          </w:p>
        </w:tc>
        <w:tc>
          <w:tcPr>
            <w:tcW w:w="5066"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B816962"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Medidor de qualidade do ar portátil, com as seguintes características: capacidade de medir temperatura, umidade relativa do ar e níveis de CO</w:t>
            </w:r>
            <w:r w:rsidRPr="00562A89">
              <w:rPr>
                <w:rFonts w:cs="Times New Roman"/>
                <w:color w:val="000000" w:themeColor="text1"/>
                <w:sz w:val="24"/>
                <w:szCs w:val="24"/>
                <w:vertAlign w:val="subscript"/>
              </w:rPr>
              <w:t>2</w:t>
            </w:r>
            <w:r w:rsidRPr="00562A89">
              <w:rPr>
                <w:rFonts w:cs="Times New Roman"/>
                <w:color w:val="000000" w:themeColor="text1"/>
                <w:sz w:val="24"/>
                <w:szCs w:val="24"/>
              </w:rPr>
              <w:t xml:space="preserve">; faixa de medição mínima de 0 a 9.999 </w:t>
            </w:r>
            <w:proofErr w:type="spellStart"/>
            <w:r w:rsidRPr="00562A89">
              <w:rPr>
                <w:rFonts w:cs="Times New Roman"/>
                <w:color w:val="000000" w:themeColor="text1"/>
                <w:sz w:val="24"/>
                <w:szCs w:val="24"/>
              </w:rPr>
              <w:t>ppm</w:t>
            </w:r>
            <w:proofErr w:type="spellEnd"/>
            <w:r w:rsidRPr="00562A89">
              <w:rPr>
                <w:rFonts w:cs="Times New Roman"/>
                <w:color w:val="000000" w:themeColor="text1"/>
                <w:sz w:val="24"/>
                <w:szCs w:val="24"/>
              </w:rPr>
              <w:t xml:space="preserve"> para CO</w:t>
            </w:r>
            <w:r w:rsidRPr="00562A89">
              <w:rPr>
                <w:rFonts w:cs="Times New Roman"/>
                <w:color w:val="000000" w:themeColor="text1"/>
                <w:sz w:val="24"/>
                <w:szCs w:val="24"/>
                <w:vertAlign w:val="subscript"/>
              </w:rPr>
              <w:t>2</w:t>
            </w:r>
            <w:r w:rsidRPr="00562A89">
              <w:rPr>
                <w:rFonts w:cs="Times New Roman"/>
                <w:color w:val="000000" w:themeColor="text1"/>
                <w:sz w:val="24"/>
                <w:szCs w:val="24"/>
              </w:rPr>
              <w:t>, 0 a 50ºC para temperatura e 10 a 90% de umidade relativa; função de indicação da qualidade do ar; registros de máximos e mínimo; deve ser incluído manual do equipamento, alimentação por pilha ou bateria. Garantia: 12 meses.</w:t>
            </w:r>
          </w:p>
          <w:p w14:paraId="5EB4CD3C" w14:textId="77777777" w:rsidR="00CA6447" w:rsidRPr="00562A89" w:rsidRDefault="00CA6447" w:rsidP="00CA6447">
            <w:pPr>
              <w:pStyle w:val="Standard"/>
              <w:jc w:val="both"/>
              <w:rPr>
                <w:rFonts w:cs="Times New Roman"/>
                <w:color w:val="000000" w:themeColor="text1"/>
                <w:sz w:val="24"/>
                <w:szCs w:val="24"/>
              </w:rPr>
            </w:pPr>
          </w:p>
          <w:p w14:paraId="593261B8" w14:textId="77777777" w:rsidR="00CA6447" w:rsidRPr="00562A89" w:rsidRDefault="00CA6447" w:rsidP="00CA6447">
            <w:pPr>
              <w:pStyle w:val="Standard"/>
              <w:spacing w:line="259" w:lineRule="auto"/>
              <w:jc w:val="both"/>
              <w:rPr>
                <w:rFonts w:cs="Times New Roman"/>
                <w:color w:val="000000" w:themeColor="text1"/>
                <w:sz w:val="24"/>
                <w:szCs w:val="24"/>
              </w:rPr>
            </w:pPr>
            <w:r w:rsidRPr="00562A89">
              <w:rPr>
                <w:rFonts w:cs="Times New Roman"/>
                <w:color w:val="000000" w:themeColor="text1"/>
                <w:sz w:val="24"/>
                <w:szCs w:val="24"/>
              </w:rPr>
              <w:t xml:space="preserve">Referência: Marca AKSO modelo AK766; marca: </w:t>
            </w:r>
            <w:proofErr w:type="spellStart"/>
            <w:r w:rsidRPr="00562A89">
              <w:rPr>
                <w:rFonts w:cs="Times New Roman"/>
                <w:color w:val="000000" w:themeColor="text1"/>
                <w:sz w:val="24"/>
                <w:szCs w:val="24"/>
              </w:rPr>
              <w:t>Extech</w:t>
            </w:r>
            <w:proofErr w:type="spellEnd"/>
            <w:r w:rsidRPr="00562A89">
              <w:rPr>
                <w:rFonts w:cs="Times New Roman"/>
                <w:color w:val="000000" w:themeColor="text1"/>
                <w:sz w:val="24"/>
                <w:szCs w:val="24"/>
              </w:rPr>
              <w:t>, modelo Co200.</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CDBB16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33182EE"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6D789516" w14:textId="7C7D2CB8"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C569D1">
              <w:rPr>
                <w:rFonts w:cs="Times New Roman"/>
                <w:sz w:val="24"/>
                <w:szCs w:val="24"/>
              </w:rPr>
              <w:t>1.571,00</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45FC68C6" w14:textId="387AE489" w:rsidR="00CA6447" w:rsidRPr="00562A89" w:rsidRDefault="00CA6447" w:rsidP="00CA6447">
            <w:pPr>
              <w:pStyle w:val="TableContents"/>
              <w:jc w:val="center"/>
              <w:rPr>
                <w:rFonts w:cs="Times New Roman"/>
                <w:sz w:val="24"/>
                <w:szCs w:val="24"/>
              </w:rPr>
            </w:pPr>
            <w:r>
              <w:rPr>
                <w:rFonts w:cs="Times New Roman"/>
                <w:sz w:val="24"/>
                <w:szCs w:val="24"/>
              </w:rPr>
              <w:t>R$</w:t>
            </w:r>
            <w:r w:rsidR="00C569D1">
              <w:rPr>
                <w:rFonts w:cs="Times New Roman"/>
                <w:sz w:val="24"/>
                <w:szCs w:val="24"/>
              </w:rPr>
              <w:t xml:space="preserve"> 1.571,00</w:t>
            </w:r>
          </w:p>
        </w:tc>
      </w:tr>
      <w:tr w:rsidR="00275CD5" w:rsidRPr="00562A89" w14:paraId="5E98E6B7" w14:textId="77777777" w:rsidTr="009308EF">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DB7CB95"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19</w:t>
            </w:r>
          </w:p>
        </w:tc>
        <w:tc>
          <w:tcPr>
            <w:tcW w:w="5066"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F09F1C3"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Medidor de Monóxido de Carbono, com faixa de medição mínima de 0 a 1.000 </w:t>
            </w:r>
            <w:proofErr w:type="spellStart"/>
            <w:r w:rsidRPr="00562A89">
              <w:rPr>
                <w:rFonts w:cs="Times New Roman"/>
                <w:sz w:val="24"/>
                <w:szCs w:val="24"/>
              </w:rPr>
              <w:t>ppm</w:t>
            </w:r>
            <w:proofErr w:type="spellEnd"/>
            <w:r w:rsidRPr="00562A89">
              <w:rPr>
                <w:rFonts w:cs="Times New Roman"/>
                <w:sz w:val="24"/>
                <w:szCs w:val="24"/>
              </w:rPr>
              <w:t>, tela LCD com display luminoso, aviso sonoro para detecção, registro de valores máximos e mínimos, deve acompanhar o certificado de calibração e ser incluído manual do equipamento, alimentação por pilha ou bateria. Garantia: 12 meses.</w:t>
            </w:r>
          </w:p>
          <w:p w14:paraId="3B8CAF7D" w14:textId="77777777" w:rsidR="00CA6447" w:rsidRPr="00562A89" w:rsidRDefault="00CA6447" w:rsidP="00CA6447">
            <w:pPr>
              <w:pStyle w:val="Standard"/>
              <w:spacing w:line="259" w:lineRule="auto"/>
              <w:jc w:val="both"/>
              <w:rPr>
                <w:rFonts w:cs="Times New Roman"/>
                <w:sz w:val="24"/>
                <w:szCs w:val="24"/>
              </w:rPr>
            </w:pPr>
          </w:p>
          <w:p w14:paraId="1F352CBF" w14:textId="77777777" w:rsidR="00CA6447" w:rsidRPr="00562A89" w:rsidRDefault="00CA6447" w:rsidP="00CA6447">
            <w:pPr>
              <w:pStyle w:val="Standard"/>
              <w:spacing w:line="259" w:lineRule="auto"/>
              <w:jc w:val="both"/>
              <w:rPr>
                <w:rFonts w:cs="Times New Roman"/>
                <w:sz w:val="24"/>
                <w:szCs w:val="24"/>
              </w:rPr>
            </w:pPr>
            <w:r w:rsidRPr="00562A89">
              <w:rPr>
                <w:rFonts w:cs="Times New Roman"/>
                <w:sz w:val="24"/>
                <w:szCs w:val="24"/>
              </w:rPr>
              <w:t xml:space="preserve">Referências: Marca </w:t>
            </w:r>
            <w:proofErr w:type="spellStart"/>
            <w:r w:rsidRPr="00562A89">
              <w:rPr>
                <w:rFonts w:cs="Times New Roman"/>
                <w:sz w:val="24"/>
                <w:szCs w:val="24"/>
              </w:rPr>
              <w:t>Instrutherm</w:t>
            </w:r>
            <w:proofErr w:type="spellEnd"/>
            <w:r w:rsidRPr="00562A89">
              <w:rPr>
                <w:rFonts w:cs="Times New Roman"/>
                <w:sz w:val="24"/>
                <w:szCs w:val="24"/>
              </w:rPr>
              <w:t xml:space="preserve"> modelo CO-6000; Marca: AKSO, modelo AK780</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6026929"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5893891"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6C4BD104" w14:textId="47667251"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093E8F">
              <w:rPr>
                <w:rFonts w:cs="Times New Roman"/>
                <w:sz w:val="24"/>
                <w:szCs w:val="24"/>
              </w:rPr>
              <w:t>1.090,48</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339E6517" w14:textId="6B07EB63" w:rsidR="00CA6447" w:rsidRPr="00562A89" w:rsidRDefault="00CA6447" w:rsidP="00CA6447">
            <w:pPr>
              <w:pStyle w:val="TableContents"/>
              <w:jc w:val="center"/>
              <w:rPr>
                <w:rFonts w:cs="Times New Roman"/>
                <w:sz w:val="24"/>
                <w:szCs w:val="24"/>
              </w:rPr>
            </w:pPr>
            <w:r>
              <w:rPr>
                <w:rFonts w:cs="Times New Roman"/>
                <w:sz w:val="24"/>
                <w:szCs w:val="24"/>
              </w:rPr>
              <w:t>R$</w:t>
            </w:r>
            <w:r w:rsidR="00093E8F">
              <w:rPr>
                <w:rFonts w:cs="Times New Roman"/>
                <w:sz w:val="24"/>
                <w:szCs w:val="24"/>
              </w:rPr>
              <w:t xml:space="preserve"> 1.090,48</w:t>
            </w:r>
          </w:p>
        </w:tc>
      </w:tr>
      <w:tr w:rsidR="00275CD5" w:rsidRPr="00562A89" w14:paraId="05402C60" w14:textId="77777777" w:rsidTr="009308EF">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AD7DFA3"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20</w:t>
            </w:r>
          </w:p>
        </w:tc>
        <w:tc>
          <w:tcPr>
            <w:tcW w:w="5066"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6AB2BEF"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Termo Higrômetro data </w:t>
            </w:r>
            <w:proofErr w:type="spellStart"/>
            <w:r w:rsidRPr="00562A89">
              <w:rPr>
                <w:rFonts w:cs="Times New Roman"/>
                <w:color w:val="000000" w:themeColor="text1"/>
                <w:sz w:val="24"/>
                <w:szCs w:val="24"/>
              </w:rPr>
              <w:t>logger</w:t>
            </w:r>
            <w:proofErr w:type="spellEnd"/>
            <w:r w:rsidRPr="00562A89">
              <w:rPr>
                <w:rFonts w:cs="Times New Roman"/>
                <w:color w:val="000000" w:themeColor="text1"/>
                <w:sz w:val="24"/>
                <w:szCs w:val="24"/>
              </w:rPr>
              <w:t xml:space="preserve">, modelo profissional, com as seguintes características: exibição de temperaturas em ºC e </w:t>
            </w:r>
            <w:proofErr w:type="spellStart"/>
            <w:r w:rsidRPr="00562A89">
              <w:rPr>
                <w:rFonts w:cs="Times New Roman"/>
                <w:color w:val="000000" w:themeColor="text1"/>
                <w:sz w:val="24"/>
                <w:szCs w:val="24"/>
              </w:rPr>
              <w:t>ºF</w:t>
            </w:r>
            <w:proofErr w:type="spellEnd"/>
            <w:r w:rsidRPr="00562A89">
              <w:rPr>
                <w:rFonts w:cs="Times New Roman"/>
                <w:color w:val="000000" w:themeColor="text1"/>
                <w:sz w:val="24"/>
                <w:szCs w:val="24"/>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562A89">
              <w:rPr>
                <w:rFonts w:cs="Times New Roman"/>
                <w:color w:val="000000" w:themeColor="text1"/>
                <w:sz w:val="24"/>
                <w:szCs w:val="24"/>
              </w:rPr>
              <w:t>excel</w:t>
            </w:r>
            <w:proofErr w:type="spellEnd"/>
            <w:r w:rsidRPr="00562A89">
              <w:rPr>
                <w:rFonts w:cs="Times New Roman"/>
                <w:color w:val="000000" w:themeColor="text1"/>
                <w:sz w:val="24"/>
                <w:szCs w:val="24"/>
              </w:rPr>
              <w:t xml:space="preserve">, faixa de medição de UR de 1% a 99%, ou superior, exatidão de ±5%, ou melhor, resolução de 1%; faixa </w:t>
            </w:r>
            <w:r w:rsidRPr="00562A89">
              <w:rPr>
                <w:rFonts w:cs="Times New Roman"/>
                <w:color w:val="000000" w:themeColor="text1"/>
                <w:sz w:val="24"/>
                <w:szCs w:val="24"/>
              </w:rPr>
              <w:lastRenderedPageBreak/>
              <w:t xml:space="preserve">de medição de temperatura de 0ºC a 40ºC, ou superior, exatidão de ±1,0ºC, ou melhor, resolução de 0,1%. Deve ser fornecido o equipamento, com os oito transmissores, em conjunto com manual do equipamento. Garantia: 12 meses para o equipamento e 3 meses para o transmissor. </w:t>
            </w:r>
          </w:p>
          <w:p w14:paraId="5FC140BF" w14:textId="77777777" w:rsidR="00CA6447" w:rsidRPr="00562A89" w:rsidRDefault="00CA6447" w:rsidP="00CA6447">
            <w:pPr>
              <w:pStyle w:val="Standard"/>
              <w:jc w:val="both"/>
              <w:rPr>
                <w:rFonts w:cs="Times New Roman"/>
                <w:color w:val="000000" w:themeColor="text1"/>
                <w:sz w:val="24"/>
                <w:szCs w:val="24"/>
              </w:rPr>
            </w:pPr>
          </w:p>
          <w:p w14:paraId="13DDBFD3"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w:t>
            </w:r>
            <w:proofErr w:type="spellStart"/>
            <w:r w:rsidRPr="00562A89">
              <w:rPr>
                <w:rFonts w:cs="Times New Roman"/>
                <w:color w:val="000000" w:themeColor="text1"/>
                <w:sz w:val="24"/>
                <w:szCs w:val="24"/>
              </w:rPr>
              <w:t>Termo-Higrômetro</w:t>
            </w:r>
            <w:proofErr w:type="spellEnd"/>
            <w:r w:rsidRPr="00562A89">
              <w:rPr>
                <w:rFonts w:cs="Times New Roman"/>
                <w:color w:val="000000" w:themeColor="text1"/>
                <w:sz w:val="24"/>
                <w:szCs w:val="24"/>
              </w:rPr>
              <w:t xml:space="preserve"> Data </w:t>
            </w:r>
            <w:proofErr w:type="spellStart"/>
            <w:r w:rsidRPr="00562A89">
              <w:rPr>
                <w:rFonts w:cs="Times New Roman"/>
                <w:color w:val="000000" w:themeColor="text1"/>
                <w:sz w:val="24"/>
                <w:szCs w:val="24"/>
              </w:rPr>
              <w:t>Logger</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Klimalogg</w:t>
            </w:r>
            <w:proofErr w:type="spellEnd"/>
            <w:r w:rsidRPr="00562A89">
              <w:rPr>
                <w:rFonts w:cs="Times New Roman"/>
                <w:color w:val="000000" w:themeColor="text1"/>
                <w:sz w:val="24"/>
                <w:szCs w:val="24"/>
              </w:rPr>
              <w:t xml:space="preserve"> Pro Wireless 868Mhz Conexão </w:t>
            </w:r>
            <w:proofErr w:type="spellStart"/>
            <w:r w:rsidRPr="00562A89">
              <w:rPr>
                <w:rFonts w:cs="Times New Roman"/>
                <w:color w:val="000000" w:themeColor="text1"/>
                <w:sz w:val="24"/>
                <w:szCs w:val="24"/>
              </w:rPr>
              <w:t>Incoterm</w:t>
            </w:r>
            <w:proofErr w:type="spellEnd"/>
            <w:r w:rsidRPr="00562A89">
              <w:rPr>
                <w:rFonts w:cs="Times New Roman"/>
                <w:color w:val="000000" w:themeColor="text1"/>
                <w:sz w:val="24"/>
                <w:szCs w:val="24"/>
              </w:rPr>
              <w:t xml:space="preserve"> 3030.39.0.00</w:t>
            </w:r>
          </w:p>
          <w:p w14:paraId="3D14AC5D" w14:textId="77777777" w:rsidR="00CA6447" w:rsidRPr="00562A89" w:rsidRDefault="00CA6447" w:rsidP="00CA6447">
            <w:pPr>
              <w:pStyle w:val="Standard"/>
              <w:jc w:val="both"/>
              <w:rPr>
                <w:rFonts w:cs="Times New Roman"/>
                <w:color w:val="000000" w:themeColor="text1"/>
                <w:sz w:val="24"/>
                <w:szCs w:val="24"/>
              </w:rPr>
            </w:pP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D2533CA"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740BB93" w14:textId="77777777" w:rsidR="00CA6447" w:rsidRPr="00562A89" w:rsidRDefault="00CA6447" w:rsidP="00CA6447">
            <w:pPr>
              <w:pStyle w:val="TableContents"/>
              <w:jc w:val="center"/>
              <w:rPr>
                <w:rFonts w:cs="Times New Roman"/>
                <w:sz w:val="24"/>
                <w:szCs w:val="24"/>
              </w:rPr>
            </w:pPr>
            <w:proofErr w:type="spellStart"/>
            <w:r w:rsidRPr="00562A89">
              <w:rPr>
                <w:rFonts w:cs="Times New Roman"/>
                <w:sz w:val="24"/>
                <w:szCs w:val="24"/>
              </w:rPr>
              <w:t>un</w:t>
            </w:r>
            <w:proofErr w:type="spellEnd"/>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0968E586" w14:textId="0BE08D8A"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9308EF">
              <w:rPr>
                <w:rFonts w:cs="Times New Roman"/>
                <w:sz w:val="24"/>
                <w:szCs w:val="24"/>
              </w:rPr>
              <w:t>1.541,50</w:t>
            </w: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183A078B" w14:textId="3E3CA097" w:rsidR="00CA6447" w:rsidRPr="00562A89" w:rsidRDefault="00CA6447" w:rsidP="00CA6447">
            <w:pPr>
              <w:pStyle w:val="TableContents"/>
              <w:jc w:val="center"/>
              <w:rPr>
                <w:rFonts w:cs="Times New Roman"/>
                <w:sz w:val="24"/>
                <w:szCs w:val="24"/>
              </w:rPr>
            </w:pPr>
            <w:r>
              <w:rPr>
                <w:rFonts w:cs="Times New Roman"/>
                <w:sz w:val="24"/>
                <w:szCs w:val="24"/>
              </w:rPr>
              <w:t>R$</w:t>
            </w:r>
            <w:r w:rsidR="009308EF">
              <w:rPr>
                <w:rFonts w:cs="Times New Roman"/>
                <w:sz w:val="24"/>
                <w:szCs w:val="24"/>
              </w:rPr>
              <w:t xml:space="preserve"> 1.541,50</w:t>
            </w:r>
          </w:p>
        </w:tc>
      </w:tr>
      <w:tr w:rsidR="009308EF" w:rsidRPr="00562A89" w14:paraId="0A7A62CA" w14:textId="77777777" w:rsidTr="009308EF">
        <w:tc>
          <w:tcPr>
            <w:tcW w:w="6838" w:type="dxa"/>
            <w:gridSpan w:val="4"/>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C753295" w14:textId="3F130C2D" w:rsidR="009308EF" w:rsidRPr="00562A89" w:rsidRDefault="009308EF" w:rsidP="009308EF">
            <w:pPr>
              <w:pStyle w:val="TableContents"/>
              <w:rPr>
                <w:rFonts w:cs="Times New Roman"/>
                <w:sz w:val="24"/>
                <w:szCs w:val="24"/>
              </w:rPr>
            </w:pPr>
            <w:r>
              <w:rPr>
                <w:rFonts w:cs="Times New Roman"/>
                <w:sz w:val="24"/>
                <w:szCs w:val="24"/>
              </w:rPr>
              <w:t xml:space="preserve">Valor total Lote 03 </w:t>
            </w:r>
          </w:p>
        </w:tc>
        <w:tc>
          <w:tcPr>
            <w:tcW w:w="1397" w:type="dxa"/>
            <w:tcBorders>
              <w:top w:val="single" w:sz="4" w:space="0" w:color="auto"/>
              <w:left w:val="nil"/>
              <w:bottom w:val="single" w:sz="4" w:space="0" w:color="auto"/>
              <w:right w:val="single" w:sz="2" w:space="0" w:color="000000" w:themeColor="text1"/>
            </w:tcBorders>
          </w:tcPr>
          <w:p w14:paraId="4722600F" w14:textId="0A276C6E" w:rsidR="009308EF" w:rsidRDefault="009308EF" w:rsidP="00CA6447">
            <w:pPr>
              <w:pStyle w:val="TableContents"/>
              <w:jc w:val="center"/>
              <w:rPr>
                <w:rFonts w:cs="Times New Roman"/>
                <w:sz w:val="24"/>
                <w:szCs w:val="24"/>
              </w:rPr>
            </w:pPr>
          </w:p>
        </w:tc>
        <w:tc>
          <w:tcPr>
            <w:tcW w:w="1397" w:type="dxa"/>
            <w:tcBorders>
              <w:top w:val="single" w:sz="4" w:space="0" w:color="auto"/>
              <w:left w:val="single" w:sz="2" w:space="0" w:color="000000" w:themeColor="text1"/>
              <w:bottom w:val="single" w:sz="4" w:space="0" w:color="auto"/>
              <w:right w:val="single" w:sz="2" w:space="0" w:color="000000" w:themeColor="text1"/>
            </w:tcBorders>
          </w:tcPr>
          <w:p w14:paraId="0CCC08CD" w14:textId="4213BBD6" w:rsidR="009308EF" w:rsidRDefault="009308EF" w:rsidP="00CA6447">
            <w:pPr>
              <w:pStyle w:val="TableContents"/>
              <w:jc w:val="center"/>
              <w:rPr>
                <w:rFonts w:cs="Times New Roman"/>
                <w:sz w:val="24"/>
                <w:szCs w:val="24"/>
              </w:rPr>
            </w:pPr>
            <w:r>
              <w:rPr>
                <w:rFonts w:cs="Times New Roman"/>
                <w:sz w:val="24"/>
                <w:szCs w:val="24"/>
              </w:rPr>
              <w:t>R$ 6.248,57</w:t>
            </w:r>
          </w:p>
        </w:tc>
      </w:tr>
    </w:tbl>
    <w:p w14:paraId="09F3204B" w14:textId="59B8D8E0" w:rsidR="00562A89" w:rsidRDefault="00562A89" w:rsidP="00562A89">
      <w:pPr>
        <w:spacing w:before="57" w:after="57" w:line="360" w:lineRule="auto"/>
        <w:jc w:val="both"/>
        <w:rPr>
          <w:rFonts w:cs="Times New Roman"/>
        </w:rPr>
      </w:pPr>
    </w:p>
    <w:p w14:paraId="2364FA38" w14:textId="73DFFEF2" w:rsidR="00A12BD6" w:rsidRDefault="00A12BD6" w:rsidP="00562A89">
      <w:pPr>
        <w:spacing w:before="57" w:after="57" w:line="360" w:lineRule="auto"/>
        <w:jc w:val="both"/>
        <w:rPr>
          <w:rFonts w:cs="Times New Roman"/>
        </w:rPr>
      </w:pPr>
    </w:p>
    <w:p w14:paraId="73448A7D" w14:textId="2781D1ED" w:rsidR="00A12BD6" w:rsidRDefault="00A12BD6" w:rsidP="00562A89">
      <w:pPr>
        <w:spacing w:before="57" w:after="57" w:line="360" w:lineRule="auto"/>
        <w:jc w:val="both"/>
        <w:rPr>
          <w:rFonts w:cs="Times New Roman"/>
        </w:rPr>
      </w:pPr>
    </w:p>
    <w:p w14:paraId="3A5F35F5" w14:textId="71A5CF11" w:rsidR="00A12BD6" w:rsidRDefault="00A12BD6" w:rsidP="00562A89">
      <w:pPr>
        <w:spacing w:before="57" w:after="57" w:line="360" w:lineRule="auto"/>
        <w:jc w:val="both"/>
        <w:rPr>
          <w:rFonts w:cs="Times New Roman"/>
        </w:rPr>
      </w:pPr>
    </w:p>
    <w:p w14:paraId="0105C1EE" w14:textId="54ED7996" w:rsidR="00A12BD6" w:rsidRDefault="00A12BD6" w:rsidP="00562A89">
      <w:pPr>
        <w:spacing w:before="57" w:after="57" w:line="360" w:lineRule="auto"/>
        <w:jc w:val="both"/>
        <w:rPr>
          <w:rFonts w:cs="Times New Roman"/>
        </w:rPr>
      </w:pPr>
    </w:p>
    <w:p w14:paraId="355E5D30" w14:textId="0029DCBF" w:rsidR="00A12BD6" w:rsidRDefault="00A12BD6" w:rsidP="00562A89">
      <w:pPr>
        <w:spacing w:before="57" w:after="57" w:line="360" w:lineRule="auto"/>
        <w:jc w:val="both"/>
        <w:rPr>
          <w:rFonts w:cs="Times New Roman"/>
        </w:rPr>
      </w:pPr>
    </w:p>
    <w:p w14:paraId="61064AD9" w14:textId="49726144" w:rsidR="00A12BD6" w:rsidRDefault="00A12BD6" w:rsidP="00562A89">
      <w:pPr>
        <w:spacing w:before="57" w:after="57" w:line="360" w:lineRule="auto"/>
        <w:jc w:val="both"/>
        <w:rPr>
          <w:rFonts w:cs="Times New Roman"/>
        </w:rPr>
      </w:pPr>
    </w:p>
    <w:p w14:paraId="440A4E49" w14:textId="5A6A2587" w:rsidR="00A12BD6" w:rsidRDefault="00A12BD6" w:rsidP="00562A89">
      <w:pPr>
        <w:spacing w:before="57" w:after="57" w:line="360" w:lineRule="auto"/>
        <w:jc w:val="both"/>
        <w:rPr>
          <w:rFonts w:cs="Times New Roman"/>
        </w:rPr>
      </w:pPr>
    </w:p>
    <w:p w14:paraId="352E922C" w14:textId="56AA6B90" w:rsidR="00A12BD6" w:rsidRDefault="00A12BD6" w:rsidP="00562A89">
      <w:pPr>
        <w:spacing w:before="57" w:after="57" w:line="360" w:lineRule="auto"/>
        <w:jc w:val="both"/>
        <w:rPr>
          <w:rFonts w:cs="Times New Roman"/>
        </w:rPr>
      </w:pPr>
    </w:p>
    <w:p w14:paraId="62ED5B63" w14:textId="46D7CA45" w:rsidR="00A12BD6" w:rsidRDefault="00A12BD6" w:rsidP="00562A89">
      <w:pPr>
        <w:spacing w:before="57" w:after="57" w:line="360" w:lineRule="auto"/>
        <w:jc w:val="both"/>
        <w:rPr>
          <w:rFonts w:cs="Times New Roman"/>
        </w:rPr>
      </w:pPr>
    </w:p>
    <w:p w14:paraId="5F7782B8" w14:textId="06DEBBE4" w:rsidR="00A12BD6" w:rsidRDefault="00A12BD6" w:rsidP="00562A89">
      <w:pPr>
        <w:spacing w:before="57" w:after="57" w:line="360" w:lineRule="auto"/>
        <w:jc w:val="both"/>
        <w:rPr>
          <w:rFonts w:cs="Times New Roman"/>
        </w:rPr>
      </w:pPr>
    </w:p>
    <w:p w14:paraId="29DAD4A6" w14:textId="4B1CAE55" w:rsidR="00A12BD6" w:rsidRDefault="00A12BD6" w:rsidP="00562A89">
      <w:pPr>
        <w:spacing w:before="57" w:after="57" w:line="360" w:lineRule="auto"/>
        <w:jc w:val="both"/>
        <w:rPr>
          <w:rFonts w:cs="Times New Roman"/>
        </w:rPr>
      </w:pPr>
    </w:p>
    <w:p w14:paraId="2658DE67" w14:textId="3A58E1FF" w:rsidR="00A12BD6" w:rsidRDefault="00A12BD6" w:rsidP="00562A89">
      <w:pPr>
        <w:spacing w:before="57" w:after="57" w:line="360" w:lineRule="auto"/>
        <w:jc w:val="both"/>
        <w:rPr>
          <w:rFonts w:cs="Times New Roman"/>
        </w:rPr>
      </w:pPr>
    </w:p>
    <w:p w14:paraId="7EE2BF89" w14:textId="5BDAEB0C" w:rsidR="00A12BD6" w:rsidRDefault="00A12BD6" w:rsidP="00562A89">
      <w:pPr>
        <w:spacing w:before="57" w:after="57" w:line="360" w:lineRule="auto"/>
        <w:jc w:val="both"/>
        <w:rPr>
          <w:rFonts w:cs="Times New Roman"/>
        </w:rPr>
      </w:pPr>
    </w:p>
    <w:p w14:paraId="787803FF" w14:textId="2F3E4945" w:rsidR="00A12BD6" w:rsidRDefault="00A12BD6" w:rsidP="00562A89">
      <w:pPr>
        <w:spacing w:before="57" w:after="57" w:line="360" w:lineRule="auto"/>
        <w:jc w:val="both"/>
        <w:rPr>
          <w:rFonts w:cs="Times New Roman"/>
        </w:rPr>
      </w:pPr>
    </w:p>
    <w:p w14:paraId="038DAAD2" w14:textId="6CDEEA17" w:rsidR="00A12BD6" w:rsidRDefault="00A12BD6" w:rsidP="00562A89">
      <w:pPr>
        <w:spacing w:before="57" w:after="57" w:line="360" w:lineRule="auto"/>
        <w:jc w:val="both"/>
        <w:rPr>
          <w:rFonts w:cs="Times New Roman"/>
        </w:rPr>
      </w:pPr>
    </w:p>
    <w:p w14:paraId="3EC77036" w14:textId="77777777" w:rsidR="00A12BD6" w:rsidRPr="00562A89" w:rsidRDefault="00A12BD6" w:rsidP="00562A89">
      <w:pPr>
        <w:spacing w:before="57" w:after="57" w:line="360" w:lineRule="auto"/>
        <w:jc w:val="both"/>
        <w:rPr>
          <w:rFonts w:cs="Times New Roman"/>
        </w:rPr>
      </w:pPr>
    </w:p>
    <w:tbl>
      <w:tblPr>
        <w:tblW w:w="0" w:type="auto"/>
        <w:tblLook w:val="0000" w:firstRow="0" w:lastRow="0" w:firstColumn="0" w:lastColumn="0" w:noHBand="0" w:noVBand="0"/>
      </w:tblPr>
      <w:tblGrid>
        <w:gridCol w:w="590"/>
        <w:gridCol w:w="5066"/>
        <w:gridCol w:w="571"/>
        <w:gridCol w:w="611"/>
        <w:gridCol w:w="1397"/>
        <w:gridCol w:w="1397"/>
      </w:tblGrid>
      <w:tr w:rsidR="00562A89" w:rsidRPr="00562A89" w14:paraId="2C895734" w14:textId="77777777" w:rsidTr="00CA6447">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F2A8050"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lastRenderedPageBreak/>
              <w:t>Itens Isolados</w:t>
            </w:r>
          </w:p>
        </w:tc>
      </w:tr>
      <w:tr w:rsidR="009B5572" w:rsidRPr="00562A89" w14:paraId="0536C359" w14:textId="77777777" w:rsidTr="009B5572">
        <w:tc>
          <w:tcPr>
            <w:tcW w:w="590"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2BE32D13" w14:textId="77777777" w:rsidR="00562A89" w:rsidRPr="00562A89" w:rsidRDefault="00562A89" w:rsidP="00B77538">
            <w:pPr>
              <w:pStyle w:val="TableContents"/>
              <w:rPr>
                <w:rFonts w:cs="Times New Roman"/>
                <w:b/>
                <w:bCs/>
                <w:sz w:val="24"/>
                <w:szCs w:val="24"/>
              </w:rPr>
            </w:pPr>
            <w:r w:rsidRPr="00562A89">
              <w:rPr>
                <w:rFonts w:cs="Times New Roman"/>
                <w:b/>
                <w:bCs/>
                <w:sz w:val="24"/>
                <w:szCs w:val="24"/>
              </w:rPr>
              <w:t>Item</w:t>
            </w:r>
          </w:p>
        </w:tc>
        <w:tc>
          <w:tcPr>
            <w:tcW w:w="5883"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4544FACF"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Descrição</w:t>
            </w:r>
          </w:p>
        </w:tc>
        <w:tc>
          <w:tcPr>
            <w:tcW w:w="57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256A6ED"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14E8FC3" w14:textId="77777777" w:rsidR="00562A89" w:rsidRPr="00562A89" w:rsidRDefault="00562A89"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98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4DEE187D"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Unit.</w:t>
            </w:r>
          </w:p>
        </w:tc>
        <w:tc>
          <w:tcPr>
            <w:tcW w:w="9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422E4C6D" w14:textId="77777777" w:rsidR="00562A89" w:rsidRPr="00562A89" w:rsidRDefault="00562A89" w:rsidP="00B77538">
            <w:pPr>
              <w:pStyle w:val="TableContents"/>
              <w:jc w:val="center"/>
              <w:rPr>
                <w:rFonts w:cs="Times New Roman"/>
                <w:b/>
                <w:bCs/>
                <w:sz w:val="24"/>
                <w:szCs w:val="24"/>
              </w:rPr>
            </w:pPr>
            <w:r w:rsidRPr="00562A89">
              <w:rPr>
                <w:rFonts w:cs="Times New Roman"/>
                <w:b/>
                <w:bCs/>
                <w:sz w:val="24"/>
                <w:szCs w:val="24"/>
              </w:rPr>
              <w:t>Valor Global</w:t>
            </w:r>
          </w:p>
        </w:tc>
      </w:tr>
      <w:tr w:rsidR="009B5572" w:rsidRPr="00562A89" w14:paraId="63BFE704"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0F0E754"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21</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54E74B9E" w14:textId="77777777" w:rsidR="00CA6447" w:rsidRPr="00562A89" w:rsidRDefault="00CA6447" w:rsidP="00CA6447">
            <w:pPr>
              <w:pStyle w:val="Standard"/>
              <w:jc w:val="both"/>
              <w:rPr>
                <w:rFonts w:cs="Times New Roman"/>
                <w:color w:val="000000" w:themeColor="text1"/>
                <w:sz w:val="24"/>
                <w:szCs w:val="24"/>
              </w:rPr>
            </w:pPr>
            <w:proofErr w:type="spellStart"/>
            <w:r w:rsidRPr="00562A89">
              <w:rPr>
                <w:rFonts w:cs="Times New Roman"/>
                <w:color w:val="000000" w:themeColor="text1"/>
                <w:sz w:val="24"/>
                <w:szCs w:val="24"/>
              </w:rPr>
              <w:t>Climatizador</w:t>
            </w:r>
            <w:proofErr w:type="spellEnd"/>
            <w:r w:rsidRPr="00562A89">
              <w:rPr>
                <w:rFonts w:cs="Times New Roman"/>
                <w:color w:val="000000" w:themeColor="text1"/>
                <w:sz w:val="24"/>
                <w:szCs w:val="24"/>
              </w:rPr>
              <w:t xml:space="preserve"> Evaporativo com fluxo de ar mínimo de 4.500 m³/h, alimentação de 220v(60Hz), módulo para controle liga-desliga, controle de velocidade da ventilação e seleção do modo de climatização, dotado de entrada de água para abastecimento direto da rede de água, reservatório de água com capacidade mínima de 60 litros, com rodízios para sua locomoção. Garantia: 12 meses</w:t>
            </w:r>
          </w:p>
          <w:p w14:paraId="484CDEE4" w14:textId="77777777" w:rsidR="00CA6447" w:rsidRPr="00562A89" w:rsidRDefault="00CA6447" w:rsidP="00CA6447">
            <w:pPr>
              <w:pStyle w:val="Standard"/>
              <w:jc w:val="both"/>
              <w:rPr>
                <w:rFonts w:cs="Times New Roman"/>
                <w:color w:val="000000" w:themeColor="text1"/>
                <w:sz w:val="24"/>
                <w:szCs w:val="24"/>
              </w:rPr>
            </w:pPr>
          </w:p>
          <w:p w14:paraId="480F9949" w14:textId="77777777" w:rsidR="00CA6447" w:rsidRPr="00562A89" w:rsidRDefault="00CA6447" w:rsidP="00CA6447">
            <w:pPr>
              <w:pStyle w:val="Standard"/>
              <w:jc w:val="both"/>
              <w:rPr>
                <w:rFonts w:cs="Times New Roman"/>
                <w:color w:val="000000" w:themeColor="text1"/>
                <w:sz w:val="24"/>
                <w:szCs w:val="24"/>
              </w:rPr>
            </w:pPr>
            <w:proofErr w:type="spellStart"/>
            <w:r w:rsidRPr="00562A89">
              <w:rPr>
                <w:rFonts w:cs="Times New Roman"/>
                <w:color w:val="000000" w:themeColor="text1"/>
                <w:sz w:val="24"/>
                <w:szCs w:val="24"/>
              </w:rPr>
              <w:t>Referências:marca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Ventisol</w:t>
            </w:r>
            <w:proofErr w:type="spellEnd"/>
            <w:r w:rsidRPr="00562A89">
              <w:rPr>
                <w:rFonts w:cs="Times New Roman"/>
                <w:color w:val="000000" w:themeColor="text1"/>
                <w:sz w:val="24"/>
                <w:szCs w:val="24"/>
              </w:rPr>
              <w:t xml:space="preserve">, modelo CLI 70 PRO; marca </w:t>
            </w:r>
            <w:proofErr w:type="spellStart"/>
            <w:r w:rsidRPr="00562A89">
              <w:rPr>
                <w:rFonts w:cs="Times New Roman"/>
                <w:color w:val="000000" w:themeColor="text1"/>
                <w:sz w:val="24"/>
                <w:szCs w:val="24"/>
              </w:rPr>
              <w:t>amvox</w:t>
            </w:r>
            <w:proofErr w:type="spellEnd"/>
            <w:r w:rsidRPr="00562A89">
              <w:rPr>
                <w:rFonts w:cs="Times New Roman"/>
                <w:color w:val="000000" w:themeColor="text1"/>
                <w:sz w:val="24"/>
                <w:szCs w:val="24"/>
              </w:rPr>
              <w:t>, modelo ACL 6022.</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97851CD"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3</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7E6D581"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2D9979E6" w14:textId="71DCCCE5"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F54EB6">
              <w:rPr>
                <w:rFonts w:cs="Times New Roman"/>
                <w:sz w:val="24"/>
                <w:szCs w:val="24"/>
              </w:rPr>
              <w:t>1.345,54</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73E643B2" w14:textId="4BC0FA58" w:rsidR="00CA6447" w:rsidRPr="00562A89" w:rsidRDefault="00CA6447" w:rsidP="00CA6447">
            <w:pPr>
              <w:pStyle w:val="TableContents"/>
              <w:jc w:val="center"/>
              <w:rPr>
                <w:rFonts w:cs="Times New Roman"/>
                <w:sz w:val="24"/>
                <w:szCs w:val="24"/>
              </w:rPr>
            </w:pPr>
            <w:r>
              <w:rPr>
                <w:rFonts w:cs="Times New Roman"/>
                <w:sz w:val="24"/>
                <w:szCs w:val="24"/>
              </w:rPr>
              <w:t>R$</w:t>
            </w:r>
            <w:r w:rsidR="00F54EB6">
              <w:rPr>
                <w:rFonts w:cs="Times New Roman"/>
                <w:sz w:val="24"/>
                <w:szCs w:val="24"/>
              </w:rPr>
              <w:t xml:space="preserve"> 4.036,62</w:t>
            </w:r>
          </w:p>
        </w:tc>
      </w:tr>
      <w:tr w:rsidR="009B5572" w:rsidRPr="00562A89" w14:paraId="276150A4"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40E7F42"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22</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B34FC04" w14:textId="77777777" w:rsidR="00CA6447" w:rsidRPr="00562A89" w:rsidRDefault="00CA6447" w:rsidP="00CA6447">
            <w:pPr>
              <w:pStyle w:val="Standard"/>
              <w:spacing w:line="259" w:lineRule="auto"/>
              <w:jc w:val="both"/>
              <w:rPr>
                <w:rFonts w:cs="Times New Roman"/>
                <w:color w:val="000000" w:themeColor="text1"/>
                <w:sz w:val="24"/>
                <w:szCs w:val="24"/>
              </w:rPr>
            </w:pPr>
            <w:proofErr w:type="spellStart"/>
            <w:r w:rsidRPr="00562A89">
              <w:rPr>
                <w:rFonts w:cs="Times New Roman"/>
                <w:color w:val="000000" w:themeColor="text1"/>
                <w:sz w:val="24"/>
                <w:szCs w:val="24"/>
              </w:rPr>
              <w:t>Multimedidor</w:t>
            </w:r>
            <w:proofErr w:type="spellEnd"/>
            <w:r w:rsidRPr="00562A89">
              <w:rPr>
                <w:rFonts w:cs="Times New Roman"/>
                <w:color w:val="000000" w:themeColor="text1"/>
                <w:sz w:val="24"/>
                <w:szCs w:val="24"/>
              </w:rPr>
              <w:t xml:space="preserve"> analisador digital de energia elétrica, 50/60Hz, trifásico, com display LCD, comunicação MODBUS/RTU. Garantia: 12 meses.</w:t>
            </w:r>
          </w:p>
          <w:p w14:paraId="4AB4F4A7" w14:textId="77777777" w:rsidR="00CA6447" w:rsidRPr="00562A89" w:rsidRDefault="00CA6447" w:rsidP="00CA6447">
            <w:pPr>
              <w:pStyle w:val="Standard"/>
              <w:spacing w:line="259" w:lineRule="auto"/>
              <w:jc w:val="both"/>
              <w:rPr>
                <w:rFonts w:cs="Times New Roman"/>
                <w:color w:val="000000" w:themeColor="text1"/>
                <w:sz w:val="24"/>
                <w:szCs w:val="24"/>
              </w:rPr>
            </w:pPr>
          </w:p>
          <w:p w14:paraId="1B1A8449" w14:textId="77777777" w:rsidR="00CA6447" w:rsidRPr="00562A89" w:rsidRDefault="00CA6447" w:rsidP="00CA6447">
            <w:pPr>
              <w:pStyle w:val="Standard"/>
              <w:spacing w:line="259" w:lineRule="auto"/>
              <w:jc w:val="both"/>
              <w:rPr>
                <w:rFonts w:cs="Times New Roman"/>
                <w:color w:val="000000" w:themeColor="text1"/>
                <w:sz w:val="24"/>
                <w:szCs w:val="24"/>
              </w:rPr>
            </w:pPr>
            <w:r w:rsidRPr="00562A89">
              <w:rPr>
                <w:rFonts w:cs="Times New Roman"/>
                <w:color w:val="000000" w:themeColor="text1"/>
                <w:sz w:val="24"/>
                <w:szCs w:val="24"/>
              </w:rPr>
              <w:t xml:space="preserve">Referência: Marca: Carlo </w:t>
            </w:r>
            <w:proofErr w:type="spellStart"/>
            <w:r w:rsidRPr="00562A89">
              <w:rPr>
                <w:rFonts w:cs="Times New Roman"/>
                <w:color w:val="000000" w:themeColor="text1"/>
                <w:sz w:val="24"/>
                <w:szCs w:val="24"/>
              </w:rPr>
              <w:t>Gavazzi</w:t>
            </w:r>
            <w:proofErr w:type="spellEnd"/>
            <w:r w:rsidRPr="00562A89">
              <w:rPr>
                <w:rFonts w:cs="Times New Roman"/>
                <w:color w:val="000000" w:themeColor="text1"/>
                <w:sz w:val="24"/>
                <w:szCs w:val="24"/>
              </w:rPr>
              <w:t>, modelo Analisador de energia EM21 72D; Marca: WEG, modelo MMW02-M</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351A149"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4DA55346"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5A787188" w14:textId="62C87D83"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F54EB6">
              <w:rPr>
                <w:rFonts w:cs="Times New Roman"/>
                <w:sz w:val="24"/>
                <w:szCs w:val="24"/>
              </w:rPr>
              <w:t>1.605,30</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59A844B9" w14:textId="1F77AD37" w:rsidR="00CA6447" w:rsidRPr="00562A89" w:rsidRDefault="00CA6447" w:rsidP="00CA6447">
            <w:pPr>
              <w:pStyle w:val="TableContents"/>
              <w:jc w:val="center"/>
              <w:rPr>
                <w:rFonts w:cs="Times New Roman"/>
                <w:sz w:val="24"/>
                <w:szCs w:val="24"/>
              </w:rPr>
            </w:pPr>
            <w:r>
              <w:rPr>
                <w:rFonts w:cs="Times New Roman"/>
                <w:sz w:val="24"/>
                <w:szCs w:val="24"/>
              </w:rPr>
              <w:t>R$</w:t>
            </w:r>
            <w:r w:rsidR="00F54EB6">
              <w:rPr>
                <w:rFonts w:cs="Times New Roman"/>
                <w:sz w:val="24"/>
                <w:szCs w:val="24"/>
              </w:rPr>
              <w:t xml:space="preserve"> 3.210,60</w:t>
            </w:r>
          </w:p>
        </w:tc>
      </w:tr>
      <w:tr w:rsidR="009B5572" w:rsidRPr="00562A89" w14:paraId="1B376264"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B5F587A"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23</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3D2234C"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Transformador de corrente TIPO JANELA, Relação de Transformação de 600/5A. 12 meses.</w:t>
            </w:r>
          </w:p>
          <w:p w14:paraId="5FA118C9" w14:textId="77777777" w:rsidR="00CA6447" w:rsidRPr="00562A89" w:rsidRDefault="00CA6447" w:rsidP="00CA6447">
            <w:pPr>
              <w:pStyle w:val="Standard"/>
              <w:jc w:val="both"/>
              <w:rPr>
                <w:rFonts w:cs="Times New Roman"/>
                <w:color w:val="000000" w:themeColor="text1"/>
                <w:sz w:val="24"/>
                <w:szCs w:val="24"/>
              </w:rPr>
            </w:pPr>
          </w:p>
          <w:p w14:paraId="4240D2BA"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Siemens, </w:t>
            </w:r>
            <w:proofErr w:type="spellStart"/>
            <w:r w:rsidRPr="00562A89">
              <w:rPr>
                <w:rFonts w:cs="Times New Roman"/>
                <w:color w:val="000000" w:themeColor="text1"/>
                <w:sz w:val="24"/>
                <w:szCs w:val="24"/>
              </w:rPr>
              <w:t>Lukma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Instrumenti</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Brasiltec</w:t>
            </w:r>
            <w:proofErr w:type="spellEnd"/>
            <w:r w:rsidRPr="00562A89">
              <w:rPr>
                <w:rFonts w:cs="Times New Roman"/>
                <w:color w:val="000000" w:themeColor="text1"/>
                <w:sz w:val="24"/>
                <w:szCs w:val="24"/>
              </w:rPr>
              <w:t xml:space="preserve"> ou equivalente</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BE0FF23"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3</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1A8CC31"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13AE2B8D" w14:textId="0958C91F"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F54EB6">
              <w:rPr>
                <w:rFonts w:cs="Times New Roman"/>
                <w:sz w:val="24"/>
                <w:szCs w:val="24"/>
              </w:rPr>
              <w:t>129,34</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1BC97919" w14:textId="14A6BE80" w:rsidR="00CA6447" w:rsidRPr="00562A89" w:rsidRDefault="00CA6447" w:rsidP="00CA6447">
            <w:pPr>
              <w:pStyle w:val="TableContents"/>
              <w:jc w:val="center"/>
              <w:rPr>
                <w:rFonts w:cs="Times New Roman"/>
                <w:sz w:val="24"/>
                <w:szCs w:val="24"/>
              </w:rPr>
            </w:pPr>
            <w:r>
              <w:rPr>
                <w:rFonts w:cs="Times New Roman"/>
                <w:sz w:val="24"/>
                <w:szCs w:val="24"/>
              </w:rPr>
              <w:t>R$</w:t>
            </w:r>
            <w:r w:rsidR="00F54EB6">
              <w:rPr>
                <w:rFonts w:cs="Times New Roman"/>
                <w:sz w:val="24"/>
                <w:szCs w:val="24"/>
              </w:rPr>
              <w:t xml:space="preserve"> 388,02</w:t>
            </w:r>
          </w:p>
        </w:tc>
      </w:tr>
      <w:tr w:rsidR="009B5572" w:rsidRPr="00562A89" w14:paraId="6614FDE6"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36C6538C"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24</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17FE4B1"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Transformador de corrente TIPO JANELA, Relação de Transformação de 1250/5A. 12 meses.</w:t>
            </w:r>
          </w:p>
          <w:p w14:paraId="52755B67" w14:textId="77777777" w:rsidR="00CA6447" w:rsidRPr="00562A89" w:rsidRDefault="00CA6447" w:rsidP="00CA6447">
            <w:pPr>
              <w:pStyle w:val="Standard"/>
              <w:jc w:val="both"/>
              <w:rPr>
                <w:rFonts w:cs="Times New Roman"/>
                <w:color w:val="000000" w:themeColor="text1"/>
                <w:sz w:val="24"/>
                <w:szCs w:val="24"/>
              </w:rPr>
            </w:pPr>
          </w:p>
          <w:p w14:paraId="7B40570E"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Siemens, </w:t>
            </w:r>
            <w:proofErr w:type="spellStart"/>
            <w:r w:rsidRPr="00562A89">
              <w:rPr>
                <w:rFonts w:cs="Times New Roman"/>
                <w:color w:val="000000" w:themeColor="text1"/>
                <w:sz w:val="24"/>
                <w:szCs w:val="24"/>
              </w:rPr>
              <w:t>Lukma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Instrumenti</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Brasiltec</w:t>
            </w:r>
            <w:proofErr w:type="spellEnd"/>
            <w:r w:rsidRPr="00562A89">
              <w:rPr>
                <w:rFonts w:cs="Times New Roman"/>
                <w:color w:val="000000" w:themeColor="text1"/>
                <w:sz w:val="24"/>
                <w:szCs w:val="24"/>
              </w:rPr>
              <w:t xml:space="preserve"> ou equivalente</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E58AFB7"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3</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5B59F498"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25094177" w14:textId="7524716A"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DB61BB">
              <w:rPr>
                <w:rFonts w:cs="Times New Roman"/>
                <w:sz w:val="24"/>
                <w:szCs w:val="24"/>
              </w:rPr>
              <w:t>168,97</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6F212853" w14:textId="5D7C7999" w:rsidR="00CA6447" w:rsidRPr="00562A89" w:rsidRDefault="00CA6447" w:rsidP="00CA6447">
            <w:pPr>
              <w:pStyle w:val="TableContents"/>
              <w:jc w:val="center"/>
              <w:rPr>
                <w:rFonts w:cs="Times New Roman"/>
                <w:sz w:val="24"/>
                <w:szCs w:val="24"/>
              </w:rPr>
            </w:pPr>
            <w:r>
              <w:rPr>
                <w:rFonts w:cs="Times New Roman"/>
                <w:sz w:val="24"/>
                <w:szCs w:val="24"/>
              </w:rPr>
              <w:t>R$</w:t>
            </w:r>
            <w:r w:rsidR="00A573F1">
              <w:rPr>
                <w:rFonts w:cs="Times New Roman"/>
                <w:sz w:val="24"/>
                <w:szCs w:val="24"/>
              </w:rPr>
              <w:t xml:space="preserve"> 506,91</w:t>
            </w:r>
          </w:p>
        </w:tc>
      </w:tr>
      <w:tr w:rsidR="009B5572" w:rsidRPr="00562A89" w14:paraId="6B46E4FE"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E5D433C"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25</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AE9371A" w14:textId="77777777" w:rsidR="00CA6447" w:rsidRPr="00562A89" w:rsidRDefault="00CA6447" w:rsidP="00CA6447">
            <w:pPr>
              <w:rPr>
                <w:rFonts w:cs="Times New Roman"/>
                <w:color w:val="000000" w:themeColor="text1"/>
              </w:rPr>
            </w:pPr>
            <w:r w:rsidRPr="00562A89">
              <w:rPr>
                <w:rFonts w:eastAsia="Segoe UI" w:cs="Times New Roman"/>
              </w:rPr>
              <w:t xml:space="preserve">Controladora Gerenciadora de rede T-manager, processador </w:t>
            </w:r>
            <w:proofErr w:type="spellStart"/>
            <w:r w:rsidRPr="00562A89">
              <w:rPr>
                <w:rFonts w:eastAsia="Segoe UI" w:cs="Times New Roman"/>
              </w:rPr>
              <w:t>Rabbit</w:t>
            </w:r>
            <w:proofErr w:type="spellEnd"/>
            <w:r w:rsidRPr="00562A89">
              <w:rPr>
                <w:rFonts w:eastAsia="Segoe UI" w:cs="Times New Roman"/>
              </w:rPr>
              <w:t xml:space="preserve"> 6000 163Mhz, 1MB de memória RAM, com </w:t>
            </w:r>
            <w:proofErr w:type="spellStart"/>
            <w:r w:rsidRPr="00562A89">
              <w:rPr>
                <w:rFonts w:eastAsia="Segoe UI" w:cs="Times New Roman"/>
              </w:rPr>
              <w:t>comunicacao</w:t>
            </w:r>
            <w:proofErr w:type="spellEnd"/>
            <w:r w:rsidRPr="00562A89">
              <w:rPr>
                <w:rFonts w:eastAsia="Segoe UI" w:cs="Times New Roman"/>
              </w:rPr>
              <w:t xml:space="preserve"> </w:t>
            </w:r>
            <w:proofErr w:type="spellStart"/>
            <w:r w:rsidRPr="00562A89">
              <w:rPr>
                <w:rFonts w:eastAsia="Segoe UI" w:cs="Times New Roman"/>
              </w:rPr>
              <w:t>Modbus</w:t>
            </w:r>
            <w:proofErr w:type="spellEnd"/>
            <w:r w:rsidRPr="00562A89">
              <w:rPr>
                <w:rFonts w:eastAsia="Segoe UI" w:cs="Times New Roman"/>
              </w:rPr>
              <w:t xml:space="preserve">/RTU, com caixa de proteção inclusa. </w:t>
            </w:r>
            <w:r w:rsidRPr="00562A89">
              <w:rPr>
                <w:rFonts w:cs="Times New Roman"/>
                <w:color w:val="000000" w:themeColor="text1"/>
              </w:rPr>
              <w:t>Garantia: 12 meses.</w:t>
            </w:r>
          </w:p>
          <w:p w14:paraId="0FF3C647" w14:textId="77777777" w:rsidR="00CA6447" w:rsidRPr="00562A89" w:rsidRDefault="00CA6447" w:rsidP="00CA6447">
            <w:pPr>
              <w:pStyle w:val="Standard"/>
              <w:jc w:val="both"/>
              <w:rPr>
                <w:rFonts w:cs="Times New Roman"/>
                <w:color w:val="000000" w:themeColor="text1"/>
                <w:sz w:val="24"/>
                <w:szCs w:val="24"/>
              </w:rPr>
            </w:pPr>
          </w:p>
          <w:p w14:paraId="160A3F94"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w:t>
            </w:r>
            <w:proofErr w:type="spellStart"/>
            <w:r w:rsidRPr="00562A89">
              <w:rPr>
                <w:rFonts w:cs="Times New Roman"/>
                <w:color w:val="000000" w:themeColor="text1"/>
                <w:sz w:val="24"/>
                <w:szCs w:val="24"/>
              </w:rPr>
              <w:t>Talent</w:t>
            </w:r>
            <w:proofErr w:type="spellEnd"/>
            <w:r w:rsidRPr="00562A89">
              <w:rPr>
                <w:rFonts w:cs="Times New Roman"/>
                <w:color w:val="000000" w:themeColor="text1"/>
                <w:sz w:val="24"/>
                <w:szCs w:val="24"/>
              </w:rPr>
              <w:t>, T-manager, código 781-101</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235C392"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039C715D"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23B5AE8A" w14:textId="5595DBE7"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3744BE">
              <w:rPr>
                <w:rFonts w:cs="Times New Roman"/>
                <w:sz w:val="24"/>
                <w:szCs w:val="24"/>
              </w:rPr>
              <w:t>2.721,60</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0BF5AEFD" w14:textId="21178642" w:rsidR="00CA6447" w:rsidRPr="00562A89" w:rsidRDefault="00CA6447" w:rsidP="00CA6447">
            <w:pPr>
              <w:pStyle w:val="TableContents"/>
              <w:jc w:val="center"/>
              <w:rPr>
                <w:rFonts w:cs="Times New Roman"/>
                <w:sz w:val="24"/>
                <w:szCs w:val="24"/>
              </w:rPr>
            </w:pPr>
            <w:r>
              <w:rPr>
                <w:rFonts w:cs="Times New Roman"/>
                <w:sz w:val="24"/>
                <w:szCs w:val="24"/>
              </w:rPr>
              <w:t>R$</w:t>
            </w:r>
            <w:r w:rsidR="003744BE">
              <w:rPr>
                <w:rFonts w:cs="Times New Roman"/>
                <w:sz w:val="24"/>
                <w:szCs w:val="24"/>
              </w:rPr>
              <w:t xml:space="preserve"> 2.721,60</w:t>
            </w:r>
          </w:p>
        </w:tc>
      </w:tr>
      <w:tr w:rsidR="009B5572" w:rsidRPr="00562A89" w14:paraId="76EAE1F5" w14:textId="77777777" w:rsidTr="009B5572">
        <w:tc>
          <w:tcPr>
            <w:tcW w:w="590"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9CBD03F"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lastRenderedPageBreak/>
              <w:t>26</w:t>
            </w:r>
          </w:p>
        </w:tc>
        <w:tc>
          <w:tcPr>
            <w:tcW w:w="5883"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B00D0FC"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 xml:space="preserve">Circulador de Ar, Diâmetro de 40 cm, com 06 hélices, 03 velocidades, Tipo: Chão, com grade giratória, inclinação vertical ajustável em até 90°, alimentação de 220v(60Hz), Classificação de consumo Selo </w:t>
            </w:r>
            <w:proofErr w:type="spellStart"/>
            <w:r w:rsidRPr="00562A89">
              <w:rPr>
                <w:rFonts w:cs="Times New Roman"/>
                <w:color w:val="000000" w:themeColor="text1"/>
                <w:sz w:val="24"/>
                <w:szCs w:val="24"/>
              </w:rPr>
              <w:t>Procel</w:t>
            </w:r>
            <w:proofErr w:type="spellEnd"/>
            <w:r w:rsidRPr="00562A89">
              <w:rPr>
                <w:rFonts w:cs="Times New Roman"/>
                <w:color w:val="000000" w:themeColor="text1"/>
                <w:sz w:val="24"/>
                <w:szCs w:val="24"/>
              </w:rPr>
              <w:t xml:space="preserve"> A, Cor Preta. Garantia 12 meses. </w:t>
            </w:r>
          </w:p>
          <w:p w14:paraId="295E340E" w14:textId="77777777" w:rsidR="00CA6447" w:rsidRPr="00562A89" w:rsidRDefault="00CA6447" w:rsidP="00CA6447">
            <w:pPr>
              <w:pStyle w:val="Standard"/>
              <w:jc w:val="both"/>
              <w:rPr>
                <w:rFonts w:cs="Times New Roman"/>
                <w:color w:val="000000" w:themeColor="text1"/>
                <w:sz w:val="24"/>
                <w:szCs w:val="24"/>
              </w:rPr>
            </w:pPr>
          </w:p>
          <w:p w14:paraId="1DFFD521" w14:textId="77777777" w:rsidR="00CA6447" w:rsidRPr="00562A89" w:rsidRDefault="00CA6447" w:rsidP="00CA6447">
            <w:pPr>
              <w:pStyle w:val="Standard"/>
              <w:jc w:val="both"/>
              <w:rPr>
                <w:rFonts w:cs="Times New Roman"/>
                <w:color w:val="000000" w:themeColor="text1"/>
                <w:sz w:val="24"/>
                <w:szCs w:val="24"/>
              </w:rPr>
            </w:pPr>
            <w:r w:rsidRPr="00562A89">
              <w:rPr>
                <w:rFonts w:cs="Times New Roman"/>
                <w:color w:val="000000" w:themeColor="text1"/>
                <w:sz w:val="24"/>
                <w:szCs w:val="24"/>
              </w:rPr>
              <w:t>Referência: Circulador de Ar Arno CC96 Turbo Silêncio com 3 Velocidades – Preto.</w:t>
            </w:r>
          </w:p>
          <w:p w14:paraId="7AA016DF" w14:textId="77777777" w:rsidR="00CA6447" w:rsidRPr="00562A89" w:rsidRDefault="00CA6447" w:rsidP="00CA6447">
            <w:pPr>
              <w:pStyle w:val="Standard"/>
              <w:jc w:val="both"/>
              <w:rPr>
                <w:rFonts w:cs="Times New Roman"/>
                <w:color w:val="000000" w:themeColor="text1"/>
                <w:sz w:val="24"/>
                <w:szCs w:val="24"/>
              </w:rPr>
            </w:pP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A9A5894"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50</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E451170" w14:textId="77777777" w:rsidR="00CA6447" w:rsidRPr="00562A89" w:rsidRDefault="00CA6447" w:rsidP="00CA6447">
            <w:pPr>
              <w:pStyle w:val="TableContents"/>
              <w:jc w:val="center"/>
              <w:rPr>
                <w:rFonts w:cs="Times New Roman"/>
                <w:sz w:val="24"/>
                <w:szCs w:val="24"/>
              </w:rPr>
            </w:pPr>
            <w:r w:rsidRPr="00562A89">
              <w:rPr>
                <w:rFonts w:cs="Times New Roman"/>
                <w:sz w:val="24"/>
                <w:szCs w:val="24"/>
              </w:rPr>
              <w:t>un.</w:t>
            </w:r>
          </w:p>
        </w:tc>
        <w:tc>
          <w:tcPr>
            <w:tcW w:w="989" w:type="dxa"/>
            <w:tcBorders>
              <w:top w:val="single" w:sz="4" w:space="0" w:color="auto"/>
              <w:left w:val="single" w:sz="2" w:space="0" w:color="000000" w:themeColor="text1"/>
              <w:bottom w:val="single" w:sz="4" w:space="0" w:color="auto"/>
              <w:right w:val="single" w:sz="2" w:space="0" w:color="000000" w:themeColor="text1"/>
            </w:tcBorders>
          </w:tcPr>
          <w:p w14:paraId="7ABAD033" w14:textId="36520B9D" w:rsidR="00CA6447" w:rsidRPr="00562A89" w:rsidRDefault="00CA6447" w:rsidP="00CA6447">
            <w:pPr>
              <w:pStyle w:val="TableContents"/>
              <w:jc w:val="center"/>
              <w:rPr>
                <w:rFonts w:cs="Times New Roman"/>
                <w:sz w:val="24"/>
                <w:szCs w:val="24"/>
              </w:rPr>
            </w:pPr>
            <w:r>
              <w:rPr>
                <w:rFonts w:cs="Times New Roman"/>
                <w:sz w:val="24"/>
                <w:szCs w:val="24"/>
              </w:rPr>
              <w:t xml:space="preserve">R$ </w:t>
            </w:r>
            <w:r w:rsidR="003744BE">
              <w:rPr>
                <w:rFonts w:cs="Times New Roman"/>
                <w:sz w:val="24"/>
                <w:szCs w:val="24"/>
              </w:rPr>
              <w:t>151,34</w:t>
            </w:r>
          </w:p>
        </w:tc>
        <w:tc>
          <w:tcPr>
            <w:tcW w:w="988" w:type="dxa"/>
            <w:tcBorders>
              <w:top w:val="single" w:sz="4" w:space="0" w:color="auto"/>
              <w:left w:val="single" w:sz="2" w:space="0" w:color="000000" w:themeColor="text1"/>
              <w:bottom w:val="single" w:sz="4" w:space="0" w:color="auto"/>
              <w:right w:val="single" w:sz="2" w:space="0" w:color="000000" w:themeColor="text1"/>
            </w:tcBorders>
          </w:tcPr>
          <w:p w14:paraId="6BD21E8C" w14:textId="7B04815C" w:rsidR="00CA6447" w:rsidRPr="00562A89" w:rsidRDefault="00CA6447" w:rsidP="00CA6447">
            <w:pPr>
              <w:pStyle w:val="TableContents"/>
              <w:jc w:val="center"/>
              <w:rPr>
                <w:rFonts w:cs="Times New Roman"/>
                <w:sz w:val="24"/>
                <w:szCs w:val="24"/>
              </w:rPr>
            </w:pPr>
            <w:r>
              <w:rPr>
                <w:rFonts w:cs="Times New Roman"/>
                <w:sz w:val="24"/>
                <w:szCs w:val="24"/>
              </w:rPr>
              <w:t>R$</w:t>
            </w:r>
            <w:r w:rsidR="003744BE">
              <w:rPr>
                <w:rFonts w:cs="Times New Roman"/>
                <w:sz w:val="24"/>
                <w:szCs w:val="24"/>
              </w:rPr>
              <w:t xml:space="preserve"> 7.567,00</w:t>
            </w:r>
          </w:p>
        </w:tc>
      </w:tr>
    </w:tbl>
    <w:p w14:paraId="469E297D" w14:textId="77777777" w:rsidR="006608F3" w:rsidRDefault="006608F3">
      <w:pPr>
        <w:pStyle w:val="Standard"/>
        <w:spacing w:line="360" w:lineRule="auto"/>
        <w:ind w:firstLine="1418"/>
        <w:jc w:val="both"/>
        <w:rPr>
          <w:rFonts w:eastAsia="Arial" w:cs="Arial"/>
          <w:sz w:val="24"/>
          <w:szCs w:val="24"/>
        </w:rPr>
      </w:pPr>
    </w:p>
    <w:p w14:paraId="5D12222D" w14:textId="5BE04AB0"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 xml:space="preserve">9.15 No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3"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4"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http://www.tst.jus.br/certidao</w:t>
        </w:r>
      </w:hyperlink>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Pr>
          <w:rFonts w:ascii="Times New Roman" w:eastAsia="Times New Roman" w:hAnsi="Times New Roman" w:cs="Times New Roman"/>
          <w:color w:val="000000"/>
          <w:sz w:val="24"/>
          <w:szCs w:val="24"/>
        </w:rPr>
        <w:lastRenderedPageBreak/>
        <w:t>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324731D" w14:textId="49124CD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Documentação complementar:</w:t>
      </w:r>
    </w:p>
    <w:p w14:paraId="0CEAEB05" w14:textId="5721AAA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 Declaração de regularidade (anexo III do edital);</w:t>
      </w:r>
    </w:p>
    <w:p w14:paraId="73D6581F" w14:textId="203B68E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21695B5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D78B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301C9F4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578A2F7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2E75D2F2"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6970F91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459390D2"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11A8D07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83822E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1E49F20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56F78F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D78B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17A8F4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D78B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A Administração se reserva no direito de diligenciar, a qualquer momento, no sentido de verificar a validade e a autenticidade de qualquer certidão apresentada. Em </w:t>
      </w:r>
      <w:r>
        <w:rPr>
          <w:rFonts w:ascii="Times New Roman" w:eastAsia="Times New Roman" w:hAnsi="Times New Roman" w:cs="Times New Roman"/>
          <w:b/>
          <w:bCs/>
          <w:color w:val="000000"/>
          <w:sz w:val="24"/>
          <w:szCs w:val="24"/>
        </w:rPr>
        <w:lastRenderedPageBreak/>
        <w:t>havendo divergências, será considerada válida pela Administração a certidão obtida com data mais recente.</w:t>
      </w:r>
    </w:p>
    <w:p w14:paraId="2AC9806C" w14:textId="75A09E3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D78B8">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5FCBEF0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D78B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2DF0CC83"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D78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 xml:space="preserve">11.3 Além do previsto no subitem anterior, pelo descumprimento total ou parcial das obrigações assumidas e pela verificação de quaisquer das situações previstas no art.78, incisos I a XI </w:t>
      </w:r>
      <w:r>
        <w:rPr>
          <w:rFonts w:ascii="Times New Roman" w:hAnsi="Times New Roman" w:cs="Trebuchet MS"/>
          <w:sz w:val="24"/>
          <w:szCs w:val="24"/>
        </w:rPr>
        <w:lastRenderedPageBreak/>
        <w:t>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D5ADB42"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9206BE">
        <w:rPr>
          <w:rFonts w:ascii="Times New Roman" w:hAnsi="Times New Roman" w:cs="Times New Roman"/>
          <w:sz w:val="24"/>
          <w:szCs w:val="24"/>
        </w:rPr>
        <w:t>s</w:t>
      </w:r>
      <w:r w:rsidR="000F316F">
        <w:rPr>
          <w:rFonts w:ascii="Times New Roman" w:hAnsi="Times New Roman" w:cs="Times New Roman"/>
          <w:sz w:val="24"/>
          <w:szCs w:val="24"/>
        </w:rPr>
        <w:t xml:space="preserve"> ite</w:t>
      </w:r>
      <w:r w:rsidR="009206BE">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B77538">
        <w:rPr>
          <w:rFonts w:ascii="Times New Roman" w:hAnsi="Times New Roman" w:cs="Times New Roman"/>
          <w:sz w:val="24"/>
          <w:szCs w:val="24"/>
        </w:rPr>
        <w:t>0</w:t>
      </w:r>
      <w:r>
        <w:rPr>
          <w:rFonts w:ascii="Times New Roman" w:hAnsi="Times New Roman" w:cs="Times New Roman"/>
          <w:sz w:val="24"/>
          <w:szCs w:val="24"/>
        </w:rPr>
        <w:t xml:space="preserve"> – Das Sanções Administrativas</w:t>
      </w:r>
      <w:r w:rsidR="00097D1C">
        <w:rPr>
          <w:rFonts w:ascii="Times New Roman" w:hAnsi="Times New Roman" w:cs="Times New Roman"/>
          <w:sz w:val="24"/>
          <w:szCs w:val="24"/>
        </w:rPr>
        <w:t xml:space="preserve"> e 1</w:t>
      </w:r>
      <w:r w:rsidR="00B77538">
        <w:rPr>
          <w:rFonts w:ascii="Times New Roman" w:hAnsi="Times New Roman" w:cs="Times New Roman"/>
          <w:sz w:val="24"/>
          <w:szCs w:val="24"/>
        </w:rPr>
        <w:t>1</w:t>
      </w:r>
      <w:r w:rsidR="00097D1C">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lastRenderedPageBreak/>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425ED796"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F92CC5">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r w:rsidRPr="015FCCE1">
        <w:rPr>
          <w:sz w:val="24"/>
          <w:szCs w:val="24"/>
        </w:rPr>
        <w:lastRenderedPageBreak/>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1F2A8DF2"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da Programa controle da atuação administrativa e financeira do Ministério Público, Natureza de Despesa</w:t>
      </w:r>
      <w:r w:rsidR="001E3771">
        <w:rPr>
          <w:color w:val="000000"/>
        </w:rPr>
        <w:t xml:space="preserve"> </w:t>
      </w:r>
      <w:r w:rsidR="00467646">
        <w:rPr>
          <w:color w:val="000000"/>
          <w:shd w:val="clear" w:color="auto" w:fill="FFFFFF"/>
        </w:rPr>
        <w:t>4.4.90.52-33</w:t>
      </w:r>
      <w:r>
        <w:rPr>
          <w:color w:val="000000"/>
        </w:rPr>
        <w:t>,</w:t>
      </w:r>
      <w:r w:rsidR="00C437B4">
        <w:rPr>
          <w:color w:val="000000"/>
        </w:rPr>
        <w:t xml:space="preserve"> </w:t>
      </w:r>
      <w:r w:rsidR="00B77538">
        <w:rPr>
          <w:color w:val="000000"/>
        </w:rPr>
        <w:t>4.4.90.52-04, 4.4.90.52-12 e 4.4.90.52-30</w:t>
      </w:r>
      <w:r>
        <w:rPr>
          <w:color w:val="000000"/>
        </w:rPr>
        <w:t xml:space="preserve">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590BE9D" w:rsidR="006163E8" w:rsidRDefault="006163E8">
      <w:pPr>
        <w:pStyle w:val="Standard"/>
        <w:spacing w:line="360" w:lineRule="auto"/>
        <w:ind w:firstLine="1417"/>
        <w:jc w:val="both"/>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33DC897E" w:rsidR="006163E8" w:rsidRDefault="40D3616B">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19</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E66D6D1" w:rsidR="006163E8" w:rsidRDefault="2F07A290">
      <w:pPr>
        <w:pStyle w:val="Standard"/>
        <w:spacing w:line="360" w:lineRule="auto"/>
        <w:ind w:firstLine="1417"/>
        <w:jc w:val="both"/>
      </w:pPr>
      <w:r w:rsidRPr="015FCCE1">
        <w:rPr>
          <w:sz w:val="24"/>
          <w:szCs w:val="24"/>
        </w:rPr>
        <w:t>19</w:t>
      </w:r>
      <w:r w:rsidR="006163E8" w:rsidRPr="015FCCE1">
        <w:rPr>
          <w:sz w:val="24"/>
          <w:szCs w:val="24"/>
        </w:rPr>
        <w:t xml:space="preserve">.1 A Autoridade Competente do CNMP, poderá anular ou revogar a presente licitação, bem como não homologar total ou parcialmente o objeto licitado, desde que não atendidas </w:t>
      </w:r>
      <w:r w:rsidR="006163E8" w:rsidRPr="015FCCE1">
        <w:rPr>
          <w:sz w:val="24"/>
          <w:szCs w:val="24"/>
        </w:rPr>
        <w:lastRenderedPageBreak/>
        <w:t>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EFDB283" w:rsidR="006163E8" w:rsidRDefault="6BA739ED">
      <w:pPr>
        <w:pStyle w:val="Standard"/>
        <w:spacing w:line="360" w:lineRule="auto"/>
        <w:ind w:firstLine="1417"/>
        <w:jc w:val="both"/>
      </w:pPr>
      <w:r w:rsidRPr="015FCCE1">
        <w:rPr>
          <w:sz w:val="24"/>
          <w:szCs w:val="24"/>
        </w:rPr>
        <w:t>19</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Default="1041381D">
      <w:pPr>
        <w:pStyle w:val="Standard"/>
        <w:spacing w:line="360" w:lineRule="auto"/>
        <w:ind w:firstLine="1417"/>
        <w:jc w:val="both"/>
      </w:pPr>
      <w:r w:rsidRPr="015FCCE1">
        <w:rPr>
          <w:sz w:val="24"/>
          <w:szCs w:val="24"/>
        </w:rPr>
        <w:t>19</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41DCF593" w:rsidR="006163E8" w:rsidRDefault="2EA86128">
      <w:pPr>
        <w:pStyle w:val="Standard"/>
        <w:spacing w:line="360" w:lineRule="auto"/>
        <w:ind w:firstLine="1417"/>
        <w:jc w:val="both"/>
      </w:pPr>
      <w:r w:rsidRPr="015FCCE1">
        <w:rPr>
          <w:sz w:val="24"/>
          <w:szCs w:val="24"/>
        </w:rPr>
        <w:t>19</w:t>
      </w:r>
      <w:r w:rsidR="006163E8" w:rsidRPr="015FCCE1">
        <w:rPr>
          <w:sz w:val="24"/>
          <w:szCs w:val="24"/>
        </w:rPr>
        <w:t xml:space="preserve">.4 </w:t>
      </w:r>
      <w:r w:rsidR="006163E8"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7A69A2" w:rsidR="006163E8" w:rsidRDefault="204B218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Default="4D7BC9F5">
      <w:pPr>
        <w:pStyle w:val="Standard"/>
        <w:spacing w:line="360" w:lineRule="auto"/>
        <w:ind w:firstLine="1417"/>
        <w:jc w:val="both"/>
      </w:pPr>
      <w:r w:rsidRPr="015FCCE1">
        <w:rPr>
          <w:b/>
          <w:bCs/>
          <w:sz w:val="24"/>
          <w:szCs w:val="24"/>
        </w:rPr>
        <w:t>19</w:t>
      </w:r>
      <w:r w:rsidR="006163E8" w:rsidRPr="015FCCE1">
        <w:rPr>
          <w:b/>
          <w:bCs/>
          <w:sz w:val="24"/>
          <w:szCs w:val="24"/>
        </w:rPr>
        <w:t>.6 Após apresentação da proposta, não caberá desistência, salvo por motivo justo decorrente de fato superveniente e aceito pelo Pregoeiro.</w:t>
      </w:r>
    </w:p>
    <w:p w14:paraId="0C394C19" w14:textId="7E47100A" w:rsidR="006163E8" w:rsidRDefault="7BECE364">
      <w:pPr>
        <w:pStyle w:val="Standard"/>
        <w:spacing w:line="360" w:lineRule="auto"/>
        <w:ind w:firstLine="1417"/>
        <w:jc w:val="both"/>
      </w:pPr>
      <w:r w:rsidRPr="015FCCE1">
        <w:rPr>
          <w:sz w:val="24"/>
          <w:szCs w:val="24"/>
        </w:rPr>
        <w:t>19</w:t>
      </w:r>
      <w:r w:rsidR="006163E8" w:rsidRPr="015FCCE1">
        <w:rPr>
          <w:sz w:val="24"/>
          <w:szCs w:val="24"/>
        </w:rPr>
        <w:t>.7 Para fins de aplicação das sanções administrativas constantes no item 11 do presente Edital, o lance é considerado proposta.</w:t>
      </w:r>
    </w:p>
    <w:p w14:paraId="1EABE99C" w14:textId="1C84E04F" w:rsidR="006163E8" w:rsidRDefault="0923254B"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3B9996C0" w:rsidR="006163E8" w:rsidRDefault="1080B9C4">
      <w:pPr>
        <w:pStyle w:val="Standard"/>
        <w:spacing w:line="360" w:lineRule="auto"/>
        <w:ind w:firstLine="1417"/>
        <w:jc w:val="both"/>
      </w:pPr>
      <w:r w:rsidRPr="015FCCE1">
        <w:rPr>
          <w:sz w:val="24"/>
          <w:szCs w:val="24"/>
        </w:rPr>
        <w:t>19</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r w:rsidR="006163E8" w:rsidRPr="015FCCE1">
          <w:rPr>
            <w:rStyle w:val="Internetlink"/>
            <w:sz w:val="24"/>
            <w:szCs w:val="24"/>
          </w:rPr>
          <w:t>www.comprasgovernamentais.gov.br</w:t>
        </w:r>
      </w:hyperlink>
      <w:r w:rsidR="006163E8" w:rsidRPr="015FCCE1">
        <w:rPr>
          <w:sz w:val="24"/>
          <w:szCs w:val="24"/>
        </w:rPr>
        <w:t xml:space="preserve"> e </w:t>
      </w:r>
      <w:hyperlink r:id="rId20">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2A1E626C" w:rsidR="006163E8" w:rsidRDefault="00B77538">
      <w:pPr>
        <w:pStyle w:val="Standard"/>
        <w:spacing w:line="360" w:lineRule="auto"/>
        <w:ind w:firstLine="1417"/>
        <w:jc w:val="both"/>
      </w:pPr>
      <w:r>
        <w:rPr>
          <w:sz w:val="24"/>
          <w:szCs w:val="24"/>
        </w:rPr>
        <w:lastRenderedPageBreak/>
        <w:t>19</w:t>
      </w:r>
      <w:r w:rsidR="006163E8">
        <w:rPr>
          <w:sz w:val="24"/>
          <w:szCs w:val="24"/>
        </w:rPr>
        <w:t xml:space="preserve">.10 As licitantes, após a publicação oficial deste Edital, ficarão responsáveis pelo acompanhamento, mediante o acesso aos sítios mencionados no subitem </w:t>
      </w:r>
      <w:r>
        <w:rPr>
          <w:sz w:val="24"/>
          <w:szCs w:val="24"/>
        </w:rPr>
        <w:t>19</w:t>
      </w:r>
      <w:r w:rsidR="006163E8">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E2AC2F" w:rsidR="006163E8" w:rsidRDefault="1DB7595F"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44BDD239" w:rsidR="006163E8" w:rsidRDefault="00B77538">
      <w:pPr>
        <w:pStyle w:val="Standard"/>
        <w:spacing w:line="360" w:lineRule="auto"/>
        <w:ind w:firstLine="1417"/>
        <w:jc w:val="both"/>
      </w:pPr>
      <w:r>
        <w:rPr>
          <w:sz w:val="24"/>
          <w:szCs w:val="24"/>
        </w:rPr>
        <w:t>19</w:t>
      </w:r>
      <w:r w:rsidR="006163E8">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489FA58D" w:rsidR="006163E8" w:rsidRDefault="00B77538">
      <w:pPr>
        <w:pStyle w:val="Standard"/>
        <w:spacing w:line="360" w:lineRule="auto"/>
        <w:ind w:firstLine="1417"/>
        <w:jc w:val="both"/>
      </w:pPr>
      <w:r>
        <w:rPr>
          <w:sz w:val="24"/>
          <w:szCs w:val="24"/>
        </w:rPr>
        <w:t>19.</w:t>
      </w:r>
      <w:r w:rsidR="006163E8">
        <w:rPr>
          <w:sz w:val="24"/>
          <w:szCs w:val="24"/>
        </w:rPr>
        <w:t xml:space="preserve">13 </w:t>
      </w:r>
      <w:r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145D8119" w:rsidR="006163E8" w:rsidRDefault="293D3D32" w:rsidP="015FCCE1">
      <w:pPr>
        <w:pStyle w:val="Standard"/>
        <w:spacing w:line="360" w:lineRule="auto"/>
        <w:ind w:firstLine="1417"/>
        <w:jc w:val="both"/>
        <w:rPr>
          <w:rFonts w:eastAsia="Times New Roman" w:cs="Times New Roman"/>
          <w:sz w:val="24"/>
          <w:szCs w:val="24"/>
        </w:rPr>
      </w:pPr>
      <w:r w:rsidRPr="015FCCE1">
        <w:rPr>
          <w:rFonts w:eastAsia="Times New Roman" w:cs="Times New Roman"/>
          <w:sz w:val="24"/>
          <w:szCs w:val="24"/>
        </w:rPr>
        <w:t>19</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16F1262E" w:rsidR="006163E8" w:rsidRDefault="006163E8" w:rsidP="015FCCE1">
      <w:pPr>
        <w:pStyle w:val="Standard"/>
        <w:spacing w:line="360" w:lineRule="auto"/>
        <w:ind w:firstLine="1417"/>
        <w:jc w:val="both"/>
        <w:rPr>
          <w:sz w:val="24"/>
          <w:szCs w:val="24"/>
        </w:rPr>
      </w:pPr>
      <w:r>
        <w:rPr>
          <w:sz w:val="24"/>
          <w:szCs w:val="24"/>
        </w:rPr>
        <w:tab/>
      </w:r>
      <w:r w:rsidR="390CC6B6">
        <w:rPr>
          <w:sz w:val="24"/>
          <w:szCs w:val="24"/>
        </w:rPr>
        <w:t>19</w:t>
      </w:r>
      <w:r>
        <w:rPr>
          <w:sz w:val="24"/>
          <w:szCs w:val="24"/>
        </w:rPr>
        <w:t>.15 O CNMP não é unidade cadastradora do SICAF, apenas realiza consulta junto ao mesmo.</w:t>
      </w:r>
    </w:p>
    <w:p w14:paraId="38A5D639" w14:textId="3CCF92BB" w:rsidR="006163E8" w:rsidRDefault="011DB32A">
      <w:pPr>
        <w:pStyle w:val="Standard"/>
        <w:spacing w:line="360" w:lineRule="auto"/>
        <w:ind w:firstLine="1417"/>
        <w:jc w:val="both"/>
      </w:pPr>
      <w:r w:rsidRPr="015FCCE1">
        <w:rPr>
          <w:sz w:val="24"/>
          <w:szCs w:val="24"/>
        </w:rPr>
        <w:t>19</w:t>
      </w:r>
      <w:r w:rsidR="006163E8" w:rsidRPr="015FCCE1">
        <w:rPr>
          <w:sz w:val="24"/>
          <w:szCs w:val="24"/>
        </w:rPr>
        <w:t xml:space="preserve">.16 Os casos omissos, bem como dúvidas suscitadas, serão </w:t>
      </w:r>
      <w:proofErr w:type="gramStart"/>
      <w:r w:rsidR="006163E8" w:rsidRPr="015FCCE1">
        <w:rPr>
          <w:sz w:val="24"/>
          <w:szCs w:val="24"/>
        </w:rPr>
        <w:t>dirimidas</w:t>
      </w:r>
      <w:proofErr w:type="gramEnd"/>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3EE34423" w:rsidR="006163E8" w:rsidRDefault="3A6E55FF" w:rsidP="015FCCE1">
      <w:pPr>
        <w:pStyle w:val="Standard"/>
        <w:tabs>
          <w:tab w:val="left" w:pos="360"/>
        </w:tabs>
        <w:spacing w:line="360" w:lineRule="auto"/>
        <w:ind w:firstLine="1417"/>
        <w:jc w:val="both"/>
        <w:rPr>
          <w:rStyle w:val="Internetlink"/>
          <w:color w:val="00000A"/>
          <w:sz w:val="24"/>
          <w:szCs w:val="24"/>
          <w:u w:val="none"/>
        </w:rPr>
      </w:pPr>
      <w:r w:rsidRPr="015FCCE1">
        <w:rPr>
          <w:rStyle w:val="Internetlink"/>
          <w:color w:val="00000A"/>
          <w:sz w:val="24"/>
          <w:szCs w:val="24"/>
          <w:u w:val="none"/>
        </w:rPr>
        <w:t>19</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1"/>
          <w:footerReference w:type="default" r:id="rId22"/>
          <w:pgSz w:w="11906" w:h="16838"/>
          <w:pgMar w:top="1746" w:right="1134" w:bottom="1740" w:left="1134" w:header="720" w:footer="720" w:gutter="0"/>
          <w:cols w:space="720"/>
          <w:docGrid w:linePitch="360"/>
        </w:sectPr>
      </w:pPr>
      <w:r>
        <w:rPr>
          <w:sz w:val="24"/>
          <w:szCs w:val="24"/>
        </w:rPr>
        <w:t>Pregoeiro/CNMP</w:t>
      </w:r>
    </w:p>
    <w:p w14:paraId="0B09F94C" w14:textId="0CFBE72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23EB1">
        <w:rPr>
          <w:b/>
          <w:sz w:val="24"/>
          <w:szCs w:val="24"/>
          <w:u w:val="single"/>
        </w:rPr>
        <w:t>23/2020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1DAA09B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3" w:anchor="_blank" w:history="1">
        <w:r w:rsidR="0032539F">
          <w:rPr>
            <w:rStyle w:val="Hyperlink"/>
            <w:rFonts w:cs="Times New Roman"/>
            <w:b/>
            <w:color w:val="000000"/>
            <w:sz w:val="24"/>
            <w:szCs w:val="24"/>
          </w:rPr>
          <w:t>19.00.6160.0004493/2020-97</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45010ECC" w14:textId="77777777" w:rsidR="003261F0" w:rsidRPr="007B6D3B" w:rsidRDefault="003261F0" w:rsidP="003261F0">
      <w:pPr>
        <w:pStyle w:val="Standard"/>
        <w:rPr>
          <w:rFonts w:cs="Times New Roman"/>
          <w:sz w:val="24"/>
          <w:szCs w:val="24"/>
        </w:rPr>
      </w:pPr>
    </w:p>
    <w:p w14:paraId="4BE3C8C0" w14:textId="77777777" w:rsidR="005352E7" w:rsidRPr="005F1930" w:rsidRDefault="005352E7" w:rsidP="005352E7">
      <w:pPr>
        <w:pStyle w:val="Standard"/>
        <w:rPr>
          <w:rFonts w:cs="Times New Roman"/>
          <w:sz w:val="24"/>
          <w:szCs w:val="24"/>
        </w:rPr>
      </w:pPr>
    </w:p>
    <w:p w14:paraId="25AB04FF" w14:textId="77777777" w:rsidR="001C55BB" w:rsidRPr="00E82095" w:rsidRDefault="001C55BB" w:rsidP="001C55BB">
      <w:pPr>
        <w:numPr>
          <w:ilvl w:val="0"/>
          <w:numId w:val="2"/>
        </w:numPr>
        <w:shd w:val="clear" w:color="auto" w:fill="B3B3B3"/>
        <w:spacing w:before="57" w:after="57" w:line="360" w:lineRule="auto"/>
        <w:jc w:val="both"/>
        <w:rPr>
          <w:rFonts w:cs="Times New Roman"/>
          <w:bCs/>
        </w:rPr>
      </w:pPr>
      <w:r w:rsidRPr="00E82095">
        <w:rPr>
          <w:rFonts w:cs="Times New Roman"/>
          <w:b/>
          <w:bCs/>
        </w:rPr>
        <w:t>Definição do Objeto</w:t>
      </w:r>
    </w:p>
    <w:p w14:paraId="2CEB7DCF" w14:textId="77777777" w:rsidR="001C55BB" w:rsidRPr="00E82095" w:rsidRDefault="001C55BB" w:rsidP="001C55BB">
      <w:pPr>
        <w:tabs>
          <w:tab w:val="left" w:pos="1559"/>
          <w:tab w:val="left" w:pos="2268"/>
        </w:tabs>
        <w:snapToGrid w:val="0"/>
        <w:spacing w:before="57" w:after="57" w:line="360" w:lineRule="auto"/>
        <w:ind w:left="720"/>
        <w:jc w:val="both"/>
        <w:rPr>
          <w:rFonts w:cs="Times New Roman"/>
          <w:bCs/>
        </w:rPr>
      </w:pPr>
    </w:p>
    <w:p w14:paraId="61463980" w14:textId="77777777" w:rsidR="001C55BB" w:rsidRPr="00E82095" w:rsidRDefault="001C55BB" w:rsidP="001C55BB">
      <w:pPr>
        <w:tabs>
          <w:tab w:val="left" w:pos="1249"/>
          <w:tab w:val="left" w:pos="1958"/>
        </w:tabs>
        <w:snapToGrid w:val="0"/>
        <w:spacing w:before="57" w:after="57" w:line="360" w:lineRule="auto"/>
        <w:ind w:left="540"/>
        <w:jc w:val="both"/>
        <w:rPr>
          <w:rFonts w:cs="Times New Roman"/>
        </w:rPr>
      </w:pPr>
      <w:r w:rsidRPr="00E82095">
        <w:rPr>
          <w:rFonts w:cs="Times New Roman"/>
        </w:rPr>
        <w:t xml:space="preserve">Contratação de empresa para fornecimento imediato de equipamentos necessários à manutenção predial preventiva e corretiva do edifício, equipamentos acessórios de áudio e vídeo, além de </w:t>
      </w:r>
      <w:proofErr w:type="spellStart"/>
      <w:r w:rsidRPr="00E82095">
        <w:rPr>
          <w:rFonts w:cs="Times New Roman"/>
        </w:rPr>
        <w:t>climatizadores</w:t>
      </w:r>
      <w:proofErr w:type="spellEnd"/>
      <w:r w:rsidRPr="00E82095">
        <w:rPr>
          <w:rFonts w:cs="Times New Roman"/>
        </w:rPr>
        <w:t xml:space="preserve"> portáteis e ventiladores para manutenção das condições de temperatura e umidade do edifício-sede do Conselho Nacional do Ministério Público. </w:t>
      </w:r>
    </w:p>
    <w:p w14:paraId="5E18D264"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Justificativa e Alinhamento com o Planejamento Estratégico</w:t>
      </w:r>
    </w:p>
    <w:p w14:paraId="794C3FEF" w14:textId="77777777" w:rsidR="001C55BB" w:rsidRPr="00E82095" w:rsidRDefault="001C55BB" w:rsidP="001C55BB">
      <w:pPr>
        <w:pStyle w:val="Corpodetexto"/>
        <w:tabs>
          <w:tab w:val="left" w:pos="709"/>
          <w:tab w:val="left" w:pos="1418"/>
        </w:tabs>
        <w:snapToGrid w:val="0"/>
        <w:spacing w:before="57" w:after="57"/>
        <w:rPr>
          <w:rFonts w:cs="Times New Roman"/>
          <w:bCs/>
          <w:i/>
          <w:iCs/>
          <w:color w:val="0000FF"/>
          <w:szCs w:val="24"/>
        </w:rPr>
      </w:pPr>
    </w:p>
    <w:p w14:paraId="7D3DAC75"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A presente contratação está atrelada às ações CNMP_PG_20_COENG_021 – Melhorias na infraestrutura predial e aquisição de equipamentos de engenharia, presente no Plano de Gestão para o exercício de 2020 – Portaria CNMP-PRESI Nº 1, de 29 de janeiro de 2020.</w:t>
      </w:r>
    </w:p>
    <w:p w14:paraId="420DEF6D"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 xml:space="preserve">Tendo em vista as constantes rotinas de manutenção preventiva e corretiva, bem como constantes ajustes e adequações dos ambientes de trabalho, faz-se necessária a aquisição de equipamentos de engenharia que possibilitarão maior eficiência e efetividade nas ações da equipe de engenharia e arquitetura. </w:t>
      </w:r>
    </w:p>
    <w:p w14:paraId="2BA70A3B"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Os equipamentos para manutenção predial são importantes para a rotina de detecção de ações preventivas necessárias à conservação e ao bom desempenho do edifício, além de serem imprescindíveis para a correta orientação dos serviços, e para a verificação da adequação dos ambientes e condições de trabalho.</w:t>
      </w:r>
    </w:p>
    <w:p w14:paraId="424046E9"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 xml:space="preserve">A melhora dos meios para planejamento, execução e fiscalização da manutenção predial </w:t>
      </w:r>
      <w:r w:rsidRPr="00E82095">
        <w:rPr>
          <w:rFonts w:cs="Times New Roman"/>
          <w:bCs/>
        </w:rPr>
        <w:lastRenderedPageBreak/>
        <w:t>importa n</w:t>
      </w:r>
      <w:r w:rsidRPr="00E82095">
        <w:rPr>
          <w:rFonts w:eastAsia="TrebuchetMS" w:cs="Times New Roman"/>
          <w:bCs/>
        </w:rPr>
        <w:t>a preservação e conservação das características de funcionamento, segurança, higiene e conforto da edificação do CNMP, além da otimização e planejamento dos recursos dispendidos.</w:t>
      </w:r>
    </w:p>
    <w:p w14:paraId="36ED2B71"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 xml:space="preserve">Tendo em vista as demandas existentes no órgão, que incluem verificação da salubridade de ambientes, atendimento de condição de iluminação e conforto térmico e acústico no ambiente de trabalho, além de manutenção da edificação, faz-se necessária a contratação de equipamentos para auxiliar nas rotinas de manutenção predial. </w:t>
      </w:r>
    </w:p>
    <w:p w14:paraId="43A85CE0"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Parte dos equipamentos incluídos neste Termo de Referência são necessários para que se tenha um adequado planejamento da manutenção predial, fornecendo indicadores e parâmetros necessários para as manutenções preditivas, preventivas e corretivas.</w:t>
      </w:r>
    </w:p>
    <w:p w14:paraId="2CFFDA83"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 xml:space="preserve">Acrescenta-se às demandas de manutenção predial as exigências de climatização dos diversos ambientes do edifício sede do CNMP, requerendo ainda cuidados reforçados em decorrência da pandemia de </w:t>
      </w:r>
      <w:proofErr w:type="spellStart"/>
      <w:r w:rsidRPr="00E82095">
        <w:rPr>
          <w:rFonts w:cs="Times New Roman"/>
          <w:bCs/>
        </w:rPr>
        <w:t>Coronavírus</w:t>
      </w:r>
      <w:proofErr w:type="spellEnd"/>
      <w:r w:rsidRPr="00E82095">
        <w:rPr>
          <w:rFonts w:cs="Times New Roman"/>
          <w:bCs/>
        </w:rPr>
        <w:t xml:space="preserve"> estabelecida no momento. Com as orientações de redução dos sistemas de ar-condicionado e utilização de ventilação natural, obtida por meio da abertura de portas e janelas, a adoção, dependendo do local, de </w:t>
      </w:r>
      <w:proofErr w:type="spellStart"/>
      <w:r w:rsidRPr="00E82095">
        <w:rPr>
          <w:rFonts w:cs="Times New Roman"/>
          <w:bCs/>
        </w:rPr>
        <w:t>climatizadores</w:t>
      </w:r>
      <w:proofErr w:type="spellEnd"/>
      <w:r w:rsidRPr="00E82095">
        <w:rPr>
          <w:rFonts w:cs="Times New Roman"/>
          <w:bCs/>
        </w:rPr>
        <w:t xml:space="preserve"> e ventiladores vai garantir maior eficiência na renovação do ar interno com o externo e melhor conforto térmico aos usuários. Além disso, apesar de se ter um sistema de ar condicionado central, alguns ambientes, de forma pontual, necessitam de equipamentos adicionais de climatização, como por exemplo o hall de entrada do edifício, espaço de convivência, demandas essas que serão atendidas por meio dos </w:t>
      </w:r>
      <w:proofErr w:type="spellStart"/>
      <w:r w:rsidRPr="00E82095">
        <w:rPr>
          <w:rFonts w:cs="Times New Roman"/>
          <w:bCs/>
        </w:rPr>
        <w:t>climatizadores</w:t>
      </w:r>
      <w:proofErr w:type="spellEnd"/>
      <w:r w:rsidRPr="00E82095">
        <w:rPr>
          <w:rFonts w:cs="Times New Roman"/>
          <w:bCs/>
        </w:rPr>
        <w:t xml:space="preserve"> e ventiladores portáteis, que poderão ser realocados no edifício conforme a necessidade.</w:t>
      </w:r>
    </w:p>
    <w:p w14:paraId="6E6EA4F6"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Por fim, tem-se a previsão de aquisição de equipamentos acessórios de áudio e vídeo, que visam atender a manutenção das funcionalidades dos ambientes do Auditório e do Plenário, de forma a garantir o nível de desempenho técnico adequado para a realização das transmissões e execuções de eventos realizados no CNMP, além de propor algumas melhorias pontuais, como a disponibilização de mais suportes de piso para monitores e adoção de novos monitores que possibilitam reduzir a quantidade de telas atualmente em uso em sala técnica.</w:t>
      </w:r>
    </w:p>
    <w:p w14:paraId="25BB5540" w14:textId="61B7CE7B"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 xml:space="preserve">Alguns equipamentos especificados possuem características muito próprias, de modo que nem sempre apresentam multiplicidade de marcas no mercado. É o caso do scanner de parede, que foi especificado equipamento com capacidade de detecção de materiais ferrosos, não ferrosos, condutores e tubulações em profundidades diversas. Tais características são </w:t>
      </w:r>
      <w:r w:rsidRPr="00E82095">
        <w:rPr>
          <w:rFonts w:cs="Times New Roman"/>
        </w:rPr>
        <w:lastRenderedPageBreak/>
        <w:t>essenciais para o equipamento citado, visto a necessidade de se verificar os pontos de passagem de instal</w:t>
      </w:r>
      <w:r w:rsidR="00F92CC5">
        <w:rPr>
          <w:rFonts w:cs="Times New Roman"/>
        </w:rPr>
        <w:t>a</w:t>
      </w:r>
      <w:r w:rsidRPr="00E82095">
        <w:rPr>
          <w:rFonts w:cs="Times New Roman"/>
        </w:rPr>
        <w:t xml:space="preserve">ções elétricas e hidráulicas, bem como a necessidade de identificação de componentes de aço em maiores profundidas dentro de estruturas, como por exemplo o concreto armado. Outro equipamento de grande peculiaridade é o </w:t>
      </w:r>
      <w:proofErr w:type="spellStart"/>
      <w:r w:rsidRPr="00E82095">
        <w:rPr>
          <w:rFonts w:cs="Times New Roman"/>
        </w:rPr>
        <w:t>termohigrômetro</w:t>
      </w:r>
      <w:proofErr w:type="spellEnd"/>
      <w:r w:rsidRPr="00E82095">
        <w:rPr>
          <w:rFonts w:cs="Times New Roman"/>
        </w:rPr>
        <w:t xml:space="preserve"> data </w:t>
      </w:r>
      <w:proofErr w:type="spellStart"/>
      <w:r w:rsidRPr="00E82095">
        <w:rPr>
          <w:rFonts w:cs="Times New Roman"/>
        </w:rPr>
        <w:t>logger</w:t>
      </w:r>
      <w:proofErr w:type="spellEnd"/>
      <w:r w:rsidRPr="00E82095">
        <w:rPr>
          <w:rFonts w:cs="Times New Roman"/>
        </w:rPr>
        <w:t xml:space="preserve">, cuja especificação engloba um sistema central de controle e monitoramento de temperaturas e umidades, com a capacidade de instalação de diversos sensores em ambientes diversos do edifício. O equipamento possui capacidade de armazenamento de dados, o que implica em maior eficiência na coleta e armazenamento dos dados. Tal situação se justifica pela necessidade de controle de indicadores ambientais em diversas salas do edifício, como salas de instalações de rede lógica e datacenter.   </w:t>
      </w:r>
    </w:p>
    <w:p w14:paraId="1EC230AC"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1AD207B6" w14:textId="77777777" w:rsidR="001C55BB" w:rsidRPr="00E82095" w:rsidRDefault="001C55BB" w:rsidP="001C55BB">
      <w:pPr>
        <w:tabs>
          <w:tab w:val="left" w:pos="1249"/>
          <w:tab w:val="left" w:pos="1958"/>
        </w:tabs>
        <w:snapToGrid w:val="0"/>
        <w:spacing w:before="57" w:after="57" w:line="360" w:lineRule="auto"/>
        <w:ind w:left="540"/>
        <w:jc w:val="both"/>
        <w:rPr>
          <w:rFonts w:cs="Times New Roman"/>
          <w:bCs/>
        </w:rPr>
      </w:pPr>
      <w:r w:rsidRPr="00E82095">
        <w:rPr>
          <w:rFonts w:cs="Times New Roman"/>
          <w:bCs/>
        </w:rPr>
        <w:t xml:space="preserve">  </w:t>
      </w:r>
    </w:p>
    <w:p w14:paraId="067E80B3" w14:textId="77777777" w:rsidR="001C55BB" w:rsidRPr="00E82095" w:rsidRDefault="001C55BB" w:rsidP="001C55BB">
      <w:pPr>
        <w:numPr>
          <w:ilvl w:val="0"/>
          <w:numId w:val="2"/>
        </w:numPr>
        <w:shd w:val="clear" w:color="auto" w:fill="B3B3B3"/>
        <w:spacing w:before="57" w:after="57" w:line="360" w:lineRule="auto"/>
        <w:jc w:val="both"/>
        <w:rPr>
          <w:rFonts w:eastAsia="Arial" w:cs="Times New Roman"/>
          <w:bCs/>
        </w:rPr>
      </w:pPr>
      <w:r w:rsidRPr="00E82095">
        <w:rPr>
          <w:rFonts w:cs="Times New Roman"/>
          <w:b/>
          <w:bCs/>
        </w:rPr>
        <w:t>Descrição do Objeto</w:t>
      </w:r>
    </w:p>
    <w:p w14:paraId="3E1C139E" w14:textId="77777777" w:rsidR="001C55BB" w:rsidRPr="00E82095" w:rsidRDefault="001C55BB" w:rsidP="001C55BB">
      <w:pPr>
        <w:pStyle w:val="Normal1"/>
        <w:suppressAutoHyphens w:val="0"/>
        <w:spacing w:before="57" w:after="57" w:line="360" w:lineRule="auto"/>
        <w:jc w:val="both"/>
        <w:textAlignment w:val="auto"/>
        <w:rPr>
          <w:rFonts w:eastAsia="Arial"/>
          <w:bCs/>
        </w:rPr>
      </w:pPr>
    </w:p>
    <w:p w14:paraId="56295DE7"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O objeto do presente Termo de Referência trata da aquisição de equipamentos necessários para as rotinas de manutenção preditiva, preventiva e corretiva do edifício e climatização ambiental, com entrega a ser realizada no edifício-sede do Conselho Nacional do Ministério Público, localizado no Setor de Administração Federal Sul, Quadra 2, Lote 3, Edifício Adail Belmonte, Brasília-DF.</w:t>
      </w:r>
    </w:p>
    <w:p w14:paraId="0C044807"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bCs/>
        </w:rPr>
      </w:pPr>
      <w:r w:rsidRPr="00E82095">
        <w:rPr>
          <w:rFonts w:cs="Times New Roman"/>
          <w:bCs/>
        </w:rPr>
        <w:t>Todos os equipamentos, materiais, suprimentos e acessórios fornecidos devem ser novos, de primeira qualidade e constar da linha de produção atual dos fabricantes. A relação de equipamentos, suas quantidades e requisitos técnicos mínimos constam nas especificações técnicas descritas neste Termo de Referência.</w:t>
      </w:r>
    </w:p>
    <w:p w14:paraId="1B4BF79B"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 xml:space="preserve">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ficando a aceitação </w:t>
      </w:r>
      <w:r w:rsidRPr="00E82095">
        <w:rPr>
          <w:rFonts w:cs="Times New Roman"/>
        </w:rPr>
        <w:lastRenderedPageBreak/>
        <w:t xml:space="preserve">condicionada ao atendimento dos requisitos mínimos especificados. </w:t>
      </w:r>
    </w:p>
    <w:p w14:paraId="4C66BE97"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Todos</w:t>
      </w:r>
      <w:r w:rsidRPr="00E82095">
        <w:rPr>
          <w:rFonts w:eastAsia="Arial" w:cs="Times New Roman"/>
        </w:rPr>
        <w:t xml:space="preserve"> os equipamentos que exigirem alimentação elétrica deverão ser acionados em 220V, 60Hz, plug no padrão brasileiro, ou serem fornecidos com conversores ou transformadores adequados para tanto.</w:t>
      </w:r>
    </w:p>
    <w:p w14:paraId="1CAA730F"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cs="Times New Roman"/>
        </w:rPr>
      </w:pPr>
      <w:r w:rsidRPr="00E82095">
        <w:rPr>
          <w:rFonts w:cs="Times New Roman"/>
        </w:rPr>
        <w:t>Para fins de formação de preços, as empresas participantes do procedimento licitatório deverão apresentar suas propostas em conformidade com a planilha de formação de preços a seguir:</w:t>
      </w:r>
    </w:p>
    <w:p w14:paraId="520CD5DF"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p w14:paraId="5175BA88"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40"/>
        <w:gridCol w:w="625"/>
        <w:gridCol w:w="567"/>
        <w:gridCol w:w="709"/>
        <w:gridCol w:w="709"/>
      </w:tblGrid>
      <w:tr w:rsidR="001C55BB" w:rsidRPr="00E82095" w14:paraId="0A35E0DD" w14:textId="77777777" w:rsidTr="00B77538">
        <w:trPr>
          <w:tblHeader/>
        </w:trPr>
        <w:tc>
          <w:tcPr>
            <w:tcW w:w="1054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C81CA2D"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Lote 01 – Equipamentos de Áudio e Vídeo</w:t>
            </w:r>
          </w:p>
        </w:tc>
      </w:tr>
      <w:tr w:rsidR="001C55BB" w:rsidRPr="00E82095" w14:paraId="05E03357" w14:textId="77777777" w:rsidTr="00B77538">
        <w:trPr>
          <w:tblHeader/>
        </w:trPr>
        <w:tc>
          <w:tcPr>
            <w:tcW w:w="79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500040D2" w14:textId="77777777" w:rsidR="001C55BB" w:rsidRPr="00E82095" w:rsidRDefault="001C55BB" w:rsidP="00B77538">
            <w:pPr>
              <w:pStyle w:val="TableContents"/>
              <w:tabs>
                <w:tab w:val="center" w:pos="342"/>
              </w:tabs>
              <w:rPr>
                <w:rFonts w:cs="Times New Roman"/>
                <w:b/>
                <w:bCs/>
                <w:sz w:val="24"/>
                <w:szCs w:val="24"/>
                <w:shd w:val="clear" w:color="auto" w:fill="CCCCCC"/>
              </w:rPr>
            </w:pPr>
            <w:r w:rsidRPr="00E82095">
              <w:rPr>
                <w:rFonts w:cs="Times New Roman"/>
                <w:b/>
                <w:bCs/>
                <w:sz w:val="24"/>
                <w:szCs w:val="24"/>
                <w:shd w:val="clear" w:color="auto" w:fill="CCCCCC"/>
              </w:rPr>
              <w:t>Item</w:t>
            </w:r>
          </w:p>
        </w:tc>
        <w:tc>
          <w:tcPr>
            <w:tcW w:w="7140"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34C39D85"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Descrição</w:t>
            </w:r>
          </w:p>
        </w:tc>
        <w:tc>
          <w:tcPr>
            <w:tcW w:w="62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4F7EBA01"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Qtd</w:t>
            </w:r>
            <w:proofErr w:type="spellEnd"/>
            <w:r w:rsidRPr="00E82095">
              <w:rPr>
                <w:rFonts w:cs="Times New Roman"/>
                <w:b/>
                <w:bCs/>
                <w:sz w:val="24"/>
                <w:szCs w:val="24"/>
                <w:shd w:val="clear" w:color="auto" w:fill="CCCCCC"/>
              </w:rPr>
              <w:t>.</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BB2852A"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Und</w:t>
            </w:r>
            <w:proofErr w:type="spellEnd"/>
            <w:r w:rsidRPr="00E82095">
              <w:rPr>
                <w:rFonts w:cs="Times New Roman"/>
                <w:b/>
                <w:bCs/>
                <w:sz w:val="24"/>
                <w:szCs w:val="24"/>
                <w:shd w:val="clear" w:color="auto" w:fill="CCCCCC"/>
              </w:rPr>
              <w: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1AAB7D11"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Unit.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3FE9C2BA"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Global</w:t>
            </w:r>
          </w:p>
        </w:tc>
      </w:tr>
      <w:tr w:rsidR="001C55BB" w:rsidRPr="00E82095" w14:paraId="74EB3D60" w14:textId="77777777" w:rsidTr="00B77538">
        <w:tc>
          <w:tcPr>
            <w:tcW w:w="795"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051E34F3"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7140" w:type="dxa"/>
            <w:tcBorders>
              <w:left w:val="single" w:sz="2" w:space="0" w:color="000000" w:themeColor="text1"/>
              <w:bottom w:val="single" w:sz="2" w:space="0" w:color="000000" w:themeColor="text1"/>
            </w:tcBorders>
            <w:tcMar>
              <w:top w:w="55" w:type="dxa"/>
              <w:left w:w="55" w:type="dxa"/>
              <w:bottom w:w="55" w:type="dxa"/>
              <w:right w:w="55" w:type="dxa"/>
            </w:tcMar>
          </w:tcPr>
          <w:p w14:paraId="72E2056C"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Placa de captura de vídeo interface USB 3.0 para aplicação profissional; Com no mínimo entrada e saída de vídeo HDMI (conector </w:t>
            </w:r>
            <w:proofErr w:type="spellStart"/>
            <w:r w:rsidRPr="00E82095">
              <w:rPr>
                <w:rFonts w:eastAsia="Arial" w:cs="Times New Roman"/>
                <w:sz w:val="24"/>
                <w:szCs w:val="24"/>
              </w:rPr>
              <w:t>tipo-A</w:t>
            </w:r>
            <w:proofErr w:type="spellEnd"/>
            <w:r w:rsidRPr="00E82095">
              <w:rPr>
                <w:rFonts w:eastAsia="Arial" w:cs="Times New Roman"/>
                <w:sz w:val="24"/>
                <w:szCs w:val="24"/>
              </w:rPr>
              <w:t xml:space="preserve">) com áudio embutido; Entradas e Saídas de Áudio Analógico com 2 canais de áudio RCA </w:t>
            </w:r>
            <w:proofErr w:type="spellStart"/>
            <w:r w:rsidRPr="00E82095">
              <w:rPr>
                <w:rFonts w:eastAsia="Arial" w:cs="Times New Roman"/>
                <w:sz w:val="24"/>
                <w:szCs w:val="24"/>
              </w:rPr>
              <w:t>HiFi</w:t>
            </w:r>
            <w:proofErr w:type="spellEnd"/>
            <w:r w:rsidRPr="00E82095">
              <w:rPr>
                <w:rFonts w:eastAsia="Arial" w:cs="Times New Roman"/>
                <w:sz w:val="24"/>
                <w:szCs w:val="24"/>
              </w:rPr>
              <w:t xml:space="preserve"> em 24 bits; Padrões de Vídeo SD: 625i50 PAL, 525i59.94 NTSC, 625p50 PAL, 525p59.94 NTSC; Padrões de Vídeo HD: 720p50, 720p59.94, 720p60 1080p23.98, 1080p24, 1080p25, 1080p29.97, 1080p30 1080i50, 1080i59.94, 1080i60; Capacidade de trabalhar com vídeo compactado e não compactado até resolução Full 1080HD; Compatível com sistema operacional Windows 10 de 64 bits e conexão USB 3.0. Garantia: 12 meses</w:t>
            </w:r>
          </w:p>
          <w:p w14:paraId="63F6F472" w14:textId="77777777" w:rsidR="001C55BB" w:rsidRPr="00E82095" w:rsidRDefault="001C55BB" w:rsidP="00B77538">
            <w:pPr>
              <w:pStyle w:val="Standard"/>
              <w:tabs>
                <w:tab w:val="left" w:pos="2700"/>
              </w:tabs>
              <w:jc w:val="both"/>
              <w:rPr>
                <w:rFonts w:eastAsia="Arial" w:cs="Times New Roman"/>
                <w:bCs/>
                <w:sz w:val="24"/>
                <w:szCs w:val="24"/>
              </w:rPr>
            </w:pPr>
          </w:p>
          <w:p w14:paraId="140CAF21" w14:textId="77777777" w:rsidR="001C55BB" w:rsidRPr="00E82095" w:rsidRDefault="001C55BB" w:rsidP="00B77538">
            <w:pPr>
              <w:pStyle w:val="Standard"/>
              <w:jc w:val="both"/>
              <w:rPr>
                <w:rFonts w:eastAsia="Arial" w:cs="Times New Roman"/>
                <w:bCs/>
                <w:sz w:val="24"/>
                <w:szCs w:val="24"/>
              </w:rPr>
            </w:pPr>
            <w:r w:rsidRPr="00E82095">
              <w:rPr>
                <w:rFonts w:eastAsia="Arial" w:cs="Times New Roman"/>
                <w:bCs/>
                <w:sz w:val="24"/>
                <w:szCs w:val="24"/>
              </w:rPr>
              <w:t xml:space="preserve">Referência: </w:t>
            </w:r>
            <w:proofErr w:type="spellStart"/>
            <w:r w:rsidRPr="00E82095">
              <w:rPr>
                <w:rFonts w:eastAsia="Arial" w:cs="Times New Roman"/>
                <w:bCs/>
                <w:sz w:val="24"/>
                <w:szCs w:val="24"/>
              </w:rPr>
              <w:t>Blackmagic</w:t>
            </w:r>
            <w:proofErr w:type="spellEnd"/>
            <w:r w:rsidRPr="00E82095">
              <w:rPr>
                <w:rFonts w:eastAsia="Arial" w:cs="Times New Roman"/>
                <w:bCs/>
                <w:sz w:val="24"/>
                <w:szCs w:val="24"/>
              </w:rPr>
              <w:t xml:space="preserve"> </w:t>
            </w:r>
            <w:proofErr w:type="spellStart"/>
            <w:r w:rsidRPr="00E82095">
              <w:rPr>
                <w:rFonts w:eastAsia="Arial" w:cs="Times New Roman"/>
                <w:bCs/>
                <w:sz w:val="24"/>
                <w:szCs w:val="24"/>
              </w:rPr>
              <w:t>Intensity</w:t>
            </w:r>
            <w:proofErr w:type="spellEnd"/>
            <w:r w:rsidRPr="00E82095">
              <w:rPr>
                <w:rFonts w:eastAsia="Arial" w:cs="Times New Roman"/>
                <w:bCs/>
                <w:sz w:val="24"/>
                <w:szCs w:val="24"/>
              </w:rPr>
              <w:t xml:space="preserve"> </w:t>
            </w:r>
            <w:proofErr w:type="spellStart"/>
            <w:r w:rsidRPr="00E82095">
              <w:rPr>
                <w:rFonts w:eastAsia="Arial" w:cs="Times New Roman"/>
                <w:bCs/>
                <w:sz w:val="24"/>
                <w:szCs w:val="24"/>
              </w:rPr>
              <w:t>Shuttle</w:t>
            </w:r>
            <w:proofErr w:type="spellEnd"/>
            <w:r w:rsidRPr="00E82095">
              <w:rPr>
                <w:rFonts w:eastAsia="Arial" w:cs="Times New Roman"/>
                <w:bCs/>
                <w:sz w:val="24"/>
                <w:szCs w:val="24"/>
              </w:rPr>
              <w:t xml:space="preserve"> USB 3.0</w:t>
            </w:r>
          </w:p>
        </w:tc>
        <w:tc>
          <w:tcPr>
            <w:tcW w:w="625"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45A7462D"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w:t>
            </w:r>
          </w:p>
        </w:tc>
        <w:tc>
          <w:tcPr>
            <w:tcW w:w="567"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3D3C073C"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left w:val="single" w:sz="2" w:space="0" w:color="000000" w:themeColor="text1"/>
              <w:bottom w:val="single" w:sz="2" w:space="0" w:color="000000" w:themeColor="text1"/>
              <w:right w:val="single" w:sz="2" w:space="0" w:color="000000" w:themeColor="text1"/>
            </w:tcBorders>
          </w:tcPr>
          <w:p w14:paraId="42EE6F4D" w14:textId="77777777" w:rsidR="001C55BB" w:rsidRPr="00E82095" w:rsidRDefault="001C55BB" w:rsidP="00B77538">
            <w:pPr>
              <w:pStyle w:val="TableContents"/>
              <w:jc w:val="center"/>
              <w:rPr>
                <w:rFonts w:cs="Times New Roman"/>
                <w:sz w:val="24"/>
                <w:szCs w:val="24"/>
              </w:rPr>
            </w:pPr>
          </w:p>
        </w:tc>
        <w:tc>
          <w:tcPr>
            <w:tcW w:w="709" w:type="dxa"/>
            <w:tcBorders>
              <w:left w:val="single" w:sz="2" w:space="0" w:color="000000" w:themeColor="text1"/>
              <w:bottom w:val="single" w:sz="2" w:space="0" w:color="000000" w:themeColor="text1"/>
              <w:right w:val="single" w:sz="2" w:space="0" w:color="000000" w:themeColor="text1"/>
            </w:tcBorders>
          </w:tcPr>
          <w:p w14:paraId="5030A308" w14:textId="77777777" w:rsidR="001C55BB" w:rsidRPr="00E82095" w:rsidRDefault="001C55BB" w:rsidP="00B77538">
            <w:pPr>
              <w:pStyle w:val="TableContents"/>
              <w:jc w:val="center"/>
              <w:rPr>
                <w:rFonts w:cs="Times New Roman"/>
                <w:sz w:val="24"/>
                <w:szCs w:val="24"/>
              </w:rPr>
            </w:pPr>
          </w:p>
        </w:tc>
      </w:tr>
      <w:tr w:rsidR="001C55BB" w:rsidRPr="00E82095" w14:paraId="67C3AD16" w14:textId="77777777" w:rsidTr="00B77538">
        <w:tc>
          <w:tcPr>
            <w:tcW w:w="795" w:type="dxa"/>
            <w:tcBorders>
              <w:left w:val="single" w:sz="2" w:space="0" w:color="000000" w:themeColor="text1"/>
              <w:bottom w:val="single" w:sz="4" w:space="0" w:color="auto"/>
            </w:tcBorders>
            <w:tcMar>
              <w:top w:w="55" w:type="dxa"/>
              <w:left w:w="55" w:type="dxa"/>
              <w:bottom w:w="55" w:type="dxa"/>
              <w:right w:w="55" w:type="dxa"/>
            </w:tcMar>
            <w:vAlign w:val="center"/>
          </w:tcPr>
          <w:p w14:paraId="7F9E730C"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w:t>
            </w:r>
          </w:p>
        </w:tc>
        <w:tc>
          <w:tcPr>
            <w:tcW w:w="7140" w:type="dxa"/>
            <w:tcBorders>
              <w:left w:val="single" w:sz="2" w:space="0" w:color="000000" w:themeColor="text1"/>
              <w:bottom w:val="single" w:sz="4" w:space="0" w:color="auto"/>
            </w:tcBorders>
            <w:tcMar>
              <w:top w:w="55" w:type="dxa"/>
              <w:left w:w="55" w:type="dxa"/>
              <w:bottom w:w="55" w:type="dxa"/>
              <w:right w:w="55" w:type="dxa"/>
            </w:tcMar>
          </w:tcPr>
          <w:p w14:paraId="7CB09834" w14:textId="77777777" w:rsidR="001C55BB" w:rsidRPr="00E82095" w:rsidRDefault="001C55BB" w:rsidP="00B77538">
            <w:pPr>
              <w:pStyle w:val="Standard"/>
              <w:jc w:val="both"/>
              <w:rPr>
                <w:rFonts w:cs="Times New Roman"/>
                <w:color w:val="000000"/>
                <w:sz w:val="24"/>
                <w:szCs w:val="24"/>
              </w:rPr>
            </w:pPr>
            <w:proofErr w:type="spellStart"/>
            <w:r w:rsidRPr="00E82095">
              <w:rPr>
                <w:rFonts w:eastAsia="Arial" w:cs="Times New Roman"/>
                <w:sz w:val="24"/>
                <w:szCs w:val="24"/>
              </w:rPr>
              <w:t>Splitter</w:t>
            </w:r>
            <w:proofErr w:type="spellEnd"/>
            <w:r w:rsidRPr="00E82095">
              <w:rPr>
                <w:rFonts w:eastAsia="Arial" w:cs="Times New Roman"/>
                <w:sz w:val="24"/>
                <w:szCs w:val="24"/>
              </w:rPr>
              <w:t xml:space="preserve"> Distribuidor </w:t>
            </w:r>
            <w:proofErr w:type="spellStart"/>
            <w:r w:rsidRPr="00E82095">
              <w:rPr>
                <w:rFonts w:eastAsia="Arial" w:cs="Times New Roman"/>
                <w:sz w:val="24"/>
                <w:szCs w:val="24"/>
              </w:rPr>
              <w:t>Hdmi</w:t>
            </w:r>
            <w:proofErr w:type="spellEnd"/>
            <w:r w:rsidRPr="00E82095">
              <w:rPr>
                <w:rFonts w:eastAsia="Arial" w:cs="Times New Roman"/>
                <w:sz w:val="24"/>
                <w:szCs w:val="24"/>
              </w:rPr>
              <w:t xml:space="preserve"> 1x4 Full </w:t>
            </w:r>
            <w:proofErr w:type="spellStart"/>
            <w:r w:rsidRPr="00E82095">
              <w:rPr>
                <w:rFonts w:eastAsia="Arial" w:cs="Times New Roman"/>
                <w:sz w:val="24"/>
                <w:szCs w:val="24"/>
              </w:rPr>
              <w:t>Hd</w:t>
            </w:r>
            <w:proofErr w:type="spellEnd"/>
            <w:r w:rsidRPr="00E82095">
              <w:rPr>
                <w:rFonts w:eastAsia="Arial" w:cs="Times New Roman"/>
                <w:sz w:val="24"/>
                <w:szCs w:val="24"/>
              </w:rPr>
              <w:t xml:space="preserve"> 4k com 1 entrada e 4 saídas HDMI, </w:t>
            </w:r>
            <w:proofErr w:type="gramStart"/>
            <w:r w:rsidRPr="00E82095">
              <w:rPr>
                <w:rFonts w:eastAsia="Arial" w:cs="Times New Roman"/>
                <w:sz w:val="24"/>
                <w:szCs w:val="24"/>
              </w:rPr>
              <w:t>Compatível</w:t>
            </w:r>
            <w:proofErr w:type="gramEnd"/>
            <w:r w:rsidRPr="00E82095">
              <w:rPr>
                <w:rFonts w:eastAsia="Arial" w:cs="Times New Roman"/>
                <w:sz w:val="24"/>
                <w:szCs w:val="24"/>
              </w:rPr>
              <w:t xml:space="preserve"> com </w:t>
            </w:r>
            <w:proofErr w:type="spellStart"/>
            <w:r w:rsidRPr="00E82095">
              <w:rPr>
                <w:rFonts w:eastAsia="Arial" w:cs="Times New Roman"/>
                <w:sz w:val="24"/>
                <w:szCs w:val="24"/>
              </w:rPr>
              <w:t>Hdcp</w:t>
            </w:r>
            <w:proofErr w:type="spellEnd"/>
            <w:r w:rsidRPr="00E82095">
              <w:rPr>
                <w:rFonts w:eastAsia="Arial" w:cs="Times New Roman"/>
                <w:sz w:val="24"/>
                <w:szCs w:val="24"/>
              </w:rPr>
              <w:t xml:space="preserve">, Compatível com </w:t>
            </w:r>
            <w:proofErr w:type="spellStart"/>
            <w:r w:rsidRPr="00E82095">
              <w:rPr>
                <w:rFonts w:eastAsia="Arial" w:cs="Times New Roman"/>
                <w:sz w:val="24"/>
                <w:szCs w:val="24"/>
              </w:rPr>
              <w:t>Hdmi</w:t>
            </w:r>
            <w:proofErr w:type="spellEnd"/>
            <w:r w:rsidRPr="00E82095">
              <w:rPr>
                <w:rFonts w:eastAsia="Arial" w:cs="Times New Roman"/>
                <w:sz w:val="24"/>
                <w:szCs w:val="24"/>
              </w:rPr>
              <w:t xml:space="preserve"> 1.4 e suporte UHD 4K x 2K a 24Hz / 30Hz, 1080P a 120Hz, 1080P 3D a 60Hz e resoluções inferiores. Garantia mínima: 90 dias.</w:t>
            </w:r>
          </w:p>
        </w:tc>
        <w:tc>
          <w:tcPr>
            <w:tcW w:w="625" w:type="dxa"/>
            <w:tcBorders>
              <w:left w:val="single" w:sz="2" w:space="0" w:color="000000" w:themeColor="text1"/>
              <w:bottom w:val="single" w:sz="4" w:space="0" w:color="auto"/>
            </w:tcBorders>
            <w:tcMar>
              <w:top w:w="55" w:type="dxa"/>
              <w:left w:w="55" w:type="dxa"/>
              <w:bottom w:w="55" w:type="dxa"/>
              <w:right w:w="55" w:type="dxa"/>
            </w:tcMar>
            <w:vAlign w:val="center"/>
          </w:tcPr>
          <w:p w14:paraId="1DCC050B"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4</w:t>
            </w:r>
          </w:p>
        </w:tc>
        <w:tc>
          <w:tcPr>
            <w:tcW w:w="567"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6EA3E1B"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left w:val="single" w:sz="2" w:space="0" w:color="000000" w:themeColor="text1"/>
              <w:bottom w:val="single" w:sz="4" w:space="0" w:color="auto"/>
              <w:right w:val="single" w:sz="2" w:space="0" w:color="000000" w:themeColor="text1"/>
            </w:tcBorders>
          </w:tcPr>
          <w:p w14:paraId="535D53BF" w14:textId="77777777" w:rsidR="001C55BB" w:rsidRPr="00E82095" w:rsidRDefault="001C55BB" w:rsidP="00B77538">
            <w:pPr>
              <w:pStyle w:val="TableContents"/>
              <w:rPr>
                <w:rFonts w:cs="Times New Roman"/>
                <w:sz w:val="24"/>
                <w:szCs w:val="24"/>
              </w:rPr>
            </w:pPr>
          </w:p>
        </w:tc>
        <w:tc>
          <w:tcPr>
            <w:tcW w:w="709" w:type="dxa"/>
            <w:tcBorders>
              <w:left w:val="single" w:sz="2" w:space="0" w:color="000000" w:themeColor="text1"/>
              <w:bottom w:val="single" w:sz="4" w:space="0" w:color="auto"/>
              <w:right w:val="single" w:sz="2" w:space="0" w:color="000000" w:themeColor="text1"/>
            </w:tcBorders>
          </w:tcPr>
          <w:p w14:paraId="3E629A3B" w14:textId="77777777" w:rsidR="001C55BB" w:rsidRPr="00E82095" w:rsidRDefault="001C55BB" w:rsidP="00B77538">
            <w:pPr>
              <w:pStyle w:val="TableContents"/>
              <w:jc w:val="center"/>
              <w:rPr>
                <w:rFonts w:cs="Times New Roman"/>
                <w:sz w:val="24"/>
                <w:szCs w:val="24"/>
              </w:rPr>
            </w:pPr>
          </w:p>
        </w:tc>
      </w:tr>
      <w:tr w:rsidR="001C55BB" w:rsidRPr="00E82095" w14:paraId="7E64A912"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D41529"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3</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3C9C83"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Suporte de TV para fixação no teto para </w:t>
            </w:r>
            <w:proofErr w:type="spellStart"/>
            <w:r w:rsidRPr="00E82095">
              <w:rPr>
                <w:rFonts w:eastAsia="Arial" w:cs="Times New Roman"/>
                <w:sz w:val="24"/>
                <w:szCs w:val="24"/>
              </w:rPr>
              <w:t>TV´s</w:t>
            </w:r>
            <w:proofErr w:type="spellEnd"/>
            <w:r w:rsidRPr="00E82095">
              <w:rPr>
                <w:rFonts w:eastAsia="Arial" w:cs="Times New Roman"/>
                <w:sz w:val="24"/>
                <w:szCs w:val="24"/>
              </w:rPr>
              <w:t xml:space="preserve"> de no mínimo 32 a 55 polegadas compatível com padrão VESA contemplando até 400mm x 400mm. Material: Aço Carbono. Cor: Preta. Inclusos parafusos e demais itens para montagem. Garantia: 90 dias.</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4D268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CBFA30"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6549C18D"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932E50" w14:textId="77777777" w:rsidR="001C55BB" w:rsidRPr="00E82095" w:rsidRDefault="001C55BB" w:rsidP="00B77538">
            <w:pPr>
              <w:pStyle w:val="TableContents"/>
              <w:jc w:val="center"/>
              <w:rPr>
                <w:rFonts w:cs="Times New Roman"/>
                <w:sz w:val="24"/>
                <w:szCs w:val="24"/>
              </w:rPr>
            </w:pPr>
          </w:p>
        </w:tc>
      </w:tr>
      <w:tr w:rsidR="001C55BB" w:rsidRPr="00E82095" w14:paraId="089E5DA1"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B71AF6"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4</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924048" w14:textId="77777777" w:rsidR="001C55BB" w:rsidRPr="00E82095" w:rsidRDefault="001C55BB" w:rsidP="00B77538">
            <w:pPr>
              <w:pStyle w:val="Standard"/>
              <w:jc w:val="both"/>
              <w:rPr>
                <w:rFonts w:eastAsia="Arial" w:cs="Times New Roman"/>
                <w:bCs/>
                <w:sz w:val="24"/>
                <w:szCs w:val="24"/>
              </w:rPr>
            </w:pPr>
            <w:r w:rsidRPr="00E82095">
              <w:rPr>
                <w:rFonts w:eastAsia="Arial" w:cs="Times New Roman"/>
                <w:bCs/>
                <w:sz w:val="24"/>
                <w:szCs w:val="24"/>
              </w:rPr>
              <w:t>Pedestal de chão para TV, com 4 rodízios (rodas) com giro de 360º, para TV de 32 a 40 polegadas (intervalo mínimo) compatível com padrão VESA contemplando até 400mm x 400mm, com possibilidade de inclinação da televisão de no mínimo 15º. Garantia: 90 dias.</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B9002C"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484EAF"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6EFF59FA"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2BB3D2" w14:textId="77777777" w:rsidR="001C55BB" w:rsidRPr="00E82095" w:rsidRDefault="001C55BB" w:rsidP="00B77538">
            <w:pPr>
              <w:pStyle w:val="TableContents"/>
              <w:jc w:val="center"/>
              <w:rPr>
                <w:rFonts w:cs="Times New Roman"/>
                <w:sz w:val="24"/>
                <w:szCs w:val="24"/>
              </w:rPr>
            </w:pPr>
          </w:p>
        </w:tc>
      </w:tr>
      <w:tr w:rsidR="001C55BB" w:rsidRPr="00E82095" w14:paraId="295FD641"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7A90E7"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5</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15B638"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Cabo extensor ativo USB 2.0, amplificado, com no mínimo 20 metros, conectores: macho X fêmea. Garantia: 90 dias</w:t>
            </w:r>
          </w:p>
          <w:p w14:paraId="7EFC8D68"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Referência: XDGTL, </w:t>
            </w:r>
            <w:proofErr w:type="spellStart"/>
            <w:r w:rsidRPr="00E82095">
              <w:rPr>
                <w:rFonts w:eastAsia="Arial" w:cs="Times New Roman"/>
                <w:sz w:val="24"/>
                <w:szCs w:val="24"/>
              </w:rPr>
              <w:t>Comtac</w:t>
            </w:r>
            <w:proofErr w:type="spellEnd"/>
            <w:r w:rsidRPr="00E82095">
              <w:rPr>
                <w:rFonts w:eastAsia="Arial" w:cs="Times New Roman"/>
                <w:sz w:val="24"/>
                <w:szCs w:val="24"/>
              </w:rPr>
              <w:t>, Lotus ou equivalente.</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C9D3C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CE6305"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1EB9759C"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E19D64" w14:textId="77777777" w:rsidR="001C55BB" w:rsidRPr="00E82095" w:rsidRDefault="001C55BB" w:rsidP="00B77538">
            <w:pPr>
              <w:pStyle w:val="TableContents"/>
              <w:jc w:val="center"/>
              <w:rPr>
                <w:rFonts w:cs="Times New Roman"/>
                <w:sz w:val="24"/>
                <w:szCs w:val="24"/>
              </w:rPr>
            </w:pPr>
          </w:p>
        </w:tc>
      </w:tr>
      <w:tr w:rsidR="001C55BB" w:rsidRPr="00E82095" w14:paraId="4F669486"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AB35AE"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6</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374BA6"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Monitor Ultra HD (UHD), com no mínimo 27 polegadas, 4K (3840x2160), </w:t>
            </w:r>
            <w:proofErr w:type="spellStart"/>
            <w:r w:rsidRPr="00E82095">
              <w:rPr>
                <w:rFonts w:eastAsia="Arial" w:cs="Times New Roman"/>
                <w:sz w:val="24"/>
                <w:szCs w:val="24"/>
              </w:rPr>
              <w:t>multiview</w:t>
            </w:r>
            <w:proofErr w:type="spellEnd"/>
            <w:r w:rsidRPr="00E82095">
              <w:rPr>
                <w:rFonts w:eastAsia="Arial" w:cs="Times New Roman"/>
                <w:sz w:val="24"/>
                <w:szCs w:val="24"/>
              </w:rPr>
              <w:t>, com recurso PIP com para no mínimo exibição tripla simultânea (três fontes simultâneas).  Garantia: 12 meses.</w:t>
            </w:r>
          </w:p>
          <w:p w14:paraId="775DE74F"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Referência: Marca LG, modelo 32UK550</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7FB0E4"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B209F3"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1A347111"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E25F15" w14:textId="77777777" w:rsidR="001C55BB" w:rsidRPr="00E82095" w:rsidRDefault="001C55BB" w:rsidP="00B77538">
            <w:pPr>
              <w:pStyle w:val="TableContents"/>
              <w:jc w:val="center"/>
              <w:rPr>
                <w:rFonts w:cs="Times New Roman"/>
                <w:sz w:val="24"/>
                <w:szCs w:val="24"/>
              </w:rPr>
            </w:pPr>
          </w:p>
        </w:tc>
      </w:tr>
      <w:tr w:rsidR="001C55BB" w:rsidRPr="00E82095" w14:paraId="1C467B7F"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5CC819"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7</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7544BE" w14:textId="77777777" w:rsidR="001C55BB" w:rsidRPr="00E82095" w:rsidRDefault="001C55BB" w:rsidP="00B77538">
            <w:pPr>
              <w:jc w:val="both"/>
              <w:rPr>
                <w:rFonts w:eastAsia="Arial" w:cs="Times New Roman"/>
              </w:rPr>
            </w:pPr>
            <w:r w:rsidRPr="00E82095">
              <w:rPr>
                <w:rFonts w:eastAsia="Arial" w:cs="Times New Roman"/>
              </w:rPr>
              <w:t>Micro Conversor HDMI para SDI, com uma entrada HDMI e duas saídas SDI, Ajuste automático de SDI SD, HD e 3G na entrada de vídeo HDMI. Garantia: 90 dias.</w:t>
            </w:r>
          </w:p>
          <w:p w14:paraId="3CDB08D0" w14:textId="77777777" w:rsidR="001C55BB" w:rsidRPr="00E82095" w:rsidRDefault="001C55BB" w:rsidP="00B77538">
            <w:pPr>
              <w:jc w:val="both"/>
              <w:rPr>
                <w:rFonts w:eastAsia="Arial" w:cs="Times New Roman"/>
              </w:rPr>
            </w:pPr>
          </w:p>
          <w:p w14:paraId="39EDDA98"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Referência: Marca: </w:t>
            </w:r>
            <w:proofErr w:type="spellStart"/>
            <w:r w:rsidRPr="00E82095">
              <w:rPr>
                <w:rFonts w:eastAsia="Arial" w:cs="Times New Roman"/>
                <w:sz w:val="24"/>
                <w:szCs w:val="24"/>
              </w:rPr>
              <w:t>Blackmagic</w:t>
            </w:r>
            <w:proofErr w:type="spellEnd"/>
            <w:r w:rsidRPr="00E82095">
              <w:rPr>
                <w:rFonts w:eastAsia="Arial" w:cs="Times New Roman"/>
                <w:sz w:val="24"/>
                <w:szCs w:val="24"/>
              </w:rPr>
              <w:t>, Micro Conversor HDMI para SDI</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E7DA8C"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B82B2F"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1D5DB3DF"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CA26FD" w14:textId="77777777" w:rsidR="001C55BB" w:rsidRPr="00E82095" w:rsidRDefault="001C55BB" w:rsidP="00B77538">
            <w:pPr>
              <w:pStyle w:val="TableContents"/>
              <w:jc w:val="center"/>
              <w:rPr>
                <w:rFonts w:cs="Times New Roman"/>
                <w:sz w:val="24"/>
                <w:szCs w:val="24"/>
              </w:rPr>
            </w:pPr>
          </w:p>
        </w:tc>
      </w:tr>
      <w:tr w:rsidR="001C55BB" w:rsidRPr="00E82095" w14:paraId="5ACE42BC"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FC8AD5"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8</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66E319" w14:textId="77777777" w:rsidR="001C55BB" w:rsidRPr="00E82095" w:rsidRDefault="001C55BB" w:rsidP="00B77538">
            <w:pPr>
              <w:jc w:val="both"/>
              <w:rPr>
                <w:rFonts w:eastAsia="Arial" w:cs="Times New Roman"/>
              </w:rPr>
            </w:pPr>
            <w:r w:rsidRPr="00E82095">
              <w:rPr>
                <w:rFonts w:eastAsia="Arial" w:cs="Times New Roman"/>
              </w:rPr>
              <w:t>Micro Conversor SDI para HDMI, com uma entrada SDI e uma saída HDMI, Ajuste automático de SDI SD, HD e 3G na entrada de vídeo HDMI. Garantia: 90 dias</w:t>
            </w:r>
          </w:p>
          <w:p w14:paraId="53230821" w14:textId="77777777" w:rsidR="001C55BB" w:rsidRPr="00E82095" w:rsidRDefault="001C55BB" w:rsidP="00B77538">
            <w:pPr>
              <w:jc w:val="both"/>
              <w:rPr>
                <w:rFonts w:eastAsia="Arial" w:cs="Times New Roman"/>
              </w:rPr>
            </w:pPr>
          </w:p>
          <w:p w14:paraId="01FBAFDC"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Referência: Marca: </w:t>
            </w:r>
            <w:proofErr w:type="spellStart"/>
            <w:r w:rsidRPr="00E82095">
              <w:rPr>
                <w:rFonts w:eastAsia="Arial" w:cs="Times New Roman"/>
                <w:sz w:val="24"/>
                <w:szCs w:val="24"/>
              </w:rPr>
              <w:t>Blackmagic</w:t>
            </w:r>
            <w:proofErr w:type="spellEnd"/>
            <w:r w:rsidRPr="00E82095">
              <w:rPr>
                <w:rFonts w:eastAsia="Arial" w:cs="Times New Roman"/>
                <w:sz w:val="24"/>
                <w:szCs w:val="24"/>
              </w:rPr>
              <w:t>, Micro Conversor SDI para HDMI</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96448B"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D05620"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7D84DAFE"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CD24C84" w14:textId="77777777" w:rsidR="001C55BB" w:rsidRPr="00E82095" w:rsidRDefault="001C55BB" w:rsidP="00B77538">
            <w:pPr>
              <w:pStyle w:val="TableContents"/>
              <w:jc w:val="center"/>
              <w:rPr>
                <w:rFonts w:cs="Times New Roman"/>
                <w:sz w:val="24"/>
                <w:szCs w:val="24"/>
              </w:rPr>
            </w:pPr>
          </w:p>
        </w:tc>
      </w:tr>
      <w:tr w:rsidR="001C55BB" w:rsidRPr="00E82095" w14:paraId="10C83495"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E31DF5" w14:textId="77777777" w:rsidR="001C55BB" w:rsidRPr="00E82095" w:rsidRDefault="001C55BB" w:rsidP="00B77538">
            <w:pPr>
              <w:jc w:val="center"/>
              <w:rPr>
                <w:rFonts w:cs="Times New Roman"/>
              </w:rPr>
            </w:pPr>
            <w:r w:rsidRPr="00E82095">
              <w:rPr>
                <w:rFonts w:cs="Times New Roman"/>
              </w:rPr>
              <w:t>9</w:t>
            </w:r>
          </w:p>
        </w:tc>
        <w:tc>
          <w:tcPr>
            <w:tcW w:w="71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011CEA" w14:textId="77777777" w:rsidR="001C55BB" w:rsidRPr="00E82095" w:rsidRDefault="001C55BB" w:rsidP="00B77538">
            <w:pPr>
              <w:jc w:val="both"/>
              <w:rPr>
                <w:rFonts w:eastAsia="Arial" w:cs="Times New Roman"/>
              </w:rPr>
            </w:pPr>
            <w:r w:rsidRPr="00E82095">
              <w:rPr>
                <w:rFonts w:eastAsia="Arial" w:cs="Times New Roman"/>
              </w:rPr>
              <w:t xml:space="preserve">Kit Extensor HDMI via cabo de rede, com transmissor e receptor, com extensão até 120 metros, entrada/saída de vídeo HDMI 1.3, saída/entrada cat5E e cat6; Formato de Vídeo: (Entrada e Saída HDMI) 24/50/60fs/1080p/1080i/720p/576p/576i/480p/480i;  e vídeo 3D; Formato de Áudio: (Entrada e Saída) Dolby </w:t>
            </w:r>
            <w:proofErr w:type="spellStart"/>
            <w:r w:rsidRPr="00E82095">
              <w:rPr>
                <w:rFonts w:eastAsia="Arial" w:cs="Times New Roman"/>
              </w:rPr>
              <w:t>TrueHD</w:t>
            </w:r>
            <w:proofErr w:type="spellEnd"/>
            <w:r w:rsidRPr="00E82095">
              <w:rPr>
                <w:rFonts w:eastAsia="Arial" w:cs="Times New Roman"/>
              </w:rPr>
              <w:t>, DTS-HD, Dolby-AC3 e DSD; incluso adaptadores de energia e manual do equipamento. Garantia: 90 dias.</w:t>
            </w:r>
          </w:p>
          <w:p w14:paraId="76BF1FD6" w14:textId="77777777" w:rsidR="001C55BB" w:rsidRPr="00E82095" w:rsidRDefault="001C55BB" w:rsidP="00B77538">
            <w:pPr>
              <w:jc w:val="both"/>
              <w:rPr>
                <w:rFonts w:eastAsia="Arial" w:cs="Times New Roman"/>
              </w:rPr>
            </w:pPr>
          </w:p>
          <w:p w14:paraId="1D3544FD" w14:textId="77777777" w:rsidR="001C55BB" w:rsidRPr="00E82095" w:rsidRDefault="001C55BB" w:rsidP="00B77538">
            <w:pPr>
              <w:jc w:val="both"/>
              <w:rPr>
                <w:rFonts w:eastAsia="Arial" w:cs="Times New Roman"/>
              </w:rPr>
            </w:pPr>
            <w:r w:rsidRPr="00E82095">
              <w:rPr>
                <w:rFonts w:eastAsia="Arial" w:cs="Times New Roman"/>
              </w:rPr>
              <w:t xml:space="preserve">Referência:  Marca: </w:t>
            </w:r>
            <w:proofErr w:type="spellStart"/>
            <w:r w:rsidRPr="00E82095">
              <w:rPr>
                <w:rFonts w:eastAsia="Arial" w:cs="Times New Roman"/>
              </w:rPr>
              <w:t>Sumay</w:t>
            </w:r>
            <w:proofErr w:type="spellEnd"/>
            <w:r w:rsidRPr="00E82095">
              <w:rPr>
                <w:rFonts w:eastAsia="Arial" w:cs="Times New Roman"/>
              </w:rPr>
              <w:t>, modelo SM-EX120</w:t>
            </w:r>
          </w:p>
        </w:tc>
        <w:tc>
          <w:tcPr>
            <w:tcW w:w="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A45549" w14:textId="77777777" w:rsidR="001C55BB" w:rsidRPr="00E82095" w:rsidRDefault="001C55BB" w:rsidP="00B77538">
            <w:pPr>
              <w:jc w:val="center"/>
              <w:rPr>
                <w:rFonts w:cs="Times New Roman"/>
              </w:rPr>
            </w:pPr>
            <w:r w:rsidRPr="00E82095">
              <w:rPr>
                <w:rFonts w:cs="Times New Roman"/>
              </w:rPr>
              <w:t>4</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688DE9" w14:textId="77777777" w:rsidR="001C55BB" w:rsidRPr="00E82095" w:rsidRDefault="001C55BB" w:rsidP="00B77538">
            <w:pPr>
              <w:jc w:val="center"/>
              <w:rPr>
                <w:rFonts w:cs="Times New Roman"/>
              </w:rPr>
            </w:pPr>
            <w:proofErr w:type="spellStart"/>
            <w:r w:rsidRPr="00E82095">
              <w:rPr>
                <w:rFonts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0C190CEC" w14:textId="77777777" w:rsidR="001C55BB" w:rsidRPr="00E82095" w:rsidRDefault="001C55BB" w:rsidP="00B77538">
            <w:pPr>
              <w:rPr>
                <w:rFonts w:cs="Times New Roman"/>
              </w:rPr>
            </w:pPr>
          </w:p>
        </w:tc>
        <w:tc>
          <w:tcPr>
            <w:tcW w:w="709" w:type="dxa"/>
            <w:tcBorders>
              <w:top w:val="single" w:sz="4" w:space="0" w:color="auto"/>
              <w:left w:val="single" w:sz="4" w:space="0" w:color="auto"/>
              <w:bottom w:val="single" w:sz="4" w:space="0" w:color="auto"/>
              <w:right w:val="single" w:sz="4" w:space="0" w:color="auto"/>
            </w:tcBorders>
          </w:tcPr>
          <w:p w14:paraId="38117527" w14:textId="77777777" w:rsidR="001C55BB" w:rsidRPr="00E82095" w:rsidRDefault="001C55BB" w:rsidP="00B77538">
            <w:pPr>
              <w:jc w:val="center"/>
              <w:rPr>
                <w:rFonts w:cs="Times New Roman"/>
              </w:rPr>
            </w:pPr>
          </w:p>
        </w:tc>
      </w:tr>
    </w:tbl>
    <w:p w14:paraId="6B9602AE" w14:textId="77777777" w:rsidR="001C55BB" w:rsidRPr="00E82095" w:rsidRDefault="001C55BB" w:rsidP="001C55BB">
      <w:pPr>
        <w:tabs>
          <w:tab w:val="left" w:pos="1249"/>
          <w:tab w:val="left" w:pos="1958"/>
        </w:tabs>
        <w:snapToGrid w:val="0"/>
        <w:spacing w:before="57" w:after="57" w:line="360" w:lineRule="auto"/>
        <w:ind w:left="540"/>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1C55BB" w:rsidRPr="00E82095" w14:paraId="79D85F0B" w14:textId="77777777" w:rsidTr="00B77538">
        <w:trPr>
          <w:tblHeader/>
        </w:trPr>
        <w:tc>
          <w:tcPr>
            <w:tcW w:w="1054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4F1C325"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Lote 02 – Equipamentos de Engenharia</w:t>
            </w:r>
          </w:p>
        </w:tc>
      </w:tr>
      <w:tr w:rsidR="001C55BB" w:rsidRPr="00E82095" w14:paraId="15CF7DEF" w14:textId="77777777" w:rsidTr="00B77538">
        <w:trPr>
          <w:tblHeader/>
        </w:trPr>
        <w:tc>
          <w:tcPr>
            <w:tcW w:w="79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CC32BE4" w14:textId="77777777" w:rsidR="001C55BB" w:rsidRPr="00E82095" w:rsidRDefault="001C55BB" w:rsidP="00B77538">
            <w:pPr>
              <w:pStyle w:val="TableContents"/>
              <w:tabs>
                <w:tab w:val="center" w:pos="342"/>
              </w:tabs>
              <w:rPr>
                <w:rFonts w:cs="Times New Roman"/>
                <w:b/>
                <w:bCs/>
                <w:sz w:val="24"/>
                <w:szCs w:val="24"/>
                <w:shd w:val="clear" w:color="auto" w:fill="CCCCCC"/>
              </w:rPr>
            </w:pPr>
            <w:r w:rsidRPr="00E82095">
              <w:rPr>
                <w:rFonts w:cs="Times New Roman"/>
                <w:b/>
                <w:bCs/>
                <w:sz w:val="24"/>
                <w:szCs w:val="24"/>
                <w:shd w:val="clear" w:color="auto" w:fill="CCCCCC"/>
              </w:rPr>
              <w:t>Item</w:t>
            </w:r>
          </w:p>
        </w:tc>
        <w:tc>
          <w:tcPr>
            <w:tcW w:w="7198"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6677D69E"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Descrição</w:t>
            </w:r>
          </w:p>
        </w:tc>
        <w:tc>
          <w:tcPr>
            <w:tcW w:w="56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1E7150EE"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Qtd</w:t>
            </w:r>
            <w:proofErr w:type="spellEnd"/>
            <w:r w:rsidRPr="00E82095">
              <w:rPr>
                <w:rFonts w:cs="Times New Roman"/>
                <w:b/>
                <w:bCs/>
                <w:sz w:val="24"/>
                <w:szCs w:val="24"/>
                <w:shd w:val="clear" w:color="auto" w:fill="CCCCCC"/>
              </w:rPr>
              <w:t>.</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C3A72A7"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Und</w:t>
            </w:r>
            <w:proofErr w:type="spellEnd"/>
            <w:r w:rsidRPr="00E82095">
              <w:rPr>
                <w:rFonts w:cs="Times New Roman"/>
                <w:b/>
                <w:bCs/>
                <w:sz w:val="24"/>
                <w:szCs w:val="24"/>
                <w:shd w:val="clear" w:color="auto" w:fill="CCCCCC"/>
              </w:rPr>
              <w: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694D79B6"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Unit.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5C431D7F"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Global</w:t>
            </w:r>
          </w:p>
        </w:tc>
      </w:tr>
      <w:tr w:rsidR="001C55BB" w:rsidRPr="00E82095" w14:paraId="6A611506" w14:textId="77777777" w:rsidTr="00B77538">
        <w:tc>
          <w:tcPr>
            <w:tcW w:w="795"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541F09C6"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10</w:t>
            </w:r>
          </w:p>
        </w:tc>
        <w:tc>
          <w:tcPr>
            <w:tcW w:w="7198" w:type="dxa"/>
            <w:tcBorders>
              <w:left w:val="single" w:sz="2" w:space="0" w:color="000000" w:themeColor="text1"/>
              <w:bottom w:val="single" w:sz="2" w:space="0" w:color="000000" w:themeColor="text1"/>
            </w:tcBorders>
            <w:tcMar>
              <w:top w:w="55" w:type="dxa"/>
              <w:left w:w="55" w:type="dxa"/>
              <w:bottom w:w="55" w:type="dxa"/>
              <w:right w:w="55" w:type="dxa"/>
            </w:tcMar>
          </w:tcPr>
          <w:p w14:paraId="45C6C380" w14:textId="77777777" w:rsidR="001C55BB" w:rsidRPr="00E82095" w:rsidRDefault="001C55BB" w:rsidP="00B77538">
            <w:pPr>
              <w:pStyle w:val="Standard"/>
              <w:rPr>
                <w:rFonts w:eastAsia="Arial" w:cs="Times New Roman"/>
                <w:sz w:val="24"/>
                <w:szCs w:val="24"/>
              </w:rPr>
            </w:pPr>
            <w:r w:rsidRPr="00E82095">
              <w:rPr>
                <w:rFonts w:eastAsia="Arial" w:cs="Times New Roman"/>
                <w:sz w:val="24"/>
                <w:szCs w:val="24"/>
              </w:rPr>
              <w:t xml:space="preserve">Detector de materiais (scanner de parede) portátil com as seguintes características: Materiais detectáveis: tubos plásticos, metais ferrosos, metais não-ferrosos, estruturas em madeira, condutores elétricos; profundidade de detecção para tubos plásticos: 6 cm ou superior; </w:t>
            </w:r>
            <w:r w:rsidRPr="00E82095">
              <w:rPr>
                <w:rFonts w:eastAsia="Arial" w:cs="Times New Roman"/>
                <w:sz w:val="24"/>
                <w:szCs w:val="24"/>
              </w:rPr>
              <w:lastRenderedPageBreak/>
              <w:t>profundidade de detecção para metais ferrosos: 12 cm ou superior; profundidade de detecção para metais não ferrosos: 3,5 cm ou superior; profundidade de detecção para condutores elétricos: 6 cm ou superior; precisão: +/-10mm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e bolsa de proteção. Garantia: 12 meses.</w:t>
            </w:r>
          </w:p>
          <w:p w14:paraId="7546E5C8" w14:textId="77777777" w:rsidR="001C55BB" w:rsidRPr="00E82095" w:rsidRDefault="001C55BB" w:rsidP="00B77538">
            <w:pPr>
              <w:pStyle w:val="Standard"/>
              <w:jc w:val="both"/>
              <w:rPr>
                <w:rFonts w:eastAsia="Arial" w:cs="Times New Roman"/>
                <w:bCs/>
                <w:sz w:val="24"/>
                <w:szCs w:val="24"/>
              </w:rPr>
            </w:pPr>
          </w:p>
          <w:p w14:paraId="3BEA1328" w14:textId="77777777" w:rsidR="001C55BB" w:rsidRPr="00E82095" w:rsidRDefault="001C55BB" w:rsidP="00B77538">
            <w:pPr>
              <w:pStyle w:val="Standard"/>
              <w:jc w:val="both"/>
              <w:rPr>
                <w:rFonts w:eastAsia="Arial" w:cs="Times New Roman"/>
                <w:sz w:val="24"/>
                <w:szCs w:val="24"/>
              </w:rPr>
            </w:pPr>
            <w:r w:rsidRPr="00E82095">
              <w:rPr>
                <w:rFonts w:eastAsia="Arial" w:cs="Times New Roman"/>
                <w:sz w:val="24"/>
                <w:szCs w:val="24"/>
              </w:rPr>
              <w:t xml:space="preserve">Referência: marca BOSCH, modelo </w:t>
            </w:r>
            <w:proofErr w:type="spellStart"/>
            <w:r w:rsidRPr="00E82095">
              <w:rPr>
                <w:rFonts w:eastAsia="Arial" w:cs="Times New Roman"/>
                <w:sz w:val="24"/>
                <w:szCs w:val="24"/>
              </w:rPr>
              <w:t>Wallscanner</w:t>
            </w:r>
            <w:proofErr w:type="spellEnd"/>
            <w:r w:rsidRPr="00E82095">
              <w:rPr>
                <w:rFonts w:eastAsia="Arial" w:cs="Times New Roman"/>
                <w:sz w:val="24"/>
                <w:szCs w:val="24"/>
              </w:rPr>
              <w:t xml:space="preserve"> D-</w:t>
            </w:r>
            <w:proofErr w:type="spellStart"/>
            <w:r w:rsidRPr="00E82095">
              <w:rPr>
                <w:rFonts w:eastAsia="Arial" w:cs="Times New Roman"/>
                <w:sz w:val="24"/>
                <w:szCs w:val="24"/>
              </w:rPr>
              <w:t>tect</w:t>
            </w:r>
            <w:proofErr w:type="spellEnd"/>
            <w:r w:rsidRPr="00E82095">
              <w:rPr>
                <w:rFonts w:eastAsia="Arial" w:cs="Times New Roman"/>
                <w:sz w:val="24"/>
                <w:szCs w:val="24"/>
              </w:rPr>
              <w:t xml:space="preserve"> 120 Professional.</w:t>
            </w:r>
          </w:p>
        </w:tc>
        <w:tc>
          <w:tcPr>
            <w:tcW w:w="567"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1DEDB5C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1</w:t>
            </w:r>
          </w:p>
        </w:tc>
        <w:tc>
          <w:tcPr>
            <w:tcW w:w="567"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436381BD"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left w:val="single" w:sz="2" w:space="0" w:color="000000" w:themeColor="text1"/>
              <w:bottom w:val="single" w:sz="2" w:space="0" w:color="000000" w:themeColor="text1"/>
              <w:right w:val="single" w:sz="2" w:space="0" w:color="000000" w:themeColor="text1"/>
            </w:tcBorders>
          </w:tcPr>
          <w:p w14:paraId="5B74FF75" w14:textId="77777777" w:rsidR="001C55BB" w:rsidRPr="00E82095" w:rsidRDefault="001C55BB" w:rsidP="00B77538">
            <w:pPr>
              <w:pStyle w:val="TableContents"/>
              <w:jc w:val="center"/>
              <w:rPr>
                <w:rFonts w:cs="Times New Roman"/>
                <w:sz w:val="24"/>
                <w:szCs w:val="24"/>
              </w:rPr>
            </w:pPr>
          </w:p>
        </w:tc>
        <w:tc>
          <w:tcPr>
            <w:tcW w:w="709" w:type="dxa"/>
            <w:tcBorders>
              <w:left w:val="single" w:sz="2" w:space="0" w:color="000000" w:themeColor="text1"/>
              <w:bottom w:val="single" w:sz="2" w:space="0" w:color="000000" w:themeColor="text1"/>
              <w:right w:val="single" w:sz="2" w:space="0" w:color="000000" w:themeColor="text1"/>
            </w:tcBorders>
          </w:tcPr>
          <w:p w14:paraId="32791681" w14:textId="77777777" w:rsidR="001C55BB" w:rsidRPr="00E82095" w:rsidRDefault="001C55BB" w:rsidP="00B77538">
            <w:pPr>
              <w:pStyle w:val="TableContents"/>
              <w:jc w:val="center"/>
              <w:rPr>
                <w:rFonts w:cs="Times New Roman"/>
                <w:sz w:val="24"/>
                <w:szCs w:val="24"/>
              </w:rPr>
            </w:pPr>
          </w:p>
        </w:tc>
      </w:tr>
      <w:tr w:rsidR="001C55BB" w:rsidRPr="00E82095" w14:paraId="03CE0C3B" w14:textId="77777777" w:rsidTr="00B77538">
        <w:tc>
          <w:tcPr>
            <w:tcW w:w="795" w:type="dxa"/>
            <w:tcBorders>
              <w:left w:val="single" w:sz="2" w:space="0" w:color="000000" w:themeColor="text1"/>
              <w:bottom w:val="single" w:sz="4" w:space="0" w:color="auto"/>
            </w:tcBorders>
            <w:tcMar>
              <w:top w:w="55" w:type="dxa"/>
              <w:left w:w="55" w:type="dxa"/>
              <w:bottom w:w="55" w:type="dxa"/>
              <w:right w:w="55" w:type="dxa"/>
            </w:tcMar>
            <w:vAlign w:val="center"/>
          </w:tcPr>
          <w:p w14:paraId="29706FEE"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11</w:t>
            </w:r>
          </w:p>
        </w:tc>
        <w:tc>
          <w:tcPr>
            <w:tcW w:w="7198" w:type="dxa"/>
            <w:tcBorders>
              <w:left w:val="single" w:sz="2" w:space="0" w:color="000000" w:themeColor="text1"/>
              <w:bottom w:val="single" w:sz="4" w:space="0" w:color="auto"/>
            </w:tcBorders>
            <w:tcMar>
              <w:top w:w="55" w:type="dxa"/>
              <w:left w:w="55" w:type="dxa"/>
              <w:bottom w:w="55" w:type="dxa"/>
              <w:right w:w="55" w:type="dxa"/>
            </w:tcMar>
          </w:tcPr>
          <w:p w14:paraId="5982D4C0" w14:textId="77777777" w:rsidR="001C55BB" w:rsidRPr="00E82095" w:rsidRDefault="001C55BB" w:rsidP="00B77538">
            <w:pPr>
              <w:pStyle w:val="Standard"/>
              <w:jc w:val="both"/>
              <w:rPr>
                <w:rFonts w:cs="Times New Roman"/>
                <w:color w:val="000000"/>
                <w:sz w:val="24"/>
                <w:szCs w:val="24"/>
              </w:rPr>
            </w:pPr>
            <w:r w:rsidRPr="00E82095">
              <w:rPr>
                <w:rFonts w:cs="Times New Roman"/>
                <w:color w:val="000000" w:themeColor="text1"/>
                <w:sz w:val="24"/>
                <w:szCs w:val="24"/>
              </w:rPr>
              <w:t>Medidor de inclinação digital, ângulos em graus, inclinações em % e mm/m, com base magnética; display com r</w:t>
            </w:r>
            <w:r w:rsidRPr="00E82095">
              <w:rPr>
                <w:rFonts w:cs="Times New Roman"/>
                <w:sz w:val="24"/>
                <w:szCs w:val="24"/>
              </w:rPr>
              <w:t xml:space="preserve">etenção da leitura (tecla </w:t>
            </w:r>
            <w:proofErr w:type="spellStart"/>
            <w:r w:rsidRPr="00E82095">
              <w:rPr>
                <w:rFonts w:cs="Times New Roman"/>
                <w:sz w:val="24"/>
                <w:szCs w:val="24"/>
              </w:rPr>
              <w:t>hold</w:t>
            </w:r>
            <w:proofErr w:type="spellEnd"/>
            <w:r w:rsidRPr="00E82095">
              <w:rPr>
                <w:rFonts w:cs="Times New Roman"/>
                <w:sz w:val="24"/>
                <w:szCs w:val="24"/>
              </w:rPr>
              <w:t>); f</w:t>
            </w:r>
            <w:r w:rsidRPr="00E82095">
              <w:rPr>
                <w:rFonts w:cs="Times New Roman"/>
                <w:color w:val="000000" w:themeColor="text1"/>
                <w:sz w:val="24"/>
                <w:szCs w:val="24"/>
              </w:rPr>
              <w:t>aixa de medição: 360°; precisão: decimo de graus; alimentação por pilhas ou bateria; d</w:t>
            </w:r>
            <w:r w:rsidRPr="00E82095">
              <w:rPr>
                <w:rFonts w:eastAsia="Arial" w:cs="Times New Roman"/>
                <w:color w:val="000000" w:themeColor="text1"/>
                <w:sz w:val="24"/>
                <w:szCs w:val="24"/>
              </w:rPr>
              <w:t>eve ser incluído o manual do equipamento e bolsa de proteção.</w:t>
            </w:r>
            <w:r w:rsidRPr="00E82095">
              <w:rPr>
                <w:rFonts w:eastAsia="Arial" w:cs="Times New Roman"/>
                <w:sz w:val="24"/>
                <w:szCs w:val="24"/>
              </w:rPr>
              <w:t xml:space="preserve"> Garantia: 12 meses.</w:t>
            </w:r>
          </w:p>
          <w:p w14:paraId="0B28BB0C" w14:textId="77777777" w:rsidR="001C55BB" w:rsidRPr="00E82095" w:rsidRDefault="001C55BB" w:rsidP="00B77538">
            <w:pPr>
              <w:pStyle w:val="Standard"/>
              <w:jc w:val="both"/>
              <w:rPr>
                <w:rFonts w:cs="Times New Roman"/>
                <w:color w:val="000000"/>
                <w:sz w:val="24"/>
                <w:szCs w:val="24"/>
              </w:rPr>
            </w:pPr>
          </w:p>
          <w:p w14:paraId="349C610D" w14:textId="77777777" w:rsidR="001C55BB" w:rsidRPr="00E82095" w:rsidRDefault="001C55BB" w:rsidP="00B77538">
            <w:pPr>
              <w:pStyle w:val="Standard"/>
              <w:rPr>
                <w:rFonts w:cs="Times New Roman"/>
                <w:color w:val="000000"/>
                <w:sz w:val="24"/>
                <w:szCs w:val="24"/>
              </w:rPr>
            </w:pPr>
            <w:r w:rsidRPr="00E82095">
              <w:rPr>
                <w:rFonts w:cs="Times New Roman"/>
                <w:color w:val="000000" w:themeColor="text1"/>
                <w:sz w:val="24"/>
                <w:szCs w:val="24"/>
              </w:rPr>
              <w:t xml:space="preserve">Referências: marca Bosch, modelo GIM 60 L Professional; marca </w:t>
            </w:r>
            <w:proofErr w:type="spellStart"/>
            <w:r w:rsidRPr="00E82095">
              <w:rPr>
                <w:rFonts w:cs="Times New Roman"/>
                <w:color w:val="000000" w:themeColor="text1"/>
                <w:sz w:val="24"/>
                <w:szCs w:val="24"/>
              </w:rPr>
              <w:t>Digimess</w:t>
            </w:r>
            <w:proofErr w:type="spellEnd"/>
            <w:r w:rsidRPr="00E82095">
              <w:rPr>
                <w:rFonts w:cs="Times New Roman"/>
                <w:color w:val="000000" w:themeColor="text1"/>
                <w:sz w:val="24"/>
                <w:szCs w:val="24"/>
              </w:rPr>
              <w:t xml:space="preserve">, modelo </w:t>
            </w:r>
            <w:r w:rsidRPr="00E82095">
              <w:rPr>
                <w:rFonts w:cs="Times New Roman"/>
                <w:color w:val="000000" w:themeColor="text1"/>
                <w:sz w:val="24"/>
                <w:szCs w:val="24"/>
                <w:lang w:bidi="hi-IN"/>
              </w:rPr>
              <w:t>272.300-NEW (capacidade 150mm/0,05GR - IP65).</w:t>
            </w:r>
          </w:p>
        </w:tc>
        <w:tc>
          <w:tcPr>
            <w:tcW w:w="567" w:type="dxa"/>
            <w:tcBorders>
              <w:left w:val="single" w:sz="2" w:space="0" w:color="000000" w:themeColor="text1"/>
              <w:bottom w:val="single" w:sz="4" w:space="0" w:color="auto"/>
            </w:tcBorders>
            <w:tcMar>
              <w:top w:w="55" w:type="dxa"/>
              <w:left w:w="55" w:type="dxa"/>
              <w:bottom w:w="55" w:type="dxa"/>
              <w:right w:w="55" w:type="dxa"/>
            </w:tcMar>
            <w:vAlign w:val="center"/>
          </w:tcPr>
          <w:p w14:paraId="6E43F135"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F897504"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left w:val="single" w:sz="2" w:space="0" w:color="000000" w:themeColor="text1"/>
              <w:bottom w:val="single" w:sz="4" w:space="0" w:color="auto"/>
              <w:right w:val="single" w:sz="2" w:space="0" w:color="000000" w:themeColor="text1"/>
            </w:tcBorders>
          </w:tcPr>
          <w:p w14:paraId="175AF08C" w14:textId="77777777" w:rsidR="001C55BB" w:rsidRPr="00E82095" w:rsidRDefault="001C55BB" w:rsidP="00B77538">
            <w:pPr>
              <w:pStyle w:val="TableContents"/>
              <w:rPr>
                <w:rFonts w:cs="Times New Roman"/>
                <w:sz w:val="24"/>
                <w:szCs w:val="24"/>
              </w:rPr>
            </w:pPr>
          </w:p>
        </w:tc>
        <w:tc>
          <w:tcPr>
            <w:tcW w:w="709" w:type="dxa"/>
            <w:tcBorders>
              <w:left w:val="single" w:sz="2" w:space="0" w:color="000000" w:themeColor="text1"/>
              <w:bottom w:val="single" w:sz="4" w:space="0" w:color="auto"/>
              <w:right w:val="single" w:sz="2" w:space="0" w:color="000000" w:themeColor="text1"/>
            </w:tcBorders>
          </w:tcPr>
          <w:p w14:paraId="16CAF963" w14:textId="77777777" w:rsidR="001C55BB" w:rsidRPr="00E82095" w:rsidRDefault="001C55BB" w:rsidP="00B77538">
            <w:pPr>
              <w:pStyle w:val="TableContents"/>
              <w:jc w:val="center"/>
              <w:rPr>
                <w:rFonts w:cs="Times New Roman"/>
                <w:sz w:val="24"/>
                <w:szCs w:val="24"/>
              </w:rPr>
            </w:pPr>
          </w:p>
        </w:tc>
      </w:tr>
      <w:tr w:rsidR="001C55BB" w:rsidRPr="00E82095" w14:paraId="08E7A071"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B7EEEE"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12</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55DC7B"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Nível a laser, com as seguintes características: raio de ação mínimo de 15 m; precisão de </w:t>
            </w:r>
            <w:r w:rsidRPr="00E82095">
              <w:rPr>
                <w:rFonts w:cs="Times New Roman"/>
                <w:sz w:val="24"/>
                <w:szCs w:val="24"/>
              </w:rPr>
              <w:t xml:space="preserve">±0,3 mm/m ou melhor; com laser automático e base magnética deve incluir tripé compatível com o equipamento, com faixa mínima de altura de trabalho até 155 cm; </w:t>
            </w:r>
            <w:r w:rsidRPr="00E82095">
              <w:rPr>
                <w:rFonts w:cs="Times New Roman"/>
                <w:color w:val="000000" w:themeColor="text1"/>
                <w:sz w:val="24"/>
                <w:szCs w:val="24"/>
              </w:rPr>
              <w:t>deve ser incluído manual do equipamento, maleta para transporte, placa alvo, suporte rotativo e pilha/bateria em número suficiente para o funcionamento do equipamento. Garantia: 12 meses.</w:t>
            </w:r>
          </w:p>
          <w:p w14:paraId="39F8211E" w14:textId="77777777" w:rsidR="001C55BB" w:rsidRPr="00E82095" w:rsidRDefault="001C55BB" w:rsidP="00B77538">
            <w:pPr>
              <w:pStyle w:val="Standard"/>
              <w:jc w:val="both"/>
              <w:rPr>
                <w:rFonts w:cs="Times New Roman"/>
                <w:color w:val="000000" w:themeColor="text1"/>
                <w:sz w:val="24"/>
                <w:szCs w:val="24"/>
              </w:rPr>
            </w:pPr>
          </w:p>
          <w:p w14:paraId="7F1B4BD8"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Referências do nível: Marca Bosch modelo GCL 2-15G; Marca </w:t>
            </w:r>
            <w:proofErr w:type="spellStart"/>
            <w:r w:rsidRPr="00E82095">
              <w:rPr>
                <w:rFonts w:cs="Times New Roman"/>
                <w:sz w:val="24"/>
                <w:szCs w:val="24"/>
              </w:rPr>
              <w:t>Dewalt</w:t>
            </w:r>
            <w:proofErr w:type="spellEnd"/>
            <w:r w:rsidRPr="00E82095">
              <w:rPr>
                <w:rFonts w:cs="Times New Roman"/>
                <w:sz w:val="24"/>
                <w:szCs w:val="24"/>
              </w:rPr>
              <w:t xml:space="preserve"> modelo DW088K.</w:t>
            </w:r>
          </w:p>
          <w:p w14:paraId="55399667"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Referências do tripé: Marca Bosch modelo BT 150; Marca </w:t>
            </w:r>
            <w:proofErr w:type="spellStart"/>
            <w:r w:rsidRPr="00E82095">
              <w:rPr>
                <w:rFonts w:cs="Times New Roman"/>
                <w:sz w:val="24"/>
                <w:szCs w:val="24"/>
              </w:rPr>
              <w:t>Dewalt</w:t>
            </w:r>
            <w:proofErr w:type="spellEnd"/>
            <w:r w:rsidRPr="00E82095">
              <w:rPr>
                <w:rFonts w:cs="Times New Roman"/>
                <w:sz w:val="24"/>
                <w:szCs w:val="24"/>
              </w:rPr>
              <w:t>, modelo Dewalt-DW0881</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4BCDDA"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24F546"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24E22013"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F541BD" w14:textId="77777777" w:rsidR="001C55BB" w:rsidRPr="00E82095" w:rsidRDefault="001C55BB" w:rsidP="00B77538">
            <w:pPr>
              <w:pStyle w:val="TableContents"/>
              <w:jc w:val="center"/>
              <w:rPr>
                <w:rFonts w:cs="Times New Roman"/>
                <w:sz w:val="24"/>
                <w:szCs w:val="24"/>
              </w:rPr>
            </w:pPr>
          </w:p>
        </w:tc>
      </w:tr>
      <w:tr w:rsidR="001C55BB" w:rsidRPr="00E82095" w14:paraId="2CEE03A7"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02CC0B"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13</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5A964B"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Indicador de sequência de fase (</w:t>
            </w:r>
            <w:proofErr w:type="spellStart"/>
            <w:r w:rsidRPr="00E82095">
              <w:rPr>
                <w:rFonts w:cs="Times New Roman"/>
                <w:color w:val="000000" w:themeColor="text1"/>
                <w:sz w:val="24"/>
                <w:szCs w:val="24"/>
              </w:rPr>
              <w:t>fasímetro</w:t>
            </w:r>
            <w:proofErr w:type="spellEnd"/>
            <w:r w:rsidRPr="00E82095">
              <w:rPr>
                <w:rFonts w:cs="Times New Roman"/>
                <w:color w:val="000000" w:themeColor="text1"/>
                <w:sz w:val="24"/>
                <w:szCs w:val="24"/>
              </w:rPr>
              <w:t>), com as seguintes características: funções de verificação da 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E82095">
              <w:rPr>
                <w:rFonts w:eastAsia="Arial" w:cs="Times New Roman"/>
                <w:color w:val="000000" w:themeColor="text1"/>
                <w:sz w:val="24"/>
                <w:szCs w:val="24"/>
              </w:rPr>
              <w:t xml:space="preserve">eve ser incluído o manual do equipamento. </w:t>
            </w:r>
            <w:r w:rsidRPr="00E82095">
              <w:rPr>
                <w:rFonts w:eastAsia="Arial" w:cs="Times New Roman"/>
                <w:sz w:val="24"/>
                <w:szCs w:val="24"/>
              </w:rPr>
              <w:t>Garantia: 12 meses</w:t>
            </w:r>
          </w:p>
          <w:p w14:paraId="1D447BFD" w14:textId="77777777" w:rsidR="001C55BB" w:rsidRPr="00E82095" w:rsidRDefault="001C55BB" w:rsidP="00B77538">
            <w:pPr>
              <w:pStyle w:val="Standard"/>
              <w:jc w:val="both"/>
              <w:rPr>
                <w:rFonts w:cs="Times New Roman"/>
                <w:color w:val="000000" w:themeColor="text1"/>
                <w:sz w:val="24"/>
                <w:szCs w:val="24"/>
              </w:rPr>
            </w:pPr>
          </w:p>
          <w:p w14:paraId="675549FC" w14:textId="77777777" w:rsidR="001C55BB" w:rsidRPr="00E82095" w:rsidRDefault="001C55BB" w:rsidP="00B77538">
            <w:pPr>
              <w:pStyle w:val="Standard"/>
              <w:jc w:val="both"/>
              <w:rPr>
                <w:rFonts w:cs="Times New Roman"/>
                <w:color w:val="000000"/>
                <w:sz w:val="24"/>
                <w:szCs w:val="24"/>
              </w:rPr>
            </w:pPr>
            <w:r w:rsidRPr="00E82095">
              <w:rPr>
                <w:rFonts w:cs="Times New Roman"/>
                <w:color w:val="000000" w:themeColor="text1"/>
                <w:sz w:val="24"/>
                <w:szCs w:val="24"/>
              </w:rPr>
              <w:lastRenderedPageBreak/>
              <w:t xml:space="preserve">Referências: Marca Minipa, modelo MFA-850; Marca </w:t>
            </w:r>
            <w:proofErr w:type="spellStart"/>
            <w:r w:rsidRPr="00E82095">
              <w:rPr>
                <w:rFonts w:cs="Times New Roman"/>
                <w:color w:val="000000" w:themeColor="text1"/>
                <w:sz w:val="24"/>
                <w:szCs w:val="24"/>
              </w:rPr>
              <w:t>Fluke</w:t>
            </w:r>
            <w:proofErr w:type="spellEnd"/>
            <w:r w:rsidRPr="00E82095">
              <w:rPr>
                <w:rFonts w:cs="Times New Roman"/>
                <w:color w:val="000000" w:themeColor="text1"/>
                <w:sz w:val="24"/>
                <w:szCs w:val="24"/>
              </w:rPr>
              <w:t>, modelo HFA-690</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0447C6"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1</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42611B"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2E940B0C"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7894B8" w14:textId="77777777" w:rsidR="001C55BB" w:rsidRPr="00E82095" w:rsidRDefault="001C55BB" w:rsidP="00B77538">
            <w:pPr>
              <w:pStyle w:val="TableContents"/>
              <w:jc w:val="center"/>
              <w:rPr>
                <w:rFonts w:cs="Times New Roman"/>
                <w:sz w:val="24"/>
                <w:szCs w:val="24"/>
              </w:rPr>
            </w:pPr>
          </w:p>
        </w:tc>
      </w:tr>
      <w:tr w:rsidR="001C55BB" w:rsidRPr="00E82095" w14:paraId="155FAEA2"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0EE8F9"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14</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0C6C7D"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Câmera Térmica (</w:t>
            </w:r>
            <w:proofErr w:type="spellStart"/>
            <w:r w:rsidRPr="00E82095">
              <w:rPr>
                <w:rFonts w:cs="Times New Roman"/>
                <w:color w:val="000000" w:themeColor="text1"/>
                <w:sz w:val="24"/>
                <w:szCs w:val="24"/>
              </w:rPr>
              <w:t>termovisor</w:t>
            </w:r>
            <w:proofErr w:type="spellEnd"/>
            <w:r w:rsidRPr="00E82095">
              <w:rPr>
                <w:rFonts w:cs="Times New Roman"/>
                <w:color w:val="000000" w:themeColor="text1"/>
                <w:sz w:val="24"/>
                <w:szCs w:val="24"/>
              </w:rPr>
              <w:t xml:space="preserve">) com as seguintes características: display LCD 2,0" ou superior; colorido com paleta de cores no mínimo de ferro, arco íris e preto/branco; precisão de </w:t>
            </w:r>
            <w:r w:rsidRPr="00E82095">
              <w:rPr>
                <w:rFonts w:cs="Times New Roman"/>
                <w:sz w:val="24"/>
                <w:szCs w:val="24"/>
              </w:rPr>
              <w:t>±</w:t>
            </w:r>
            <w:r w:rsidRPr="00E82095">
              <w:rPr>
                <w:rFonts w:cs="Times New Roman"/>
                <w:color w:val="000000" w:themeColor="text1"/>
                <w:sz w:val="24"/>
                <w:szCs w:val="24"/>
              </w:rPr>
              <w:t xml:space="preserve">2ºC ou </w:t>
            </w:r>
            <w:r w:rsidRPr="00E82095">
              <w:rPr>
                <w:rFonts w:cs="Times New Roman"/>
                <w:sz w:val="24"/>
                <w:szCs w:val="24"/>
              </w:rPr>
              <w:t>±</w:t>
            </w:r>
            <w:r w:rsidRPr="00E82095">
              <w:rPr>
                <w:rFonts w:cs="Times New Roman"/>
                <w:color w:val="000000" w:themeColor="text1"/>
                <w:sz w:val="24"/>
                <w:szCs w:val="24"/>
              </w:rPr>
              <w:t xml:space="preserve"> 2% da leitura ou melhor; faixa de temperatura de objetos de -10 a +250ºC ou superior; com gravação de arquivos em extensão “.bmp”, capacidade de armazenamento de no mínimo 4GB (cartão de memória incluso), possibilidade de expansão de memória com cartão SD; deve ser incluído manual do equipamento, cabo USB, CD com Software (se necessário), maleta/estojo para transporte; alimentação por pilha ou bateria</w:t>
            </w:r>
            <w:r w:rsidRPr="00E82095">
              <w:rPr>
                <w:rFonts w:eastAsia="Arial" w:cs="Times New Roman"/>
                <w:color w:val="000000" w:themeColor="text1"/>
                <w:sz w:val="24"/>
                <w:szCs w:val="24"/>
              </w:rPr>
              <w:t xml:space="preserve">. </w:t>
            </w:r>
            <w:r w:rsidRPr="00E82095">
              <w:rPr>
                <w:rFonts w:eastAsia="Arial" w:cs="Times New Roman"/>
                <w:sz w:val="24"/>
                <w:szCs w:val="24"/>
              </w:rPr>
              <w:t>Garantia: 12 meses.</w:t>
            </w:r>
          </w:p>
          <w:p w14:paraId="64AAD944" w14:textId="77777777" w:rsidR="001C55BB" w:rsidRPr="00E82095" w:rsidRDefault="001C55BB" w:rsidP="00B77538">
            <w:pPr>
              <w:pStyle w:val="Standard"/>
              <w:jc w:val="both"/>
              <w:rPr>
                <w:rFonts w:cs="Times New Roman"/>
                <w:color w:val="000000" w:themeColor="text1"/>
                <w:sz w:val="24"/>
                <w:szCs w:val="24"/>
              </w:rPr>
            </w:pPr>
          </w:p>
          <w:p w14:paraId="095DE816" w14:textId="77777777" w:rsidR="001C55BB" w:rsidRPr="00E82095" w:rsidRDefault="001C55BB" w:rsidP="00B77538">
            <w:pPr>
              <w:pStyle w:val="Standard"/>
              <w:jc w:val="both"/>
              <w:rPr>
                <w:rFonts w:cs="Times New Roman"/>
                <w:color w:val="000000" w:themeColor="text1"/>
                <w:sz w:val="24"/>
                <w:szCs w:val="24"/>
              </w:rPr>
            </w:pPr>
          </w:p>
          <w:p w14:paraId="729D5A6C"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Marca </w:t>
            </w:r>
            <w:proofErr w:type="spellStart"/>
            <w:r w:rsidRPr="00E82095">
              <w:rPr>
                <w:rFonts w:cs="Times New Roman"/>
                <w:color w:val="000000" w:themeColor="text1"/>
                <w:sz w:val="24"/>
                <w:szCs w:val="24"/>
              </w:rPr>
              <w:t>Fluke</w:t>
            </w:r>
            <w:proofErr w:type="spellEnd"/>
            <w:r w:rsidRPr="00E82095">
              <w:rPr>
                <w:rFonts w:cs="Times New Roman"/>
                <w:color w:val="000000" w:themeColor="text1"/>
                <w:sz w:val="24"/>
                <w:szCs w:val="24"/>
              </w:rPr>
              <w:t xml:space="preserve"> modelo VT04A; Marca </w:t>
            </w:r>
            <w:proofErr w:type="spellStart"/>
            <w:r w:rsidRPr="00E82095">
              <w:rPr>
                <w:rFonts w:cs="Times New Roman"/>
                <w:color w:val="000000" w:themeColor="text1"/>
                <w:sz w:val="24"/>
                <w:szCs w:val="24"/>
              </w:rPr>
              <w:t>Flir</w:t>
            </w:r>
            <w:proofErr w:type="spellEnd"/>
            <w:r w:rsidRPr="00E82095">
              <w:rPr>
                <w:rFonts w:cs="Times New Roman"/>
                <w:color w:val="000000" w:themeColor="text1"/>
                <w:sz w:val="24"/>
                <w:szCs w:val="24"/>
              </w:rPr>
              <w:t>, modelo TG167</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A2D78C"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33E882"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3D6B841D"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B831E9" w14:textId="77777777" w:rsidR="001C55BB" w:rsidRPr="00E82095" w:rsidRDefault="001C55BB" w:rsidP="00B77538">
            <w:pPr>
              <w:pStyle w:val="TableContents"/>
              <w:jc w:val="center"/>
              <w:rPr>
                <w:rFonts w:cs="Times New Roman"/>
                <w:sz w:val="24"/>
                <w:szCs w:val="24"/>
              </w:rPr>
            </w:pPr>
          </w:p>
        </w:tc>
      </w:tr>
      <w:tr w:rsidR="001C55BB" w:rsidRPr="00E82095" w14:paraId="6E94EA15" w14:textId="77777777" w:rsidTr="00B77538">
        <w:tc>
          <w:tcPr>
            <w:tcW w:w="7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BB416A"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15</w:t>
            </w:r>
          </w:p>
        </w:tc>
        <w:tc>
          <w:tcPr>
            <w:tcW w:w="7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C93AB4"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Paquímetro Digital em aço inox, com as seguintes características: faixa de medição de 150mm ou melhor; medição no mínimo em milímetro; resolução 0,1mm ou melhor; medição externa, interna, profundidade e ressalto (</w:t>
            </w:r>
            <w:proofErr w:type="spellStart"/>
            <w:r w:rsidRPr="00E82095">
              <w:rPr>
                <w:rFonts w:cs="Times New Roman"/>
                <w:color w:val="000000" w:themeColor="text1"/>
                <w:sz w:val="24"/>
                <w:szCs w:val="24"/>
              </w:rPr>
              <w:t>quadridimensional</w:t>
            </w:r>
            <w:proofErr w:type="spellEnd"/>
            <w:r w:rsidRPr="00E82095">
              <w:rPr>
                <w:rFonts w:cs="Times New Roman"/>
                <w:color w:val="000000" w:themeColor="text1"/>
                <w:sz w:val="24"/>
                <w:szCs w:val="24"/>
              </w:rPr>
              <w:t>); deve possuir botão liga e desliga e parafuso de fixação da medida; deve ser incluído caderno com especificações do produto, pilha/bateria em número suficiente para o funcionamento do equipamento e estojo para transporte. Garantia: 90 dias.</w:t>
            </w:r>
          </w:p>
          <w:p w14:paraId="26DDD1E6" w14:textId="77777777" w:rsidR="001C55BB" w:rsidRPr="00E82095" w:rsidRDefault="001C55BB" w:rsidP="00B77538">
            <w:pPr>
              <w:pStyle w:val="Standard"/>
              <w:jc w:val="both"/>
              <w:rPr>
                <w:rFonts w:cs="Times New Roman"/>
                <w:color w:val="000000" w:themeColor="text1"/>
                <w:sz w:val="24"/>
                <w:szCs w:val="24"/>
              </w:rPr>
            </w:pPr>
          </w:p>
          <w:p w14:paraId="26CA3B79"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Marca </w:t>
            </w:r>
            <w:proofErr w:type="spellStart"/>
            <w:r w:rsidRPr="00E82095">
              <w:rPr>
                <w:rFonts w:cs="Times New Roman"/>
                <w:color w:val="000000" w:themeColor="text1"/>
                <w:sz w:val="24"/>
                <w:szCs w:val="24"/>
              </w:rPr>
              <w:t>Digimess</w:t>
            </w:r>
            <w:proofErr w:type="spellEnd"/>
            <w:r w:rsidRPr="00E82095">
              <w:rPr>
                <w:rFonts w:cs="Times New Roman"/>
                <w:color w:val="000000" w:themeColor="text1"/>
                <w:sz w:val="24"/>
                <w:szCs w:val="24"/>
              </w:rPr>
              <w:t xml:space="preserve"> modelo 101.174BL; </w:t>
            </w:r>
            <w:r w:rsidRPr="00E82095">
              <w:rPr>
                <w:rFonts w:cs="Times New Roman"/>
                <w:color w:val="000000" w:themeColor="text1"/>
                <w:sz w:val="24"/>
                <w:szCs w:val="24"/>
                <w:lang w:bidi="hi-IN"/>
              </w:rPr>
              <w:t>Marca MTX, modelo 316119</w:t>
            </w:r>
          </w:p>
          <w:p w14:paraId="37585F68" w14:textId="77777777" w:rsidR="001C55BB" w:rsidRPr="00E82095" w:rsidRDefault="001C55BB" w:rsidP="00B77538">
            <w:pPr>
              <w:pStyle w:val="Standard"/>
              <w:jc w:val="both"/>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50F970"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7E23AA"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4" w:space="0" w:color="auto"/>
              <w:bottom w:val="single" w:sz="4" w:space="0" w:color="auto"/>
              <w:right w:val="single" w:sz="4" w:space="0" w:color="auto"/>
            </w:tcBorders>
          </w:tcPr>
          <w:p w14:paraId="1F2B12C4" w14:textId="77777777" w:rsidR="001C55BB" w:rsidRPr="00E82095" w:rsidRDefault="001C55BB" w:rsidP="00B77538">
            <w:pPr>
              <w:pStyle w:val="TableContents"/>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27BB328" w14:textId="77777777" w:rsidR="001C55BB" w:rsidRPr="00E82095" w:rsidRDefault="001C55BB" w:rsidP="00B77538">
            <w:pPr>
              <w:pStyle w:val="TableContents"/>
              <w:jc w:val="center"/>
              <w:rPr>
                <w:rFonts w:cs="Times New Roman"/>
                <w:sz w:val="24"/>
                <w:szCs w:val="24"/>
              </w:rPr>
            </w:pPr>
          </w:p>
        </w:tc>
      </w:tr>
    </w:tbl>
    <w:p w14:paraId="61E51EB0"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1C55BB" w:rsidRPr="00E82095" w14:paraId="34887D53" w14:textId="77777777" w:rsidTr="00B77538">
        <w:trPr>
          <w:tblHeader/>
        </w:trPr>
        <w:tc>
          <w:tcPr>
            <w:tcW w:w="1054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DD737E8"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Lote 03 – Equipamentos de Medição Ambiental</w:t>
            </w:r>
          </w:p>
        </w:tc>
      </w:tr>
      <w:tr w:rsidR="001C55BB" w:rsidRPr="00E82095" w14:paraId="0E04FC2F" w14:textId="77777777" w:rsidTr="00B77538">
        <w:trPr>
          <w:tblHeader/>
        </w:trPr>
        <w:tc>
          <w:tcPr>
            <w:tcW w:w="79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33C9BE9" w14:textId="77777777" w:rsidR="001C55BB" w:rsidRPr="00E82095" w:rsidRDefault="001C55BB" w:rsidP="00B77538">
            <w:pPr>
              <w:pStyle w:val="TableContents"/>
              <w:tabs>
                <w:tab w:val="center" w:pos="342"/>
              </w:tabs>
              <w:rPr>
                <w:rFonts w:cs="Times New Roman"/>
                <w:b/>
                <w:bCs/>
                <w:sz w:val="24"/>
                <w:szCs w:val="24"/>
                <w:shd w:val="clear" w:color="auto" w:fill="CCCCCC"/>
              </w:rPr>
            </w:pPr>
            <w:r w:rsidRPr="00E82095">
              <w:rPr>
                <w:rFonts w:cs="Times New Roman"/>
                <w:b/>
                <w:bCs/>
                <w:sz w:val="24"/>
                <w:szCs w:val="24"/>
                <w:shd w:val="clear" w:color="auto" w:fill="CCCCCC"/>
              </w:rPr>
              <w:t>Item</w:t>
            </w:r>
          </w:p>
        </w:tc>
        <w:tc>
          <w:tcPr>
            <w:tcW w:w="7198"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73633C6"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Descrição</w:t>
            </w:r>
          </w:p>
        </w:tc>
        <w:tc>
          <w:tcPr>
            <w:tcW w:w="56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56D3620"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Qtd</w:t>
            </w:r>
            <w:proofErr w:type="spellEnd"/>
            <w:r w:rsidRPr="00E82095">
              <w:rPr>
                <w:rFonts w:cs="Times New Roman"/>
                <w:b/>
                <w:bCs/>
                <w:sz w:val="24"/>
                <w:szCs w:val="24"/>
                <w:shd w:val="clear" w:color="auto" w:fill="CCCCCC"/>
              </w:rPr>
              <w:t>.</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9C26BEC"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Und</w:t>
            </w:r>
            <w:proofErr w:type="spellEnd"/>
            <w:r w:rsidRPr="00E82095">
              <w:rPr>
                <w:rFonts w:cs="Times New Roman"/>
                <w:b/>
                <w:bCs/>
                <w:sz w:val="24"/>
                <w:szCs w:val="24"/>
                <w:shd w:val="clear" w:color="auto" w:fill="CCCCCC"/>
              </w:rPr>
              <w: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32B33824"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Unit.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07D9D37"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Global</w:t>
            </w:r>
          </w:p>
        </w:tc>
      </w:tr>
      <w:tr w:rsidR="001C55BB" w:rsidRPr="00E82095" w14:paraId="5B424837"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04B4933"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16</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1344173A"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Kit de Segurança do Trabalho, contendo Decibelímetro Digital, </w:t>
            </w:r>
            <w:proofErr w:type="spellStart"/>
            <w:r w:rsidRPr="00E82095">
              <w:rPr>
                <w:rFonts w:cs="Times New Roman"/>
                <w:sz w:val="24"/>
                <w:szCs w:val="24"/>
              </w:rPr>
              <w:t>Termo-Higrômetro</w:t>
            </w:r>
            <w:proofErr w:type="spellEnd"/>
            <w:r w:rsidRPr="00E82095">
              <w:rPr>
                <w:rFonts w:cs="Times New Roman"/>
                <w:sz w:val="24"/>
                <w:szCs w:val="24"/>
              </w:rPr>
              <w:t xml:space="preserve"> Portátil, Anemômetro Digital e Luxímetro Digital. </w:t>
            </w:r>
          </w:p>
          <w:p w14:paraId="363BBC8D" w14:textId="77777777" w:rsidR="001C55BB" w:rsidRPr="00E82095" w:rsidRDefault="001C55BB" w:rsidP="00B77538">
            <w:pPr>
              <w:pStyle w:val="Standard"/>
              <w:spacing w:line="259" w:lineRule="auto"/>
              <w:jc w:val="both"/>
              <w:rPr>
                <w:rFonts w:cs="Times New Roman"/>
                <w:sz w:val="24"/>
                <w:szCs w:val="24"/>
              </w:rPr>
            </w:pPr>
          </w:p>
          <w:p w14:paraId="2CBD34B5"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Decibelímetro digital portátil, com as seguintes características: faixas de medida mínima de 40dB a 130 dB ou superior; faixa de frequência: 125 Hz a 8.000 Hz ou superior; precisão de ± 2dB ou melhor; display LCD de </w:t>
            </w:r>
            <w:r w:rsidRPr="00E82095">
              <w:rPr>
                <w:rFonts w:cs="Times New Roman"/>
                <w:sz w:val="24"/>
                <w:szCs w:val="24"/>
              </w:rPr>
              <w:lastRenderedPageBreak/>
              <w:t xml:space="preserve">3  ½ dígitos ou superior; indicação no display de bateria fraca; acompanhado de protetor de espuma para o microfone; armazenamento de valores máximos; alimentação por pilha ou bateria; deve ser incluído o manual do equipamento. Garantia: 12 meses. </w:t>
            </w:r>
          </w:p>
          <w:p w14:paraId="719BC22B" w14:textId="77777777" w:rsidR="001C55BB" w:rsidRPr="00E82095" w:rsidRDefault="001C55BB" w:rsidP="00B77538">
            <w:pPr>
              <w:pStyle w:val="Standard"/>
              <w:spacing w:line="259" w:lineRule="auto"/>
              <w:jc w:val="both"/>
              <w:rPr>
                <w:rFonts w:cs="Times New Roman"/>
                <w:sz w:val="24"/>
                <w:szCs w:val="24"/>
              </w:rPr>
            </w:pPr>
          </w:p>
          <w:p w14:paraId="7F74D138" w14:textId="77777777" w:rsidR="001C55BB" w:rsidRPr="00E82095" w:rsidRDefault="001C55BB" w:rsidP="00B77538">
            <w:pPr>
              <w:pStyle w:val="Standard"/>
              <w:spacing w:line="259" w:lineRule="auto"/>
              <w:jc w:val="both"/>
              <w:rPr>
                <w:rFonts w:cs="Times New Roman"/>
                <w:sz w:val="24"/>
                <w:szCs w:val="24"/>
              </w:rPr>
            </w:pPr>
            <w:proofErr w:type="spellStart"/>
            <w:r w:rsidRPr="00E82095">
              <w:rPr>
                <w:rFonts w:cs="Times New Roman"/>
                <w:sz w:val="24"/>
                <w:szCs w:val="24"/>
              </w:rPr>
              <w:t>Termo-Higrômetro</w:t>
            </w:r>
            <w:proofErr w:type="spellEnd"/>
            <w:r w:rsidRPr="00E82095">
              <w:rPr>
                <w:rFonts w:cs="Times New Roman"/>
                <w:sz w:val="24"/>
                <w:szCs w:val="24"/>
              </w:rPr>
              <w:t xml:space="preserve"> Digital, com as seguintes características: faixa de medição para temperatura de 0 a 60 ºC ou maior; faixa de medição para a umidade relativa de 20 a 90% ou maior; registro de medições máximas e mínimas; display LCD com indicação da umidade e temperatura instantânea.  alimentação por pilha ou bateria; deve ser incluído o manual do equipamento. Garantia: 12 meses. </w:t>
            </w:r>
          </w:p>
          <w:p w14:paraId="3F8B5D3C" w14:textId="77777777" w:rsidR="001C55BB" w:rsidRPr="00E82095" w:rsidRDefault="001C55BB" w:rsidP="00B77538">
            <w:pPr>
              <w:pStyle w:val="Standard"/>
              <w:spacing w:line="259" w:lineRule="auto"/>
              <w:jc w:val="both"/>
              <w:rPr>
                <w:rFonts w:cs="Times New Roman"/>
                <w:sz w:val="24"/>
                <w:szCs w:val="24"/>
              </w:rPr>
            </w:pPr>
          </w:p>
          <w:p w14:paraId="6084A56E" w14:textId="77777777" w:rsidR="001C55BB" w:rsidRPr="00E82095" w:rsidRDefault="001C55BB" w:rsidP="00B77538">
            <w:pPr>
              <w:pStyle w:val="Standard"/>
              <w:spacing w:line="259" w:lineRule="auto"/>
              <w:jc w:val="both"/>
              <w:rPr>
                <w:rFonts w:cs="Times New Roman"/>
                <w:sz w:val="24"/>
                <w:szCs w:val="24"/>
              </w:rPr>
            </w:pPr>
          </w:p>
          <w:p w14:paraId="5BCB569C"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Anemômetro digital, com as seguintes características: display com indicação de temperatura e velocidade; faixa de medição: 2 a 30 m/s ou superior; precisão: ± 5% ou melhor; função de congelamento de leitura de valores (data </w:t>
            </w:r>
            <w:proofErr w:type="spellStart"/>
            <w:r w:rsidRPr="00E82095">
              <w:rPr>
                <w:rFonts w:cs="Times New Roman"/>
                <w:sz w:val="24"/>
                <w:szCs w:val="24"/>
              </w:rPr>
              <w:t>hold</w:t>
            </w:r>
            <w:proofErr w:type="spellEnd"/>
            <w:r w:rsidRPr="00E82095">
              <w:rPr>
                <w:rFonts w:cs="Times New Roman"/>
                <w:sz w:val="24"/>
                <w:szCs w:val="24"/>
              </w:rPr>
              <w:t>); registro de medições máximas e mínimas; alimentação por pilha ou bateria;. deve ser incluído o manual do equipamento. Garantia: 12 meses</w:t>
            </w:r>
          </w:p>
          <w:p w14:paraId="22C67CDC" w14:textId="77777777" w:rsidR="001C55BB" w:rsidRPr="00E82095" w:rsidRDefault="001C55BB" w:rsidP="00B77538">
            <w:pPr>
              <w:pStyle w:val="Standard"/>
              <w:spacing w:line="259" w:lineRule="auto"/>
              <w:jc w:val="both"/>
              <w:rPr>
                <w:rFonts w:cs="Times New Roman"/>
                <w:sz w:val="24"/>
                <w:szCs w:val="24"/>
              </w:rPr>
            </w:pPr>
          </w:p>
          <w:p w14:paraId="33B0C3C3"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Luxímetro digital portátil, com as seguintes características: faixa de medição: 20 / 200 / 2000 / 20000 lux ou superior; precisão: ± 4% ou melhor; função de congelamento de leitura de valores (data </w:t>
            </w:r>
            <w:proofErr w:type="spellStart"/>
            <w:r w:rsidRPr="00E82095">
              <w:rPr>
                <w:rFonts w:cs="Times New Roman"/>
                <w:sz w:val="24"/>
                <w:szCs w:val="24"/>
              </w:rPr>
              <w:t>hold</w:t>
            </w:r>
            <w:proofErr w:type="spellEnd"/>
            <w:r w:rsidRPr="00E82095">
              <w:rPr>
                <w:rFonts w:cs="Times New Roman"/>
                <w:sz w:val="24"/>
                <w:szCs w:val="24"/>
              </w:rPr>
              <w:t>); registro de valores máximos e mínimos; caso necessário ao funcionamento, devem ser incluídos cabo USB e CD com software; alimentação por pilha ou bateria, com seu fornecimento; deve ser incluído o manual do equipamento. Garantia: 12 meses.</w:t>
            </w:r>
          </w:p>
          <w:p w14:paraId="1F52E064" w14:textId="77777777" w:rsidR="001C55BB" w:rsidRPr="00E82095" w:rsidRDefault="001C55BB" w:rsidP="00B77538">
            <w:pPr>
              <w:pStyle w:val="Standard"/>
              <w:spacing w:line="259" w:lineRule="auto"/>
              <w:jc w:val="both"/>
              <w:rPr>
                <w:rFonts w:cs="Times New Roman"/>
                <w:sz w:val="24"/>
                <w:szCs w:val="24"/>
              </w:rPr>
            </w:pPr>
          </w:p>
          <w:p w14:paraId="497719EB" w14:textId="77777777" w:rsidR="001C55BB" w:rsidRPr="00E82095" w:rsidRDefault="001C55BB" w:rsidP="00B77538">
            <w:pPr>
              <w:pStyle w:val="Standard"/>
              <w:spacing w:line="259" w:lineRule="auto"/>
              <w:jc w:val="both"/>
              <w:rPr>
                <w:rFonts w:cs="Times New Roman"/>
                <w:sz w:val="24"/>
                <w:szCs w:val="24"/>
              </w:rPr>
            </w:pPr>
          </w:p>
          <w:p w14:paraId="792A320C"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Referências: Kit de Segurança do trabalho AKSO – Decibelímetro digital  (AK820); </w:t>
            </w:r>
            <w:proofErr w:type="spellStart"/>
            <w:r w:rsidRPr="00E82095">
              <w:rPr>
                <w:rFonts w:cs="Times New Roman"/>
                <w:sz w:val="24"/>
                <w:szCs w:val="24"/>
              </w:rPr>
              <w:t>Termo-higrômetro</w:t>
            </w:r>
            <w:proofErr w:type="spellEnd"/>
            <w:r w:rsidRPr="00E82095">
              <w:rPr>
                <w:rFonts w:cs="Times New Roman"/>
                <w:sz w:val="24"/>
                <w:szCs w:val="24"/>
              </w:rPr>
              <w:t xml:space="preserve"> portátil (AK632); </w:t>
            </w:r>
            <w:proofErr w:type="spellStart"/>
            <w:r w:rsidRPr="00E82095">
              <w:rPr>
                <w:rFonts w:cs="Times New Roman"/>
                <w:sz w:val="24"/>
                <w:szCs w:val="24"/>
              </w:rPr>
              <w:t>Termoanemômetro</w:t>
            </w:r>
            <w:proofErr w:type="spellEnd"/>
            <w:r w:rsidRPr="00E82095">
              <w:rPr>
                <w:rFonts w:cs="Times New Roman"/>
                <w:sz w:val="24"/>
                <w:szCs w:val="24"/>
              </w:rPr>
              <w:t xml:space="preserve"> Digital (AK800A); Luxímetro Digital  (AK310); Kit Segurança Do Trabalho Minipa Ins-700 - Decibelímetro digital  (MSL-1301); </w:t>
            </w:r>
            <w:proofErr w:type="spellStart"/>
            <w:r w:rsidRPr="00E82095">
              <w:rPr>
                <w:rFonts w:cs="Times New Roman"/>
                <w:sz w:val="24"/>
                <w:szCs w:val="24"/>
              </w:rPr>
              <w:t>Termo-higrômetro</w:t>
            </w:r>
            <w:proofErr w:type="spellEnd"/>
            <w:r w:rsidRPr="00E82095">
              <w:rPr>
                <w:rFonts w:cs="Times New Roman"/>
                <w:sz w:val="24"/>
                <w:szCs w:val="24"/>
              </w:rPr>
              <w:t xml:space="preserve"> portátil (MTH-1300); </w:t>
            </w:r>
            <w:proofErr w:type="spellStart"/>
            <w:r w:rsidRPr="00E82095">
              <w:rPr>
                <w:rFonts w:cs="Times New Roman"/>
                <w:sz w:val="24"/>
                <w:szCs w:val="24"/>
              </w:rPr>
              <w:t>Termoanemômetro</w:t>
            </w:r>
            <w:proofErr w:type="spellEnd"/>
            <w:r w:rsidRPr="00E82095">
              <w:rPr>
                <w:rFonts w:cs="Times New Roman"/>
                <w:sz w:val="24"/>
                <w:szCs w:val="24"/>
              </w:rPr>
              <w:t xml:space="preserve"> Digital (MDA-01); Luxímetro Digital  (MLM-1001)</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2CEE2DB"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5E1C5FF"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3175AAB1"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0A222717" w14:textId="77777777" w:rsidR="001C55BB" w:rsidRPr="00E82095" w:rsidRDefault="001C55BB" w:rsidP="00B77538">
            <w:pPr>
              <w:pStyle w:val="TableContents"/>
              <w:jc w:val="center"/>
              <w:rPr>
                <w:rFonts w:cs="Times New Roman"/>
                <w:sz w:val="24"/>
                <w:szCs w:val="24"/>
              </w:rPr>
            </w:pPr>
          </w:p>
        </w:tc>
      </w:tr>
      <w:tr w:rsidR="001C55BB" w:rsidRPr="00E82095" w14:paraId="07A86A03"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8D93BED"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17</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0DCB3AF" w14:textId="77777777" w:rsidR="001C55BB" w:rsidRPr="00E82095" w:rsidRDefault="001C55BB" w:rsidP="00B77538">
            <w:pPr>
              <w:pStyle w:val="Standard"/>
              <w:jc w:val="both"/>
              <w:rPr>
                <w:rFonts w:cs="Times New Roman"/>
                <w:color w:val="000000"/>
                <w:sz w:val="24"/>
                <w:szCs w:val="24"/>
              </w:rPr>
            </w:pPr>
            <w:r w:rsidRPr="00E82095">
              <w:rPr>
                <w:rFonts w:cs="Times New Roman"/>
                <w:color w:val="000000" w:themeColor="text1"/>
                <w:sz w:val="24"/>
                <w:szCs w:val="24"/>
              </w:rPr>
              <w:t xml:space="preserve">Termômetro infravermelho para medir temperatura sem contato, com as seguintes características: mira laser; display de LCD de 3 1/2 dígitos ou </w:t>
            </w:r>
            <w:r w:rsidRPr="00E82095">
              <w:rPr>
                <w:rFonts w:cs="Times New Roman"/>
                <w:color w:val="000000" w:themeColor="text1"/>
                <w:sz w:val="24"/>
                <w:szCs w:val="24"/>
              </w:rPr>
              <w:lastRenderedPageBreak/>
              <w:t>superior, display com iluminação; faixa de medição (infravermelho): -20ºC a 350ºC ou superior; precisão para medida máxima: ±2°C ou 2% ou melhor; unidade de medida: no mínimo grau Celsius; alimentação por pilha ou bateria; d</w:t>
            </w:r>
            <w:r w:rsidRPr="00E82095">
              <w:rPr>
                <w:rFonts w:eastAsia="Arial" w:cs="Times New Roman"/>
                <w:color w:val="000000" w:themeColor="text1"/>
                <w:sz w:val="24"/>
                <w:szCs w:val="24"/>
              </w:rPr>
              <w:t xml:space="preserve">eve ser incluído o manual do equipamento. </w:t>
            </w:r>
            <w:r w:rsidRPr="00E82095">
              <w:rPr>
                <w:rFonts w:eastAsia="Arial" w:cs="Times New Roman"/>
                <w:sz w:val="24"/>
                <w:szCs w:val="24"/>
              </w:rPr>
              <w:t>Garantia: 12 meses.</w:t>
            </w:r>
          </w:p>
          <w:p w14:paraId="0DE63072" w14:textId="77777777" w:rsidR="001C55BB" w:rsidRPr="00E82095" w:rsidRDefault="001C55BB" w:rsidP="00B77538">
            <w:pPr>
              <w:pStyle w:val="Standard"/>
              <w:jc w:val="both"/>
              <w:rPr>
                <w:rFonts w:cs="Times New Roman"/>
                <w:color w:val="000000"/>
                <w:sz w:val="24"/>
                <w:szCs w:val="24"/>
              </w:rPr>
            </w:pPr>
          </w:p>
          <w:p w14:paraId="52DD4028" w14:textId="77777777" w:rsidR="001C55BB" w:rsidRPr="00E82095" w:rsidRDefault="001C55BB" w:rsidP="00B77538">
            <w:pPr>
              <w:pStyle w:val="Standard"/>
              <w:rPr>
                <w:rFonts w:cs="Times New Roman"/>
                <w:color w:val="000000"/>
                <w:sz w:val="24"/>
                <w:szCs w:val="24"/>
              </w:rPr>
            </w:pPr>
            <w:r w:rsidRPr="00E82095">
              <w:rPr>
                <w:rFonts w:cs="Times New Roman"/>
                <w:color w:val="000000" w:themeColor="text1"/>
                <w:sz w:val="24"/>
                <w:szCs w:val="24"/>
              </w:rPr>
              <w:t xml:space="preserve">Referência: marca Minipa, modelo MT-350 A; marca: </w:t>
            </w:r>
            <w:proofErr w:type="spellStart"/>
            <w:r w:rsidRPr="00E82095">
              <w:rPr>
                <w:rFonts w:cs="Times New Roman"/>
                <w:color w:val="000000" w:themeColor="text1"/>
                <w:sz w:val="24"/>
                <w:szCs w:val="24"/>
              </w:rPr>
              <w:t>Fluke</w:t>
            </w:r>
            <w:proofErr w:type="spellEnd"/>
            <w:r w:rsidRPr="00E82095">
              <w:rPr>
                <w:rFonts w:cs="Times New Roman"/>
                <w:color w:val="000000" w:themeColor="text1"/>
                <w:sz w:val="24"/>
                <w:szCs w:val="24"/>
              </w:rPr>
              <w:t>, modelo 59 MAX</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0CF327F5"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2</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6750AB4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CC7DBB9"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3A4517A2" w14:textId="77777777" w:rsidR="001C55BB" w:rsidRPr="00E82095" w:rsidRDefault="001C55BB" w:rsidP="00B77538">
            <w:pPr>
              <w:pStyle w:val="TableContents"/>
              <w:jc w:val="center"/>
              <w:rPr>
                <w:rFonts w:cs="Times New Roman"/>
                <w:sz w:val="24"/>
                <w:szCs w:val="24"/>
              </w:rPr>
            </w:pPr>
          </w:p>
        </w:tc>
      </w:tr>
      <w:tr w:rsidR="001C55BB" w:rsidRPr="00E82095" w14:paraId="596D5C59"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2F7A57E"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18</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5194B9A6" w14:textId="77777777" w:rsidR="001C55BB" w:rsidRPr="00E82095" w:rsidRDefault="001C55BB" w:rsidP="00B77538">
            <w:pPr>
              <w:pStyle w:val="Standard"/>
              <w:jc w:val="both"/>
              <w:rPr>
                <w:rFonts w:cs="Times New Roman"/>
                <w:color w:val="000000"/>
                <w:sz w:val="24"/>
                <w:szCs w:val="24"/>
              </w:rPr>
            </w:pPr>
            <w:r w:rsidRPr="00E82095">
              <w:rPr>
                <w:rFonts w:cs="Times New Roman"/>
                <w:color w:val="000000"/>
                <w:sz w:val="24"/>
                <w:szCs w:val="24"/>
              </w:rPr>
              <w:t>Medidor de qualidade do ar portátil, com as seguintes características: capacidade de medir temperatura, umidade relativa do ar e níveis de CO</w:t>
            </w:r>
            <w:r w:rsidRPr="00E82095">
              <w:rPr>
                <w:rFonts w:cs="Times New Roman"/>
                <w:color w:val="000000"/>
                <w:sz w:val="24"/>
                <w:szCs w:val="24"/>
                <w:vertAlign w:val="subscript"/>
              </w:rPr>
              <w:t>2</w:t>
            </w:r>
            <w:r w:rsidRPr="00E82095">
              <w:rPr>
                <w:rFonts w:cs="Times New Roman"/>
                <w:color w:val="000000"/>
                <w:sz w:val="24"/>
                <w:szCs w:val="24"/>
              </w:rPr>
              <w:t xml:space="preserve">; faixa de medição mínima de 0 a 9.999 </w:t>
            </w:r>
            <w:proofErr w:type="spellStart"/>
            <w:r w:rsidRPr="00E82095">
              <w:rPr>
                <w:rFonts w:cs="Times New Roman"/>
                <w:color w:val="000000"/>
                <w:sz w:val="24"/>
                <w:szCs w:val="24"/>
              </w:rPr>
              <w:t>ppm</w:t>
            </w:r>
            <w:proofErr w:type="spellEnd"/>
            <w:r w:rsidRPr="00E82095">
              <w:rPr>
                <w:rFonts w:cs="Times New Roman"/>
                <w:color w:val="000000"/>
                <w:sz w:val="24"/>
                <w:szCs w:val="24"/>
              </w:rPr>
              <w:t xml:space="preserve"> para CO</w:t>
            </w:r>
            <w:r w:rsidRPr="00E82095">
              <w:rPr>
                <w:rFonts w:cs="Times New Roman"/>
                <w:color w:val="000000"/>
                <w:sz w:val="24"/>
                <w:szCs w:val="24"/>
                <w:vertAlign w:val="subscript"/>
              </w:rPr>
              <w:t>2</w:t>
            </w:r>
            <w:r w:rsidRPr="00E82095">
              <w:rPr>
                <w:rFonts w:cs="Times New Roman"/>
                <w:color w:val="000000"/>
                <w:sz w:val="24"/>
                <w:szCs w:val="24"/>
              </w:rPr>
              <w:t>, 0 a 50ºC para temperatura e 10 a 90% de umidade relativa; função de indicação da qualidade do ar; registros de máximos e mínimo; deve ser incluído manual do equipamento, alimentação por pilha ou bateria. Garantia: 12 meses.</w:t>
            </w:r>
          </w:p>
          <w:p w14:paraId="51A2FE34" w14:textId="77777777" w:rsidR="001C55BB" w:rsidRPr="00E82095" w:rsidRDefault="001C55BB" w:rsidP="00B77538">
            <w:pPr>
              <w:pStyle w:val="Standard"/>
              <w:jc w:val="both"/>
              <w:rPr>
                <w:rFonts w:cs="Times New Roman"/>
                <w:color w:val="000000"/>
                <w:sz w:val="24"/>
                <w:szCs w:val="24"/>
              </w:rPr>
            </w:pPr>
          </w:p>
          <w:p w14:paraId="74FEF61E" w14:textId="77777777" w:rsidR="001C55BB" w:rsidRPr="00E82095" w:rsidRDefault="001C55BB" w:rsidP="00B77538">
            <w:pPr>
              <w:pStyle w:val="Standard"/>
              <w:spacing w:line="259" w:lineRule="auto"/>
              <w:jc w:val="both"/>
              <w:rPr>
                <w:rFonts w:cs="Times New Roman"/>
                <w:color w:val="000000" w:themeColor="text1"/>
                <w:sz w:val="24"/>
                <w:szCs w:val="24"/>
              </w:rPr>
            </w:pPr>
            <w:r w:rsidRPr="00E82095">
              <w:rPr>
                <w:rFonts w:cs="Times New Roman"/>
                <w:color w:val="000000" w:themeColor="text1"/>
                <w:sz w:val="24"/>
                <w:szCs w:val="24"/>
              </w:rPr>
              <w:t xml:space="preserve">Referência: Marca AKSO modelo AK766; marca: </w:t>
            </w:r>
            <w:proofErr w:type="spellStart"/>
            <w:r w:rsidRPr="00E82095">
              <w:rPr>
                <w:rFonts w:cs="Times New Roman"/>
                <w:color w:val="000000" w:themeColor="text1"/>
                <w:sz w:val="24"/>
                <w:szCs w:val="24"/>
              </w:rPr>
              <w:t>Extech</w:t>
            </w:r>
            <w:proofErr w:type="spellEnd"/>
            <w:r w:rsidRPr="00E82095">
              <w:rPr>
                <w:rFonts w:cs="Times New Roman"/>
                <w:color w:val="000000" w:themeColor="text1"/>
                <w:sz w:val="24"/>
                <w:szCs w:val="24"/>
              </w:rPr>
              <w:t>, modelo Co200.</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434C5F2"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279AC83B"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780047E3"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3DD2C21B" w14:textId="77777777" w:rsidR="001C55BB" w:rsidRPr="00E82095" w:rsidRDefault="001C55BB" w:rsidP="00B77538">
            <w:pPr>
              <w:pStyle w:val="TableContents"/>
              <w:jc w:val="center"/>
              <w:rPr>
                <w:rFonts w:cs="Times New Roman"/>
                <w:sz w:val="24"/>
                <w:szCs w:val="24"/>
              </w:rPr>
            </w:pPr>
          </w:p>
        </w:tc>
      </w:tr>
      <w:tr w:rsidR="001C55BB" w:rsidRPr="00E82095" w14:paraId="6E2B73E3"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37CBAAA"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19</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3120105"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Medidor de Monóxido de Carbono, com faixa de medição mínima de 0 a 1.000 </w:t>
            </w:r>
            <w:proofErr w:type="spellStart"/>
            <w:r w:rsidRPr="00E82095">
              <w:rPr>
                <w:rFonts w:cs="Times New Roman"/>
                <w:sz w:val="24"/>
                <w:szCs w:val="24"/>
              </w:rPr>
              <w:t>ppm</w:t>
            </w:r>
            <w:proofErr w:type="spellEnd"/>
            <w:r w:rsidRPr="00E82095">
              <w:rPr>
                <w:rFonts w:cs="Times New Roman"/>
                <w:sz w:val="24"/>
                <w:szCs w:val="24"/>
              </w:rPr>
              <w:t>, tela LCD com display luminoso, aviso sonoro para detecção, registro de valores máximos e mínimos, deve acompanhar o certificado de calibração e ser incluído manual do equipamento, alimentação por pilha ou bateria. Garantia: 12 meses.</w:t>
            </w:r>
          </w:p>
          <w:p w14:paraId="14BE00EC" w14:textId="77777777" w:rsidR="001C55BB" w:rsidRPr="00E82095" w:rsidRDefault="001C55BB" w:rsidP="00B77538">
            <w:pPr>
              <w:pStyle w:val="Standard"/>
              <w:spacing w:line="259" w:lineRule="auto"/>
              <w:jc w:val="both"/>
              <w:rPr>
                <w:rFonts w:cs="Times New Roman"/>
                <w:sz w:val="24"/>
                <w:szCs w:val="24"/>
              </w:rPr>
            </w:pPr>
          </w:p>
          <w:p w14:paraId="58362AFC" w14:textId="77777777" w:rsidR="001C55BB" w:rsidRPr="00E82095" w:rsidRDefault="001C55BB" w:rsidP="00B77538">
            <w:pPr>
              <w:pStyle w:val="Standard"/>
              <w:spacing w:line="259" w:lineRule="auto"/>
              <w:jc w:val="both"/>
              <w:rPr>
                <w:rFonts w:cs="Times New Roman"/>
                <w:sz w:val="24"/>
                <w:szCs w:val="24"/>
              </w:rPr>
            </w:pPr>
            <w:r w:rsidRPr="00E82095">
              <w:rPr>
                <w:rFonts w:cs="Times New Roman"/>
                <w:sz w:val="24"/>
                <w:szCs w:val="24"/>
              </w:rPr>
              <w:t xml:space="preserve">Referências: Marca </w:t>
            </w:r>
            <w:proofErr w:type="spellStart"/>
            <w:r w:rsidRPr="00E82095">
              <w:rPr>
                <w:rFonts w:cs="Times New Roman"/>
                <w:sz w:val="24"/>
                <w:szCs w:val="24"/>
              </w:rPr>
              <w:t>Instrutherm</w:t>
            </w:r>
            <w:proofErr w:type="spellEnd"/>
            <w:r w:rsidRPr="00E82095">
              <w:rPr>
                <w:rFonts w:cs="Times New Roman"/>
                <w:sz w:val="24"/>
                <w:szCs w:val="24"/>
              </w:rPr>
              <w:t xml:space="preserve"> modelo CO-6000; Marca: AKSO, modelo AK780</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311BE9CD"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6E538AA"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72BB8767"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F467CB8" w14:textId="77777777" w:rsidR="001C55BB" w:rsidRPr="00E82095" w:rsidRDefault="001C55BB" w:rsidP="00B77538">
            <w:pPr>
              <w:pStyle w:val="TableContents"/>
              <w:jc w:val="center"/>
              <w:rPr>
                <w:rFonts w:cs="Times New Roman"/>
                <w:sz w:val="24"/>
                <w:szCs w:val="24"/>
              </w:rPr>
            </w:pPr>
          </w:p>
        </w:tc>
      </w:tr>
      <w:tr w:rsidR="001C55BB" w:rsidRPr="00E82095" w14:paraId="74D452AF"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409AB87"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20</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5206086C"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Termo Higrômetro data </w:t>
            </w:r>
            <w:proofErr w:type="spellStart"/>
            <w:r w:rsidRPr="00E82095">
              <w:rPr>
                <w:rFonts w:cs="Times New Roman"/>
                <w:color w:val="000000" w:themeColor="text1"/>
                <w:sz w:val="24"/>
                <w:szCs w:val="24"/>
              </w:rPr>
              <w:t>logger</w:t>
            </w:r>
            <w:proofErr w:type="spellEnd"/>
            <w:r w:rsidRPr="00E82095">
              <w:rPr>
                <w:rFonts w:cs="Times New Roman"/>
                <w:color w:val="000000" w:themeColor="text1"/>
                <w:sz w:val="24"/>
                <w:szCs w:val="24"/>
              </w:rPr>
              <w:t xml:space="preserve">, modelo profissional, com as seguintes características: exibição de temperaturas em ºC e </w:t>
            </w:r>
            <w:proofErr w:type="spellStart"/>
            <w:r w:rsidRPr="00E82095">
              <w:rPr>
                <w:rFonts w:cs="Times New Roman"/>
                <w:color w:val="000000" w:themeColor="text1"/>
                <w:sz w:val="24"/>
                <w:szCs w:val="24"/>
              </w:rPr>
              <w:t>ºF</w:t>
            </w:r>
            <w:proofErr w:type="spellEnd"/>
            <w:r w:rsidRPr="00E82095">
              <w:rPr>
                <w:rFonts w:cs="Times New Roman"/>
                <w:color w:val="000000" w:themeColor="text1"/>
                <w:sz w:val="24"/>
                <w:szCs w:val="24"/>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E82095">
              <w:rPr>
                <w:rFonts w:cs="Times New Roman"/>
                <w:color w:val="000000" w:themeColor="text1"/>
                <w:sz w:val="24"/>
                <w:szCs w:val="24"/>
              </w:rPr>
              <w:t>excel</w:t>
            </w:r>
            <w:proofErr w:type="spellEnd"/>
            <w:r w:rsidRPr="00E82095">
              <w:rPr>
                <w:rFonts w:cs="Times New Roman"/>
                <w:color w:val="000000" w:themeColor="text1"/>
                <w:sz w:val="24"/>
                <w:szCs w:val="24"/>
              </w:rPr>
              <w:t xml:space="preserve">, faixa de medição de UR de 1% a 99%, ou superior, exatidão de ±5%, ou melhor, resolução de 1%; faixa de medição de temperatura de 0ºC a 40ºC, ou </w:t>
            </w:r>
            <w:r w:rsidRPr="00E82095">
              <w:rPr>
                <w:rFonts w:cs="Times New Roman"/>
                <w:color w:val="000000" w:themeColor="text1"/>
                <w:sz w:val="24"/>
                <w:szCs w:val="24"/>
              </w:rPr>
              <w:lastRenderedPageBreak/>
              <w:t xml:space="preserve">superior, exatidão de ±1,0ºC, ou melhor, resolução de 0,1%. Deve ser fornecido o equipamento, com os oito transmissores, em conjunto com manual do equipamento. Garantia: 12 meses para o equipamento e 3 meses para o transmissor. </w:t>
            </w:r>
          </w:p>
          <w:p w14:paraId="4C7E01C8" w14:textId="77777777" w:rsidR="001C55BB" w:rsidRPr="00E82095" w:rsidRDefault="001C55BB" w:rsidP="00B77538">
            <w:pPr>
              <w:pStyle w:val="Standard"/>
              <w:jc w:val="both"/>
              <w:rPr>
                <w:rFonts w:cs="Times New Roman"/>
                <w:color w:val="000000" w:themeColor="text1"/>
                <w:sz w:val="24"/>
                <w:szCs w:val="24"/>
              </w:rPr>
            </w:pPr>
          </w:p>
          <w:p w14:paraId="19173ABD"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w:t>
            </w:r>
            <w:proofErr w:type="spellStart"/>
            <w:r w:rsidRPr="00E82095">
              <w:rPr>
                <w:rFonts w:cs="Times New Roman"/>
                <w:color w:val="000000" w:themeColor="text1"/>
                <w:sz w:val="24"/>
                <w:szCs w:val="24"/>
              </w:rPr>
              <w:t>Termo-Higrômetro</w:t>
            </w:r>
            <w:proofErr w:type="spellEnd"/>
            <w:r w:rsidRPr="00E82095">
              <w:rPr>
                <w:rFonts w:cs="Times New Roman"/>
                <w:color w:val="000000" w:themeColor="text1"/>
                <w:sz w:val="24"/>
                <w:szCs w:val="24"/>
              </w:rPr>
              <w:t xml:space="preserve"> Data </w:t>
            </w:r>
            <w:proofErr w:type="spellStart"/>
            <w:r w:rsidRPr="00E82095">
              <w:rPr>
                <w:rFonts w:cs="Times New Roman"/>
                <w:color w:val="000000" w:themeColor="text1"/>
                <w:sz w:val="24"/>
                <w:szCs w:val="24"/>
              </w:rPr>
              <w:t>Logger</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Klimalogg</w:t>
            </w:r>
            <w:proofErr w:type="spellEnd"/>
            <w:r w:rsidRPr="00E82095">
              <w:rPr>
                <w:rFonts w:cs="Times New Roman"/>
                <w:color w:val="000000" w:themeColor="text1"/>
                <w:sz w:val="24"/>
                <w:szCs w:val="24"/>
              </w:rPr>
              <w:t xml:space="preserve"> Pro Wireless 868Mhz Conexão </w:t>
            </w:r>
            <w:proofErr w:type="spellStart"/>
            <w:r w:rsidRPr="00E82095">
              <w:rPr>
                <w:rFonts w:cs="Times New Roman"/>
                <w:color w:val="000000" w:themeColor="text1"/>
                <w:sz w:val="24"/>
                <w:szCs w:val="24"/>
              </w:rPr>
              <w:t>Incoterm</w:t>
            </w:r>
            <w:proofErr w:type="spellEnd"/>
            <w:r w:rsidRPr="00E82095">
              <w:rPr>
                <w:rFonts w:cs="Times New Roman"/>
                <w:color w:val="000000" w:themeColor="text1"/>
                <w:sz w:val="24"/>
                <w:szCs w:val="24"/>
              </w:rPr>
              <w:t xml:space="preserve"> 3030.39.0.00</w:t>
            </w:r>
          </w:p>
          <w:p w14:paraId="2B351969" w14:textId="77777777" w:rsidR="001C55BB" w:rsidRPr="00E82095" w:rsidRDefault="001C55BB" w:rsidP="00B77538">
            <w:pPr>
              <w:pStyle w:val="Standard"/>
              <w:jc w:val="both"/>
              <w:rPr>
                <w:rFonts w:cs="Times New Roman"/>
                <w:color w:val="000000" w:themeColor="text1"/>
                <w:sz w:val="24"/>
                <w:szCs w:val="24"/>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F1CA631"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9205F7E" w14:textId="77777777" w:rsidR="001C55BB" w:rsidRPr="00E82095" w:rsidRDefault="001C55BB" w:rsidP="00B77538">
            <w:pPr>
              <w:pStyle w:val="TableContents"/>
              <w:jc w:val="center"/>
              <w:rPr>
                <w:rFonts w:cs="Times New Roman"/>
                <w:sz w:val="24"/>
                <w:szCs w:val="24"/>
              </w:rPr>
            </w:pPr>
            <w:proofErr w:type="spellStart"/>
            <w:r w:rsidRPr="00E82095">
              <w:rPr>
                <w:rFonts w:cs="Times New Roman"/>
                <w:sz w:val="24"/>
                <w:szCs w:val="24"/>
              </w:rPr>
              <w:t>un</w:t>
            </w:r>
            <w:proofErr w:type="spellEnd"/>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9FC5FBB"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1F1659F" w14:textId="77777777" w:rsidR="001C55BB" w:rsidRPr="00E82095" w:rsidRDefault="001C55BB" w:rsidP="00B77538">
            <w:pPr>
              <w:pStyle w:val="TableContents"/>
              <w:jc w:val="center"/>
              <w:rPr>
                <w:rFonts w:cs="Times New Roman"/>
                <w:sz w:val="24"/>
                <w:szCs w:val="24"/>
              </w:rPr>
            </w:pPr>
          </w:p>
        </w:tc>
      </w:tr>
    </w:tbl>
    <w:p w14:paraId="1075002F"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tbl>
      <w:tblPr>
        <w:tblW w:w="10545" w:type="dxa"/>
        <w:tblLayout w:type="fixed"/>
        <w:tblCellMar>
          <w:left w:w="10" w:type="dxa"/>
          <w:right w:w="10" w:type="dxa"/>
        </w:tblCellMar>
        <w:tblLook w:val="0000" w:firstRow="0" w:lastRow="0" w:firstColumn="0" w:lastColumn="0" w:noHBand="0" w:noVBand="0"/>
      </w:tblPr>
      <w:tblGrid>
        <w:gridCol w:w="795"/>
        <w:gridCol w:w="7198"/>
        <w:gridCol w:w="567"/>
        <w:gridCol w:w="567"/>
        <w:gridCol w:w="709"/>
        <w:gridCol w:w="709"/>
      </w:tblGrid>
      <w:tr w:rsidR="001C55BB" w:rsidRPr="00E82095" w14:paraId="2CC6743E" w14:textId="77777777" w:rsidTr="00B77538">
        <w:trPr>
          <w:tblHeader/>
        </w:trPr>
        <w:tc>
          <w:tcPr>
            <w:tcW w:w="1054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394C13F"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Itens Isolados</w:t>
            </w:r>
          </w:p>
        </w:tc>
      </w:tr>
      <w:tr w:rsidR="001C55BB" w:rsidRPr="00E82095" w14:paraId="462F1E39" w14:textId="77777777" w:rsidTr="00B77538">
        <w:trPr>
          <w:tblHeader/>
        </w:trPr>
        <w:tc>
          <w:tcPr>
            <w:tcW w:w="79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546626CB" w14:textId="77777777" w:rsidR="001C55BB" w:rsidRPr="00E82095" w:rsidRDefault="001C55BB" w:rsidP="00B77538">
            <w:pPr>
              <w:pStyle w:val="TableContents"/>
              <w:tabs>
                <w:tab w:val="center" w:pos="342"/>
              </w:tabs>
              <w:rPr>
                <w:rFonts w:cs="Times New Roman"/>
                <w:b/>
                <w:bCs/>
                <w:sz w:val="24"/>
                <w:szCs w:val="24"/>
                <w:shd w:val="clear" w:color="auto" w:fill="CCCCCC"/>
              </w:rPr>
            </w:pPr>
            <w:r w:rsidRPr="00E82095">
              <w:rPr>
                <w:rFonts w:cs="Times New Roman"/>
                <w:b/>
                <w:bCs/>
                <w:sz w:val="24"/>
                <w:szCs w:val="24"/>
                <w:shd w:val="clear" w:color="auto" w:fill="CCCCCC"/>
              </w:rPr>
              <w:t>Item</w:t>
            </w:r>
          </w:p>
        </w:tc>
        <w:tc>
          <w:tcPr>
            <w:tcW w:w="7198"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6DEB2364"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Descrição</w:t>
            </w:r>
          </w:p>
        </w:tc>
        <w:tc>
          <w:tcPr>
            <w:tcW w:w="56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0B9B7E0"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Qtd</w:t>
            </w:r>
            <w:proofErr w:type="spellEnd"/>
            <w:r w:rsidRPr="00E82095">
              <w:rPr>
                <w:rFonts w:cs="Times New Roman"/>
                <w:b/>
                <w:bCs/>
                <w:sz w:val="24"/>
                <w:szCs w:val="24"/>
                <w:shd w:val="clear" w:color="auto" w:fill="CCCCCC"/>
              </w:rPr>
              <w:t>.</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1FCFF2A8" w14:textId="77777777" w:rsidR="001C55BB" w:rsidRPr="00E82095" w:rsidRDefault="001C55BB" w:rsidP="00B77538">
            <w:pPr>
              <w:pStyle w:val="TableContents"/>
              <w:jc w:val="center"/>
              <w:rPr>
                <w:rFonts w:cs="Times New Roman"/>
                <w:b/>
                <w:bCs/>
                <w:sz w:val="24"/>
                <w:szCs w:val="24"/>
                <w:shd w:val="clear" w:color="auto" w:fill="CCCCCC"/>
              </w:rPr>
            </w:pPr>
            <w:proofErr w:type="spellStart"/>
            <w:r w:rsidRPr="00E82095">
              <w:rPr>
                <w:rFonts w:cs="Times New Roman"/>
                <w:b/>
                <w:bCs/>
                <w:sz w:val="24"/>
                <w:szCs w:val="24"/>
                <w:shd w:val="clear" w:color="auto" w:fill="CCCCCC"/>
              </w:rPr>
              <w:t>Und</w:t>
            </w:r>
            <w:proofErr w:type="spellEnd"/>
            <w:r w:rsidRPr="00E82095">
              <w:rPr>
                <w:rFonts w:cs="Times New Roman"/>
                <w:b/>
                <w:bCs/>
                <w:sz w:val="24"/>
                <w:szCs w:val="24"/>
                <w:shd w:val="clear" w:color="auto" w:fill="CCCCCC"/>
              </w:rPr>
              <w: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079CC843"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Unit.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4BB72C8" w14:textId="77777777" w:rsidR="001C55BB" w:rsidRPr="00E82095" w:rsidRDefault="001C55BB" w:rsidP="00B77538">
            <w:pPr>
              <w:pStyle w:val="TableContents"/>
              <w:jc w:val="center"/>
              <w:rPr>
                <w:rFonts w:cs="Times New Roman"/>
                <w:b/>
                <w:bCs/>
                <w:sz w:val="24"/>
                <w:szCs w:val="24"/>
                <w:shd w:val="clear" w:color="auto" w:fill="CCCCCC"/>
              </w:rPr>
            </w:pPr>
            <w:r w:rsidRPr="00E82095">
              <w:rPr>
                <w:rFonts w:cs="Times New Roman"/>
                <w:b/>
                <w:bCs/>
                <w:sz w:val="24"/>
                <w:szCs w:val="24"/>
                <w:shd w:val="clear" w:color="auto" w:fill="CCCCCC"/>
              </w:rPr>
              <w:t>Valor Global</w:t>
            </w:r>
          </w:p>
        </w:tc>
      </w:tr>
      <w:tr w:rsidR="001C55BB" w:rsidRPr="00E82095" w14:paraId="27F096A0"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8A75A0F"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21</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736B3C2" w14:textId="77777777" w:rsidR="001C55BB" w:rsidRPr="00E82095" w:rsidRDefault="001C55BB" w:rsidP="00B77538">
            <w:pPr>
              <w:pStyle w:val="Standard"/>
              <w:jc w:val="both"/>
              <w:rPr>
                <w:rFonts w:cs="Times New Roman"/>
                <w:color w:val="000000"/>
                <w:sz w:val="24"/>
                <w:szCs w:val="24"/>
              </w:rPr>
            </w:pPr>
            <w:proofErr w:type="spellStart"/>
            <w:r w:rsidRPr="00E82095">
              <w:rPr>
                <w:rFonts w:cs="Times New Roman"/>
                <w:color w:val="000000" w:themeColor="text1"/>
                <w:sz w:val="24"/>
                <w:szCs w:val="24"/>
              </w:rPr>
              <w:t>Climatizador</w:t>
            </w:r>
            <w:proofErr w:type="spellEnd"/>
            <w:r w:rsidRPr="00E82095">
              <w:rPr>
                <w:rFonts w:cs="Times New Roman"/>
                <w:color w:val="000000" w:themeColor="text1"/>
                <w:sz w:val="24"/>
                <w:szCs w:val="24"/>
              </w:rPr>
              <w:t xml:space="preserve"> Evaporativo com fluxo de ar mínimo de 4.500 m³/h, alimentação de 220v(60Hz), módulo para controle liga-desliga, controle de velocidade da ventilação e seleção do modo de climatização, dotado de entrada de água para abastecimento direto da rede de água, reservatório de água com capacidade mínima de 60 litros, com rodízios para sua locomoção. Garantia: 12 meses</w:t>
            </w:r>
          </w:p>
          <w:p w14:paraId="389B102A" w14:textId="77777777" w:rsidR="001C55BB" w:rsidRPr="00E82095" w:rsidRDefault="001C55BB" w:rsidP="00B77538">
            <w:pPr>
              <w:pStyle w:val="Standard"/>
              <w:jc w:val="both"/>
              <w:rPr>
                <w:rFonts w:cs="Times New Roman"/>
                <w:color w:val="000000"/>
                <w:sz w:val="24"/>
                <w:szCs w:val="24"/>
              </w:rPr>
            </w:pPr>
          </w:p>
          <w:p w14:paraId="2FC7EA4F" w14:textId="77777777" w:rsidR="001C55BB" w:rsidRPr="00E82095" w:rsidRDefault="001C55BB" w:rsidP="00B77538">
            <w:pPr>
              <w:pStyle w:val="Standard"/>
              <w:jc w:val="both"/>
              <w:rPr>
                <w:rFonts w:cs="Times New Roman"/>
                <w:color w:val="000000"/>
                <w:sz w:val="24"/>
                <w:szCs w:val="24"/>
              </w:rPr>
            </w:pPr>
            <w:proofErr w:type="spellStart"/>
            <w:r w:rsidRPr="00E82095">
              <w:rPr>
                <w:rFonts w:cs="Times New Roman"/>
                <w:color w:val="000000" w:themeColor="text1"/>
                <w:sz w:val="24"/>
                <w:szCs w:val="24"/>
              </w:rPr>
              <w:t>Referências:marca</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Ventisol</w:t>
            </w:r>
            <w:proofErr w:type="spellEnd"/>
            <w:r w:rsidRPr="00E82095">
              <w:rPr>
                <w:rFonts w:cs="Times New Roman"/>
                <w:color w:val="000000" w:themeColor="text1"/>
                <w:sz w:val="24"/>
                <w:szCs w:val="24"/>
              </w:rPr>
              <w:t xml:space="preserve">, modelo CLI 70 PRO; marca </w:t>
            </w:r>
            <w:proofErr w:type="spellStart"/>
            <w:r w:rsidRPr="00E82095">
              <w:rPr>
                <w:rFonts w:cs="Times New Roman"/>
                <w:color w:val="000000" w:themeColor="text1"/>
                <w:sz w:val="24"/>
                <w:szCs w:val="24"/>
              </w:rPr>
              <w:t>amvox</w:t>
            </w:r>
            <w:proofErr w:type="spellEnd"/>
            <w:r w:rsidRPr="00E82095">
              <w:rPr>
                <w:rFonts w:cs="Times New Roman"/>
                <w:color w:val="000000" w:themeColor="text1"/>
                <w:sz w:val="24"/>
                <w:szCs w:val="24"/>
              </w:rPr>
              <w:t>, modelo ACL 6022.</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374A461"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4CD2E23F"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513E6FE4"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35751F9" w14:textId="77777777" w:rsidR="001C55BB" w:rsidRPr="00E82095" w:rsidRDefault="001C55BB" w:rsidP="00B77538">
            <w:pPr>
              <w:pStyle w:val="TableContents"/>
              <w:jc w:val="center"/>
              <w:rPr>
                <w:rFonts w:cs="Times New Roman"/>
                <w:sz w:val="24"/>
                <w:szCs w:val="24"/>
              </w:rPr>
            </w:pPr>
          </w:p>
        </w:tc>
      </w:tr>
      <w:tr w:rsidR="001C55BB" w:rsidRPr="00E82095" w14:paraId="2E4374B6"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3CF3172"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22</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EA8BA87" w14:textId="77777777" w:rsidR="001C55BB" w:rsidRPr="00E82095" w:rsidRDefault="001C55BB" w:rsidP="00B77538">
            <w:pPr>
              <w:pStyle w:val="Standard"/>
              <w:spacing w:line="259" w:lineRule="auto"/>
              <w:jc w:val="both"/>
              <w:rPr>
                <w:rFonts w:cs="Times New Roman"/>
                <w:color w:val="000000" w:themeColor="text1"/>
                <w:sz w:val="24"/>
                <w:szCs w:val="24"/>
              </w:rPr>
            </w:pPr>
            <w:proofErr w:type="spellStart"/>
            <w:r w:rsidRPr="00E82095">
              <w:rPr>
                <w:rFonts w:cs="Times New Roman"/>
                <w:color w:val="000000" w:themeColor="text1"/>
                <w:sz w:val="24"/>
                <w:szCs w:val="24"/>
              </w:rPr>
              <w:t>Multimedidor</w:t>
            </w:r>
            <w:proofErr w:type="spellEnd"/>
            <w:r w:rsidRPr="00E82095">
              <w:rPr>
                <w:rFonts w:cs="Times New Roman"/>
                <w:color w:val="000000" w:themeColor="text1"/>
                <w:sz w:val="24"/>
                <w:szCs w:val="24"/>
              </w:rPr>
              <w:t xml:space="preserve"> analisador digital de energia elétrica, 50/60Hz, trifásico, com display LCD, comunicação MODBUS/RTU. Garantia: 12 meses.</w:t>
            </w:r>
          </w:p>
          <w:p w14:paraId="3A08BE43" w14:textId="77777777" w:rsidR="001C55BB" w:rsidRPr="00E82095" w:rsidRDefault="001C55BB" w:rsidP="00B77538">
            <w:pPr>
              <w:pStyle w:val="Standard"/>
              <w:spacing w:line="259" w:lineRule="auto"/>
              <w:jc w:val="both"/>
              <w:rPr>
                <w:rFonts w:cs="Times New Roman"/>
                <w:color w:val="000000" w:themeColor="text1"/>
                <w:sz w:val="24"/>
                <w:szCs w:val="24"/>
              </w:rPr>
            </w:pPr>
          </w:p>
          <w:p w14:paraId="7C77D56C" w14:textId="77777777" w:rsidR="001C55BB" w:rsidRPr="00E82095" w:rsidRDefault="001C55BB" w:rsidP="00B77538">
            <w:pPr>
              <w:pStyle w:val="Standard"/>
              <w:spacing w:line="259" w:lineRule="auto"/>
              <w:jc w:val="both"/>
              <w:rPr>
                <w:rFonts w:cs="Times New Roman"/>
                <w:color w:val="000000" w:themeColor="text1"/>
                <w:sz w:val="24"/>
                <w:szCs w:val="24"/>
              </w:rPr>
            </w:pPr>
            <w:r w:rsidRPr="00E82095">
              <w:rPr>
                <w:rFonts w:cs="Times New Roman"/>
                <w:color w:val="000000" w:themeColor="text1"/>
                <w:sz w:val="24"/>
                <w:szCs w:val="24"/>
              </w:rPr>
              <w:t xml:space="preserve">Referência: Marca: Carlo </w:t>
            </w:r>
            <w:proofErr w:type="spellStart"/>
            <w:r w:rsidRPr="00E82095">
              <w:rPr>
                <w:rFonts w:cs="Times New Roman"/>
                <w:color w:val="000000" w:themeColor="text1"/>
                <w:sz w:val="24"/>
                <w:szCs w:val="24"/>
              </w:rPr>
              <w:t>Gavazzi</w:t>
            </w:r>
            <w:proofErr w:type="spellEnd"/>
            <w:r w:rsidRPr="00E82095">
              <w:rPr>
                <w:rFonts w:cs="Times New Roman"/>
                <w:color w:val="000000" w:themeColor="text1"/>
                <w:sz w:val="24"/>
                <w:szCs w:val="24"/>
              </w:rPr>
              <w:t>, modelo Analisador de energia EM21 72D; Marca: WEG, modelo MMW02-M</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C437C35"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6400CD5A"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0DD2D635"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C7060EE" w14:textId="77777777" w:rsidR="001C55BB" w:rsidRPr="00E82095" w:rsidRDefault="001C55BB" w:rsidP="00B77538">
            <w:pPr>
              <w:pStyle w:val="TableContents"/>
              <w:jc w:val="center"/>
              <w:rPr>
                <w:rFonts w:cs="Times New Roman"/>
                <w:sz w:val="24"/>
                <w:szCs w:val="24"/>
              </w:rPr>
            </w:pPr>
          </w:p>
        </w:tc>
      </w:tr>
      <w:tr w:rsidR="001C55BB" w:rsidRPr="00E82095" w14:paraId="4A8E3E4B"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CE1337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23</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16807C21"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Transformador de corrente TIPO JANELA, Relação de Transformação de 600/5A. 12 meses.</w:t>
            </w:r>
          </w:p>
          <w:p w14:paraId="5A26C971" w14:textId="77777777" w:rsidR="001C55BB" w:rsidRPr="00E82095" w:rsidRDefault="001C55BB" w:rsidP="00B77538">
            <w:pPr>
              <w:pStyle w:val="Standard"/>
              <w:jc w:val="both"/>
              <w:rPr>
                <w:rFonts w:cs="Times New Roman"/>
                <w:color w:val="000000" w:themeColor="text1"/>
                <w:sz w:val="24"/>
                <w:szCs w:val="24"/>
              </w:rPr>
            </w:pPr>
          </w:p>
          <w:p w14:paraId="1D0ACA85"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Marca: Siemens, </w:t>
            </w:r>
            <w:proofErr w:type="spellStart"/>
            <w:r w:rsidRPr="00E82095">
              <w:rPr>
                <w:rFonts w:cs="Times New Roman"/>
                <w:color w:val="000000" w:themeColor="text1"/>
                <w:sz w:val="24"/>
                <w:szCs w:val="24"/>
              </w:rPr>
              <w:t>Lukma</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Instrumenti</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Brasiltec</w:t>
            </w:r>
            <w:proofErr w:type="spellEnd"/>
            <w:r w:rsidRPr="00E82095">
              <w:rPr>
                <w:rFonts w:cs="Times New Roman"/>
                <w:color w:val="000000" w:themeColor="text1"/>
                <w:sz w:val="24"/>
                <w:szCs w:val="24"/>
              </w:rPr>
              <w:t xml:space="preserve"> ou equivalente</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2081B52"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4C0CEBCF"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26BF47EE"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337463D" w14:textId="77777777" w:rsidR="001C55BB" w:rsidRPr="00E82095" w:rsidRDefault="001C55BB" w:rsidP="00B77538">
            <w:pPr>
              <w:pStyle w:val="TableContents"/>
              <w:jc w:val="center"/>
              <w:rPr>
                <w:rFonts w:cs="Times New Roman"/>
                <w:sz w:val="24"/>
                <w:szCs w:val="24"/>
              </w:rPr>
            </w:pPr>
          </w:p>
        </w:tc>
      </w:tr>
      <w:tr w:rsidR="001C55BB" w:rsidRPr="00E82095" w14:paraId="40212D9A"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DF89C8F"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24</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559B0791"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Transformador de corrente TIPO JANELA, Relação de Transformação de 1250/5A. 12 meses.</w:t>
            </w:r>
          </w:p>
          <w:p w14:paraId="377E3BEA" w14:textId="77777777" w:rsidR="001C55BB" w:rsidRPr="00E82095" w:rsidRDefault="001C55BB" w:rsidP="00B77538">
            <w:pPr>
              <w:pStyle w:val="Standard"/>
              <w:jc w:val="both"/>
              <w:rPr>
                <w:rFonts w:cs="Times New Roman"/>
                <w:color w:val="000000" w:themeColor="text1"/>
                <w:sz w:val="24"/>
                <w:szCs w:val="24"/>
              </w:rPr>
            </w:pPr>
          </w:p>
          <w:p w14:paraId="00CD4B9D"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Marca: Siemens, </w:t>
            </w:r>
            <w:proofErr w:type="spellStart"/>
            <w:r w:rsidRPr="00E82095">
              <w:rPr>
                <w:rFonts w:cs="Times New Roman"/>
                <w:color w:val="000000" w:themeColor="text1"/>
                <w:sz w:val="24"/>
                <w:szCs w:val="24"/>
              </w:rPr>
              <w:t>Lukma</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Instrumenti</w:t>
            </w:r>
            <w:proofErr w:type="spellEnd"/>
            <w:r w:rsidRPr="00E82095">
              <w:rPr>
                <w:rFonts w:cs="Times New Roman"/>
                <w:color w:val="000000" w:themeColor="text1"/>
                <w:sz w:val="24"/>
                <w:szCs w:val="24"/>
              </w:rPr>
              <w:t xml:space="preserve">, </w:t>
            </w:r>
            <w:proofErr w:type="spellStart"/>
            <w:r w:rsidRPr="00E82095">
              <w:rPr>
                <w:rFonts w:cs="Times New Roman"/>
                <w:color w:val="000000" w:themeColor="text1"/>
                <w:sz w:val="24"/>
                <w:szCs w:val="24"/>
              </w:rPr>
              <w:t>Brasiltec</w:t>
            </w:r>
            <w:proofErr w:type="spellEnd"/>
            <w:r w:rsidRPr="00E82095">
              <w:rPr>
                <w:rFonts w:cs="Times New Roman"/>
                <w:color w:val="000000" w:themeColor="text1"/>
                <w:sz w:val="24"/>
                <w:szCs w:val="24"/>
              </w:rPr>
              <w:t xml:space="preserve"> ou equivalente</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EDA8413"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0009B608"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0F9909C8"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7D18EBF6" w14:textId="77777777" w:rsidR="001C55BB" w:rsidRPr="00E82095" w:rsidRDefault="001C55BB" w:rsidP="00B77538">
            <w:pPr>
              <w:pStyle w:val="TableContents"/>
              <w:jc w:val="center"/>
              <w:rPr>
                <w:rFonts w:cs="Times New Roman"/>
                <w:sz w:val="24"/>
                <w:szCs w:val="24"/>
              </w:rPr>
            </w:pPr>
          </w:p>
        </w:tc>
      </w:tr>
      <w:tr w:rsidR="001C55BB" w:rsidRPr="00E82095" w14:paraId="708711CC"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3DF50AD"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lastRenderedPageBreak/>
              <w:t>25</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926CD9F" w14:textId="77777777" w:rsidR="001C55BB" w:rsidRPr="00E82095" w:rsidRDefault="001C55BB" w:rsidP="00B77538">
            <w:pPr>
              <w:rPr>
                <w:rFonts w:cs="Times New Roman"/>
                <w:color w:val="000000" w:themeColor="text1"/>
              </w:rPr>
            </w:pPr>
            <w:r w:rsidRPr="00E82095">
              <w:rPr>
                <w:rFonts w:eastAsia="Segoe UI" w:cs="Times New Roman"/>
              </w:rPr>
              <w:t xml:space="preserve">Controladora Gerenciadora de rede T-manager, processador </w:t>
            </w:r>
            <w:proofErr w:type="spellStart"/>
            <w:r w:rsidRPr="00E82095">
              <w:rPr>
                <w:rFonts w:eastAsia="Segoe UI" w:cs="Times New Roman"/>
              </w:rPr>
              <w:t>Rabbit</w:t>
            </w:r>
            <w:proofErr w:type="spellEnd"/>
            <w:r w:rsidRPr="00E82095">
              <w:rPr>
                <w:rFonts w:eastAsia="Segoe UI" w:cs="Times New Roman"/>
              </w:rPr>
              <w:t xml:space="preserve"> 6000 163Mhz, 1MB de memória RAM, com </w:t>
            </w:r>
            <w:proofErr w:type="spellStart"/>
            <w:r w:rsidRPr="00E82095">
              <w:rPr>
                <w:rFonts w:eastAsia="Segoe UI" w:cs="Times New Roman"/>
              </w:rPr>
              <w:t>comunicacao</w:t>
            </w:r>
            <w:proofErr w:type="spellEnd"/>
            <w:r w:rsidRPr="00E82095">
              <w:rPr>
                <w:rFonts w:eastAsia="Segoe UI" w:cs="Times New Roman"/>
              </w:rPr>
              <w:t xml:space="preserve"> </w:t>
            </w:r>
            <w:proofErr w:type="spellStart"/>
            <w:r w:rsidRPr="00E82095">
              <w:rPr>
                <w:rFonts w:eastAsia="Segoe UI" w:cs="Times New Roman"/>
              </w:rPr>
              <w:t>Modbus</w:t>
            </w:r>
            <w:proofErr w:type="spellEnd"/>
            <w:r w:rsidRPr="00E82095">
              <w:rPr>
                <w:rFonts w:eastAsia="Segoe UI" w:cs="Times New Roman"/>
              </w:rPr>
              <w:t xml:space="preserve">/RTU, com caixa de proteção inclusa. </w:t>
            </w:r>
            <w:r w:rsidRPr="00E82095">
              <w:rPr>
                <w:rFonts w:cs="Times New Roman"/>
                <w:color w:val="000000" w:themeColor="text1"/>
              </w:rPr>
              <w:t>Garantia: 12 meses.</w:t>
            </w:r>
          </w:p>
          <w:p w14:paraId="20AB1F43" w14:textId="77777777" w:rsidR="001C55BB" w:rsidRPr="00E82095" w:rsidRDefault="001C55BB" w:rsidP="00B77538">
            <w:pPr>
              <w:pStyle w:val="Standard"/>
              <w:jc w:val="both"/>
              <w:rPr>
                <w:rFonts w:cs="Times New Roman"/>
                <w:color w:val="000000" w:themeColor="text1"/>
                <w:sz w:val="24"/>
                <w:szCs w:val="24"/>
              </w:rPr>
            </w:pPr>
          </w:p>
          <w:p w14:paraId="5FDB004A"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Referência: Marca </w:t>
            </w:r>
            <w:proofErr w:type="spellStart"/>
            <w:r w:rsidRPr="00E82095">
              <w:rPr>
                <w:rFonts w:cs="Times New Roman"/>
                <w:color w:val="000000" w:themeColor="text1"/>
                <w:sz w:val="24"/>
                <w:szCs w:val="24"/>
              </w:rPr>
              <w:t>Talent</w:t>
            </w:r>
            <w:proofErr w:type="spellEnd"/>
            <w:r w:rsidRPr="00E82095">
              <w:rPr>
                <w:rFonts w:cs="Times New Roman"/>
                <w:color w:val="000000" w:themeColor="text1"/>
                <w:sz w:val="24"/>
                <w:szCs w:val="24"/>
              </w:rPr>
              <w:t>, T-manager, código 781-101</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FA70480"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56498BC"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2F44566A"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BB3EC8F" w14:textId="77777777" w:rsidR="001C55BB" w:rsidRPr="00E82095" w:rsidRDefault="001C55BB" w:rsidP="00B77538">
            <w:pPr>
              <w:pStyle w:val="TableContents"/>
              <w:jc w:val="center"/>
              <w:rPr>
                <w:rFonts w:cs="Times New Roman"/>
                <w:sz w:val="24"/>
                <w:szCs w:val="24"/>
              </w:rPr>
            </w:pPr>
          </w:p>
        </w:tc>
      </w:tr>
      <w:tr w:rsidR="001C55BB" w:rsidRPr="00E82095" w14:paraId="13941606"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08C2B606"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26</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0CDC1D9"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 xml:space="preserve">Circulador de Ar, Diâmetro de 40 cm, com 06 hélices, 03 velocidades, Tipo: Chão, com grade giratória, inclinação vertical ajustável em até 90°, alimentação de 220v(60Hz), Classificação de consumo Selo </w:t>
            </w:r>
            <w:proofErr w:type="spellStart"/>
            <w:r w:rsidRPr="00E82095">
              <w:rPr>
                <w:rFonts w:cs="Times New Roman"/>
                <w:color w:val="000000" w:themeColor="text1"/>
                <w:sz w:val="24"/>
                <w:szCs w:val="24"/>
              </w:rPr>
              <w:t>Procel</w:t>
            </w:r>
            <w:proofErr w:type="spellEnd"/>
            <w:r w:rsidRPr="00E82095">
              <w:rPr>
                <w:rFonts w:cs="Times New Roman"/>
                <w:color w:val="000000" w:themeColor="text1"/>
                <w:sz w:val="24"/>
                <w:szCs w:val="24"/>
              </w:rPr>
              <w:t xml:space="preserve"> A, Cor Preta. Garantia 12 meses. </w:t>
            </w:r>
          </w:p>
          <w:p w14:paraId="6092681D" w14:textId="77777777" w:rsidR="001C55BB" w:rsidRPr="00E82095" w:rsidRDefault="001C55BB" w:rsidP="00B77538">
            <w:pPr>
              <w:pStyle w:val="Standard"/>
              <w:jc w:val="both"/>
              <w:rPr>
                <w:rFonts w:cs="Times New Roman"/>
                <w:color w:val="000000" w:themeColor="text1"/>
                <w:sz w:val="24"/>
                <w:szCs w:val="24"/>
              </w:rPr>
            </w:pPr>
          </w:p>
          <w:p w14:paraId="6BB108E8" w14:textId="77777777" w:rsidR="001C55BB" w:rsidRPr="00E82095" w:rsidRDefault="001C55BB" w:rsidP="00B77538">
            <w:pPr>
              <w:pStyle w:val="Standard"/>
              <w:jc w:val="both"/>
              <w:rPr>
                <w:rFonts w:cs="Times New Roman"/>
                <w:color w:val="000000" w:themeColor="text1"/>
                <w:sz w:val="24"/>
                <w:szCs w:val="24"/>
              </w:rPr>
            </w:pPr>
            <w:r w:rsidRPr="00E82095">
              <w:rPr>
                <w:rFonts w:cs="Times New Roman"/>
                <w:color w:val="000000" w:themeColor="text1"/>
                <w:sz w:val="24"/>
                <w:szCs w:val="24"/>
              </w:rPr>
              <w:t>Referência: Circulador de Ar Arno CC96 Turbo Silêncio com 3 Velocidades – Preto.</w:t>
            </w:r>
          </w:p>
          <w:p w14:paraId="01AFAD76" w14:textId="77777777" w:rsidR="001C55BB" w:rsidRPr="00E82095" w:rsidRDefault="001C55BB" w:rsidP="00B77538">
            <w:pPr>
              <w:pStyle w:val="Standard"/>
              <w:jc w:val="both"/>
              <w:rPr>
                <w:rFonts w:cs="Times New Roman"/>
                <w:color w:val="000000" w:themeColor="text1"/>
                <w:sz w:val="24"/>
                <w:szCs w:val="24"/>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B9E4109"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50</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131E6D1" w14:textId="77777777" w:rsidR="001C55BB" w:rsidRPr="00E82095" w:rsidRDefault="001C55BB" w:rsidP="00B77538">
            <w:pPr>
              <w:pStyle w:val="TableContents"/>
              <w:jc w:val="center"/>
              <w:rPr>
                <w:rFonts w:cs="Times New Roman"/>
                <w:sz w:val="24"/>
                <w:szCs w:val="24"/>
              </w:rPr>
            </w:pPr>
            <w:r w:rsidRPr="00E82095">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4270A3A9" w14:textId="77777777" w:rsidR="001C55BB" w:rsidRPr="00E82095" w:rsidRDefault="001C55BB"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76436C06" w14:textId="77777777" w:rsidR="001C55BB" w:rsidRPr="00E82095" w:rsidRDefault="001C55BB" w:rsidP="00B77538">
            <w:pPr>
              <w:pStyle w:val="TableContents"/>
              <w:jc w:val="center"/>
              <w:rPr>
                <w:rFonts w:cs="Times New Roman"/>
                <w:sz w:val="24"/>
                <w:szCs w:val="24"/>
              </w:rPr>
            </w:pPr>
          </w:p>
        </w:tc>
      </w:tr>
    </w:tbl>
    <w:p w14:paraId="331D90C3"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p w14:paraId="1047659B"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Adequação Orçamentária</w:t>
      </w:r>
    </w:p>
    <w:p w14:paraId="1E1199D7"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p w14:paraId="24479F3B" w14:textId="77777777" w:rsidR="001C55BB" w:rsidRPr="00E82095" w:rsidRDefault="001C55BB" w:rsidP="001C55BB">
      <w:pPr>
        <w:tabs>
          <w:tab w:val="left" w:pos="1249"/>
          <w:tab w:val="left" w:pos="1958"/>
        </w:tabs>
        <w:snapToGrid w:val="0"/>
        <w:spacing w:before="57" w:after="57" w:line="360" w:lineRule="auto"/>
        <w:ind w:left="540"/>
        <w:jc w:val="both"/>
        <w:rPr>
          <w:rFonts w:eastAsia="Arial" w:cs="Times New Roman"/>
        </w:rPr>
      </w:pPr>
      <w:r w:rsidRPr="00E82095">
        <w:rPr>
          <w:rFonts w:eastAsia="Arial" w:cs="Times New Roman"/>
        </w:rPr>
        <w:t>Os recursos dessa contratação estão consignados no orçamento da União para 2020 no Programa 03.032.2100.8010, Ação 8010 - Atuação Estratégica para Controle e Fortalecimento do Ministério Público, Fonte 0100000000, PTRES 174664 e Plano Interno 8010SA, com os seguintes elementos de despesa detalhada: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787"/>
      </w:tblGrid>
      <w:tr w:rsidR="001C55BB" w:rsidRPr="00E82095" w14:paraId="23C24972" w14:textId="77777777" w:rsidTr="00B77538">
        <w:trPr>
          <w:jc w:val="center"/>
        </w:trPr>
        <w:tc>
          <w:tcPr>
            <w:tcW w:w="1528" w:type="dxa"/>
            <w:shd w:val="clear" w:color="auto" w:fill="auto"/>
          </w:tcPr>
          <w:p w14:paraId="6AB450E7" w14:textId="77777777" w:rsidR="001C55BB" w:rsidRPr="00E82095" w:rsidRDefault="001C55BB" w:rsidP="00B77538">
            <w:pPr>
              <w:tabs>
                <w:tab w:val="left" w:pos="1249"/>
                <w:tab w:val="left" w:pos="1958"/>
              </w:tabs>
              <w:snapToGrid w:val="0"/>
              <w:spacing w:before="57" w:after="57" w:line="360" w:lineRule="auto"/>
              <w:jc w:val="center"/>
              <w:rPr>
                <w:rFonts w:eastAsia="Arial" w:cs="Times New Roman"/>
              </w:rPr>
            </w:pPr>
            <w:r w:rsidRPr="00E82095">
              <w:rPr>
                <w:rFonts w:eastAsia="Arial" w:cs="Times New Roman"/>
              </w:rPr>
              <w:t>Itens</w:t>
            </w:r>
          </w:p>
        </w:tc>
        <w:tc>
          <w:tcPr>
            <w:tcW w:w="3787" w:type="dxa"/>
            <w:shd w:val="clear" w:color="auto" w:fill="auto"/>
          </w:tcPr>
          <w:p w14:paraId="2290B025" w14:textId="77777777" w:rsidR="001C55BB" w:rsidRPr="00E82095" w:rsidRDefault="001C55BB" w:rsidP="00B77538">
            <w:pPr>
              <w:tabs>
                <w:tab w:val="left" w:pos="1249"/>
                <w:tab w:val="left" w:pos="1958"/>
              </w:tabs>
              <w:snapToGrid w:val="0"/>
              <w:spacing w:before="57" w:after="57" w:line="360" w:lineRule="auto"/>
              <w:jc w:val="center"/>
              <w:rPr>
                <w:rFonts w:eastAsia="Arial" w:cs="Times New Roman"/>
              </w:rPr>
            </w:pPr>
            <w:r w:rsidRPr="00E82095">
              <w:rPr>
                <w:rFonts w:eastAsia="Arial" w:cs="Times New Roman"/>
              </w:rPr>
              <w:t>Elemento de despesa detalhada</w:t>
            </w:r>
          </w:p>
        </w:tc>
      </w:tr>
      <w:tr w:rsidR="001C55BB" w:rsidRPr="00E82095" w14:paraId="7CD7A60A" w14:textId="77777777" w:rsidTr="00B77538">
        <w:trPr>
          <w:jc w:val="center"/>
        </w:trPr>
        <w:tc>
          <w:tcPr>
            <w:tcW w:w="1528" w:type="dxa"/>
            <w:shd w:val="clear" w:color="auto" w:fill="auto"/>
          </w:tcPr>
          <w:p w14:paraId="6F885142" w14:textId="77777777" w:rsidR="001C55BB" w:rsidRPr="00E82095" w:rsidRDefault="001C55BB" w:rsidP="00B77538">
            <w:pPr>
              <w:tabs>
                <w:tab w:val="left" w:pos="1249"/>
                <w:tab w:val="left" w:pos="1958"/>
              </w:tabs>
              <w:snapToGrid w:val="0"/>
              <w:spacing w:before="57" w:after="57" w:line="360" w:lineRule="auto"/>
              <w:ind w:left="540"/>
              <w:jc w:val="center"/>
              <w:rPr>
                <w:rFonts w:eastAsia="Times New Roman" w:cs="Times New Roman"/>
              </w:rPr>
            </w:pPr>
            <w:r w:rsidRPr="00E82095">
              <w:rPr>
                <w:rFonts w:eastAsia="Times New Roman" w:cs="Times New Roman"/>
              </w:rPr>
              <w:t>1 a 9</w:t>
            </w:r>
          </w:p>
        </w:tc>
        <w:tc>
          <w:tcPr>
            <w:tcW w:w="3787" w:type="dxa"/>
            <w:shd w:val="clear" w:color="auto" w:fill="auto"/>
          </w:tcPr>
          <w:p w14:paraId="5BA24FAE" w14:textId="77777777" w:rsidR="001C55BB" w:rsidRPr="00E82095" w:rsidRDefault="001C55BB" w:rsidP="00B77538">
            <w:pPr>
              <w:tabs>
                <w:tab w:val="left" w:pos="1249"/>
                <w:tab w:val="left" w:pos="1958"/>
              </w:tabs>
              <w:snapToGrid w:val="0"/>
              <w:spacing w:before="57" w:after="57" w:line="360" w:lineRule="auto"/>
              <w:ind w:left="540"/>
              <w:jc w:val="center"/>
              <w:rPr>
                <w:rFonts w:eastAsia="Times New Roman" w:cs="Times New Roman"/>
              </w:rPr>
            </w:pPr>
            <w:r w:rsidRPr="00E82095">
              <w:rPr>
                <w:rFonts w:eastAsia="Times New Roman" w:cs="Times New Roman"/>
              </w:rPr>
              <w:t>4.4.90.52.33</w:t>
            </w:r>
          </w:p>
        </w:tc>
      </w:tr>
      <w:tr w:rsidR="001C55BB" w:rsidRPr="00E82095" w14:paraId="4A0353E4" w14:textId="77777777" w:rsidTr="00B77538">
        <w:trPr>
          <w:jc w:val="center"/>
        </w:trPr>
        <w:tc>
          <w:tcPr>
            <w:tcW w:w="1528" w:type="dxa"/>
            <w:shd w:val="clear" w:color="auto" w:fill="auto"/>
          </w:tcPr>
          <w:p w14:paraId="7809DA0C" w14:textId="77777777" w:rsidR="001C55BB" w:rsidRPr="00E82095" w:rsidRDefault="001C55BB" w:rsidP="00B77538">
            <w:pPr>
              <w:spacing w:before="57" w:after="57" w:line="360" w:lineRule="auto"/>
              <w:ind w:left="540"/>
              <w:jc w:val="center"/>
              <w:rPr>
                <w:rFonts w:eastAsia="Times New Roman" w:cs="Times New Roman"/>
              </w:rPr>
            </w:pPr>
            <w:r w:rsidRPr="00E82095">
              <w:rPr>
                <w:rFonts w:eastAsia="Times New Roman" w:cs="Times New Roman"/>
              </w:rPr>
              <w:t>10 a 20</w:t>
            </w:r>
          </w:p>
        </w:tc>
        <w:tc>
          <w:tcPr>
            <w:tcW w:w="3787" w:type="dxa"/>
            <w:shd w:val="clear" w:color="auto" w:fill="auto"/>
          </w:tcPr>
          <w:p w14:paraId="2CFEE77C" w14:textId="77777777" w:rsidR="001C55BB" w:rsidRPr="00E82095" w:rsidRDefault="001C55BB" w:rsidP="00B77538">
            <w:pPr>
              <w:spacing w:before="57" w:after="57" w:line="360" w:lineRule="auto"/>
              <w:ind w:left="540"/>
              <w:jc w:val="center"/>
              <w:rPr>
                <w:rFonts w:eastAsia="Times New Roman" w:cs="Times New Roman"/>
              </w:rPr>
            </w:pPr>
            <w:r w:rsidRPr="00E82095">
              <w:rPr>
                <w:rFonts w:eastAsia="Times New Roman" w:cs="Times New Roman"/>
              </w:rPr>
              <w:t>4.4.90.52.04</w:t>
            </w:r>
          </w:p>
        </w:tc>
      </w:tr>
      <w:tr w:rsidR="001C55BB" w:rsidRPr="00E82095" w14:paraId="18B744E4" w14:textId="77777777" w:rsidTr="00B77538">
        <w:trPr>
          <w:jc w:val="center"/>
        </w:trPr>
        <w:tc>
          <w:tcPr>
            <w:tcW w:w="1528" w:type="dxa"/>
            <w:shd w:val="clear" w:color="auto" w:fill="auto"/>
          </w:tcPr>
          <w:p w14:paraId="7CB6357B" w14:textId="77777777" w:rsidR="001C55BB" w:rsidRPr="00E82095" w:rsidRDefault="001C55BB" w:rsidP="00B77538">
            <w:pPr>
              <w:spacing w:before="57" w:after="57" w:line="360" w:lineRule="auto"/>
              <w:ind w:left="540"/>
              <w:jc w:val="center"/>
              <w:rPr>
                <w:rFonts w:eastAsia="Times New Roman" w:cs="Times New Roman"/>
              </w:rPr>
            </w:pPr>
            <w:r w:rsidRPr="00E82095">
              <w:rPr>
                <w:rFonts w:eastAsia="Times New Roman" w:cs="Times New Roman"/>
              </w:rPr>
              <w:t>21</w:t>
            </w:r>
          </w:p>
        </w:tc>
        <w:tc>
          <w:tcPr>
            <w:tcW w:w="3787" w:type="dxa"/>
            <w:shd w:val="clear" w:color="auto" w:fill="auto"/>
          </w:tcPr>
          <w:p w14:paraId="752E9FD9" w14:textId="77777777" w:rsidR="001C55BB" w:rsidRPr="00E82095" w:rsidRDefault="001C55BB" w:rsidP="00B77538">
            <w:pPr>
              <w:spacing w:before="57" w:after="57" w:line="360" w:lineRule="auto"/>
              <w:ind w:left="540"/>
              <w:jc w:val="center"/>
              <w:rPr>
                <w:rFonts w:eastAsia="Times New Roman" w:cs="Times New Roman"/>
              </w:rPr>
            </w:pPr>
            <w:r w:rsidRPr="00E82095">
              <w:rPr>
                <w:rFonts w:eastAsia="Times New Roman" w:cs="Times New Roman"/>
              </w:rPr>
              <w:t>4.4.90.52.12</w:t>
            </w:r>
          </w:p>
        </w:tc>
      </w:tr>
      <w:tr w:rsidR="001C55BB" w:rsidRPr="00E82095" w14:paraId="3134ED27" w14:textId="77777777" w:rsidTr="00B77538">
        <w:trPr>
          <w:jc w:val="center"/>
        </w:trPr>
        <w:tc>
          <w:tcPr>
            <w:tcW w:w="1528" w:type="dxa"/>
            <w:shd w:val="clear" w:color="auto" w:fill="auto"/>
          </w:tcPr>
          <w:p w14:paraId="49DA9873" w14:textId="77777777" w:rsidR="001C55BB" w:rsidRPr="00E82095" w:rsidRDefault="001C55BB" w:rsidP="00B77538">
            <w:pPr>
              <w:tabs>
                <w:tab w:val="left" w:pos="1249"/>
                <w:tab w:val="left" w:pos="1958"/>
              </w:tabs>
              <w:snapToGrid w:val="0"/>
              <w:spacing w:before="57" w:after="57" w:line="360" w:lineRule="auto"/>
              <w:ind w:left="540"/>
              <w:jc w:val="center"/>
              <w:rPr>
                <w:rFonts w:eastAsia="Times New Roman" w:cs="Times New Roman"/>
              </w:rPr>
            </w:pPr>
            <w:r w:rsidRPr="00E82095">
              <w:rPr>
                <w:rFonts w:eastAsia="Times New Roman" w:cs="Times New Roman"/>
              </w:rPr>
              <w:t>22 a 25</w:t>
            </w:r>
          </w:p>
        </w:tc>
        <w:tc>
          <w:tcPr>
            <w:tcW w:w="3787" w:type="dxa"/>
            <w:shd w:val="clear" w:color="auto" w:fill="auto"/>
          </w:tcPr>
          <w:p w14:paraId="62174167" w14:textId="77777777" w:rsidR="001C55BB" w:rsidRPr="00E82095" w:rsidRDefault="001C55BB" w:rsidP="00B77538">
            <w:pPr>
              <w:tabs>
                <w:tab w:val="left" w:pos="1249"/>
                <w:tab w:val="left" w:pos="1958"/>
              </w:tabs>
              <w:snapToGrid w:val="0"/>
              <w:spacing w:before="57" w:after="57" w:line="360" w:lineRule="auto"/>
              <w:ind w:left="540"/>
              <w:jc w:val="center"/>
              <w:rPr>
                <w:rFonts w:eastAsia="Times New Roman" w:cs="Times New Roman"/>
              </w:rPr>
            </w:pPr>
            <w:r w:rsidRPr="00E82095">
              <w:rPr>
                <w:rFonts w:eastAsia="Times New Roman" w:cs="Times New Roman"/>
              </w:rPr>
              <w:t>4.4.90.52.30</w:t>
            </w:r>
          </w:p>
        </w:tc>
      </w:tr>
      <w:tr w:rsidR="001C55BB" w:rsidRPr="00E82095" w14:paraId="2FEC1D8C" w14:textId="77777777" w:rsidTr="00B77538">
        <w:trPr>
          <w:jc w:val="center"/>
        </w:trPr>
        <w:tc>
          <w:tcPr>
            <w:tcW w:w="1528" w:type="dxa"/>
            <w:shd w:val="clear" w:color="auto" w:fill="auto"/>
          </w:tcPr>
          <w:p w14:paraId="567AB7C0" w14:textId="77777777" w:rsidR="001C55BB" w:rsidRPr="00E82095" w:rsidRDefault="001C55BB" w:rsidP="00B77538">
            <w:pPr>
              <w:spacing w:line="360" w:lineRule="auto"/>
              <w:jc w:val="center"/>
              <w:rPr>
                <w:rFonts w:eastAsia="Times New Roman" w:cs="Times New Roman"/>
              </w:rPr>
            </w:pPr>
            <w:r w:rsidRPr="00E82095">
              <w:rPr>
                <w:rFonts w:eastAsia="Times New Roman" w:cs="Times New Roman"/>
              </w:rPr>
              <w:t>26</w:t>
            </w:r>
          </w:p>
        </w:tc>
        <w:tc>
          <w:tcPr>
            <w:tcW w:w="3787" w:type="dxa"/>
            <w:shd w:val="clear" w:color="auto" w:fill="auto"/>
          </w:tcPr>
          <w:p w14:paraId="3CE81EA3" w14:textId="77777777" w:rsidR="001C55BB" w:rsidRPr="00E82095" w:rsidRDefault="001C55BB" w:rsidP="00B77538">
            <w:pPr>
              <w:spacing w:before="57" w:after="57" w:line="360" w:lineRule="auto"/>
              <w:ind w:left="540"/>
              <w:jc w:val="center"/>
              <w:rPr>
                <w:rFonts w:eastAsia="Times New Roman" w:cs="Times New Roman"/>
              </w:rPr>
            </w:pPr>
            <w:r w:rsidRPr="00E82095">
              <w:rPr>
                <w:rFonts w:eastAsia="Times New Roman" w:cs="Times New Roman"/>
              </w:rPr>
              <w:t>4.4.90.52.12</w:t>
            </w:r>
          </w:p>
        </w:tc>
      </w:tr>
    </w:tbl>
    <w:p w14:paraId="10363E88" w14:textId="77777777" w:rsidR="001C55BB" w:rsidRPr="00E82095" w:rsidRDefault="001C55BB" w:rsidP="001C55BB">
      <w:pPr>
        <w:tabs>
          <w:tab w:val="left" w:pos="1249"/>
          <w:tab w:val="left" w:pos="1958"/>
        </w:tabs>
        <w:snapToGrid w:val="0"/>
        <w:spacing w:before="57" w:after="57" w:line="360" w:lineRule="auto"/>
        <w:jc w:val="both"/>
        <w:rPr>
          <w:rFonts w:cs="Times New Roman"/>
          <w:bCs/>
        </w:rPr>
      </w:pPr>
    </w:p>
    <w:p w14:paraId="0C09A381"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Critérios de Sustentabilidade Ambiental</w:t>
      </w:r>
    </w:p>
    <w:p w14:paraId="68D232E6"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eastAsia="Arial" w:cs="Times New Roman"/>
        </w:rPr>
      </w:pPr>
      <w:r w:rsidRPr="00E82095">
        <w:rPr>
          <w:rFonts w:eastAsia="Arial" w:cs="Times New Roman"/>
        </w:rPr>
        <w:lastRenderedPageBreak/>
        <w:t xml:space="preserve">A CONTRATADA deverá fornecer equipamentos com pilhas e baterias que atendam à Resolução CONAMA 401/08, que estabelece os limites máximos de chumbo, cádmio e mercúrio para pilhas e baterias comercializadas no território nacional. </w:t>
      </w:r>
    </w:p>
    <w:p w14:paraId="62F793BE" w14:textId="77777777" w:rsidR="001C55BB" w:rsidRPr="00E82095" w:rsidRDefault="001C55BB" w:rsidP="001C55BB">
      <w:pPr>
        <w:numPr>
          <w:ilvl w:val="1"/>
          <w:numId w:val="2"/>
        </w:numPr>
        <w:tabs>
          <w:tab w:val="left" w:pos="1249"/>
          <w:tab w:val="left" w:pos="1958"/>
        </w:tabs>
        <w:snapToGrid w:val="0"/>
        <w:spacing w:before="57" w:after="57" w:line="360" w:lineRule="auto"/>
        <w:ind w:left="540" w:firstLine="0"/>
        <w:jc w:val="both"/>
        <w:rPr>
          <w:rFonts w:eastAsia="Arial" w:cs="Times New Roman"/>
        </w:rPr>
      </w:pPr>
      <w:r w:rsidRPr="00E82095">
        <w:rPr>
          <w:rFonts w:eastAsia="Arial" w:cs="Times New Roman"/>
        </w:rPr>
        <w:t>Em nenhuma hipótese, a CONTRATADA poderá dispor os resíduos originários da contratação em aterros de resíduos domiciliares, encostas, corpos d´água, lotes vagos e áreas protegidas por lei, bem como em áreas não licenciadas.</w:t>
      </w:r>
    </w:p>
    <w:p w14:paraId="4EEBD955" w14:textId="77777777" w:rsidR="001C55BB" w:rsidRPr="00E82095" w:rsidRDefault="001C55BB" w:rsidP="001C55BB">
      <w:pPr>
        <w:pStyle w:val="western"/>
        <w:tabs>
          <w:tab w:val="left" w:pos="1485"/>
          <w:tab w:val="left" w:pos="1500"/>
        </w:tabs>
        <w:spacing w:before="57" w:after="57" w:line="360" w:lineRule="auto"/>
        <w:ind w:left="1440"/>
        <w:rPr>
          <w:rFonts w:ascii="Times New Roman" w:hAnsi="Times New Roman" w:cs="Times New Roman"/>
          <w:sz w:val="24"/>
          <w:szCs w:val="24"/>
        </w:rPr>
      </w:pPr>
    </w:p>
    <w:p w14:paraId="48FD6EA4"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Dos Acréscimos e Supressões</w:t>
      </w:r>
    </w:p>
    <w:p w14:paraId="3D8A5E79"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00571A15" w14:textId="77777777" w:rsidR="001C55BB" w:rsidRPr="00E82095" w:rsidRDefault="001C55BB" w:rsidP="001C55BB">
      <w:pPr>
        <w:pStyle w:val="western"/>
        <w:tabs>
          <w:tab w:val="left" w:pos="1485"/>
          <w:tab w:val="left" w:pos="1500"/>
        </w:tabs>
        <w:spacing w:before="57" w:after="57" w:line="360" w:lineRule="auto"/>
        <w:ind w:left="825"/>
        <w:rPr>
          <w:rFonts w:ascii="Times New Roman" w:hAnsi="Times New Roman" w:cs="Times New Roman"/>
          <w:sz w:val="24"/>
          <w:szCs w:val="24"/>
        </w:rPr>
      </w:pPr>
    </w:p>
    <w:p w14:paraId="28904E1B"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Alteração Subjetiva</w:t>
      </w:r>
    </w:p>
    <w:p w14:paraId="4311174F"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B80E17" w14:textId="77777777" w:rsidR="001C55BB" w:rsidRPr="00E82095" w:rsidRDefault="001C55BB" w:rsidP="001C55BB">
      <w:pPr>
        <w:pStyle w:val="western"/>
        <w:tabs>
          <w:tab w:val="left" w:pos="-5362"/>
          <w:tab w:val="left" w:pos="-4975"/>
        </w:tabs>
        <w:spacing w:before="57" w:after="57" w:line="360" w:lineRule="auto"/>
        <w:rPr>
          <w:rFonts w:ascii="Times New Roman" w:hAnsi="Times New Roman" w:cs="Times New Roman"/>
          <w:sz w:val="24"/>
          <w:szCs w:val="24"/>
        </w:rPr>
      </w:pPr>
    </w:p>
    <w:p w14:paraId="0D013A69" w14:textId="77777777" w:rsidR="001C55BB" w:rsidRPr="00E82095" w:rsidRDefault="001C55BB" w:rsidP="001C55BB">
      <w:pPr>
        <w:pStyle w:val="western"/>
        <w:numPr>
          <w:ilvl w:val="0"/>
          <w:numId w:val="2"/>
        </w:numPr>
        <w:shd w:val="clear" w:color="auto" w:fill="B3B3B3"/>
        <w:tabs>
          <w:tab w:val="left" w:pos="-3562"/>
          <w:tab w:val="left" w:pos="-3175"/>
        </w:tabs>
        <w:suppressAutoHyphens w:val="0"/>
        <w:snapToGrid w:val="0"/>
        <w:spacing w:before="57" w:after="57" w:line="360" w:lineRule="auto"/>
        <w:ind w:right="-1"/>
        <w:jc w:val="both"/>
        <w:rPr>
          <w:rFonts w:ascii="Times New Roman" w:hAnsi="Times New Roman" w:cs="Times New Roman"/>
          <w:sz w:val="24"/>
          <w:szCs w:val="24"/>
        </w:rPr>
      </w:pPr>
      <w:r w:rsidRPr="00E82095">
        <w:rPr>
          <w:rFonts w:ascii="Times New Roman" w:hAnsi="Times New Roman" w:cs="Times New Roman"/>
          <w:b/>
          <w:sz w:val="24"/>
          <w:szCs w:val="24"/>
        </w:rPr>
        <w:t>Prazo de Garantia e Formas de Manutenção e/ou Suporte Técnico</w:t>
      </w:r>
    </w:p>
    <w:p w14:paraId="032A8E84"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 xml:space="preserve"> O período de Garantia Técnica para os equipamentos fornecidos será aquele indicado nas especificações do item, conforme tabela constante neste Termo de Referência, a contar da data da emissão do Termo de Recebimento Definitivo, prevalecendo a garantia oferecida pelo fabricante, caso tal prazo seja superior.</w:t>
      </w:r>
    </w:p>
    <w:p w14:paraId="12AA0330"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Os prazos de garantia de 12 (doze) meses estabelecido como garantia abrange um período de 3 meses de garantia legal acrescido de mais 9 meses de garantia contratual. Tal prazo é compatível com a prática de mercado, e objetiva garantir a qualidade do material fornecido.</w:t>
      </w:r>
    </w:p>
    <w:p w14:paraId="1F48F73A"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lastRenderedPageBreak/>
        <w:t>Quando a garantia estiver coberta pela garantia do fabricante, a CONTRATADA deverá intermediar a substituição do produto junto ao fabricante.</w:t>
      </w:r>
    </w:p>
    <w:p w14:paraId="4D4124C6"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O atendimento às solicitações de serviços de assistência técnica da garantia deverá estar disponível por correio eletrônico e mediante contato telefônico com central de atendimento da empresa, de 9h00 às 18h00, nos dias úteis.</w:t>
      </w:r>
    </w:p>
    <w:p w14:paraId="572C8E87"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Em até 5 (cinco) dias úteis a partir da emissão da ordem de fornecimento de bens, o fornecedor deverá informar número de telefone e endereço de correio eletrônico para as solicitações de assistência técnica. Durante o prazo de garantia, o fornecedor deverá comunicar ao contratante, imediatamente, quaisquer alterações nos meios de contato para as solicitações de atendimento.</w:t>
      </w:r>
    </w:p>
    <w:p w14:paraId="6364BFA3"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Bens defeituosos deverão ser substituídos ou retirados para conserto e devolvidos em perfeitas condições de uso em até 30 (trinta) dias corridos, contados a partir da comunicação da solicitação de assistência técnica. Casos especiais que exijam dilatação de prazo deverão ser devidamente justificados aos gestores/ fiscais do órgão, que apreciação as justificativas apresentadas.</w:t>
      </w:r>
    </w:p>
    <w:p w14:paraId="2B18ADF4"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Quando for constatado defeito em algum item do fornecimento e for acionada a assistência técnica da garantia, a empresa deverá retirar na sede do órgão o item defeituoso em até 5 (cinco) dias úteis, contados a partir do registro da solicitação.</w:t>
      </w:r>
    </w:p>
    <w:p w14:paraId="6CD62608"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Componentes eletroeletrônicos e mecânicos,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6E7DEA2E" w14:textId="77777777" w:rsidR="001C55BB" w:rsidRPr="00E82095" w:rsidRDefault="001C55BB" w:rsidP="001C55BB">
      <w:pPr>
        <w:pStyle w:val="western"/>
        <w:numPr>
          <w:ilvl w:val="1"/>
          <w:numId w:val="2"/>
        </w:numPr>
        <w:tabs>
          <w:tab w:val="left" w:pos="-5362"/>
          <w:tab w:val="left" w:pos="-4975"/>
        </w:tabs>
        <w:suppressAutoHyphens w:val="0"/>
        <w:snapToGrid w:val="0"/>
        <w:spacing w:before="57" w:after="57" w:line="360" w:lineRule="auto"/>
        <w:ind w:left="1069" w:right="-1"/>
        <w:jc w:val="both"/>
        <w:rPr>
          <w:rFonts w:ascii="Times New Roman" w:hAnsi="Times New Roman" w:cs="Times New Roman"/>
          <w:sz w:val="24"/>
          <w:szCs w:val="24"/>
        </w:rPr>
      </w:pPr>
      <w:r w:rsidRPr="00E82095">
        <w:rPr>
          <w:rFonts w:ascii="Times New Roman" w:hAnsi="Times New Roman" w:cs="Times New Roman"/>
          <w:sz w:val="24"/>
          <w:szCs w:val="24"/>
        </w:rPr>
        <w:t>Caso o produto apresente características fora da qualidade exigida ou das especificações previstas, situação perceptível apenas durante a sua utilização/aplicação, a CONTRATADA deverá prestar todo o apoio técnico necessário visando a substituição do produto pelo que atenda as especificações previstas, inclusive se responsabilizando pela intermediação junto ao fabricante, caso necessário.</w:t>
      </w:r>
    </w:p>
    <w:p w14:paraId="6F8DC87D" w14:textId="77777777" w:rsidR="001C55BB" w:rsidRPr="00E82095" w:rsidRDefault="001C55BB" w:rsidP="001C55BB">
      <w:pPr>
        <w:pStyle w:val="western"/>
        <w:numPr>
          <w:ilvl w:val="0"/>
          <w:numId w:val="2"/>
        </w:numPr>
        <w:shd w:val="clear" w:color="auto" w:fill="B3B3B3"/>
        <w:tabs>
          <w:tab w:val="left" w:pos="-3562"/>
          <w:tab w:val="left" w:pos="-3175"/>
        </w:tabs>
        <w:suppressAutoHyphens w:val="0"/>
        <w:snapToGrid w:val="0"/>
        <w:spacing w:before="57" w:after="57" w:line="360" w:lineRule="auto"/>
        <w:ind w:right="-1"/>
        <w:jc w:val="both"/>
        <w:rPr>
          <w:rFonts w:ascii="Times New Roman" w:hAnsi="Times New Roman" w:cs="Times New Roman"/>
          <w:sz w:val="24"/>
          <w:szCs w:val="24"/>
        </w:rPr>
      </w:pPr>
      <w:r w:rsidRPr="00E82095">
        <w:rPr>
          <w:rFonts w:ascii="Times New Roman" w:hAnsi="Times New Roman" w:cs="Times New Roman"/>
          <w:b/>
          <w:sz w:val="24"/>
          <w:szCs w:val="24"/>
        </w:rPr>
        <w:t>Local, Prazos, Recebimento e Pagamento</w:t>
      </w:r>
    </w:p>
    <w:p w14:paraId="42055E6E" w14:textId="77777777" w:rsidR="00EA731F" w:rsidRDefault="00EA731F" w:rsidP="001C55BB">
      <w:pPr>
        <w:pStyle w:val="WW-Padro"/>
        <w:spacing w:before="57" w:after="57" w:line="360" w:lineRule="auto"/>
        <w:ind w:left="709" w:right="0"/>
        <w:rPr>
          <w:rFonts w:cs="Times New Roman"/>
          <w:b/>
          <w:bCs/>
          <w:u w:val="single"/>
        </w:rPr>
      </w:pPr>
    </w:p>
    <w:p w14:paraId="2D516543" w14:textId="3EDD11EC" w:rsidR="001C55BB" w:rsidRPr="00E82095" w:rsidRDefault="001C55BB" w:rsidP="001C55BB">
      <w:pPr>
        <w:pStyle w:val="WW-Padro"/>
        <w:spacing w:before="57" w:after="57" w:line="360" w:lineRule="auto"/>
        <w:ind w:left="709" w:right="0"/>
        <w:rPr>
          <w:rFonts w:cs="Times New Roman"/>
        </w:rPr>
      </w:pPr>
      <w:r w:rsidRPr="00E82095">
        <w:rPr>
          <w:rFonts w:cs="Times New Roman"/>
          <w:b/>
          <w:bCs/>
          <w:u w:val="single"/>
        </w:rPr>
        <w:lastRenderedPageBreak/>
        <w:t>Do Local e do Prazo para Prestação do Serviço</w:t>
      </w:r>
    </w:p>
    <w:p w14:paraId="26A68CF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 xml:space="preserve">Os materiais deverão ser entregues no Conselho Nacional do Ministério Público, localizado no Setor de Administração Federal Sul – SAFS, </w:t>
      </w:r>
      <w:proofErr w:type="spellStart"/>
      <w:r w:rsidRPr="00E82095">
        <w:rPr>
          <w:rFonts w:ascii="Times New Roman" w:hAnsi="Times New Roman" w:cs="Times New Roman"/>
          <w:sz w:val="24"/>
          <w:szCs w:val="24"/>
        </w:rPr>
        <w:t>Qd</w:t>
      </w:r>
      <w:proofErr w:type="spellEnd"/>
      <w:r w:rsidRPr="00E82095">
        <w:rPr>
          <w:rFonts w:ascii="Times New Roman" w:hAnsi="Times New Roman" w:cs="Times New Roman"/>
          <w:sz w:val="24"/>
          <w:szCs w:val="24"/>
        </w:rPr>
        <w:t xml:space="preserve">. 02 </w:t>
      </w:r>
      <w:proofErr w:type="spellStart"/>
      <w:r w:rsidRPr="00E82095">
        <w:rPr>
          <w:rFonts w:ascii="Times New Roman" w:hAnsi="Times New Roman" w:cs="Times New Roman"/>
          <w:sz w:val="24"/>
          <w:szCs w:val="24"/>
        </w:rPr>
        <w:t>Lt</w:t>
      </w:r>
      <w:proofErr w:type="spellEnd"/>
      <w:r w:rsidRPr="00E82095">
        <w:rPr>
          <w:rFonts w:ascii="Times New Roman" w:hAnsi="Times New Roman" w:cs="Times New Roman"/>
          <w:sz w:val="24"/>
          <w:szCs w:val="24"/>
        </w:rPr>
        <w:t>. 03, Edifício Adail Belmonte.</w:t>
      </w:r>
    </w:p>
    <w:p w14:paraId="5E79A59B"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O prazo para entrega dos equipamentos será de até 30 (trinta) dias corridos, contados a partir da emissão do recebimento da Ordem de Fornecimento de Bens/Serviços, mediante confirmação do seu recebimento.</w:t>
      </w:r>
    </w:p>
    <w:p w14:paraId="7BD32404"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Os equipamentos deverão ser entregues em suas embalagens originais, em perfeito estado de funcionamento, sem marcas, sem arranhões ou amassados</w:t>
      </w:r>
    </w:p>
    <w:p w14:paraId="6E199F3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Durante a entrega dos equipamentos, todo e qualquer dano causado à edificação por elementos ou funcionários da contratada, caberá a esta o ônus da reparação.</w:t>
      </w:r>
    </w:p>
    <w:p w14:paraId="67FD10D0" w14:textId="77777777" w:rsidR="001C55BB" w:rsidRPr="00E82095" w:rsidRDefault="001C55BB" w:rsidP="001C55BB">
      <w:pPr>
        <w:pStyle w:val="western"/>
        <w:tabs>
          <w:tab w:val="left" w:pos="645"/>
        </w:tabs>
        <w:spacing w:before="57" w:after="57" w:line="360" w:lineRule="auto"/>
        <w:rPr>
          <w:rFonts w:ascii="Times New Roman" w:hAnsi="Times New Roman" w:cs="Times New Roman"/>
          <w:sz w:val="24"/>
          <w:szCs w:val="24"/>
        </w:rPr>
      </w:pPr>
    </w:p>
    <w:p w14:paraId="727AD8B2" w14:textId="77777777" w:rsidR="001C55BB" w:rsidRPr="00E82095" w:rsidRDefault="001C55BB" w:rsidP="001C55BB">
      <w:pPr>
        <w:pStyle w:val="WW-Padro"/>
        <w:spacing w:before="57" w:after="57" w:line="360" w:lineRule="auto"/>
        <w:rPr>
          <w:rFonts w:cs="Times New Roman"/>
          <w:b/>
          <w:bCs/>
          <w:color w:val="000000"/>
          <w:u w:val="single"/>
        </w:rPr>
      </w:pPr>
      <w:r w:rsidRPr="00E82095">
        <w:rPr>
          <w:rFonts w:cs="Times New Roman"/>
          <w:b/>
          <w:bCs/>
          <w:color w:val="000000"/>
          <w:u w:val="single"/>
        </w:rPr>
        <w:t>Do Recebimento</w:t>
      </w:r>
    </w:p>
    <w:p w14:paraId="6DD81C66" w14:textId="77777777" w:rsidR="001C55BB" w:rsidRPr="00E82095" w:rsidRDefault="001C55BB" w:rsidP="001C55BB">
      <w:pPr>
        <w:pStyle w:val="WW-Padro"/>
        <w:spacing w:before="57" w:after="57" w:line="360" w:lineRule="auto"/>
        <w:rPr>
          <w:rFonts w:cs="Times New Roman"/>
          <w:b/>
          <w:bCs/>
          <w:color w:val="000000"/>
          <w:u w:val="single"/>
        </w:rPr>
      </w:pPr>
    </w:p>
    <w:p w14:paraId="16C65916"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O recebimento do objeto se dará, provisoriamente, no ato da entrega do objeto para posterior verificação da conformidade com as especificações contidas neste termo de referência e na proposta.</w:t>
      </w:r>
    </w:p>
    <w:p w14:paraId="52546759"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O recebimento definitivo se dará em até 10 (dez) dias corridos contados do recebimento provisório e da verificação de que os materiais e o serviço foram entregues de acordo com as condições e especificações deste Termo de Referência.</w:t>
      </w:r>
    </w:p>
    <w:p w14:paraId="0B0DB0AE"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No ato da entrega do objeto, o fornecedor deve apresentar documento fiscal válido correspondente ao fornecimento e apresentar as especificações completas quando o equipamento entregue não for o mesmo da referência.</w:t>
      </w:r>
    </w:p>
    <w:p w14:paraId="273FB38B"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Se, após o recebimento provisório, constatar-se que os materiais foram entregues em desacordo com este Termo de Referência,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51D7950A" w14:textId="77777777" w:rsidR="001C55BB" w:rsidRPr="00E82095" w:rsidRDefault="001C55BB" w:rsidP="001C55BB">
      <w:pPr>
        <w:pStyle w:val="western"/>
        <w:tabs>
          <w:tab w:val="left" w:pos="747"/>
          <w:tab w:val="left" w:pos="1134"/>
        </w:tabs>
        <w:spacing w:before="57" w:after="57" w:line="360" w:lineRule="auto"/>
        <w:ind w:left="709"/>
        <w:rPr>
          <w:rFonts w:ascii="Times New Roman" w:hAnsi="Times New Roman" w:cs="Times New Roman"/>
          <w:sz w:val="24"/>
          <w:szCs w:val="24"/>
        </w:rPr>
      </w:pPr>
    </w:p>
    <w:p w14:paraId="567D8DA7" w14:textId="77777777" w:rsidR="001C55BB" w:rsidRPr="00E82095" w:rsidRDefault="001C55BB" w:rsidP="001C55BB">
      <w:pPr>
        <w:pStyle w:val="WW-Padro"/>
        <w:spacing w:before="57" w:after="57" w:line="360" w:lineRule="auto"/>
        <w:rPr>
          <w:rFonts w:cs="Times New Roman"/>
        </w:rPr>
      </w:pPr>
      <w:r w:rsidRPr="00E82095">
        <w:rPr>
          <w:rFonts w:cs="Times New Roman"/>
          <w:b/>
          <w:bCs/>
          <w:color w:val="000000"/>
          <w:u w:val="single"/>
        </w:rPr>
        <w:t>Do Pagamento</w:t>
      </w:r>
    </w:p>
    <w:p w14:paraId="29B02486" w14:textId="77777777" w:rsidR="001C55BB" w:rsidRPr="00E82095" w:rsidRDefault="001C55BB" w:rsidP="001C55BB">
      <w:pPr>
        <w:pStyle w:val="western"/>
        <w:tabs>
          <w:tab w:val="left" w:pos="747"/>
          <w:tab w:val="left" w:pos="1134"/>
        </w:tabs>
        <w:spacing w:before="57" w:after="57" w:line="360" w:lineRule="auto"/>
        <w:rPr>
          <w:rFonts w:ascii="Times New Roman" w:hAnsi="Times New Roman" w:cs="Times New Roman"/>
          <w:sz w:val="24"/>
          <w:szCs w:val="24"/>
        </w:rPr>
      </w:pPr>
    </w:p>
    <w:p w14:paraId="6575EEE3"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Para o caso de fornecimento de bens com valor superior a R$ 17.600,00, o CONTRATANTE pagará à CONTRATADA, pelo fornecimento efetivamente executado, em até 10 (dez) dias úteis, contados a partir da data de recebimento definitivo do objeto, acompanhada do atesto do Fiscal do Contrato, conforme o disposto nos artigos 67 e 73 da Lei 8.666/93.</w:t>
      </w:r>
    </w:p>
    <w:p w14:paraId="785A5BDE"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Para o caso de fornecimento de bens com valor até R$ 17.600,00, o CONTRATANTE pagará à CONTRATADA, pelo fornecimento efetivamente executado, até 5 (cinco) dias úteis, contados a partir da data de recebimento definitivo do objeto, acompanhada do atesto do Fiscal do Contrato, conforme o disposto nos artigos 5º §3º, 67 e 73 da Lei 8.666/93.</w:t>
      </w:r>
    </w:p>
    <w:p w14:paraId="3D8358F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72F81B25"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3336557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4679E6B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4D93BEB6"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A CONTRATADA deverá, ainda, juntamente com a Nota Fiscal/Fatura, apresentar os documentos comprobatórios de regularidade previdenciária, fiscal e trabalhista, exigidos no Edital de Licitação.</w:t>
      </w:r>
    </w:p>
    <w:p w14:paraId="38081E9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lastRenderedPageBreak/>
        <w:t>A apresentação de certidões atrasadas ou irregulares com a nota fiscal ensejará anotação do fiscal no registro próprio e criará pendência a ser sanada pela Contratada, sob pena de aplicação das penalidades previstas.</w:t>
      </w:r>
    </w:p>
    <w:p w14:paraId="2A8B465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3C16B1F4"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bCs/>
          <w:sz w:val="24"/>
          <w:szCs w:val="24"/>
        </w:rPr>
        <w:t>Ao CONTRATANTE fica reservado o direito de não efetuar o pagamento se, no momento da aceitação, os materiais fornecidos não estiverem em perfeitas condições e em conformidade com as especificações estipuladas.</w:t>
      </w:r>
    </w:p>
    <w:p w14:paraId="4DB5AD84" w14:textId="77777777" w:rsidR="001C55BB" w:rsidRPr="00E82095" w:rsidRDefault="001C55BB" w:rsidP="001C55BB">
      <w:pPr>
        <w:pStyle w:val="western"/>
        <w:tabs>
          <w:tab w:val="left" w:pos="38"/>
          <w:tab w:val="left" w:pos="425"/>
        </w:tabs>
        <w:spacing w:before="57" w:after="57" w:line="360" w:lineRule="auto"/>
        <w:rPr>
          <w:rFonts w:ascii="Times New Roman" w:hAnsi="Times New Roman" w:cs="Times New Roman"/>
          <w:sz w:val="24"/>
          <w:szCs w:val="24"/>
        </w:rPr>
      </w:pPr>
    </w:p>
    <w:p w14:paraId="4DCE6C8E" w14:textId="77777777" w:rsidR="001C55BB" w:rsidRPr="00E82095" w:rsidRDefault="001C55BB" w:rsidP="001C55BB">
      <w:pPr>
        <w:pStyle w:val="western"/>
        <w:numPr>
          <w:ilvl w:val="0"/>
          <w:numId w:val="2"/>
        </w:numPr>
        <w:shd w:val="clear" w:color="auto" w:fill="B3B3B3"/>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b/>
          <w:sz w:val="24"/>
          <w:szCs w:val="24"/>
        </w:rPr>
        <w:t xml:space="preserve"> Das Sanções Administrativas</w:t>
      </w:r>
    </w:p>
    <w:p w14:paraId="032767FE" w14:textId="77777777" w:rsidR="001C55BB" w:rsidRPr="00E82095" w:rsidRDefault="001C55BB" w:rsidP="001C55BB">
      <w:pPr>
        <w:pStyle w:val="western"/>
        <w:tabs>
          <w:tab w:val="left" w:pos="38"/>
          <w:tab w:val="left" w:pos="425"/>
        </w:tabs>
        <w:spacing w:before="57" w:after="57" w:line="360" w:lineRule="auto"/>
        <w:rPr>
          <w:rFonts w:ascii="Times New Roman" w:hAnsi="Times New Roman" w:cs="Times New Roman"/>
          <w:sz w:val="24"/>
          <w:szCs w:val="24"/>
        </w:rPr>
      </w:pPr>
    </w:p>
    <w:p w14:paraId="19CD3E0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ficará sujeita às penalidades previstas nas Leis nº 10.520/2002 e 8.666/93 em caso de descumprimento de quaisquer das cláusulas ou condições presentes neste Termo de Referência.</w:t>
      </w:r>
    </w:p>
    <w:p w14:paraId="71D1B30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Termo de Referência, e no Edital e das demais cominações legais.</w:t>
      </w:r>
    </w:p>
    <w:p w14:paraId="14CE7A53"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50378703"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Advertência;</w:t>
      </w:r>
    </w:p>
    <w:p w14:paraId="7D435527"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Multa, nas seguintes hipóteses e nas demais previstas na seção de penalidades deste termo de referência:</w:t>
      </w:r>
    </w:p>
    <w:p w14:paraId="1B26BBEC" w14:textId="77777777" w:rsidR="001C55BB" w:rsidRPr="00E82095" w:rsidRDefault="001C55BB" w:rsidP="001C55BB">
      <w:pPr>
        <w:pStyle w:val="western"/>
        <w:numPr>
          <w:ilvl w:val="3"/>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lastRenderedPageBreak/>
        <w:t>Multa moratória de 0,5% sobre o valor total da contratação, por dia de atraso injustificado, limitada sua aplicação até o máximo de 20 dias, situação que poderá caracterizar inexecução parcial do contrato.</w:t>
      </w:r>
    </w:p>
    <w:p w14:paraId="3803FEDD" w14:textId="77777777" w:rsidR="001C55BB" w:rsidRPr="00E82095" w:rsidRDefault="001C55BB" w:rsidP="001C55BB">
      <w:pPr>
        <w:pStyle w:val="western"/>
        <w:numPr>
          <w:ilvl w:val="3"/>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Pela caracterização de inexecução parcial do objeto contratado, será aplicada multa de até 20% do valor global do contrato.</w:t>
      </w:r>
    </w:p>
    <w:p w14:paraId="0C552B9F" w14:textId="77777777" w:rsidR="001C55BB" w:rsidRPr="00E82095" w:rsidRDefault="001C55BB" w:rsidP="001C55BB">
      <w:pPr>
        <w:pStyle w:val="western"/>
        <w:numPr>
          <w:ilvl w:val="3"/>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Após o 30º dia de atraso, os serviços poderão, a critério do CONTRATANTE, não mais ser aceitos, configurando-se a inexecução total do Contrato, com as consequências previstas em lei e neste instrumento.</w:t>
      </w:r>
    </w:p>
    <w:p w14:paraId="3A77233E" w14:textId="77777777" w:rsidR="001C55BB" w:rsidRPr="00E82095" w:rsidRDefault="001C55BB" w:rsidP="001C55BB">
      <w:pPr>
        <w:pStyle w:val="western"/>
        <w:numPr>
          <w:ilvl w:val="3"/>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Pela caracterização de inexecução total do objeto contratado, será aplicada multa de até 30% do valor global do contrato.</w:t>
      </w:r>
    </w:p>
    <w:p w14:paraId="078FC902"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Suspensão temporária de participação em licitação e impedimento de contratar com o CNMP, por até 02 (dois) anos;</w:t>
      </w:r>
    </w:p>
    <w:p w14:paraId="321F1025"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BB1AAE"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0FB6AB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283AB34C"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De acordo com o artigo 88, da Lei nº 8.666/93, serão aplicadas as sanções previstas nos incisos III e IV do artigo 87 da referida lei, à CONTRATADA ou aos profissionais que, em razão dos contratos regidos pela citada lei:</w:t>
      </w:r>
    </w:p>
    <w:p w14:paraId="6EFD2DE4"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lastRenderedPageBreak/>
        <w:t>Tenham sofrido condenação definitiva por praticarem, por meios dolosos, fraudes fiscais no recolhimento de quaisquer tributos;</w:t>
      </w:r>
    </w:p>
    <w:p w14:paraId="01D68861"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Tenham praticado atos ilícitos visando a frustrar os objetivos da licitação;</w:t>
      </w:r>
    </w:p>
    <w:p w14:paraId="1E3AB128"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Demonstrem não possuir idoneidade para contratar com a Administração em virtude de atos ilícitos praticados.</w:t>
      </w:r>
    </w:p>
    <w:p w14:paraId="4CAAFCB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Da aplicação das penas definidas no caput e no § 1º do art. 87, da Lei n.º 8.666/93, exceto para aquela definida no inciso IV, caberá recurso no prazo de 05(cinco) dias úteis da data de intimação do ato.</w:t>
      </w:r>
    </w:p>
    <w:p w14:paraId="56ACBC69"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BC4E52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p>
    <w:p w14:paraId="0B970CC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CD26724"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Style w:val="Fontepargpadro1"/>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6ECBAE09" w14:textId="77777777" w:rsidR="001C55BB" w:rsidRPr="00E82095" w:rsidRDefault="001C55BB" w:rsidP="001C55BB">
      <w:pPr>
        <w:pStyle w:val="western"/>
        <w:tabs>
          <w:tab w:val="left" w:pos="747"/>
          <w:tab w:val="left" w:pos="1134"/>
        </w:tabs>
        <w:spacing w:before="57" w:after="57" w:line="360" w:lineRule="auto"/>
        <w:ind w:left="709"/>
        <w:rPr>
          <w:rFonts w:ascii="Times New Roman" w:hAnsi="Times New Roman" w:cs="Times New Roman"/>
          <w:sz w:val="24"/>
          <w:szCs w:val="24"/>
        </w:rPr>
      </w:pPr>
    </w:p>
    <w:p w14:paraId="16E086EF" w14:textId="77777777" w:rsidR="001C55BB" w:rsidRPr="00E82095" w:rsidRDefault="001C55BB" w:rsidP="001C55BB">
      <w:pPr>
        <w:pStyle w:val="western"/>
        <w:numPr>
          <w:ilvl w:val="0"/>
          <w:numId w:val="2"/>
        </w:numPr>
        <w:shd w:val="clear" w:color="auto" w:fill="B3B3B3"/>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Fonts w:ascii="Times New Roman" w:hAnsi="Times New Roman" w:cs="Times New Roman"/>
          <w:b/>
          <w:sz w:val="24"/>
          <w:szCs w:val="24"/>
        </w:rPr>
        <w:t xml:space="preserve"> Tabela De Penalidades</w:t>
      </w:r>
    </w:p>
    <w:p w14:paraId="3EA53573" w14:textId="77777777" w:rsidR="001C55BB" w:rsidRPr="00E82095" w:rsidRDefault="001C55BB" w:rsidP="001C55BB">
      <w:pPr>
        <w:pStyle w:val="western"/>
        <w:tabs>
          <w:tab w:val="left" w:pos="38"/>
          <w:tab w:val="left" w:pos="425"/>
        </w:tabs>
        <w:spacing w:before="57" w:after="57" w:line="360" w:lineRule="auto"/>
        <w:rPr>
          <w:rFonts w:ascii="Times New Roman" w:hAnsi="Times New Roman" w:cs="Times New Roman"/>
          <w:sz w:val="24"/>
          <w:szCs w:val="24"/>
        </w:rPr>
      </w:pPr>
    </w:p>
    <w:p w14:paraId="63004036"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A advertência não é </w:t>
      </w:r>
      <w:proofErr w:type="gramStart"/>
      <w:r w:rsidRPr="00E82095">
        <w:rPr>
          <w:rStyle w:val="Fontepargpadro1"/>
          <w:rFonts w:ascii="Times New Roman" w:hAnsi="Times New Roman" w:cs="Times New Roman"/>
          <w:sz w:val="24"/>
          <w:szCs w:val="24"/>
        </w:rPr>
        <w:t>pressuposto</w:t>
      </w:r>
      <w:proofErr w:type="gramEnd"/>
      <w:r w:rsidRPr="00E82095">
        <w:rPr>
          <w:rStyle w:val="Fontepargpadro1"/>
          <w:rFonts w:ascii="Times New Roman" w:hAnsi="Times New Roman"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BAC43BE"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Não causam prejuízo à Administração;</w:t>
      </w:r>
    </w:p>
    <w:p w14:paraId="3AAF879F"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lastRenderedPageBreak/>
        <w:t>A CONTRATADA após a notificação, diligencia para resolver o problema, fornecer o produto ou executar o serviço e</w:t>
      </w:r>
    </w:p>
    <w:p w14:paraId="7AF2B00E"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Nas hipóteses que há elementos que sugerem que A CONTRATADA corrigirá seu procedimento.</w:t>
      </w:r>
    </w:p>
    <w:p w14:paraId="4B590C5C"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suspensão temporária de participação em licitação e impedimento de contratar com o CNMP poderá ser aplicada nas hipóteses previstas no Art. 88 da Lei nº 8.666/93 e também nas seguintes:</w:t>
      </w:r>
    </w:p>
    <w:p w14:paraId="323C0841"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Descumprimento reiterado de obrigações fiscais e</w:t>
      </w:r>
    </w:p>
    <w:p w14:paraId="44156F7E"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Cometimento de infrações graves, muito graves e gravíssimas, considerando os prejuízos causados à CONTRATANTE e as circunstâncias no caso concreto.</w:t>
      </w:r>
    </w:p>
    <w:p w14:paraId="0563125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44C4283E"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4489DA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eastAsia="Lucida Sans Unicode" w:hAnsi="Times New Roman" w:cs="Times New Roman"/>
          <w:b/>
          <w:bCs/>
          <w:sz w:val="24"/>
          <w:szCs w:val="24"/>
        </w:rPr>
      </w:pPr>
      <w:r w:rsidRPr="00E82095">
        <w:rPr>
          <w:rStyle w:val="Fontepargpadro1"/>
          <w:rFonts w:ascii="Times New Roman" w:hAnsi="Times New Roman" w:cs="Times New Roman"/>
          <w:sz w:val="24"/>
          <w:szCs w:val="24"/>
        </w:rPr>
        <w:t>A multa poderá ser acumulada com quaisquer outras sanções e será aplicada na seguinte forma:</w:t>
      </w:r>
    </w:p>
    <w:p w14:paraId="60D5D6CE" w14:textId="77777777" w:rsidR="001C55BB" w:rsidRPr="00E82095" w:rsidRDefault="001C55BB" w:rsidP="001C55BB">
      <w:pPr>
        <w:pStyle w:val="western"/>
        <w:tabs>
          <w:tab w:val="left" w:pos="747"/>
          <w:tab w:val="left" w:pos="1134"/>
        </w:tabs>
        <w:spacing w:before="57" w:after="57" w:line="360" w:lineRule="auto"/>
        <w:rPr>
          <w:rStyle w:val="Fontepargpadro1"/>
          <w:rFonts w:ascii="Times New Roman" w:hAnsi="Times New Roman" w:cs="Times New Roman"/>
          <w:sz w:val="24"/>
          <w:szCs w:val="24"/>
        </w:rPr>
      </w:pPr>
    </w:p>
    <w:p w14:paraId="069E7854" w14:textId="77777777" w:rsidR="001C55BB" w:rsidRPr="00E82095" w:rsidRDefault="001C55BB" w:rsidP="001C55BB">
      <w:pPr>
        <w:pStyle w:val="western"/>
        <w:tabs>
          <w:tab w:val="left" w:pos="747"/>
          <w:tab w:val="left" w:pos="1134"/>
        </w:tabs>
        <w:spacing w:before="57" w:after="57" w:line="360" w:lineRule="auto"/>
        <w:ind w:left="709"/>
        <w:rPr>
          <w:rFonts w:ascii="Times New Roman" w:eastAsia="Lucida Sans Unicode" w:hAnsi="Times New Roman" w:cs="Times New Roman"/>
          <w:b/>
          <w:bCs/>
          <w:sz w:val="24"/>
          <w:szCs w:val="24"/>
        </w:rPr>
      </w:pPr>
    </w:p>
    <w:p w14:paraId="087AD9AE" w14:textId="77777777" w:rsidR="001C55BB" w:rsidRPr="00E82095" w:rsidRDefault="001C55BB" w:rsidP="001C55BB">
      <w:pPr>
        <w:widowControl/>
        <w:tabs>
          <w:tab w:val="left" w:pos="70"/>
        </w:tabs>
        <w:spacing w:before="57" w:after="57" w:line="360" w:lineRule="auto"/>
        <w:jc w:val="center"/>
        <w:rPr>
          <w:rFonts w:cs="Times New Roman"/>
          <w:b/>
          <w:bCs/>
        </w:rPr>
      </w:pPr>
      <w:r w:rsidRPr="00E82095">
        <w:rPr>
          <w:rFonts w:eastAsia="Lucida Sans Unicode" w:cs="Times New Roman"/>
          <w:b/>
          <w:bCs/>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C55BB" w:rsidRPr="00E82095" w14:paraId="3F654F34" w14:textId="77777777" w:rsidTr="00B77538">
        <w:tc>
          <w:tcPr>
            <w:tcW w:w="4818" w:type="dxa"/>
            <w:tcBorders>
              <w:top w:val="single" w:sz="1" w:space="0" w:color="000000"/>
              <w:left w:val="single" w:sz="1" w:space="0" w:color="000000"/>
              <w:bottom w:val="single" w:sz="1" w:space="0" w:color="000000"/>
            </w:tcBorders>
            <w:shd w:val="clear" w:color="auto" w:fill="B2B2B2"/>
          </w:tcPr>
          <w:p w14:paraId="6BFD8D4C" w14:textId="77777777" w:rsidR="001C55BB" w:rsidRPr="00E82095" w:rsidRDefault="001C55BB" w:rsidP="00B77538">
            <w:pPr>
              <w:spacing w:before="57" w:after="57" w:line="360" w:lineRule="auto"/>
              <w:jc w:val="center"/>
              <w:rPr>
                <w:rFonts w:cs="Times New Roman"/>
                <w:b/>
                <w:bCs/>
              </w:rPr>
            </w:pPr>
            <w:r w:rsidRPr="00E82095">
              <w:rPr>
                <w:rFonts w:cs="Times New Roman"/>
                <w:b/>
                <w:bCs/>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14:paraId="79229970" w14:textId="77777777" w:rsidR="001C55BB" w:rsidRPr="00E82095" w:rsidRDefault="001C55BB" w:rsidP="00B77538">
            <w:pPr>
              <w:spacing w:before="57" w:after="57" w:line="360" w:lineRule="auto"/>
              <w:jc w:val="center"/>
              <w:rPr>
                <w:rFonts w:cs="Times New Roman"/>
              </w:rPr>
            </w:pPr>
            <w:r w:rsidRPr="00E82095">
              <w:rPr>
                <w:rFonts w:cs="Times New Roman"/>
                <w:b/>
                <w:bCs/>
              </w:rPr>
              <w:t>MULTA (% sobre o valor global contratado)</w:t>
            </w:r>
          </w:p>
        </w:tc>
      </w:tr>
      <w:tr w:rsidR="001C55BB" w:rsidRPr="00E82095" w14:paraId="2E3CE59F" w14:textId="77777777" w:rsidTr="00B77538">
        <w:tc>
          <w:tcPr>
            <w:tcW w:w="4818" w:type="dxa"/>
            <w:tcBorders>
              <w:left w:val="single" w:sz="1" w:space="0" w:color="000000"/>
              <w:bottom w:val="single" w:sz="1" w:space="0" w:color="000000"/>
            </w:tcBorders>
            <w:shd w:val="clear" w:color="auto" w:fill="auto"/>
          </w:tcPr>
          <w:p w14:paraId="2C9C5EED" w14:textId="77777777" w:rsidR="001C55BB" w:rsidRPr="00E82095" w:rsidRDefault="001C55BB" w:rsidP="00B77538">
            <w:pPr>
              <w:spacing w:before="57" w:after="57" w:line="360" w:lineRule="auto"/>
              <w:jc w:val="both"/>
              <w:rPr>
                <w:rFonts w:eastAsia="TTE4D8A148t00" w:cs="Times New Roman"/>
                <w:color w:val="000000"/>
              </w:rPr>
            </w:pPr>
            <w:r w:rsidRPr="00E82095">
              <w:rPr>
                <w:rFonts w:eastAsia="TTE4D8A148t00" w:cs="Times New Roman"/>
                <w:color w:val="000000"/>
              </w:rPr>
              <w:t>1) apresentação de documentação falsa</w:t>
            </w:r>
          </w:p>
          <w:p w14:paraId="05F26632" w14:textId="77777777" w:rsidR="001C55BB" w:rsidRPr="00E82095" w:rsidRDefault="001C55BB" w:rsidP="00B77538">
            <w:pPr>
              <w:spacing w:before="57" w:after="57" w:line="360" w:lineRule="auto"/>
              <w:jc w:val="both"/>
              <w:rPr>
                <w:rFonts w:eastAsia="TTE4D8A148t00" w:cs="Times New Roman"/>
                <w:color w:val="000000"/>
              </w:rPr>
            </w:pPr>
            <w:r w:rsidRPr="00E82095">
              <w:rPr>
                <w:rFonts w:eastAsia="TTE4D8A148t00" w:cs="Times New Roman"/>
                <w:color w:val="000000"/>
              </w:rPr>
              <w:t>2) fraude na execução contratual</w:t>
            </w:r>
          </w:p>
          <w:p w14:paraId="3F473334" w14:textId="77777777" w:rsidR="001C55BB" w:rsidRPr="00E82095" w:rsidRDefault="001C55BB" w:rsidP="00B77538">
            <w:pPr>
              <w:spacing w:before="57" w:after="57" w:line="360" w:lineRule="auto"/>
              <w:jc w:val="both"/>
              <w:rPr>
                <w:rFonts w:eastAsia="TTE4D8A148t00" w:cs="Times New Roman"/>
                <w:color w:val="000000"/>
              </w:rPr>
            </w:pPr>
            <w:r w:rsidRPr="00E82095">
              <w:rPr>
                <w:rFonts w:eastAsia="TTE4D8A148t00" w:cs="Times New Roman"/>
                <w:color w:val="000000"/>
              </w:rPr>
              <w:t>3) comportamento inidôneo</w:t>
            </w:r>
          </w:p>
          <w:p w14:paraId="29841DB8" w14:textId="77777777" w:rsidR="001C55BB" w:rsidRPr="00E82095" w:rsidRDefault="001C55BB" w:rsidP="00B77538">
            <w:pPr>
              <w:spacing w:before="57" w:after="57" w:line="360" w:lineRule="auto"/>
              <w:jc w:val="both"/>
              <w:rPr>
                <w:rFonts w:eastAsia="TTE4D8A148t00" w:cs="Times New Roman"/>
                <w:color w:val="000000"/>
              </w:rPr>
            </w:pPr>
            <w:r w:rsidRPr="00E82095">
              <w:rPr>
                <w:rFonts w:eastAsia="TTE4D8A148t00" w:cs="Times New Roman"/>
                <w:color w:val="000000"/>
              </w:rPr>
              <w:t>4) fraude fiscal</w:t>
            </w:r>
          </w:p>
          <w:p w14:paraId="4C74EECA" w14:textId="77777777" w:rsidR="001C55BB" w:rsidRPr="00E82095" w:rsidRDefault="001C55BB" w:rsidP="00B77538">
            <w:pPr>
              <w:spacing w:before="57" w:after="57" w:line="360" w:lineRule="auto"/>
              <w:jc w:val="both"/>
              <w:rPr>
                <w:rFonts w:cs="Times New Roman"/>
              </w:rPr>
            </w:pPr>
            <w:r w:rsidRPr="00E82095">
              <w:rPr>
                <w:rFonts w:eastAsia="TTE4D8A148t00" w:cs="Times New Roman"/>
                <w:color w:val="000000"/>
              </w:rPr>
              <w:lastRenderedPageBreak/>
              <w:t>5) inexecução total do contrato</w:t>
            </w:r>
          </w:p>
        </w:tc>
        <w:tc>
          <w:tcPr>
            <w:tcW w:w="4820" w:type="dxa"/>
            <w:tcBorders>
              <w:left w:val="single" w:sz="1" w:space="0" w:color="000000"/>
              <w:bottom w:val="single" w:sz="1" w:space="0" w:color="000000"/>
              <w:right w:val="single" w:sz="1" w:space="0" w:color="000000"/>
            </w:tcBorders>
            <w:shd w:val="clear" w:color="auto" w:fill="auto"/>
          </w:tcPr>
          <w:p w14:paraId="3CF99825" w14:textId="77777777" w:rsidR="001C55BB" w:rsidRPr="00E82095" w:rsidRDefault="001C55BB" w:rsidP="00B77538">
            <w:pPr>
              <w:autoSpaceDE w:val="0"/>
              <w:spacing w:before="57" w:after="57" w:line="360" w:lineRule="auto"/>
              <w:jc w:val="center"/>
              <w:rPr>
                <w:rFonts w:cs="Times New Roman"/>
              </w:rPr>
            </w:pPr>
          </w:p>
          <w:p w14:paraId="4E4E9856" w14:textId="77777777" w:rsidR="001C55BB" w:rsidRPr="00E82095" w:rsidRDefault="001C55BB" w:rsidP="00B77538">
            <w:pPr>
              <w:autoSpaceDE w:val="0"/>
              <w:spacing w:before="57" w:after="57" w:line="360" w:lineRule="auto"/>
              <w:jc w:val="center"/>
              <w:rPr>
                <w:rFonts w:cs="Times New Roman"/>
              </w:rPr>
            </w:pPr>
          </w:p>
          <w:p w14:paraId="3836ED5D" w14:textId="77777777" w:rsidR="001C55BB" w:rsidRPr="00E82095" w:rsidRDefault="001C55BB" w:rsidP="00B77538">
            <w:pPr>
              <w:autoSpaceDE w:val="0"/>
              <w:spacing w:before="57" w:after="57" w:line="360" w:lineRule="auto"/>
              <w:jc w:val="center"/>
              <w:rPr>
                <w:rFonts w:cs="Times New Roman"/>
              </w:rPr>
            </w:pPr>
            <w:r w:rsidRPr="00E82095">
              <w:rPr>
                <w:rFonts w:cs="Times New Roman"/>
              </w:rPr>
              <w:t>Até 30% (trinta por cento)</w:t>
            </w:r>
          </w:p>
        </w:tc>
      </w:tr>
      <w:tr w:rsidR="001C55BB" w:rsidRPr="00E82095" w14:paraId="0C5C39F5" w14:textId="77777777" w:rsidTr="00B77538">
        <w:tc>
          <w:tcPr>
            <w:tcW w:w="4818" w:type="dxa"/>
            <w:tcBorders>
              <w:left w:val="single" w:sz="1" w:space="0" w:color="000000"/>
              <w:bottom w:val="single" w:sz="1" w:space="0" w:color="000000"/>
            </w:tcBorders>
            <w:shd w:val="clear" w:color="auto" w:fill="auto"/>
          </w:tcPr>
          <w:p w14:paraId="7141E09F" w14:textId="77777777" w:rsidR="001C55BB" w:rsidRPr="00E82095" w:rsidRDefault="001C55BB" w:rsidP="00B77538">
            <w:pPr>
              <w:spacing w:before="57" w:after="57" w:line="360" w:lineRule="auto"/>
              <w:jc w:val="both"/>
              <w:rPr>
                <w:rFonts w:eastAsia="TTE4D8A148t00" w:cs="Times New Roman"/>
              </w:rPr>
            </w:pPr>
            <w:r w:rsidRPr="00E82095">
              <w:rPr>
                <w:rFonts w:eastAsia="TTE4D8A148t00" w:cs="Times New Roman"/>
              </w:rPr>
              <w:t>6) inexecução parcial</w:t>
            </w:r>
          </w:p>
          <w:p w14:paraId="07532821" w14:textId="77777777" w:rsidR="001C55BB" w:rsidRPr="00E82095" w:rsidRDefault="001C55BB" w:rsidP="00B77538">
            <w:pPr>
              <w:spacing w:before="57" w:after="57" w:line="360" w:lineRule="auto"/>
              <w:jc w:val="both"/>
              <w:rPr>
                <w:rFonts w:eastAsia="TTE4D8A148t00" w:cs="Times New Roman"/>
              </w:rPr>
            </w:pPr>
            <w:r w:rsidRPr="00E82095">
              <w:rPr>
                <w:rFonts w:eastAsia="TTE4D8A148t00" w:cs="Times New Roman"/>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14:paraId="1C3730EA" w14:textId="77777777" w:rsidR="001C55BB" w:rsidRPr="00E82095" w:rsidRDefault="001C55BB" w:rsidP="00B77538">
            <w:pPr>
              <w:autoSpaceDE w:val="0"/>
              <w:spacing w:before="57" w:after="57" w:line="360" w:lineRule="auto"/>
              <w:jc w:val="center"/>
              <w:rPr>
                <w:rFonts w:cs="Times New Roman"/>
              </w:rPr>
            </w:pPr>
            <w:r w:rsidRPr="00E82095">
              <w:rPr>
                <w:rFonts w:eastAsia="TTE4D8A148t00" w:cs="Times New Roman"/>
              </w:rPr>
              <w:t>Até 20% (vinte por cento)</w:t>
            </w:r>
          </w:p>
        </w:tc>
      </w:tr>
    </w:tbl>
    <w:p w14:paraId="49282147" w14:textId="77777777" w:rsidR="001C55BB" w:rsidRPr="00E82095" w:rsidRDefault="001C55BB" w:rsidP="001C55BB">
      <w:pPr>
        <w:widowControl/>
        <w:tabs>
          <w:tab w:val="left" w:pos="70"/>
        </w:tabs>
        <w:spacing w:before="57" w:after="57" w:line="360" w:lineRule="auto"/>
        <w:jc w:val="both"/>
        <w:rPr>
          <w:rFonts w:eastAsia="Lucida Sans Unicode" w:cs="Times New Roman"/>
          <w:b/>
          <w:bCs/>
        </w:rPr>
      </w:pPr>
    </w:p>
    <w:p w14:paraId="2391804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eastAsia="TTE4D8A148t00" w:hAnsi="Times New Roman" w:cs="Times New Roman"/>
          <w:b/>
          <w:bCs/>
          <w:sz w:val="24"/>
          <w:szCs w:val="24"/>
        </w:rPr>
      </w:pPr>
      <w:r w:rsidRPr="00E82095">
        <w:rPr>
          <w:rStyle w:val="Fontepargpadro1"/>
          <w:rFonts w:ascii="Times New Roman" w:hAnsi="Times New Roman" w:cs="Times New Roman"/>
          <w:sz w:val="24"/>
          <w:szCs w:val="24"/>
        </w:rPr>
        <w:t>Além dessas, serão aplicadas multas, conforme as infrações cometidas e o nível de gravidade respectivo, indicados nas tabelas a seguir:</w:t>
      </w:r>
    </w:p>
    <w:p w14:paraId="1FF200D4" w14:textId="77777777" w:rsidR="001C55BB" w:rsidRPr="00E82095" w:rsidRDefault="001C55BB" w:rsidP="001C55BB">
      <w:pPr>
        <w:autoSpaceDE w:val="0"/>
        <w:spacing w:before="57" w:after="57" w:line="360" w:lineRule="auto"/>
        <w:jc w:val="center"/>
        <w:rPr>
          <w:rFonts w:cs="Times New Roman"/>
          <w:b/>
          <w:bCs/>
        </w:rPr>
      </w:pPr>
      <w:r w:rsidRPr="00E82095">
        <w:rPr>
          <w:rStyle w:val="Fontepargpadro1"/>
          <w:rFonts w:eastAsia="TTE4D8A148t00" w:cs="Times New Roman"/>
          <w:b/>
        </w:rPr>
        <w:t>Tabela 2: Classificação das infrações e multas</w:t>
      </w:r>
      <w:r w:rsidRPr="00E82095">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1C55BB" w:rsidRPr="00E82095" w14:paraId="532B0EF7" w14:textId="77777777" w:rsidTr="00B77538">
        <w:tc>
          <w:tcPr>
            <w:tcW w:w="2484" w:type="dxa"/>
            <w:tcBorders>
              <w:top w:val="single" w:sz="1" w:space="0" w:color="000000"/>
              <w:left w:val="single" w:sz="1" w:space="0" w:color="000000"/>
              <w:bottom w:val="single" w:sz="1" w:space="0" w:color="000000"/>
            </w:tcBorders>
            <w:shd w:val="clear" w:color="auto" w:fill="999999"/>
          </w:tcPr>
          <w:p w14:paraId="221675DF" w14:textId="77777777" w:rsidR="001C55BB" w:rsidRPr="00E82095" w:rsidRDefault="001C55BB" w:rsidP="00B77538">
            <w:pPr>
              <w:spacing w:before="57" w:after="57" w:line="360" w:lineRule="auto"/>
              <w:jc w:val="center"/>
              <w:rPr>
                <w:rFonts w:cs="Times New Roman"/>
                <w:b/>
                <w:bCs/>
              </w:rPr>
            </w:pPr>
            <w:r w:rsidRPr="00E82095">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52B4AFF9" w14:textId="77777777" w:rsidR="001C55BB" w:rsidRPr="00E82095" w:rsidRDefault="001C55BB" w:rsidP="00B77538">
            <w:pPr>
              <w:suppressLineNumbers/>
              <w:spacing w:before="57" w:after="57" w:line="360" w:lineRule="auto"/>
              <w:jc w:val="center"/>
              <w:rPr>
                <w:rFonts w:cs="Times New Roman"/>
              </w:rPr>
            </w:pPr>
            <w:r w:rsidRPr="00E82095">
              <w:rPr>
                <w:rFonts w:cs="Times New Roman"/>
                <w:b/>
                <w:bCs/>
              </w:rPr>
              <w:t>CORRESPONDÊNCIA</w:t>
            </w:r>
          </w:p>
          <w:p w14:paraId="78CFB3A1"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(por ocorrência sobre o valor global do CONTRATADA)</w:t>
            </w:r>
          </w:p>
        </w:tc>
      </w:tr>
      <w:tr w:rsidR="001C55BB" w:rsidRPr="00E82095" w14:paraId="5DD15109" w14:textId="77777777" w:rsidTr="00B77538">
        <w:tc>
          <w:tcPr>
            <w:tcW w:w="2484" w:type="dxa"/>
            <w:tcBorders>
              <w:left w:val="single" w:sz="1" w:space="0" w:color="000000"/>
              <w:bottom w:val="single" w:sz="1" w:space="0" w:color="000000"/>
            </w:tcBorders>
            <w:shd w:val="clear" w:color="auto" w:fill="auto"/>
          </w:tcPr>
          <w:p w14:paraId="35E9EDBA"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6A51C3CC"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0,2%.</w:t>
            </w:r>
          </w:p>
        </w:tc>
      </w:tr>
      <w:tr w:rsidR="001C55BB" w:rsidRPr="00E82095" w14:paraId="25E54878" w14:textId="77777777" w:rsidTr="00B77538">
        <w:tc>
          <w:tcPr>
            <w:tcW w:w="2484" w:type="dxa"/>
            <w:tcBorders>
              <w:left w:val="single" w:sz="1" w:space="0" w:color="000000"/>
              <w:bottom w:val="single" w:sz="1" w:space="0" w:color="000000"/>
            </w:tcBorders>
            <w:shd w:val="clear" w:color="auto" w:fill="auto"/>
          </w:tcPr>
          <w:p w14:paraId="421E9DA3" w14:textId="77777777" w:rsidR="001C55BB" w:rsidRPr="00E82095" w:rsidRDefault="001C55BB" w:rsidP="00B77538">
            <w:pPr>
              <w:spacing w:before="57" w:after="57" w:line="360" w:lineRule="auto"/>
              <w:jc w:val="center"/>
              <w:rPr>
                <w:rFonts w:cs="Times New Roman"/>
              </w:rPr>
            </w:pPr>
            <w:r w:rsidRPr="00E82095">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2B92481D"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0,4%.</w:t>
            </w:r>
          </w:p>
        </w:tc>
      </w:tr>
      <w:tr w:rsidR="001C55BB" w:rsidRPr="00E82095" w14:paraId="2B241F04" w14:textId="77777777" w:rsidTr="00B77538">
        <w:tc>
          <w:tcPr>
            <w:tcW w:w="2484" w:type="dxa"/>
            <w:tcBorders>
              <w:left w:val="single" w:sz="1" w:space="0" w:color="000000"/>
              <w:bottom w:val="single" w:sz="1" w:space="0" w:color="000000"/>
            </w:tcBorders>
            <w:shd w:val="clear" w:color="auto" w:fill="auto"/>
          </w:tcPr>
          <w:p w14:paraId="6819E574" w14:textId="77777777" w:rsidR="001C55BB" w:rsidRPr="00E82095" w:rsidRDefault="001C55BB" w:rsidP="00B77538">
            <w:pPr>
              <w:spacing w:before="57" w:after="57" w:line="360" w:lineRule="auto"/>
              <w:jc w:val="center"/>
              <w:rPr>
                <w:rFonts w:cs="Times New Roman"/>
              </w:rPr>
            </w:pPr>
            <w:r w:rsidRPr="00E82095">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44848661"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0,8%.</w:t>
            </w:r>
          </w:p>
        </w:tc>
      </w:tr>
      <w:tr w:rsidR="001C55BB" w:rsidRPr="00E82095" w14:paraId="442776B5" w14:textId="77777777" w:rsidTr="00B77538">
        <w:tc>
          <w:tcPr>
            <w:tcW w:w="2484" w:type="dxa"/>
            <w:tcBorders>
              <w:left w:val="single" w:sz="1" w:space="0" w:color="000000"/>
              <w:bottom w:val="single" w:sz="1" w:space="0" w:color="000000"/>
            </w:tcBorders>
            <w:shd w:val="clear" w:color="auto" w:fill="auto"/>
          </w:tcPr>
          <w:p w14:paraId="23C6A5E3" w14:textId="77777777" w:rsidR="001C55BB" w:rsidRPr="00E82095" w:rsidRDefault="001C55BB" w:rsidP="00B77538">
            <w:pPr>
              <w:spacing w:before="57" w:after="57" w:line="360" w:lineRule="auto"/>
              <w:jc w:val="center"/>
              <w:rPr>
                <w:rFonts w:cs="Times New Roman"/>
              </w:rPr>
            </w:pPr>
            <w:r w:rsidRPr="00E82095">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6D6A93E"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1,6%.</w:t>
            </w:r>
          </w:p>
        </w:tc>
      </w:tr>
      <w:tr w:rsidR="001C55BB" w:rsidRPr="00E82095" w14:paraId="6CB08FED" w14:textId="77777777" w:rsidTr="00B77538">
        <w:tc>
          <w:tcPr>
            <w:tcW w:w="2484" w:type="dxa"/>
            <w:tcBorders>
              <w:left w:val="single" w:sz="1" w:space="0" w:color="000000"/>
              <w:bottom w:val="single" w:sz="1" w:space="0" w:color="000000"/>
            </w:tcBorders>
            <w:shd w:val="clear" w:color="auto" w:fill="auto"/>
          </w:tcPr>
          <w:p w14:paraId="3901C6A9" w14:textId="77777777" w:rsidR="001C55BB" w:rsidRPr="00E82095" w:rsidRDefault="001C55BB" w:rsidP="00B77538">
            <w:pPr>
              <w:spacing w:before="57" w:after="57" w:line="360" w:lineRule="auto"/>
              <w:jc w:val="center"/>
              <w:rPr>
                <w:rFonts w:cs="Times New Roman"/>
              </w:rPr>
            </w:pPr>
            <w:r w:rsidRPr="00E82095">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142F111F"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3,2%.</w:t>
            </w:r>
          </w:p>
        </w:tc>
      </w:tr>
      <w:tr w:rsidR="001C55BB" w:rsidRPr="00E82095" w14:paraId="3572DB9C" w14:textId="77777777" w:rsidTr="00B77538">
        <w:tc>
          <w:tcPr>
            <w:tcW w:w="2484" w:type="dxa"/>
            <w:tcBorders>
              <w:left w:val="single" w:sz="1" w:space="0" w:color="000000"/>
              <w:bottom w:val="single" w:sz="1" w:space="0" w:color="000000"/>
            </w:tcBorders>
            <w:shd w:val="clear" w:color="auto" w:fill="auto"/>
          </w:tcPr>
          <w:p w14:paraId="4C8E63BE" w14:textId="77777777" w:rsidR="001C55BB" w:rsidRPr="00E82095" w:rsidRDefault="001C55BB" w:rsidP="00B77538">
            <w:pPr>
              <w:spacing w:before="57" w:after="57" w:line="360" w:lineRule="auto"/>
              <w:jc w:val="center"/>
              <w:rPr>
                <w:rFonts w:cs="Times New Roman"/>
              </w:rPr>
            </w:pPr>
            <w:r w:rsidRPr="00E82095">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0D95588D" w14:textId="77777777" w:rsidR="001C55BB" w:rsidRPr="00E82095" w:rsidRDefault="001C55BB" w:rsidP="00B77538">
            <w:pPr>
              <w:suppressLineNumbers/>
              <w:spacing w:before="57" w:after="57" w:line="360" w:lineRule="auto"/>
              <w:jc w:val="center"/>
              <w:rPr>
                <w:rFonts w:cs="Times New Roman"/>
              </w:rPr>
            </w:pPr>
            <w:r w:rsidRPr="00E82095">
              <w:rPr>
                <w:rFonts w:cs="Times New Roman"/>
              </w:rPr>
              <w:t>4%.</w:t>
            </w:r>
          </w:p>
        </w:tc>
      </w:tr>
    </w:tbl>
    <w:p w14:paraId="125FC6F7" w14:textId="77777777" w:rsidR="001C55BB" w:rsidRPr="00E82095" w:rsidRDefault="001C55BB" w:rsidP="001C55BB">
      <w:pPr>
        <w:autoSpaceDE w:val="0"/>
        <w:spacing w:before="57" w:after="57" w:line="360" w:lineRule="auto"/>
        <w:jc w:val="both"/>
        <w:rPr>
          <w:rFonts w:cs="Times New Roman"/>
        </w:rPr>
      </w:pPr>
    </w:p>
    <w:p w14:paraId="7F60BCA8"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Style w:val="Fontepargpadro1"/>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3D326B72" w14:textId="77777777" w:rsidR="001C55BB" w:rsidRPr="00E82095" w:rsidRDefault="001C55BB" w:rsidP="001C55BB">
      <w:pPr>
        <w:autoSpaceDE w:val="0"/>
        <w:spacing w:before="57" w:after="57" w:line="360" w:lineRule="auto"/>
        <w:jc w:val="both"/>
        <w:rPr>
          <w:rFonts w:cs="Times New Roman"/>
        </w:rPr>
      </w:pPr>
    </w:p>
    <w:p w14:paraId="5250DC57" w14:textId="77777777" w:rsidR="001C55BB" w:rsidRPr="00E82095" w:rsidRDefault="001C55BB" w:rsidP="001C55BB">
      <w:pPr>
        <w:autoSpaceDE w:val="0"/>
        <w:spacing w:before="57" w:after="57" w:line="360" w:lineRule="auto"/>
        <w:jc w:val="center"/>
        <w:rPr>
          <w:rFonts w:eastAsia="ZurichBT-Light" w:cs="Times New Roman"/>
          <w:b/>
        </w:rPr>
      </w:pPr>
      <w:r w:rsidRPr="00E82095">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1C55BB" w:rsidRPr="00E82095" w14:paraId="42C13E5B" w14:textId="77777777" w:rsidTr="00B77538">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14:paraId="0321CCFA" w14:textId="77777777" w:rsidR="001C55BB" w:rsidRPr="00E82095" w:rsidRDefault="001C55BB" w:rsidP="00B77538">
            <w:pPr>
              <w:spacing w:before="57" w:after="57" w:line="360" w:lineRule="auto"/>
              <w:jc w:val="center"/>
              <w:rPr>
                <w:rFonts w:cs="Times New Roman"/>
              </w:rPr>
            </w:pPr>
            <w:r w:rsidRPr="00E82095">
              <w:rPr>
                <w:rFonts w:eastAsia="ZurichBT-Light" w:cs="Times New Roman"/>
                <w:b/>
              </w:rPr>
              <w:t>INFRAÇÃO</w:t>
            </w:r>
          </w:p>
        </w:tc>
      </w:tr>
      <w:tr w:rsidR="001C55BB" w:rsidRPr="00E82095" w14:paraId="72BF1610" w14:textId="77777777" w:rsidTr="00B77538">
        <w:tc>
          <w:tcPr>
            <w:tcW w:w="621" w:type="dxa"/>
            <w:tcBorders>
              <w:left w:val="single" w:sz="1" w:space="0" w:color="000000"/>
              <w:bottom w:val="single" w:sz="1" w:space="0" w:color="000000"/>
            </w:tcBorders>
            <w:shd w:val="clear" w:color="auto" w:fill="808080"/>
          </w:tcPr>
          <w:p w14:paraId="0A81F0FF" w14:textId="77777777" w:rsidR="001C55BB" w:rsidRPr="00E82095" w:rsidRDefault="001C55BB" w:rsidP="00B77538">
            <w:pPr>
              <w:spacing w:before="57" w:after="57" w:line="360" w:lineRule="auto"/>
              <w:jc w:val="center"/>
              <w:rPr>
                <w:rFonts w:eastAsia="ZurichBT-Light" w:cs="Times New Roman"/>
                <w:b/>
              </w:rPr>
            </w:pPr>
            <w:r w:rsidRPr="00E82095">
              <w:rPr>
                <w:rFonts w:eastAsia="ZurichBT-Light" w:cs="Times New Roman"/>
                <w:b/>
              </w:rPr>
              <w:t>Item</w:t>
            </w:r>
          </w:p>
        </w:tc>
        <w:tc>
          <w:tcPr>
            <w:tcW w:w="7764" w:type="dxa"/>
            <w:tcBorders>
              <w:left w:val="single" w:sz="1" w:space="0" w:color="000000"/>
              <w:bottom w:val="single" w:sz="1" w:space="0" w:color="000000"/>
            </w:tcBorders>
            <w:shd w:val="clear" w:color="auto" w:fill="808080"/>
          </w:tcPr>
          <w:p w14:paraId="36071924" w14:textId="77777777" w:rsidR="001C55BB" w:rsidRPr="00E82095" w:rsidRDefault="001C55BB" w:rsidP="00B77538">
            <w:pPr>
              <w:spacing w:before="57" w:after="57" w:line="360" w:lineRule="auto"/>
              <w:jc w:val="center"/>
              <w:rPr>
                <w:rFonts w:eastAsia="ZurichBT-Light" w:cs="Times New Roman"/>
                <w:b/>
              </w:rPr>
            </w:pPr>
            <w:r w:rsidRPr="00E82095">
              <w:rPr>
                <w:rFonts w:eastAsia="ZurichBT-Light" w:cs="Times New Roman"/>
                <w:b/>
              </w:rPr>
              <w:t>Descrição</w:t>
            </w:r>
          </w:p>
        </w:tc>
        <w:tc>
          <w:tcPr>
            <w:tcW w:w="690" w:type="dxa"/>
            <w:tcBorders>
              <w:left w:val="single" w:sz="1" w:space="0" w:color="000000"/>
              <w:bottom w:val="single" w:sz="1" w:space="0" w:color="000000"/>
              <w:right w:val="single" w:sz="1" w:space="0" w:color="000000"/>
            </w:tcBorders>
            <w:shd w:val="clear" w:color="auto" w:fill="808080"/>
          </w:tcPr>
          <w:p w14:paraId="495C3DE3" w14:textId="77777777" w:rsidR="001C55BB" w:rsidRPr="00E82095" w:rsidRDefault="001C55BB" w:rsidP="00B77538">
            <w:pPr>
              <w:spacing w:before="57" w:after="57" w:line="360" w:lineRule="auto"/>
              <w:jc w:val="center"/>
              <w:rPr>
                <w:rFonts w:cs="Times New Roman"/>
              </w:rPr>
            </w:pPr>
            <w:r w:rsidRPr="00E82095">
              <w:rPr>
                <w:rFonts w:eastAsia="ZurichBT-Light" w:cs="Times New Roman"/>
                <w:b/>
              </w:rPr>
              <w:t>Nível</w:t>
            </w:r>
          </w:p>
        </w:tc>
      </w:tr>
      <w:tr w:rsidR="001C55BB" w:rsidRPr="00E82095" w14:paraId="1305CCF7" w14:textId="77777777" w:rsidTr="00B77538">
        <w:tc>
          <w:tcPr>
            <w:tcW w:w="621" w:type="dxa"/>
            <w:tcBorders>
              <w:left w:val="single" w:sz="1" w:space="0" w:color="000000"/>
              <w:bottom w:val="single" w:sz="1" w:space="0" w:color="000000"/>
            </w:tcBorders>
            <w:shd w:val="clear" w:color="auto" w:fill="auto"/>
          </w:tcPr>
          <w:p w14:paraId="27BE5388" w14:textId="77777777" w:rsidR="001C55BB" w:rsidRPr="00E82095" w:rsidRDefault="001C55BB" w:rsidP="00B77538">
            <w:pPr>
              <w:spacing w:before="57" w:after="57" w:line="360" w:lineRule="auto"/>
              <w:jc w:val="center"/>
              <w:rPr>
                <w:rFonts w:eastAsia="ZurichBT-Light" w:cs="Times New Roman"/>
                <w:color w:val="000000"/>
              </w:rPr>
            </w:pPr>
            <w:r w:rsidRPr="00E82095">
              <w:rPr>
                <w:rFonts w:eastAsia="ZurichBT-Light" w:cs="Times New Roman"/>
              </w:rPr>
              <w:lastRenderedPageBreak/>
              <w:t>1</w:t>
            </w:r>
          </w:p>
        </w:tc>
        <w:tc>
          <w:tcPr>
            <w:tcW w:w="7764" w:type="dxa"/>
            <w:tcBorders>
              <w:left w:val="single" w:sz="1" w:space="0" w:color="000000"/>
              <w:bottom w:val="single" w:sz="1" w:space="0" w:color="000000"/>
            </w:tcBorders>
            <w:shd w:val="clear" w:color="auto" w:fill="auto"/>
          </w:tcPr>
          <w:p w14:paraId="4B975BA7" w14:textId="77777777" w:rsidR="001C55BB" w:rsidRPr="00E82095" w:rsidRDefault="001C55BB" w:rsidP="00B77538">
            <w:pPr>
              <w:tabs>
                <w:tab w:val="left" w:pos="426"/>
                <w:tab w:val="left" w:pos="1985"/>
              </w:tabs>
              <w:suppressAutoHyphens w:val="0"/>
              <w:spacing w:before="57" w:after="57" w:line="360" w:lineRule="auto"/>
              <w:jc w:val="both"/>
              <w:rPr>
                <w:rFonts w:eastAsia="ZurichBT-Light" w:cs="Times New Roman"/>
              </w:rPr>
            </w:pPr>
            <w:r w:rsidRPr="00E82095">
              <w:rPr>
                <w:rFonts w:eastAsia="ZurichBT-Light" w:cs="Times New Roman"/>
                <w:color w:val="00000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14:paraId="08A3E7F1"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7D07C2CD" w14:textId="77777777" w:rsidTr="00B77538">
        <w:tc>
          <w:tcPr>
            <w:tcW w:w="621" w:type="dxa"/>
            <w:tcBorders>
              <w:left w:val="single" w:sz="1" w:space="0" w:color="000000"/>
              <w:bottom w:val="single" w:sz="1" w:space="0" w:color="000000"/>
            </w:tcBorders>
            <w:shd w:val="clear" w:color="auto" w:fill="auto"/>
          </w:tcPr>
          <w:p w14:paraId="6094CCFC" w14:textId="77777777" w:rsidR="001C55BB" w:rsidRPr="00E82095" w:rsidRDefault="001C55BB" w:rsidP="00B77538">
            <w:pPr>
              <w:spacing w:before="57" w:after="57" w:line="360" w:lineRule="auto"/>
              <w:jc w:val="center"/>
              <w:rPr>
                <w:rFonts w:eastAsia="ZurichBT-Light" w:cs="Times New Roman"/>
                <w:color w:val="000000"/>
              </w:rPr>
            </w:pPr>
            <w:r w:rsidRPr="00E82095">
              <w:rPr>
                <w:rFonts w:eastAsia="ZurichBT-Light" w:cs="Times New Roman"/>
              </w:rPr>
              <w:t>2</w:t>
            </w:r>
          </w:p>
        </w:tc>
        <w:tc>
          <w:tcPr>
            <w:tcW w:w="7764" w:type="dxa"/>
            <w:tcBorders>
              <w:left w:val="single" w:sz="1" w:space="0" w:color="000000"/>
              <w:bottom w:val="single" w:sz="1" w:space="0" w:color="000000"/>
            </w:tcBorders>
            <w:shd w:val="clear" w:color="auto" w:fill="auto"/>
          </w:tcPr>
          <w:p w14:paraId="4788D4A9" w14:textId="77777777" w:rsidR="001C55BB" w:rsidRPr="00E82095" w:rsidRDefault="001C55BB" w:rsidP="00B77538">
            <w:pPr>
              <w:tabs>
                <w:tab w:val="left" w:pos="426"/>
                <w:tab w:val="left" w:pos="1985"/>
              </w:tabs>
              <w:suppressAutoHyphens w:val="0"/>
              <w:spacing w:before="57" w:after="57" w:line="360" w:lineRule="auto"/>
              <w:jc w:val="both"/>
              <w:rPr>
                <w:rFonts w:eastAsia="ZurichBT-Light" w:cs="Times New Roman"/>
              </w:rPr>
            </w:pPr>
            <w:r w:rsidRPr="00E82095">
              <w:rPr>
                <w:rFonts w:eastAsia="ZurichBT-Light" w:cs="Times New Roman"/>
                <w:color w:val="00000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14:paraId="67532D8F"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74BDCB22" w14:textId="77777777" w:rsidTr="00B77538">
        <w:tc>
          <w:tcPr>
            <w:tcW w:w="621" w:type="dxa"/>
            <w:tcBorders>
              <w:left w:val="single" w:sz="1" w:space="0" w:color="000000"/>
              <w:bottom w:val="single" w:sz="1" w:space="0" w:color="000000"/>
            </w:tcBorders>
            <w:shd w:val="clear" w:color="auto" w:fill="auto"/>
          </w:tcPr>
          <w:p w14:paraId="2DC93C58" w14:textId="77777777" w:rsidR="001C55BB" w:rsidRPr="00E82095" w:rsidRDefault="001C55BB" w:rsidP="00B77538">
            <w:pPr>
              <w:spacing w:before="57" w:after="57" w:line="360" w:lineRule="auto"/>
              <w:jc w:val="center"/>
              <w:rPr>
                <w:rStyle w:val="Fontepargpadro1"/>
                <w:rFonts w:eastAsia="ZurichBT-Light" w:cs="Times New Roman"/>
                <w:color w:val="000000"/>
              </w:rPr>
            </w:pPr>
            <w:r w:rsidRPr="00E82095">
              <w:rPr>
                <w:rFonts w:eastAsia="ZurichBT-Light" w:cs="Times New Roman"/>
              </w:rPr>
              <w:t>3</w:t>
            </w:r>
          </w:p>
        </w:tc>
        <w:tc>
          <w:tcPr>
            <w:tcW w:w="7764" w:type="dxa"/>
            <w:tcBorders>
              <w:left w:val="single" w:sz="1" w:space="0" w:color="000000"/>
              <w:bottom w:val="single" w:sz="1" w:space="0" w:color="000000"/>
            </w:tcBorders>
            <w:shd w:val="clear" w:color="auto" w:fill="auto"/>
          </w:tcPr>
          <w:p w14:paraId="1C1CB7D7"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Style w:val="Fontepargpadro1"/>
                <w:rFonts w:eastAsia="ZurichBT-Light" w:cs="Times New Roman"/>
                <w:color w:val="000000"/>
              </w:rPr>
              <w:t>R</w:t>
            </w:r>
            <w:r w:rsidRPr="00E82095">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14:paraId="14C56B9B"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5</w:t>
            </w:r>
          </w:p>
        </w:tc>
      </w:tr>
      <w:tr w:rsidR="001C55BB" w:rsidRPr="00E82095" w14:paraId="107ADBAE" w14:textId="77777777" w:rsidTr="00B77538">
        <w:tc>
          <w:tcPr>
            <w:tcW w:w="621" w:type="dxa"/>
            <w:tcBorders>
              <w:left w:val="single" w:sz="1" w:space="0" w:color="000000"/>
              <w:bottom w:val="single" w:sz="1" w:space="0" w:color="000000"/>
            </w:tcBorders>
            <w:shd w:val="clear" w:color="auto" w:fill="auto"/>
          </w:tcPr>
          <w:p w14:paraId="3026CF8A" w14:textId="77777777" w:rsidR="001C55BB" w:rsidRPr="00E82095" w:rsidRDefault="001C55BB" w:rsidP="00B77538">
            <w:pPr>
              <w:spacing w:before="57" w:after="57" w:line="360" w:lineRule="auto"/>
              <w:jc w:val="center"/>
              <w:rPr>
                <w:rFonts w:eastAsia="Lucida Sans Unicode" w:cs="Times New Roman"/>
                <w:color w:val="000000"/>
              </w:rPr>
            </w:pPr>
            <w:r w:rsidRPr="00E82095">
              <w:rPr>
                <w:rFonts w:eastAsia="ZurichBT-Light" w:cs="Times New Roman"/>
              </w:rPr>
              <w:t>4</w:t>
            </w:r>
          </w:p>
        </w:tc>
        <w:tc>
          <w:tcPr>
            <w:tcW w:w="7764" w:type="dxa"/>
            <w:tcBorders>
              <w:left w:val="single" w:sz="1" w:space="0" w:color="000000"/>
              <w:bottom w:val="single" w:sz="1" w:space="0" w:color="000000"/>
            </w:tcBorders>
            <w:shd w:val="clear" w:color="auto" w:fill="auto"/>
          </w:tcPr>
          <w:p w14:paraId="5BF4A218"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14:paraId="52FB5F10"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5</w:t>
            </w:r>
          </w:p>
        </w:tc>
      </w:tr>
      <w:tr w:rsidR="001C55BB" w:rsidRPr="00E82095" w14:paraId="6F176748" w14:textId="77777777" w:rsidTr="00B77538">
        <w:trPr>
          <w:trHeight w:val="525"/>
        </w:trPr>
        <w:tc>
          <w:tcPr>
            <w:tcW w:w="621" w:type="dxa"/>
            <w:tcBorders>
              <w:left w:val="single" w:sz="1" w:space="0" w:color="000000"/>
              <w:bottom w:val="single" w:sz="1" w:space="0" w:color="000000"/>
            </w:tcBorders>
            <w:shd w:val="clear" w:color="auto" w:fill="auto"/>
          </w:tcPr>
          <w:p w14:paraId="544A6725" w14:textId="77777777" w:rsidR="001C55BB" w:rsidRPr="00E82095" w:rsidRDefault="001C55BB" w:rsidP="00B77538">
            <w:pPr>
              <w:spacing w:before="57" w:after="57" w:line="360" w:lineRule="auto"/>
              <w:jc w:val="center"/>
              <w:rPr>
                <w:rFonts w:eastAsia="ZurichBT-Light" w:cs="Times New Roman"/>
                <w:color w:val="000000"/>
              </w:rPr>
            </w:pPr>
            <w:r w:rsidRPr="00E82095">
              <w:rPr>
                <w:rFonts w:eastAsia="ZurichBT-Light" w:cs="Times New Roman"/>
              </w:rPr>
              <w:t>6</w:t>
            </w:r>
          </w:p>
        </w:tc>
        <w:tc>
          <w:tcPr>
            <w:tcW w:w="7764" w:type="dxa"/>
            <w:tcBorders>
              <w:left w:val="single" w:sz="1" w:space="0" w:color="000000"/>
              <w:bottom w:val="single" w:sz="1" w:space="0" w:color="000000"/>
            </w:tcBorders>
            <w:shd w:val="clear" w:color="auto" w:fill="auto"/>
          </w:tcPr>
          <w:p w14:paraId="4563D47A" w14:textId="77777777" w:rsidR="001C55BB" w:rsidRPr="00E82095" w:rsidRDefault="001C55BB" w:rsidP="00B77538">
            <w:pPr>
              <w:tabs>
                <w:tab w:val="left" w:pos="284"/>
              </w:tabs>
              <w:suppressAutoHyphens w:val="0"/>
              <w:spacing w:before="57" w:after="57" w:line="360" w:lineRule="auto"/>
              <w:jc w:val="both"/>
              <w:rPr>
                <w:rFonts w:eastAsia="ZurichBT-Light" w:cs="Times New Roman"/>
              </w:rPr>
            </w:pPr>
            <w:r w:rsidRPr="00E82095">
              <w:rPr>
                <w:rFonts w:eastAsia="ZurichBT-Light" w:cs="Times New Roman"/>
                <w:color w:val="00000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14:paraId="21DB2497"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3</w:t>
            </w:r>
          </w:p>
        </w:tc>
      </w:tr>
      <w:tr w:rsidR="001C55BB" w:rsidRPr="00E82095" w14:paraId="0DC1C7CD" w14:textId="77777777" w:rsidTr="00B77538">
        <w:trPr>
          <w:trHeight w:val="525"/>
        </w:trPr>
        <w:tc>
          <w:tcPr>
            <w:tcW w:w="621" w:type="dxa"/>
            <w:tcBorders>
              <w:left w:val="single" w:sz="1" w:space="0" w:color="000000"/>
              <w:bottom w:val="single" w:sz="1" w:space="0" w:color="000000"/>
            </w:tcBorders>
            <w:shd w:val="clear" w:color="auto" w:fill="auto"/>
          </w:tcPr>
          <w:p w14:paraId="6FE2185C" w14:textId="77777777" w:rsidR="001C55BB" w:rsidRPr="00E82095" w:rsidRDefault="001C55BB" w:rsidP="00B77538">
            <w:pPr>
              <w:spacing w:before="57" w:after="57" w:line="360" w:lineRule="auto"/>
              <w:jc w:val="center"/>
              <w:rPr>
                <w:rFonts w:eastAsia="ZurichBT-Light" w:cs="Times New Roman"/>
                <w:color w:val="000000"/>
              </w:rPr>
            </w:pPr>
            <w:r w:rsidRPr="00E82095">
              <w:rPr>
                <w:rFonts w:eastAsia="ZurichBT-Light" w:cs="Times New Roman"/>
              </w:rPr>
              <w:t>7</w:t>
            </w:r>
          </w:p>
        </w:tc>
        <w:tc>
          <w:tcPr>
            <w:tcW w:w="7764" w:type="dxa"/>
            <w:tcBorders>
              <w:left w:val="single" w:sz="1" w:space="0" w:color="000000"/>
              <w:bottom w:val="single" w:sz="1" w:space="0" w:color="000000"/>
            </w:tcBorders>
            <w:shd w:val="clear" w:color="auto" w:fill="auto"/>
          </w:tcPr>
          <w:p w14:paraId="4FCD6E24" w14:textId="77777777" w:rsidR="001C55BB" w:rsidRPr="00E82095" w:rsidRDefault="001C55BB" w:rsidP="00B77538">
            <w:pPr>
              <w:tabs>
                <w:tab w:val="left" w:pos="284"/>
              </w:tabs>
              <w:suppressAutoHyphens w:val="0"/>
              <w:spacing w:before="57" w:after="57" w:line="360" w:lineRule="auto"/>
              <w:jc w:val="both"/>
              <w:rPr>
                <w:rFonts w:eastAsia="ZurichBT-Light" w:cs="Times New Roman"/>
              </w:rPr>
            </w:pPr>
            <w:r w:rsidRPr="00E82095">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14:paraId="17074A80"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4</w:t>
            </w:r>
          </w:p>
        </w:tc>
      </w:tr>
      <w:tr w:rsidR="001C55BB" w:rsidRPr="00E82095" w14:paraId="0FA9CB9F" w14:textId="77777777" w:rsidTr="00B77538">
        <w:tc>
          <w:tcPr>
            <w:tcW w:w="621" w:type="dxa"/>
            <w:tcBorders>
              <w:left w:val="single" w:sz="1" w:space="0" w:color="000000"/>
              <w:bottom w:val="single" w:sz="1" w:space="0" w:color="000000"/>
            </w:tcBorders>
            <w:shd w:val="clear" w:color="auto" w:fill="auto"/>
          </w:tcPr>
          <w:p w14:paraId="5E1AB8E5" w14:textId="77777777" w:rsidR="001C55BB" w:rsidRPr="00E82095" w:rsidRDefault="001C55BB" w:rsidP="00B77538">
            <w:pPr>
              <w:spacing w:before="57" w:after="57" w:line="360" w:lineRule="auto"/>
              <w:jc w:val="center"/>
              <w:rPr>
                <w:rStyle w:val="Fontepargpadro1"/>
                <w:rFonts w:eastAsia="ZurichBT-Light" w:cs="Times New Roman"/>
                <w:color w:val="000000"/>
              </w:rPr>
            </w:pPr>
            <w:r w:rsidRPr="00E82095">
              <w:rPr>
                <w:rFonts w:eastAsia="ZurichBT-Light" w:cs="Times New Roman"/>
              </w:rPr>
              <w:t>8</w:t>
            </w:r>
          </w:p>
        </w:tc>
        <w:tc>
          <w:tcPr>
            <w:tcW w:w="7764" w:type="dxa"/>
            <w:tcBorders>
              <w:left w:val="single" w:sz="1" w:space="0" w:color="000000"/>
              <w:bottom w:val="single" w:sz="1" w:space="0" w:color="000000"/>
            </w:tcBorders>
            <w:shd w:val="clear" w:color="auto" w:fill="auto"/>
          </w:tcPr>
          <w:p w14:paraId="42341696" w14:textId="77777777" w:rsidR="001C55BB" w:rsidRPr="00E82095" w:rsidRDefault="001C55BB" w:rsidP="00B77538">
            <w:pPr>
              <w:tabs>
                <w:tab w:val="left" w:pos="284"/>
                <w:tab w:val="left" w:pos="1985"/>
              </w:tabs>
              <w:suppressAutoHyphens w:val="0"/>
              <w:spacing w:before="57" w:after="57" w:line="360" w:lineRule="auto"/>
              <w:jc w:val="both"/>
              <w:rPr>
                <w:rFonts w:eastAsia="ZurichBT-Light" w:cs="Times New Roman"/>
              </w:rPr>
            </w:pPr>
            <w:r w:rsidRPr="00E82095">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14:paraId="635359D2"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54ADBC57" w14:textId="77777777" w:rsidTr="00B77538">
        <w:tc>
          <w:tcPr>
            <w:tcW w:w="621" w:type="dxa"/>
            <w:tcBorders>
              <w:left w:val="single" w:sz="1" w:space="0" w:color="000000"/>
              <w:bottom w:val="single" w:sz="1" w:space="0" w:color="000000"/>
            </w:tcBorders>
            <w:shd w:val="clear" w:color="auto" w:fill="auto"/>
          </w:tcPr>
          <w:p w14:paraId="7FF54FAD" w14:textId="77777777" w:rsidR="001C55BB" w:rsidRPr="00E82095" w:rsidRDefault="001C55BB" w:rsidP="00B77538">
            <w:pPr>
              <w:spacing w:before="57" w:after="57" w:line="360" w:lineRule="auto"/>
              <w:jc w:val="center"/>
              <w:rPr>
                <w:rFonts w:eastAsia="ZurichBT-Light" w:cs="Times New Roman"/>
                <w:color w:val="000000"/>
              </w:rPr>
            </w:pPr>
            <w:r w:rsidRPr="00E82095">
              <w:rPr>
                <w:rFonts w:eastAsia="ZurichBT-Light" w:cs="Times New Roman"/>
              </w:rPr>
              <w:t>9</w:t>
            </w:r>
          </w:p>
        </w:tc>
        <w:tc>
          <w:tcPr>
            <w:tcW w:w="7764" w:type="dxa"/>
            <w:tcBorders>
              <w:left w:val="single" w:sz="1" w:space="0" w:color="000000"/>
              <w:bottom w:val="single" w:sz="1" w:space="0" w:color="000000"/>
            </w:tcBorders>
            <w:shd w:val="clear" w:color="auto" w:fill="auto"/>
          </w:tcPr>
          <w:p w14:paraId="00FE938B" w14:textId="77777777" w:rsidR="001C55BB" w:rsidRPr="00E82095" w:rsidRDefault="001C55BB" w:rsidP="00B77538">
            <w:pPr>
              <w:tabs>
                <w:tab w:val="left" w:pos="284"/>
              </w:tabs>
              <w:suppressAutoHyphens w:val="0"/>
              <w:spacing w:before="57" w:after="57" w:line="360" w:lineRule="auto"/>
              <w:jc w:val="both"/>
              <w:rPr>
                <w:rFonts w:eastAsia="ZurichBT-Light" w:cs="Times New Roman"/>
              </w:rPr>
            </w:pPr>
            <w:r w:rsidRPr="00E82095">
              <w:rPr>
                <w:rFonts w:eastAsia="ZurichBT-Light" w:cs="Times New Roman"/>
                <w:color w:val="00000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14:paraId="416ED9FE"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3</w:t>
            </w:r>
          </w:p>
        </w:tc>
      </w:tr>
      <w:tr w:rsidR="001C55BB" w:rsidRPr="00E82095" w14:paraId="68A82B27" w14:textId="77777777" w:rsidTr="00B77538">
        <w:tc>
          <w:tcPr>
            <w:tcW w:w="621" w:type="dxa"/>
            <w:tcBorders>
              <w:left w:val="single" w:sz="1" w:space="0" w:color="000000"/>
              <w:bottom w:val="single" w:sz="1" w:space="0" w:color="000000"/>
            </w:tcBorders>
            <w:shd w:val="clear" w:color="auto" w:fill="auto"/>
          </w:tcPr>
          <w:p w14:paraId="122DA751" w14:textId="5BB270E7" w:rsidR="001C55BB" w:rsidRPr="00E82095" w:rsidRDefault="001C55BB" w:rsidP="00645580">
            <w:pPr>
              <w:spacing w:before="57" w:after="57" w:line="360" w:lineRule="auto"/>
              <w:jc w:val="center"/>
              <w:rPr>
                <w:rFonts w:eastAsia="ZurichBT-Light" w:cs="Times New Roman"/>
                <w:color w:val="000000"/>
              </w:rPr>
            </w:pPr>
            <w:r w:rsidRPr="00E82095">
              <w:rPr>
                <w:rFonts w:eastAsia="ZurichBT-Light" w:cs="Times New Roman"/>
              </w:rPr>
              <w:t>1</w:t>
            </w:r>
            <w:r w:rsidR="00645580">
              <w:rPr>
                <w:rFonts w:eastAsia="ZurichBT-Light" w:cs="Times New Roman"/>
              </w:rPr>
              <w:t>0</w:t>
            </w:r>
          </w:p>
        </w:tc>
        <w:tc>
          <w:tcPr>
            <w:tcW w:w="7764" w:type="dxa"/>
            <w:tcBorders>
              <w:left w:val="single" w:sz="1" w:space="0" w:color="000000"/>
              <w:bottom w:val="single" w:sz="1" w:space="0" w:color="000000"/>
            </w:tcBorders>
            <w:shd w:val="clear" w:color="auto" w:fill="auto"/>
          </w:tcPr>
          <w:p w14:paraId="7C788C3D" w14:textId="77777777" w:rsidR="001C55BB" w:rsidRPr="00E82095" w:rsidRDefault="001C55BB" w:rsidP="00B77538">
            <w:pPr>
              <w:tabs>
                <w:tab w:val="left" w:pos="284"/>
              </w:tabs>
              <w:suppressAutoHyphens w:val="0"/>
              <w:spacing w:before="57" w:after="57" w:line="360" w:lineRule="auto"/>
              <w:jc w:val="both"/>
              <w:rPr>
                <w:rFonts w:eastAsia="ZurichBT-Light" w:cs="Times New Roman"/>
              </w:rPr>
            </w:pPr>
            <w:r w:rsidRPr="00E82095">
              <w:rPr>
                <w:rFonts w:eastAsia="ZurichBT-Light" w:cs="Times New Roman"/>
                <w:color w:val="00000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14:paraId="37A8FABE"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2755FD1F" w14:textId="77777777" w:rsidTr="00B77538">
        <w:tc>
          <w:tcPr>
            <w:tcW w:w="621" w:type="dxa"/>
            <w:tcBorders>
              <w:left w:val="single" w:sz="1" w:space="0" w:color="000000"/>
              <w:bottom w:val="single" w:sz="1" w:space="0" w:color="000000"/>
            </w:tcBorders>
            <w:shd w:val="clear" w:color="auto" w:fill="auto"/>
          </w:tcPr>
          <w:p w14:paraId="168C7919" w14:textId="6A7239D7" w:rsidR="001C55BB" w:rsidRPr="00E82095" w:rsidRDefault="001C55BB" w:rsidP="00645580">
            <w:pPr>
              <w:spacing w:before="57" w:after="57" w:line="360" w:lineRule="auto"/>
              <w:jc w:val="center"/>
              <w:rPr>
                <w:rStyle w:val="Fontepargpadro1"/>
                <w:rFonts w:eastAsia="ZurichBT-Light" w:cs="Times New Roman"/>
                <w:color w:val="000000"/>
              </w:rPr>
            </w:pPr>
            <w:r w:rsidRPr="00E82095">
              <w:rPr>
                <w:rFonts w:eastAsia="ZurichBT-Light" w:cs="Times New Roman"/>
              </w:rPr>
              <w:t>1</w:t>
            </w:r>
            <w:r w:rsidR="00645580">
              <w:rPr>
                <w:rFonts w:eastAsia="ZurichBT-Light" w:cs="Times New Roman"/>
              </w:rPr>
              <w:t>1</w:t>
            </w:r>
          </w:p>
        </w:tc>
        <w:tc>
          <w:tcPr>
            <w:tcW w:w="7764" w:type="dxa"/>
            <w:tcBorders>
              <w:left w:val="single" w:sz="1" w:space="0" w:color="000000"/>
              <w:bottom w:val="single" w:sz="1" w:space="0" w:color="000000"/>
            </w:tcBorders>
            <w:shd w:val="clear" w:color="auto" w:fill="auto"/>
          </w:tcPr>
          <w:p w14:paraId="260E6636" w14:textId="77777777" w:rsidR="001C55BB" w:rsidRPr="00E82095" w:rsidRDefault="001C55BB" w:rsidP="00B77538">
            <w:pPr>
              <w:tabs>
                <w:tab w:val="left" w:pos="426"/>
                <w:tab w:val="left" w:pos="1985"/>
              </w:tabs>
              <w:suppressAutoHyphens w:val="0"/>
              <w:spacing w:before="57" w:after="57" w:line="360" w:lineRule="auto"/>
              <w:jc w:val="both"/>
              <w:rPr>
                <w:rFonts w:eastAsia="ZurichBT-Light" w:cs="Times New Roman"/>
              </w:rPr>
            </w:pPr>
            <w:r w:rsidRPr="00E82095">
              <w:rPr>
                <w:rStyle w:val="Fontepargpadro1"/>
                <w:rFonts w:eastAsia="ZurichBT-Light" w:cs="Times New Roman"/>
                <w:color w:val="000000"/>
              </w:rPr>
              <w:t>Deixar de m</w:t>
            </w:r>
            <w:r w:rsidRPr="00E82095">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14:paraId="1173ECF4"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2</w:t>
            </w:r>
          </w:p>
        </w:tc>
      </w:tr>
      <w:tr w:rsidR="001C55BB" w:rsidRPr="00E82095" w14:paraId="3134D26E" w14:textId="77777777" w:rsidTr="00B77538">
        <w:tc>
          <w:tcPr>
            <w:tcW w:w="621" w:type="dxa"/>
            <w:tcBorders>
              <w:left w:val="single" w:sz="1" w:space="0" w:color="000000"/>
              <w:bottom w:val="single" w:sz="1" w:space="0" w:color="000000"/>
            </w:tcBorders>
            <w:shd w:val="clear" w:color="auto" w:fill="auto"/>
          </w:tcPr>
          <w:p w14:paraId="28DC55BF" w14:textId="571DC0C9" w:rsidR="001C55BB" w:rsidRPr="00E82095" w:rsidRDefault="001C55BB" w:rsidP="00645580">
            <w:pPr>
              <w:spacing w:before="57" w:after="57" w:line="360" w:lineRule="auto"/>
              <w:jc w:val="center"/>
              <w:rPr>
                <w:rStyle w:val="Fontepargpadro1"/>
                <w:rFonts w:eastAsia="ZurichBT-Light" w:cs="Times New Roman"/>
                <w:color w:val="000000"/>
              </w:rPr>
            </w:pPr>
            <w:r w:rsidRPr="00E82095">
              <w:rPr>
                <w:rFonts w:eastAsia="ZurichBT-Light" w:cs="Times New Roman"/>
              </w:rPr>
              <w:t>1</w:t>
            </w:r>
            <w:r w:rsidR="00645580">
              <w:rPr>
                <w:rFonts w:eastAsia="ZurichBT-Light" w:cs="Times New Roman"/>
              </w:rPr>
              <w:t>2</w:t>
            </w:r>
          </w:p>
        </w:tc>
        <w:tc>
          <w:tcPr>
            <w:tcW w:w="7764" w:type="dxa"/>
            <w:tcBorders>
              <w:left w:val="single" w:sz="1" w:space="0" w:color="000000"/>
              <w:bottom w:val="single" w:sz="1" w:space="0" w:color="000000"/>
            </w:tcBorders>
            <w:shd w:val="clear" w:color="auto" w:fill="auto"/>
          </w:tcPr>
          <w:p w14:paraId="27D23ECE" w14:textId="77777777" w:rsidR="001C55BB" w:rsidRPr="00E82095" w:rsidRDefault="001C55BB" w:rsidP="00B77538">
            <w:pPr>
              <w:tabs>
                <w:tab w:val="left" w:pos="426"/>
                <w:tab w:val="left" w:pos="1985"/>
              </w:tabs>
              <w:suppressAutoHyphens w:val="0"/>
              <w:spacing w:before="57" w:after="57" w:line="360" w:lineRule="auto"/>
              <w:jc w:val="both"/>
              <w:rPr>
                <w:rFonts w:cs="Times New Roman"/>
              </w:rPr>
            </w:pPr>
            <w:r w:rsidRPr="00E82095">
              <w:rPr>
                <w:rStyle w:val="Fontepargpadro1"/>
                <w:rFonts w:eastAsia="ZurichBT-Light" w:cs="Times New Roman"/>
                <w:color w:val="000000"/>
              </w:rPr>
              <w:t>Deixar de m</w:t>
            </w:r>
            <w:r w:rsidRPr="00E82095">
              <w:rPr>
                <w:rStyle w:val="Fontepargpadro1"/>
                <w:rFonts w:eastAsia="Lucida Sans Unicode" w:cs="Times New Roman"/>
              </w:rPr>
              <w:t xml:space="preserve">anter, durante todo o período de vigência contratual, todas as </w:t>
            </w:r>
            <w:r w:rsidRPr="00E82095">
              <w:rPr>
                <w:rStyle w:val="Fontepargpadro1"/>
                <w:rFonts w:eastAsia="Lucida Sans Unicode" w:cs="Times New Roman"/>
              </w:rPr>
              <w:lastRenderedPageBreak/>
              <w:t>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14:paraId="47C02413" w14:textId="77777777" w:rsidR="001C55BB" w:rsidRPr="00E82095" w:rsidRDefault="001C55BB" w:rsidP="00B77538">
            <w:pPr>
              <w:spacing w:before="57" w:after="57" w:line="360" w:lineRule="auto"/>
              <w:jc w:val="center"/>
              <w:rPr>
                <w:rFonts w:cs="Times New Roman"/>
              </w:rPr>
            </w:pPr>
            <w:r w:rsidRPr="00E82095">
              <w:rPr>
                <w:rFonts w:cs="Times New Roman"/>
              </w:rPr>
              <w:lastRenderedPageBreak/>
              <w:t>6</w:t>
            </w:r>
          </w:p>
        </w:tc>
      </w:tr>
      <w:tr w:rsidR="001C55BB" w:rsidRPr="00E82095" w14:paraId="19243F62" w14:textId="77777777" w:rsidTr="00B77538">
        <w:tc>
          <w:tcPr>
            <w:tcW w:w="621" w:type="dxa"/>
            <w:tcBorders>
              <w:left w:val="single" w:sz="1" w:space="0" w:color="000000"/>
              <w:bottom w:val="single" w:sz="1" w:space="0" w:color="000000"/>
            </w:tcBorders>
            <w:shd w:val="clear" w:color="auto" w:fill="auto"/>
          </w:tcPr>
          <w:p w14:paraId="5279A485" w14:textId="148BC209" w:rsidR="001C55BB" w:rsidRPr="00E82095" w:rsidRDefault="001C55BB" w:rsidP="00645580">
            <w:pPr>
              <w:spacing w:before="57" w:after="57" w:line="360" w:lineRule="auto"/>
              <w:jc w:val="center"/>
              <w:rPr>
                <w:rStyle w:val="Fontepargpadro1"/>
                <w:rFonts w:eastAsia="ZurichBT-Light" w:cs="Times New Roman"/>
                <w:color w:val="000000"/>
              </w:rPr>
            </w:pPr>
            <w:r w:rsidRPr="00E82095">
              <w:rPr>
                <w:rFonts w:eastAsia="ZurichBT-Light" w:cs="Times New Roman"/>
              </w:rPr>
              <w:t>1</w:t>
            </w:r>
            <w:r w:rsidR="00645580">
              <w:rPr>
                <w:rFonts w:eastAsia="ZurichBT-Light" w:cs="Times New Roman"/>
              </w:rPr>
              <w:t>3</w:t>
            </w:r>
          </w:p>
        </w:tc>
        <w:tc>
          <w:tcPr>
            <w:tcW w:w="7764" w:type="dxa"/>
            <w:tcBorders>
              <w:left w:val="single" w:sz="1" w:space="0" w:color="000000"/>
              <w:bottom w:val="single" w:sz="1" w:space="0" w:color="000000"/>
            </w:tcBorders>
            <w:shd w:val="clear" w:color="auto" w:fill="auto"/>
          </w:tcPr>
          <w:p w14:paraId="1FA96500" w14:textId="77777777" w:rsidR="001C55BB" w:rsidRPr="00E82095" w:rsidRDefault="001C55BB" w:rsidP="00B77538">
            <w:pPr>
              <w:tabs>
                <w:tab w:val="left" w:pos="426"/>
              </w:tabs>
              <w:spacing w:before="57" w:after="57" w:line="360" w:lineRule="auto"/>
              <w:jc w:val="both"/>
              <w:rPr>
                <w:rFonts w:cs="Times New Roman"/>
              </w:rPr>
            </w:pPr>
            <w:r w:rsidRPr="00E82095">
              <w:rPr>
                <w:rStyle w:val="Fontepargpadro1"/>
                <w:rFonts w:eastAsia="ZurichBT-Light" w:cs="Times New Roman"/>
                <w:color w:val="000000"/>
              </w:rPr>
              <w:t>Deixar de d</w:t>
            </w:r>
            <w:r w:rsidRPr="00E82095">
              <w:rPr>
                <w:rStyle w:val="Fontepargpadro1"/>
                <w:rFonts w:eastAsia="Lucida Sans Unicode" w:cs="Times New Roman"/>
              </w:rPr>
              <w:t xml:space="preserve">isponibilizar e manter atualizados conta de </w:t>
            </w:r>
            <w:r w:rsidRPr="00E82095">
              <w:rPr>
                <w:rStyle w:val="Fontepargpadro1"/>
                <w:rFonts w:eastAsia="Lucida Sans Unicode" w:cs="Times New Roman"/>
                <w:i/>
              </w:rPr>
              <w:t xml:space="preserve">e-mail, </w:t>
            </w:r>
            <w:r w:rsidRPr="00E82095">
              <w:rPr>
                <w:rStyle w:val="Fontepargpadro1"/>
                <w:rFonts w:eastAsia="Lucida Sans Unicode" w:cs="Times New Roman"/>
              </w:rPr>
              <w:t>endereço e telefones comerciais</w:t>
            </w:r>
            <w:r w:rsidRPr="00E82095">
              <w:rPr>
                <w:rStyle w:val="Fontepargpadro1"/>
                <w:rFonts w:eastAsia="Lucida Sans Unicode" w:cs="Times New Roman"/>
                <w:i/>
              </w:rPr>
              <w:t xml:space="preserve"> </w:t>
            </w:r>
            <w:r w:rsidRPr="00E82095">
              <w:rPr>
                <w:rStyle w:val="Fontepargpadro1"/>
                <w:rFonts w:eastAsia="Lucida Sans Unicode" w:cs="Times New Roman"/>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14:paraId="40946CF1" w14:textId="77777777" w:rsidR="001C55BB" w:rsidRPr="00E82095" w:rsidRDefault="001C55BB" w:rsidP="00B77538">
            <w:pPr>
              <w:spacing w:before="57" w:after="57" w:line="360" w:lineRule="auto"/>
              <w:jc w:val="center"/>
              <w:rPr>
                <w:rFonts w:cs="Times New Roman"/>
              </w:rPr>
            </w:pPr>
            <w:r w:rsidRPr="00E82095">
              <w:rPr>
                <w:rFonts w:cs="Times New Roman"/>
              </w:rPr>
              <w:t>2</w:t>
            </w:r>
          </w:p>
        </w:tc>
      </w:tr>
      <w:tr w:rsidR="001C55BB" w:rsidRPr="00E82095" w14:paraId="5A961A60" w14:textId="77777777" w:rsidTr="00B77538">
        <w:tc>
          <w:tcPr>
            <w:tcW w:w="621" w:type="dxa"/>
            <w:tcBorders>
              <w:left w:val="single" w:sz="1" w:space="0" w:color="000000"/>
              <w:bottom w:val="single" w:sz="1" w:space="0" w:color="000000"/>
            </w:tcBorders>
            <w:shd w:val="clear" w:color="auto" w:fill="auto"/>
          </w:tcPr>
          <w:p w14:paraId="1EA0404F" w14:textId="35401B44" w:rsidR="001C55BB" w:rsidRPr="00E82095" w:rsidRDefault="001C55BB" w:rsidP="00645580">
            <w:pPr>
              <w:spacing w:before="57" w:after="57" w:line="360" w:lineRule="auto"/>
              <w:jc w:val="center"/>
              <w:rPr>
                <w:rStyle w:val="Fontepargpadro1"/>
                <w:rFonts w:eastAsia="ZurichBT-Light" w:cs="Times New Roman"/>
                <w:color w:val="000000"/>
              </w:rPr>
            </w:pPr>
            <w:r w:rsidRPr="00E82095">
              <w:rPr>
                <w:rFonts w:eastAsia="ZurichBT-Light" w:cs="Times New Roman"/>
              </w:rPr>
              <w:t>1</w:t>
            </w:r>
            <w:r w:rsidR="00645580">
              <w:rPr>
                <w:rFonts w:eastAsia="ZurichBT-Light" w:cs="Times New Roman"/>
              </w:rPr>
              <w:t>4</w:t>
            </w:r>
          </w:p>
        </w:tc>
        <w:tc>
          <w:tcPr>
            <w:tcW w:w="7764" w:type="dxa"/>
            <w:tcBorders>
              <w:left w:val="single" w:sz="1" w:space="0" w:color="000000"/>
              <w:bottom w:val="single" w:sz="1" w:space="0" w:color="000000"/>
            </w:tcBorders>
            <w:shd w:val="clear" w:color="auto" w:fill="auto"/>
          </w:tcPr>
          <w:p w14:paraId="04CFE8E6"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Style w:val="Fontepargpadro1"/>
                <w:rFonts w:eastAsia="ZurichBT-Light" w:cs="Times New Roman"/>
                <w:color w:val="000000"/>
              </w:rPr>
              <w:t>Deixar de r</w:t>
            </w:r>
            <w:r w:rsidRPr="00E82095">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14:paraId="37267CFF"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7CFF15F7" w14:textId="77777777" w:rsidTr="00B77538">
        <w:tc>
          <w:tcPr>
            <w:tcW w:w="621" w:type="dxa"/>
            <w:tcBorders>
              <w:left w:val="single" w:sz="1" w:space="0" w:color="000000"/>
              <w:bottom w:val="single" w:sz="1" w:space="0" w:color="000000"/>
            </w:tcBorders>
            <w:shd w:val="clear" w:color="auto" w:fill="auto"/>
          </w:tcPr>
          <w:p w14:paraId="4B7EC99D" w14:textId="4EB107D9" w:rsidR="001C55BB" w:rsidRPr="00E82095" w:rsidRDefault="001C55BB" w:rsidP="00645580">
            <w:pPr>
              <w:spacing w:before="57" w:after="57" w:line="360" w:lineRule="auto"/>
              <w:jc w:val="center"/>
              <w:rPr>
                <w:rFonts w:eastAsia="ZurichBT-Light" w:cs="Times New Roman"/>
                <w:color w:val="000000"/>
              </w:rPr>
            </w:pPr>
            <w:r w:rsidRPr="00E82095">
              <w:rPr>
                <w:rFonts w:eastAsia="ZurichBT-Light" w:cs="Times New Roman"/>
              </w:rPr>
              <w:t>1</w:t>
            </w:r>
            <w:r w:rsidR="00645580">
              <w:rPr>
                <w:rFonts w:eastAsia="ZurichBT-Light" w:cs="Times New Roman"/>
              </w:rPr>
              <w:t>5</w:t>
            </w:r>
          </w:p>
        </w:tc>
        <w:tc>
          <w:tcPr>
            <w:tcW w:w="7764" w:type="dxa"/>
            <w:tcBorders>
              <w:left w:val="single" w:sz="1" w:space="0" w:color="000000"/>
              <w:bottom w:val="single" w:sz="1" w:space="0" w:color="000000"/>
            </w:tcBorders>
            <w:shd w:val="clear" w:color="auto" w:fill="auto"/>
          </w:tcPr>
          <w:p w14:paraId="5A0965B9"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14:paraId="3590544E"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4</w:t>
            </w:r>
          </w:p>
        </w:tc>
      </w:tr>
      <w:tr w:rsidR="001C55BB" w:rsidRPr="00E82095" w14:paraId="6D474E97" w14:textId="77777777" w:rsidTr="00B77538">
        <w:tc>
          <w:tcPr>
            <w:tcW w:w="621" w:type="dxa"/>
            <w:tcBorders>
              <w:left w:val="single" w:sz="1" w:space="0" w:color="000000"/>
              <w:bottom w:val="single" w:sz="1" w:space="0" w:color="000000"/>
            </w:tcBorders>
            <w:shd w:val="clear" w:color="auto" w:fill="auto"/>
          </w:tcPr>
          <w:p w14:paraId="60FA9891" w14:textId="4931E9BE" w:rsidR="001C55BB" w:rsidRPr="00E82095" w:rsidRDefault="001C55BB" w:rsidP="00645580">
            <w:pPr>
              <w:spacing w:before="57" w:after="57" w:line="360" w:lineRule="auto"/>
              <w:jc w:val="center"/>
              <w:rPr>
                <w:rFonts w:eastAsia="ZurichBT-Light" w:cs="Times New Roman"/>
                <w:color w:val="000000"/>
              </w:rPr>
            </w:pPr>
            <w:r w:rsidRPr="00E82095">
              <w:rPr>
                <w:rFonts w:eastAsia="ZurichBT-Light" w:cs="Times New Roman"/>
              </w:rPr>
              <w:t>1</w:t>
            </w:r>
            <w:r w:rsidR="00645580">
              <w:rPr>
                <w:rFonts w:eastAsia="ZurichBT-Light" w:cs="Times New Roman"/>
              </w:rPr>
              <w:t>6</w:t>
            </w:r>
          </w:p>
        </w:tc>
        <w:tc>
          <w:tcPr>
            <w:tcW w:w="7764" w:type="dxa"/>
            <w:tcBorders>
              <w:left w:val="single" w:sz="1" w:space="0" w:color="000000"/>
              <w:bottom w:val="single" w:sz="1" w:space="0" w:color="000000"/>
            </w:tcBorders>
            <w:shd w:val="clear" w:color="auto" w:fill="auto"/>
          </w:tcPr>
          <w:p w14:paraId="08BBEBFD"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14:paraId="2C58FF4F"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r w:rsidR="001C55BB" w:rsidRPr="00E82095" w14:paraId="7AF48201" w14:textId="77777777" w:rsidTr="00B77538">
        <w:tc>
          <w:tcPr>
            <w:tcW w:w="621" w:type="dxa"/>
            <w:tcBorders>
              <w:left w:val="single" w:sz="1" w:space="0" w:color="000000"/>
              <w:bottom w:val="single" w:sz="1" w:space="0" w:color="000000"/>
            </w:tcBorders>
            <w:shd w:val="clear" w:color="auto" w:fill="auto"/>
          </w:tcPr>
          <w:p w14:paraId="639EEF57" w14:textId="49A7D870" w:rsidR="001C55BB" w:rsidRPr="00E82095" w:rsidRDefault="001C55BB" w:rsidP="00645580">
            <w:pPr>
              <w:spacing w:before="57" w:after="57" w:line="360" w:lineRule="auto"/>
              <w:jc w:val="center"/>
              <w:rPr>
                <w:rFonts w:eastAsia="ZurichBT-Light" w:cs="Times New Roman"/>
                <w:color w:val="000000"/>
              </w:rPr>
            </w:pPr>
            <w:r w:rsidRPr="00E82095">
              <w:rPr>
                <w:rFonts w:eastAsia="ZurichBT-Light" w:cs="Times New Roman"/>
              </w:rPr>
              <w:t>1</w:t>
            </w:r>
            <w:r w:rsidR="00645580">
              <w:rPr>
                <w:rFonts w:eastAsia="ZurichBT-Light" w:cs="Times New Roman"/>
              </w:rPr>
              <w:t>7</w:t>
            </w:r>
          </w:p>
        </w:tc>
        <w:tc>
          <w:tcPr>
            <w:tcW w:w="7764" w:type="dxa"/>
            <w:tcBorders>
              <w:left w:val="single" w:sz="1" w:space="0" w:color="000000"/>
              <w:bottom w:val="single" w:sz="1" w:space="0" w:color="000000"/>
            </w:tcBorders>
            <w:shd w:val="clear" w:color="auto" w:fill="auto"/>
          </w:tcPr>
          <w:p w14:paraId="6350B971"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14:paraId="2AE6FFEA"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5</w:t>
            </w:r>
          </w:p>
        </w:tc>
      </w:tr>
      <w:tr w:rsidR="001C55BB" w:rsidRPr="00E82095" w14:paraId="4F697FB5" w14:textId="77777777" w:rsidTr="00B77538">
        <w:tc>
          <w:tcPr>
            <w:tcW w:w="621" w:type="dxa"/>
            <w:tcBorders>
              <w:left w:val="single" w:sz="1" w:space="0" w:color="000000"/>
              <w:bottom w:val="single" w:sz="1" w:space="0" w:color="000000"/>
            </w:tcBorders>
            <w:shd w:val="clear" w:color="auto" w:fill="auto"/>
          </w:tcPr>
          <w:p w14:paraId="112C63F1" w14:textId="75826250" w:rsidR="001C55BB" w:rsidRPr="00E82095" w:rsidRDefault="00645580" w:rsidP="00B77538">
            <w:pPr>
              <w:spacing w:before="57" w:after="57" w:line="360" w:lineRule="auto"/>
              <w:jc w:val="center"/>
              <w:rPr>
                <w:rFonts w:eastAsia="Lucida Sans Unicode" w:cs="Times New Roman"/>
                <w:color w:val="000000"/>
              </w:rPr>
            </w:pPr>
            <w:r>
              <w:rPr>
                <w:rFonts w:eastAsia="ZurichBT-Light" w:cs="Times New Roman"/>
              </w:rPr>
              <w:t>18</w:t>
            </w:r>
          </w:p>
        </w:tc>
        <w:tc>
          <w:tcPr>
            <w:tcW w:w="7764" w:type="dxa"/>
            <w:tcBorders>
              <w:left w:val="single" w:sz="1" w:space="0" w:color="000000"/>
              <w:bottom w:val="single" w:sz="1" w:space="0" w:color="000000"/>
            </w:tcBorders>
            <w:shd w:val="clear" w:color="auto" w:fill="auto"/>
          </w:tcPr>
          <w:p w14:paraId="6F02C687"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Lucida Sans Unicode" w:cs="Times New Roman"/>
                <w:color w:val="00000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14:paraId="588708CD"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5</w:t>
            </w:r>
          </w:p>
        </w:tc>
      </w:tr>
      <w:tr w:rsidR="001C55BB" w:rsidRPr="00E82095" w14:paraId="34E3EC94" w14:textId="77777777" w:rsidTr="00B77538">
        <w:tc>
          <w:tcPr>
            <w:tcW w:w="621" w:type="dxa"/>
            <w:tcBorders>
              <w:left w:val="single" w:sz="1" w:space="0" w:color="000000"/>
              <w:bottom w:val="single" w:sz="1" w:space="0" w:color="000000"/>
            </w:tcBorders>
            <w:shd w:val="clear" w:color="auto" w:fill="auto"/>
          </w:tcPr>
          <w:p w14:paraId="1D55176D" w14:textId="070263F4" w:rsidR="001C55BB" w:rsidRPr="00E82095" w:rsidRDefault="00645580" w:rsidP="00B77538">
            <w:pPr>
              <w:spacing w:before="57" w:after="57" w:line="360" w:lineRule="auto"/>
              <w:jc w:val="center"/>
              <w:rPr>
                <w:rFonts w:eastAsia="Lucida Sans Unicode" w:cs="Times New Roman"/>
                <w:color w:val="000000"/>
              </w:rPr>
            </w:pPr>
            <w:r>
              <w:rPr>
                <w:rFonts w:eastAsia="ZurichBT-Light" w:cs="Times New Roman"/>
              </w:rPr>
              <w:t>19</w:t>
            </w:r>
          </w:p>
        </w:tc>
        <w:tc>
          <w:tcPr>
            <w:tcW w:w="7764" w:type="dxa"/>
            <w:tcBorders>
              <w:left w:val="single" w:sz="1" w:space="0" w:color="000000"/>
              <w:bottom w:val="single" w:sz="1" w:space="0" w:color="000000"/>
            </w:tcBorders>
            <w:shd w:val="clear" w:color="auto" w:fill="auto"/>
          </w:tcPr>
          <w:p w14:paraId="64706DD0"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Lucida Sans Unicode" w:cs="Times New Roman"/>
                <w:color w:val="00000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14:paraId="4831ADC3"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3</w:t>
            </w:r>
          </w:p>
        </w:tc>
      </w:tr>
      <w:tr w:rsidR="001C55BB" w:rsidRPr="00E82095" w14:paraId="6E84D22E" w14:textId="77777777" w:rsidTr="00B77538">
        <w:tc>
          <w:tcPr>
            <w:tcW w:w="621" w:type="dxa"/>
            <w:tcBorders>
              <w:left w:val="single" w:sz="1" w:space="0" w:color="000000"/>
              <w:bottom w:val="single" w:sz="1" w:space="0" w:color="000000"/>
            </w:tcBorders>
            <w:shd w:val="clear" w:color="auto" w:fill="auto"/>
          </w:tcPr>
          <w:p w14:paraId="26F7C255" w14:textId="54FC0345" w:rsidR="001C55BB" w:rsidRPr="00E82095" w:rsidRDefault="00645580" w:rsidP="00B77538">
            <w:pPr>
              <w:spacing w:before="57" w:after="57" w:line="360" w:lineRule="auto"/>
              <w:jc w:val="center"/>
              <w:rPr>
                <w:rFonts w:eastAsia="Lucida Sans Unicode" w:cs="Times New Roman"/>
                <w:color w:val="000000"/>
              </w:rPr>
            </w:pPr>
            <w:r>
              <w:rPr>
                <w:rFonts w:eastAsia="ZurichBT-Light" w:cs="Times New Roman"/>
              </w:rPr>
              <w:t>20</w:t>
            </w:r>
          </w:p>
        </w:tc>
        <w:tc>
          <w:tcPr>
            <w:tcW w:w="7764" w:type="dxa"/>
            <w:tcBorders>
              <w:left w:val="single" w:sz="1" w:space="0" w:color="000000"/>
              <w:bottom w:val="single" w:sz="1" w:space="0" w:color="000000"/>
            </w:tcBorders>
            <w:shd w:val="clear" w:color="auto" w:fill="auto"/>
          </w:tcPr>
          <w:p w14:paraId="09E7052F"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Lucida Sans Unicode" w:cs="Times New Roman"/>
                <w:color w:val="00000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14:paraId="7EBE886E"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3</w:t>
            </w:r>
          </w:p>
        </w:tc>
      </w:tr>
      <w:tr w:rsidR="001C55BB" w:rsidRPr="00E82095" w14:paraId="17AB2C65" w14:textId="77777777" w:rsidTr="00B77538">
        <w:tc>
          <w:tcPr>
            <w:tcW w:w="621" w:type="dxa"/>
            <w:tcBorders>
              <w:left w:val="single" w:sz="1" w:space="0" w:color="000000"/>
              <w:bottom w:val="single" w:sz="1" w:space="0" w:color="000000"/>
            </w:tcBorders>
            <w:shd w:val="clear" w:color="auto" w:fill="auto"/>
          </w:tcPr>
          <w:p w14:paraId="7880100A" w14:textId="06F10423" w:rsidR="001C55BB" w:rsidRPr="00E82095" w:rsidRDefault="001C55BB" w:rsidP="00645580">
            <w:pPr>
              <w:spacing w:before="57" w:after="57" w:line="360" w:lineRule="auto"/>
              <w:jc w:val="center"/>
              <w:rPr>
                <w:rFonts w:eastAsia="Lucida Sans Unicode" w:cs="Times New Roman"/>
                <w:color w:val="000000"/>
              </w:rPr>
            </w:pPr>
            <w:r w:rsidRPr="00E82095">
              <w:rPr>
                <w:rFonts w:eastAsia="ZurichBT-Light" w:cs="Times New Roman"/>
              </w:rPr>
              <w:t>2</w:t>
            </w:r>
            <w:r w:rsidR="00645580">
              <w:rPr>
                <w:rFonts w:eastAsia="ZurichBT-Light" w:cs="Times New Roman"/>
              </w:rPr>
              <w:t>1</w:t>
            </w:r>
          </w:p>
        </w:tc>
        <w:tc>
          <w:tcPr>
            <w:tcW w:w="7764" w:type="dxa"/>
            <w:tcBorders>
              <w:left w:val="single" w:sz="1" w:space="0" w:color="000000"/>
              <w:bottom w:val="single" w:sz="1" w:space="0" w:color="000000"/>
            </w:tcBorders>
            <w:shd w:val="clear" w:color="auto" w:fill="auto"/>
          </w:tcPr>
          <w:p w14:paraId="63F44E09" w14:textId="77777777" w:rsidR="001C55BB" w:rsidRPr="00E82095" w:rsidRDefault="001C55BB" w:rsidP="00B77538">
            <w:pPr>
              <w:tabs>
                <w:tab w:val="left" w:pos="284"/>
              </w:tabs>
              <w:suppressAutoHyphens w:val="0"/>
              <w:autoSpaceDE w:val="0"/>
              <w:spacing w:before="57" w:after="57" w:line="360" w:lineRule="auto"/>
              <w:jc w:val="both"/>
              <w:rPr>
                <w:rFonts w:eastAsia="ZurichBT-Light" w:cs="Times New Roman"/>
              </w:rPr>
            </w:pPr>
            <w:r w:rsidRPr="00E82095">
              <w:rPr>
                <w:rFonts w:eastAsia="Lucida Sans Unicode" w:cs="Times New Roman"/>
                <w:color w:val="00000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14:paraId="2E629998" w14:textId="77777777" w:rsidR="001C55BB" w:rsidRPr="00E82095" w:rsidRDefault="001C55BB" w:rsidP="00B77538">
            <w:pPr>
              <w:spacing w:before="57" w:after="57" w:line="360" w:lineRule="auto"/>
              <w:jc w:val="center"/>
              <w:rPr>
                <w:rFonts w:cs="Times New Roman"/>
              </w:rPr>
            </w:pPr>
            <w:r w:rsidRPr="00E82095">
              <w:rPr>
                <w:rFonts w:eastAsia="ZurichBT-Light" w:cs="Times New Roman"/>
              </w:rPr>
              <w:t>6</w:t>
            </w:r>
          </w:p>
        </w:tc>
      </w:tr>
    </w:tbl>
    <w:p w14:paraId="1CD2DFCE" w14:textId="77777777" w:rsidR="001C55BB" w:rsidRPr="00E82095" w:rsidRDefault="001C55BB" w:rsidP="001C55BB">
      <w:pPr>
        <w:autoSpaceDE w:val="0"/>
        <w:spacing w:before="57" w:after="57" w:line="360" w:lineRule="auto"/>
        <w:jc w:val="both"/>
        <w:rPr>
          <w:rFonts w:cs="Times New Roman"/>
        </w:rPr>
      </w:pPr>
    </w:p>
    <w:p w14:paraId="60E0B5C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27A997B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eastAsia="TTE4D8A148t00" w:hAnsi="Times New Roman" w:cs="Times New Roman"/>
          <w:b/>
          <w:bCs/>
          <w:sz w:val="24"/>
          <w:szCs w:val="24"/>
        </w:rPr>
      </w:pPr>
      <w:r w:rsidRPr="00E82095">
        <w:rPr>
          <w:rStyle w:val="Fontepargpadro1"/>
          <w:rFonts w:ascii="Times New Roman" w:hAnsi="Times New Roman" w:cs="Times New Roman"/>
          <w:sz w:val="24"/>
          <w:szCs w:val="24"/>
        </w:rPr>
        <w:t>A inexecução parcial ou total do contrato será configurada, entre outras hipóteses, na ocorrência de, pelo menos, uma das seguintes situações:</w:t>
      </w:r>
    </w:p>
    <w:p w14:paraId="302EF358" w14:textId="77777777" w:rsidR="001C55BB" w:rsidRPr="00E82095" w:rsidRDefault="001C55BB" w:rsidP="001C55BB">
      <w:pPr>
        <w:autoSpaceDE w:val="0"/>
        <w:spacing w:before="57" w:after="57" w:line="360" w:lineRule="auto"/>
        <w:jc w:val="center"/>
        <w:rPr>
          <w:rFonts w:eastAsia="TTE4D8A148t00" w:cs="Times New Roman"/>
          <w:b/>
          <w:bCs/>
        </w:rPr>
      </w:pPr>
      <w:r w:rsidRPr="00E82095">
        <w:rPr>
          <w:rFonts w:eastAsia="TTE4D8A148t00" w:cs="Times New Roman"/>
          <w:b/>
          <w:bCs/>
        </w:rPr>
        <w:lastRenderedPageBreak/>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1C55BB" w:rsidRPr="00E82095" w14:paraId="1BBB9FF1" w14:textId="77777777" w:rsidTr="00B77538">
        <w:tc>
          <w:tcPr>
            <w:tcW w:w="1141" w:type="dxa"/>
            <w:vMerge w:val="restart"/>
            <w:tcBorders>
              <w:top w:val="single" w:sz="1" w:space="0" w:color="000000"/>
              <w:left w:val="single" w:sz="1" w:space="0" w:color="000000"/>
              <w:bottom w:val="single" w:sz="1" w:space="0" w:color="000000"/>
            </w:tcBorders>
            <w:shd w:val="clear" w:color="auto" w:fill="999999"/>
          </w:tcPr>
          <w:p w14:paraId="143A4DF7" w14:textId="77777777" w:rsidR="001C55BB" w:rsidRPr="00E82095" w:rsidRDefault="001C55BB" w:rsidP="00B77538">
            <w:pPr>
              <w:spacing w:before="57" w:after="57" w:line="360" w:lineRule="auto"/>
              <w:jc w:val="center"/>
              <w:rPr>
                <w:rFonts w:eastAsia="TTE4D8A148t00" w:cs="Times New Roman"/>
                <w:b/>
                <w:bCs/>
              </w:rPr>
            </w:pPr>
          </w:p>
          <w:p w14:paraId="1BCDABCA" w14:textId="77777777" w:rsidR="001C55BB" w:rsidRPr="00E82095" w:rsidRDefault="001C55BB" w:rsidP="00B77538">
            <w:pPr>
              <w:suppressLineNumbers/>
              <w:spacing w:before="57" w:after="57" w:line="360" w:lineRule="auto"/>
              <w:jc w:val="center"/>
              <w:rPr>
                <w:rFonts w:eastAsia="TTE4D8A148t00" w:cs="Times New Roman"/>
                <w:b/>
                <w:bCs/>
              </w:rPr>
            </w:pPr>
            <w:r w:rsidRPr="00E82095">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3C441A8E"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b/>
                <w:bCs/>
              </w:rPr>
              <w:t>QUANTIDADE DE INFRAÇÕES</w:t>
            </w:r>
          </w:p>
        </w:tc>
      </w:tr>
      <w:tr w:rsidR="001C55BB" w:rsidRPr="00E82095" w14:paraId="6BD5044E" w14:textId="77777777" w:rsidTr="00B77538">
        <w:trPr>
          <w:trHeight w:val="701"/>
        </w:trPr>
        <w:tc>
          <w:tcPr>
            <w:tcW w:w="1141" w:type="dxa"/>
            <w:vMerge/>
            <w:tcBorders>
              <w:top w:val="single" w:sz="1" w:space="0" w:color="000000"/>
              <w:left w:val="single" w:sz="1" w:space="0" w:color="000000"/>
              <w:bottom w:val="single" w:sz="1" w:space="0" w:color="000000"/>
            </w:tcBorders>
            <w:shd w:val="clear" w:color="auto" w:fill="999999"/>
          </w:tcPr>
          <w:p w14:paraId="07F398AD" w14:textId="77777777" w:rsidR="001C55BB" w:rsidRPr="00E82095" w:rsidRDefault="001C55BB" w:rsidP="00B77538">
            <w:pPr>
              <w:rPr>
                <w:rFonts w:cs="Times New Roman"/>
              </w:rPr>
            </w:pPr>
          </w:p>
        </w:tc>
        <w:tc>
          <w:tcPr>
            <w:tcW w:w="2235" w:type="dxa"/>
            <w:tcBorders>
              <w:left w:val="single" w:sz="1" w:space="0" w:color="000000"/>
              <w:bottom w:val="single" w:sz="1" w:space="0" w:color="000000"/>
            </w:tcBorders>
            <w:shd w:val="clear" w:color="auto" w:fill="999999"/>
          </w:tcPr>
          <w:p w14:paraId="2734DA33" w14:textId="77777777" w:rsidR="001C55BB" w:rsidRPr="00E82095" w:rsidRDefault="001C55BB" w:rsidP="00B77538">
            <w:pPr>
              <w:suppressLineNumbers/>
              <w:spacing w:before="57" w:after="57" w:line="360" w:lineRule="auto"/>
              <w:jc w:val="center"/>
              <w:rPr>
                <w:rFonts w:eastAsia="TTE4D8A148t00" w:cs="Times New Roman"/>
                <w:b/>
                <w:bCs/>
              </w:rPr>
            </w:pPr>
            <w:r w:rsidRPr="00E82095">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31A39698"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b/>
                <w:bCs/>
              </w:rPr>
              <w:t>Inexecução Total</w:t>
            </w:r>
          </w:p>
        </w:tc>
      </w:tr>
      <w:tr w:rsidR="001C55BB" w:rsidRPr="00E82095" w14:paraId="6A2BC61A" w14:textId="77777777" w:rsidTr="00B77538">
        <w:tc>
          <w:tcPr>
            <w:tcW w:w="1141" w:type="dxa"/>
            <w:tcBorders>
              <w:left w:val="single" w:sz="1" w:space="0" w:color="000000"/>
              <w:bottom w:val="single" w:sz="1" w:space="0" w:color="000000"/>
            </w:tcBorders>
            <w:shd w:val="clear" w:color="auto" w:fill="auto"/>
          </w:tcPr>
          <w:p w14:paraId="6613224A"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1</w:t>
            </w:r>
          </w:p>
        </w:tc>
        <w:tc>
          <w:tcPr>
            <w:tcW w:w="2235" w:type="dxa"/>
            <w:tcBorders>
              <w:left w:val="single" w:sz="1" w:space="0" w:color="000000"/>
              <w:bottom w:val="single" w:sz="1" w:space="0" w:color="000000"/>
            </w:tcBorders>
            <w:shd w:val="clear" w:color="auto" w:fill="auto"/>
          </w:tcPr>
          <w:p w14:paraId="071757C3" w14:textId="3F2AF67D"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258E9661"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12 ou mais</w:t>
            </w:r>
          </w:p>
        </w:tc>
      </w:tr>
      <w:tr w:rsidR="001C55BB" w:rsidRPr="00E82095" w14:paraId="30073F30" w14:textId="77777777" w:rsidTr="00B77538">
        <w:tc>
          <w:tcPr>
            <w:tcW w:w="1141" w:type="dxa"/>
            <w:tcBorders>
              <w:left w:val="single" w:sz="1" w:space="0" w:color="000000"/>
              <w:bottom w:val="single" w:sz="1" w:space="0" w:color="000000"/>
            </w:tcBorders>
            <w:shd w:val="clear" w:color="auto" w:fill="auto"/>
          </w:tcPr>
          <w:p w14:paraId="2C5BBC7F"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2</w:t>
            </w:r>
          </w:p>
        </w:tc>
        <w:tc>
          <w:tcPr>
            <w:tcW w:w="2235" w:type="dxa"/>
            <w:tcBorders>
              <w:left w:val="single" w:sz="1" w:space="0" w:color="000000"/>
              <w:bottom w:val="single" w:sz="1" w:space="0" w:color="000000"/>
            </w:tcBorders>
            <w:shd w:val="clear" w:color="auto" w:fill="auto"/>
          </w:tcPr>
          <w:p w14:paraId="565B20F0"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010B7800"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11 ou mais</w:t>
            </w:r>
          </w:p>
        </w:tc>
      </w:tr>
      <w:tr w:rsidR="001C55BB" w:rsidRPr="00E82095" w14:paraId="4215890A" w14:textId="77777777" w:rsidTr="00B77538">
        <w:tc>
          <w:tcPr>
            <w:tcW w:w="1141" w:type="dxa"/>
            <w:tcBorders>
              <w:left w:val="single" w:sz="1" w:space="0" w:color="000000"/>
              <w:bottom w:val="single" w:sz="1" w:space="0" w:color="000000"/>
            </w:tcBorders>
            <w:shd w:val="clear" w:color="auto" w:fill="auto"/>
          </w:tcPr>
          <w:p w14:paraId="210FEE34"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3</w:t>
            </w:r>
          </w:p>
        </w:tc>
        <w:tc>
          <w:tcPr>
            <w:tcW w:w="2235" w:type="dxa"/>
            <w:tcBorders>
              <w:left w:val="single" w:sz="1" w:space="0" w:color="000000"/>
              <w:bottom w:val="single" w:sz="1" w:space="0" w:color="000000"/>
            </w:tcBorders>
            <w:shd w:val="clear" w:color="auto" w:fill="auto"/>
          </w:tcPr>
          <w:p w14:paraId="7B321718"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4BACDFE1"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10 ou mais</w:t>
            </w:r>
          </w:p>
        </w:tc>
      </w:tr>
      <w:tr w:rsidR="001C55BB" w:rsidRPr="00E82095" w14:paraId="027898B4" w14:textId="77777777" w:rsidTr="00B77538">
        <w:tc>
          <w:tcPr>
            <w:tcW w:w="1141" w:type="dxa"/>
            <w:tcBorders>
              <w:left w:val="single" w:sz="1" w:space="0" w:color="000000"/>
              <w:bottom w:val="single" w:sz="1" w:space="0" w:color="000000"/>
            </w:tcBorders>
            <w:shd w:val="clear" w:color="auto" w:fill="auto"/>
          </w:tcPr>
          <w:p w14:paraId="4F37175A"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4</w:t>
            </w:r>
          </w:p>
        </w:tc>
        <w:tc>
          <w:tcPr>
            <w:tcW w:w="2235" w:type="dxa"/>
            <w:tcBorders>
              <w:left w:val="single" w:sz="1" w:space="0" w:color="000000"/>
              <w:bottom w:val="single" w:sz="1" w:space="0" w:color="000000"/>
            </w:tcBorders>
            <w:shd w:val="clear" w:color="auto" w:fill="auto"/>
          </w:tcPr>
          <w:p w14:paraId="0F87C5EB"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66C08343"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7 ou mais</w:t>
            </w:r>
          </w:p>
        </w:tc>
      </w:tr>
      <w:tr w:rsidR="001C55BB" w:rsidRPr="00E82095" w14:paraId="21FE50F0" w14:textId="77777777" w:rsidTr="00B77538">
        <w:tc>
          <w:tcPr>
            <w:tcW w:w="1141" w:type="dxa"/>
            <w:tcBorders>
              <w:left w:val="single" w:sz="1" w:space="0" w:color="000000"/>
              <w:bottom w:val="single" w:sz="1" w:space="0" w:color="000000"/>
            </w:tcBorders>
            <w:shd w:val="clear" w:color="auto" w:fill="auto"/>
          </w:tcPr>
          <w:p w14:paraId="6786F26D"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5</w:t>
            </w:r>
          </w:p>
        </w:tc>
        <w:tc>
          <w:tcPr>
            <w:tcW w:w="2235" w:type="dxa"/>
            <w:tcBorders>
              <w:left w:val="single" w:sz="1" w:space="0" w:color="000000"/>
              <w:bottom w:val="single" w:sz="1" w:space="0" w:color="000000"/>
            </w:tcBorders>
            <w:shd w:val="clear" w:color="auto" w:fill="auto"/>
          </w:tcPr>
          <w:p w14:paraId="3F0F32EA"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45211A64"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5 ou mais</w:t>
            </w:r>
          </w:p>
        </w:tc>
      </w:tr>
      <w:tr w:rsidR="001C55BB" w:rsidRPr="00E82095" w14:paraId="5A58F4F9" w14:textId="77777777" w:rsidTr="00B77538">
        <w:tc>
          <w:tcPr>
            <w:tcW w:w="1141" w:type="dxa"/>
            <w:tcBorders>
              <w:left w:val="single" w:sz="1" w:space="0" w:color="000000"/>
              <w:bottom w:val="single" w:sz="1" w:space="0" w:color="000000"/>
            </w:tcBorders>
            <w:shd w:val="clear" w:color="auto" w:fill="auto"/>
          </w:tcPr>
          <w:p w14:paraId="3473BC2A"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6</w:t>
            </w:r>
          </w:p>
        </w:tc>
        <w:tc>
          <w:tcPr>
            <w:tcW w:w="2235" w:type="dxa"/>
            <w:tcBorders>
              <w:left w:val="single" w:sz="1" w:space="0" w:color="000000"/>
              <w:bottom w:val="single" w:sz="1" w:space="0" w:color="000000"/>
            </w:tcBorders>
            <w:shd w:val="clear" w:color="auto" w:fill="auto"/>
          </w:tcPr>
          <w:p w14:paraId="57065AD8" w14:textId="77777777" w:rsidR="001C55BB" w:rsidRPr="00E82095" w:rsidRDefault="001C55BB" w:rsidP="00B77538">
            <w:pPr>
              <w:suppressLineNumbers/>
              <w:spacing w:before="57" w:after="57" w:line="360" w:lineRule="auto"/>
              <w:jc w:val="center"/>
              <w:rPr>
                <w:rFonts w:eastAsia="TTE4D8A148t00" w:cs="Times New Roman"/>
              </w:rPr>
            </w:pPr>
            <w:r w:rsidRPr="00E82095">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29D7E42A" w14:textId="77777777" w:rsidR="001C55BB" w:rsidRPr="00E82095" w:rsidRDefault="001C55BB" w:rsidP="00B77538">
            <w:pPr>
              <w:suppressLineNumbers/>
              <w:spacing w:before="57" w:after="57" w:line="360" w:lineRule="auto"/>
              <w:jc w:val="center"/>
              <w:rPr>
                <w:rFonts w:cs="Times New Roman"/>
              </w:rPr>
            </w:pPr>
            <w:r w:rsidRPr="00E82095">
              <w:rPr>
                <w:rFonts w:eastAsia="TTE4D8A148t00" w:cs="Times New Roman"/>
              </w:rPr>
              <w:t>3 ou mais</w:t>
            </w:r>
          </w:p>
        </w:tc>
      </w:tr>
    </w:tbl>
    <w:p w14:paraId="21BAECDE"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Critérios Para Julgamento Das Propostas</w:t>
      </w:r>
    </w:p>
    <w:p w14:paraId="1B1DD685" w14:textId="02F9AB3D"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1069"/>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O julgamento das propostas se dará pelo menor preço oferecido por item</w:t>
      </w:r>
      <w:r w:rsidR="00344863">
        <w:rPr>
          <w:rStyle w:val="Fontepargpadro1"/>
          <w:rFonts w:ascii="Times New Roman" w:hAnsi="Times New Roman" w:cs="Times New Roman"/>
          <w:sz w:val="24"/>
          <w:szCs w:val="24"/>
        </w:rPr>
        <w:t>/lote</w:t>
      </w:r>
      <w:r w:rsidRPr="00E82095">
        <w:rPr>
          <w:rStyle w:val="Fontepargpadro1"/>
          <w:rFonts w:ascii="Times New Roman" w:hAnsi="Times New Roman" w:cs="Times New Roman"/>
          <w:sz w:val="24"/>
          <w:szCs w:val="24"/>
        </w:rPr>
        <w:t>, conforme justificativas apresentadas no item 2.</w:t>
      </w:r>
      <w:r w:rsidRPr="00E82095">
        <w:rPr>
          <w:rStyle w:val="Fontepargpadro1"/>
          <w:rFonts w:ascii="Times New Roman" w:hAnsi="Times New Roman" w:cs="Times New Roman"/>
          <w:sz w:val="24"/>
          <w:szCs w:val="24"/>
        </w:rPr>
        <w:tab/>
      </w:r>
    </w:p>
    <w:p w14:paraId="62BB65EF"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proposta apresentada deverá conter o CNPJ da proponente, prazo de validade, ser endereçada ao Conselho Nacional do Ministério Público – CNMP e obedecer às seguintes condições:</w:t>
      </w:r>
    </w:p>
    <w:p w14:paraId="4A4275D0" w14:textId="77777777"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Nos preços da proposta deverão estar inclusas todas as despesas e custos diretos e indiretos, tais como salários, encargos sociais, fiscais e comerciais, impostos, taxas e fretes, bem como quaisquer outros aplicáveis.</w:t>
      </w:r>
    </w:p>
    <w:p w14:paraId="72AE8D4B" w14:textId="6CB121AC" w:rsidR="001C55BB" w:rsidRPr="00E82095" w:rsidRDefault="001C55BB" w:rsidP="001C55BB">
      <w:pPr>
        <w:pStyle w:val="western"/>
        <w:numPr>
          <w:ilvl w:val="2"/>
          <w:numId w:val="2"/>
        </w:numPr>
        <w:tabs>
          <w:tab w:val="left" w:pos="747"/>
          <w:tab w:val="left" w:pos="1134"/>
        </w:tabs>
        <w:suppressAutoHyphens w:val="0"/>
        <w:snapToGrid w:val="0"/>
        <w:spacing w:before="57" w:after="57" w:line="360" w:lineRule="auto"/>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As proponentes deverão apresentar preço unitário e total em Reais (R$), mediante preenchimento das tabelas de preços presentes no Anexo</w:t>
      </w:r>
      <w:r w:rsidR="00344863">
        <w:rPr>
          <w:rStyle w:val="Fontepargpadro1"/>
          <w:rFonts w:ascii="Times New Roman" w:hAnsi="Times New Roman" w:cs="Times New Roman"/>
          <w:sz w:val="24"/>
          <w:szCs w:val="24"/>
        </w:rPr>
        <w:t xml:space="preserve"> II do Edital.</w:t>
      </w:r>
    </w:p>
    <w:p w14:paraId="2D6F6331" w14:textId="77777777" w:rsidR="001C55BB" w:rsidRPr="00E82095" w:rsidRDefault="001C55BB" w:rsidP="001C55BB">
      <w:pPr>
        <w:pStyle w:val="western"/>
        <w:tabs>
          <w:tab w:val="left" w:pos="747"/>
          <w:tab w:val="left" w:pos="1134"/>
        </w:tabs>
        <w:spacing w:before="57" w:after="57" w:line="360" w:lineRule="auto"/>
        <w:rPr>
          <w:rFonts w:ascii="Times New Roman" w:hAnsi="Times New Roman" w:cs="Times New Roman"/>
          <w:sz w:val="24"/>
          <w:szCs w:val="24"/>
        </w:rPr>
      </w:pPr>
    </w:p>
    <w:p w14:paraId="253D2CD6"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Da Subcontratação</w:t>
      </w:r>
    </w:p>
    <w:p w14:paraId="36EDE60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sidRPr="00E82095">
        <w:rPr>
          <w:rStyle w:val="Fontepargpadro1"/>
          <w:rFonts w:ascii="Times New Roman" w:hAnsi="Times New Roman" w:cs="Times New Roman"/>
          <w:sz w:val="24"/>
          <w:szCs w:val="24"/>
        </w:rPr>
        <w:t>Não será admitida a subcontratação do objeto licitatório.</w:t>
      </w:r>
    </w:p>
    <w:p w14:paraId="5F9DB384" w14:textId="77777777" w:rsidR="001C55BB" w:rsidRPr="00E82095" w:rsidRDefault="001C55BB" w:rsidP="001C55BB">
      <w:pPr>
        <w:pStyle w:val="western"/>
        <w:tabs>
          <w:tab w:val="left" w:pos="747"/>
          <w:tab w:val="left" w:pos="1134"/>
        </w:tabs>
        <w:spacing w:before="57" w:after="57" w:line="360" w:lineRule="auto"/>
        <w:ind w:left="709"/>
        <w:rPr>
          <w:rFonts w:ascii="Times New Roman" w:hAnsi="Times New Roman" w:cs="Times New Roman"/>
          <w:sz w:val="24"/>
          <w:szCs w:val="24"/>
        </w:rPr>
      </w:pPr>
    </w:p>
    <w:p w14:paraId="3FFCB229"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Controle Da Execução</w:t>
      </w:r>
    </w:p>
    <w:p w14:paraId="5C4B9540" w14:textId="77777777" w:rsidR="001C55BB" w:rsidRPr="00E82095" w:rsidRDefault="001C55BB" w:rsidP="001C55BB">
      <w:pPr>
        <w:pStyle w:val="western"/>
        <w:tabs>
          <w:tab w:val="left" w:pos="38"/>
          <w:tab w:val="left" w:pos="425"/>
        </w:tabs>
        <w:spacing w:before="57" w:after="57" w:line="360" w:lineRule="auto"/>
        <w:rPr>
          <w:rFonts w:ascii="Times New Roman" w:eastAsia="Lucida Sans Unicode" w:hAnsi="Times New Roman" w:cs="Times New Roman"/>
          <w:b/>
          <w:bCs/>
          <w:sz w:val="24"/>
          <w:szCs w:val="24"/>
        </w:rPr>
      </w:pPr>
    </w:p>
    <w:p w14:paraId="5AA9A798"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Nos termos do art. 67 Lei nº 8.666, de 1993, será designado representante para acompanhar e fiscalizar a entrega dos equipamentos, anotando em registro próprio todas as ocorrências relacionadas e determinando o que for necessário à regularização de falhas ou defeitos observados.</w:t>
      </w:r>
    </w:p>
    <w:p w14:paraId="398F48E9"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As decisões e providências que ultrapassarem a competência do representante deverão ser solicitadas ao seu gestor, em tempo hábil para adoção das medidas convenientes (Art. 67, §2º Lei 8.666/93).</w:t>
      </w:r>
    </w:p>
    <w:p w14:paraId="4521F83E" w14:textId="5CD8AD2F"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O representante da Administração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3D476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O Conselho Nacional do Ministério Público, poderá rejeitar, no todo ou em parte, se em desacordo com o Termo de Referência.</w:t>
      </w:r>
    </w:p>
    <w:p w14:paraId="20E81A73" w14:textId="77777777" w:rsidR="001C55BB" w:rsidRPr="00E82095" w:rsidRDefault="001C55BB" w:rsidP="001C55BB">
      <w:pPr>
        <w:pStyle w:val="western"/>
        <w:tabs>
          <w:tab w:val="left" w:pos="705"/>
          <w:tab w:val="left" w:pos="720"/>
        </w:tabs>
        <w:spacing w:before="57" w:after="57" w:line="360" w:lineRule="auto"/>
        <w:rPr>
          <w:rFonts w:ascii="Times New Roman" w:hAnsi="Times New Roman" w:cs="Times New Roman"/>
          <w:b/>
          <w:bCs/>
          <w:sz w:val="24"/>
          <w:szCs w:val="24"/>
          <w:u w:val="single"/>
        </w:rPr>
      </w:pPr>
    </w:p>
    <w:p w14:paraId="034B68D3" w14:textId="77777777" w:rsidR="001C55BB" w:rsidRPr="00E82095" w:rsidRDefault="001C55BB" w:rsidP="001C55BB">
      <w:pPr>
        <w:numPr>
          <w:ilvl w:val="0"/>
          <w:numId w:val="2"/>
        </w:numPr>
        <w:shd w:val="clear" w:color="auto" w:fill="B3B3B3"/>
        <w:spacing w:before="57" w:after="57" w:line="360" w:lineRule="auto"/>
        <w:jc w:val="both"/>
        <w:rPr>
          <w:rFonts w:cs="Times New Roman"/>
          <w:b/>
          <w:bCs/>
        </w:rPr>
      </w:pPr>
      <w:r w:rsidRPr="00E82095">
        <w:rPr>
          <w:rFonts w:cs="Times New Roman"/>
          <w:b/>
          <w:bCs/>
        </w:rPr>
        <w:t>Das Obrigações</w:t>
      </w:r>
    </w:p>
    <w:p w14:paraId="7F011F38" w14:textId="77777777" w:rsidR="001C55BB" w:rsidRPr="00E82095" w:rsidRDefault="001C55BB" w:rsidP="001C55BB">
      <w:pPr>
        <w:pStyle w:val="WW-Padro"/>
        <w:spacing w:before="57" w:after="57" w:line="360" w:lineRule="auto"/>
        <w:rPr>
          <w:rFonts w:cs="Times New Roman"/>
          <w:b/>
          <w:bCs/>
          <w:u w:val="single"/>
        </w:rPr>
      </w:pPr>
    </w:p>
    <w:p w14:paraId="6917ACDE" w14:textId="77777777" w:rsidR="001C55BB" w:rsidRPr="00E82095" w:rsidRDefault="001C55BB" w:rsidP="001C55BB">
      <w:pPr>
        <w:pStyle w:val="WW-Padro"/>
        <w:spacing w:before="57" w:after="57" w:line="360" w:lineRule="auto"/>
        <w:rPr>
          <w:rFonts w:cs="Times New Roman"/>
          <w:b/>
          <w:bCs/>
          <w:u w:val="single"/>
        </w:rPr>
      </w:pPr>
      <w:r w:rsidRPr="00E82095">
        <w:rPr>
          <w:rFonts w:cs="Times New Roman"/>
          <w:b/>
          <w:bCs/>
          <w:u w:val="single"/>
        </w:rPr>
        <w:t>Da Contratante</w:t>
      </w:r>
    </w:p>
    <w:p w14:paraId="4C4FA56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Proporcionar as facilidades indispensáveis à boa execução das obrigações contratuais.</w:t>
      </w:r>
    </w:p>
    <w:p w14:paraId="268A2C34"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Receber o objeto no prazo e condições estabelecidas no Edital e seus anexos.</w:t>
      </w:r>
    </w:p>
    <w:p w14:paraId="1DCE860F"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Verificar minuciosamente, no prazo fixado, a conformidade dos serviços realizados provisoriamente com as especificações constantes do Edital e da proposta, para fins de aceitação e recebimentos.</w:t>
      </w:r>
    </w:p>
    <w:p w14:paraId="16F9A5A6"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Comunicar à CONTRATADA, por escrito, sobre imperfeições, falhas ou irregularidades verificadas no serviço realizado, fixando prazo para que seja substituído, reparado ou corrigido.</w:t>
      </w:r>
    </w:p>
    <w:p w14:paraId="02548DA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 xml:space="preserve"> Efetuar o pagamento à CONTRATADA no valor correspondente ao serviço, no prazo e forma estabelecidos no termo de referência.</w:t>
      </w:r>
    </w:p>
    <w:p w14:paraId="00C9EF1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lastRenderedPageBreak/>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5DE5450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Aplicar as sanções, conforme previsto no termo de referência.</w:t>
      </w:r>
    </w:p>
    <w:p w14:paraId="3F95226E"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756B259"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Prestar todas as informações e esclarecimentos pertinentes ao objeto contratado, que venham a ser solicitadas pelos técnicos da CONTRATADA.</w:t>
      </w:r>
    </w:p>
    <w:p w14:paraId="3404D8C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38FBFE1D"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Anotar em registro próprio e notificar à CONTRATADA, por escrito, a ocorrência de eventuais imperfeições no curso de execução do serviço, fixando prazo para a sua correção.</w:t>
      </w:r>
    </w:p>
    <w:p w14:paraId="3650798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Rejeitar no todo ou em parte os serviços realizados ou produtos fornecidos em desacordo com as especificações constantes neste termo de referência;</w:t>
      </w:r>
    </w:p>
    <w:p w14:paraId="4851EA9B"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Comunicar à contratada, por escrito, quando verificar condições inadequadas ou iminência de ocorrência de falhas, para a adoção das providências saneadoras, em todo o período de garantia e onde quer que se faça necessária a intervenção;</w:t>
      </w:r>
    </w:p>
    <w:p w14:paraId="09A2249D" w14:textId="77777777" w:rsidR="001C55BB" w:rsidRPr="00E82095" w:rsidRDefault="001C55BB" w:rsidP="001C55BB">
      <w:pPr>
        <w:pStyle w:val="western"/>
        <w:tabs>
          <w:tab w:val="left" w:pos="38"/>
          <w:tab w:val="left" w:pos="425"/>
        </w:tabs>
        <w:spacing w:before="57" w:after="57" w:line="360" w:lineRule="auto"/>
        <w:rPr>
          <w:rFonts w:ascii="Times New Roman" w:hAnsi="Times New Roman" w:cs="Times New Roman"/>
          <w:b/>
          <w:bCs/>
          <w:sz w:val="24"/>
          <w:szCs w:val="24"/>
          <w:u w:val="single"/>
        </w:rPr>
      </w:pPr>
      <w:r w:rsidRPr="00E82095">
        <w:rPr>
          <w:rFonts w:ascii="Times New Roman" w:hAnsi="Times New Roman" w:cs="Times New Roman"/>
          <w:b/>
          <w:bCs/>
          <w:sz w:val="24"/>
          <w:szCs w:val="24"/>
          <w:u w:val="single"/>
        </w:rPr>
        <w:t>Da Contratada</w:t>
      </w:r>
    </w:p>
    <w:p w14:paraId="2C634885"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77E1D39B"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deve relacionar-se com o CONTRATANTE, exclusivamente, por meio do fiscal do contrato, e preferencialmente, por escrito.</w:t>
      </w:r>
    </w:p>
    <w:p w14:paraId="2D7FD17A"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deverá prestar esclarecimentos ao CNMP e sujeitar-se às orientações do fiscal do contrato.</w:t>
      </w:r>
    </w:p>
    <w:p w14:paraId="1B940C04"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lastRenderedPageBreak/>
        <w:t>A CONTRATADA é obrigado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14:paraId="199DAF00"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514F59A8"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Manter, durante toda a execução do contrato, em compatibilidade com as obrigações por ele assumidas, todas as condições de habilitação e qualificação exigidas na licitação (Art. 55, XVIII Lei 8.666/93).</w:t>
      </w:r>
    </w:p>
    <w:p w14:paraId="6C2F66E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é responsável pelos danos causados diretamente à Administração ou a terceiros, decorrentes de sua culpa ou dolo na execução do contrato (Art. 70 Lei 8.666/93).</w:t>
      </w:r>
    </w:p>
    <w:p w14:paraId="718AD8AC"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deve zelar pelas instalações do CONTRATANTE.</w:t>
      </w:r>
    </w:p>
    <w:p w14:paraId="4B111931"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A CONTRATADA é obrigada a disponibilizar e manter atualizados conta de e-mail, endereço e telefones comerciais para fins de comunicação formal entre as partes.</w:t>
      </w:r>
    </w:p>
    <w:p w14:paraId="6A003DDF"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É vedado à CONTRATADA caucionar ou utilizar o contrato para quaisquer operações financeiras.</w:t>
      </w:r>
    </w:p>
    <w:p w14:paraId="26528262"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É vedado à CONTRATADA utilizar o nome do CONTRATANTE, ou sua qualidade de CONTRATADA, em quaisquer atividades de divulgação empresarial, como, por exemplo, em cartões de visita, anúncios e impressos.</w:t>
      </w:r>
    </w:p>
    <w:p w14:paraId="4660B26F" w14:textId="77777777" w:rsidR="001C55BB" w:rsidRPr="00E82095" w:rsidRDefault="001C55BB" w:rsidP="001C55BB">
      <w:pPr>
        <w:pStyle w:val="western"/>
        <w:numPr>
          <w:ilvl w:val="1"/>
          <w:numId w:val="2"/>
        </w:numPr>
        <w:tabs>
          <w:tab w:val="left" w:pos="747"/>
          <w:tab w:val="left" w:pos="1134"/>
        </w:tabs>
        <w:suppressAutoHyphens w:val="0"/>
        <w:snapToGrid w:val="0"/>
        <w:spacing w:before="57" w:after="57" w:line="360" w:lineRule="auto"/>
        <w:ind w:left="709" w:firstLine="0"/>
        <w:jc w:val="both"/>
        <w:rPr>
          <w:rStyle w:val="Fontepargpadro1"/>
          <w:rFonts w:ascii="Times New Roman" w:hAnsi="Times New Roman" w:cs="Times New Roman"/>
          <w:sz w:val="24"/>
          <w:szCs w:val="24"/>
        </w:rPr>
      </w:pPr>
      <w:r w:rsidRPr="00E82095">
        <w:rPr>
          <w:rStyle w:val="Fontepargpadro1"/>
          <w:rFonts w:ascii="Times New Roman" w:hAnsi="Times New Roman"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147A5781" w14:textId="1BBA6CA4" w:rsidR="001C55BB" w:rsidRPr="00EA731F" w:rsidRDefault="001C55BB" w:rsidP="00EA731F">
      <w:pPr>
        <w:pStyle w:val="western"/>
        <w:numPr>
          <w:ilvl w:val="1"/>
          <w:numId w:val="2"/>
        </w:numPr>
        <w:tabs>
          <w:tab w:val="left" w:pos="747"/>
          <w:tab w:val="left" w:pos="1134"/>
        </w:tabs>
        <w:suppressAutoHyphens w:val="0"/>
        <w:snapToGrid w:val="0"/>
        <w:spacing w:before="57" w:after="57" w:line="360" w:lineRule="auto"/>
        <w:ind w:left="709" w:firstLine="0"/>
        <w:jc w:val="both"/>
        <w:rPr>
          <w:rFonts w:ascii="Times New Roman" w:hAnsi="Times New Roman" w:cs="Times New Roman"/>
          <w:b/>
          <w:sz w:val="24"/>
          <w:szCs w:val="24"/>
        </w:rPr>
      </w:pPr>
      <w:r w:rsidRPr="00E82095">
        <w:rPr>
          <w:rStyle w:val="Fontepargpadro1"/>
          <w:rFonts w:ascii="Times New Roman" w:hAnsi="Times New Roman" w:cs="Times New Roman"/>
          <w:sz w:val="24"/>
          <w:szCs w:val="24"/>
        </w:rPr>
        <w:t>Prestar garantia e suporte técnico conforme estabelecido neste Termo de Referência.</w:t>
      </w:r>
    </w:p>
    <w:p w14:paraId="37C953AB" w14:textId="12D0AFC0" w:rsidR="005352E7" w:rsidRPr="005F1930" w:rsidRDefault="005352E7" w:rsidP="001C55BB">
      <w:pPr>
        <w:pStyle w:val="Standard"/>
        <w:tabs>
          <w:tab w:val="left" w:pos="70"/>
        </w:tabs>
        <w:spacing w:before="57" w:after="57" w:line="360" w:lineRule="auto"/>
        <w:rPr>
          <w:rFonts w:eastAsia="Lucida Sans Unicode" w:cs="Times New Roman"/>
          <w:b/>
          <w:bCs/>
          <w:sz w:val="24"/>
          <w:szCs w:val="24"/>
          <w:lang w:eastAsia="en-US"/>
        </w:rPr>
      </w:pP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4"/>
          <w:pgSz w:w="11906" w:h="16838"/>
          <w:pgMar w:top="2608" w:right="1134" w:bottom="1134" w:left="1134" w:header="1134" w:footer="720" w:gutter="0"/>
          <w:cols w:space="720"/>
        </w:sectPr>
      </w:pPr>
    </w:p>
    <w:p w14:paraId="275534CC" w14:textId="2CD1AEA6"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F23EB1">
        <w:rPr>
          <w:b/>
          <w:u w:val="single"/>
        </w:rPr>
        <w:t>23/2020</w:t>
      </w:r>
    </w:p>
    <w:p w14:paraId="013AEBC7" w14:textId="77777777" w:rsidR="006163E8" w:rsidRDefault="006163E8">
      <w:pPr>
        <w:spacing w:line="360" w:lineRule="auto"/>
        <w:jc w:val="center"/>
      </w:pPr>
      <w:r>
        <w:rPr>
          <w:b/>
          <w:u w:val="single"/>
        </w:rPr>
        <w:t>MODALIDADE – PREGÃO ELETRÔNICO</w:t>
      </w:r>
    </w:p>
    <w:p w14:paraId="79624DEF" w14:textId="53DE5749" w:rsidR="006163E8" w:rsidRDefault="006163E8">
      <w:pPr>
        <w:spacing w:line="360" w:lineRule="auto"/>
        <w:jc w:val="center"/>
        <w:rPr>
          <w:b/>
          <w:bCs/>
          <w:spacing w:val="-3"/>
          <w:u w:val="single"/>
        </w:rPr>
      </w:pPr>
      <w:r>
        <w:rPr>
          <w:b/>
          <w:bCs/>
          <w:u w:val="single"/>
        </w:rPr>
        <w:t xml:space="preserve">SEI </w:t>
      </w:r>
      <w:hyperlink r:id="rId25" w:anchor="_blank" w:history="1">
        <w:r w:rsidR="0032539F">
          <w:rPr>
            <w:rStyle w:val="Hyperlink"/>
            <w:rFonts w:cs="Times New Roman"/>
            <w:b/>
            <w:color w:val="000000"/>
          </w:rPr>
          <w:t>19.00.6160.0004493/2020-97</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60389B99" w:rsidR="006163E8" w:rsidRDefault="006163E8">
      <w:pPr>
        <w:jc w:val="both"/>
      </w:pPr>
      <w:r>
        <w:rPr>
          <w:b/>
        </w:rPr>
        <w:t xml:space="preserve">AO CONSELHO NACIONAL DO MINISTÉRIO PÚBLICO – PREGÃO ELETRÔNICO </w:t>
      </w:r>
      <w:r w:rsidR="0048594A">
        <w:rPr>
          <w:b/>
        </w:rPr>
        <w:t xml:space="preserve">Nº </w:t>
      </w:r>
      <w:r w:rsidR="00F23EB1">
        <w:rPr>
          <w:b/>
        </w:rPr>
        <w:t>23/2020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W w:w="0" w:type="auto"/>
        <w:tblLook w:val="0000" w:firstRow="0" w:lastRow="0" w:firstColumn="0" w:lastColumn="0" w:noHBand="0" w:noVBand="0"/>
      </w:tblPr>
      <w:tblGrid>
        <w:gridCol w:w="685"/>
        <w:gridCol w:w="6053"/>
        <w:gridCol w:w="596"/>
        <w:gridCol w:w="611"/>
        <w:gridCol w:w="777"/>
        <w:gridCol w:w="910"/>
      </w:tblGrid>
      <w:tr w:rsidR="005B0232" w:rsidRPr="00562A89" w14:paraId="481F9A3C" w14:textId="77777777" w:rsidTr="00980467">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265FE6A2"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Lote 01 – Equipamentos de Áudio e Vídeo</w:t>
            </w:r>
          </w:p>
        </w:tc>
      </w:tr>
      <w:tr w:rsidR="005B0232" w:rsidRPr="00562A89" w14:paraId="313D98CA" w14:textId="77777777" w:rsidTr="00980467">
        <w:tc>
          <w:tcPr>
            <w:tcW w:w="68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F6CD146" w14:textId="77777777" w:rsidR="005B0232" w:rsidRPr="00562A89" w:rsidRDefault="005B0232" w:rsidP="00B77538">
            <w:pPr>
              <w:pStyle w:val="TableContents"/>
              <w:rPr>
                <w:rFonts w:cs="Times New Roman"/>
                <w:b/>
                <w:bCs/>
                <w:sz w:val="24"/>
                <w:szCs w:val="24"/>
              </w:rPr>
            </w:pPr>
            <w:r w:rsidRPr="00562A89">
              <w:rPr>
                <w:rFonts w:cs="Times New Roman"/>
                <w:b/>
                <w:bCs/>
                <w:sz w:val="24"/>
                <w:szCs w:val="24"/>
              </w:rPr>
              <w:t>Item</w:t>
            </w:r>
          </w:p>
        </w:tc>
        <w:tc>
          <w:tcPr>
            <w:tcW w:w="6053"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CA576B3"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Descrição</w:t>
            </w:r>
          </w:p>
        </w:tc>
        <w:tc>
          <w:tcPr>
            <w:tcW w:w="596"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42C765B4"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6957877"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5F3B5168"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Unit.</w:t>
            </w:r>
          </w:p>
        </w:tc>
        <w:tc>
          <w:tcPr>
            <w:tcW w:w="9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01AEFD71"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Global</w:t>
            </w:r>
          </w:p>
        </w:tc>
      </w:tr>
      <w:tr w:rsidR="005B0232" w:rsidRPr="00562A89" w14:paraId="3E714C28" w14:textId="77777777" w:rsidTr="00980467">
        <w:tc>
          <w:tcPr>
            <w:tcW w:w="685"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231B54D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053" w:type="dxa"/>
            <w:tcBorders>
              <w:left w:val="single" w:sz="2" w:space="0" w:color="000000" w:themeColor="text1"/>
              <w:bottom w:val="single" w:sz="2" w:space="0" w:color="000000" w:themeColor="text1"/>
            </w:tcBorders>
            <w:tcMar>
              <w:top w:w="55" w:type="dxa"/>
              <w:left w:w="55" w:type="dxa"/>
              <w:bottom w:w="55" w:type="dxa"/>
              <w:right w:w="55" w:type="dxa"/>
            </w:tcMar>
          </w:tcPr>
          <w:p w14:paraId="6A921285"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Placa de captura de vídeo interface USB 3.0 para aplicação profissional; Com no mínimo entrada e saída de vídeo HDMI (conector </w:t>
            </w:r>
            <w:proofErr w:type="spellStart"/>
            <w:r w:rsidRPr="00562A89">
              <w:rPr>
                <w:rFonts w:eastAsia="Arial" w:cs="Times New Roman"/>
                <w:sz w:val="24"/>
                <w:szCs w:val="24"/>
              </w:rPr>
              <w:t>tipo-A</w:t>
            </w:r>
            <w:proofErr w:type="spellEnd"/>
            <w:r w:rsidRPr="00562A89">
              <w:rPr>
                <w:rFonts w:eastAsia="Arial" w:cs="Times New Roman"/>
                <w:sz w:val="24"/>
                <w:szCs w:val="24"/>
              </w:rPr>
              <w:t xml:space="preserve">) com áudio embutido; Entradas e Saídas de Áudio Analógico com 2 canais de áudio RCA </w:t>
            </w:r>
            <w:proofErr w:type="spellStart"/>
            <w:r w:rsidRPr="00562A89">
              <w:rPr>
                <w:rFonts w:eastAsia="Arial" w:cs="Times New Roman"/>
                <w:sz w:val="24"/>
                <w:szCs w:val="24"/>
              </w:rPr>
              <w:t>HiFi</w:t>
            </w:r>
            <w:proofErr w:type="spellEnd"/>
            <w:r w:rsidRPr="00562A89">
              <w:rPr>
                <w:rFonts w:eastAsia="Arial" w:cs="Times New Roman"/>
                <w:sz w:val="24"/>
                <w:szCs w:val="24"/>
              </w:rPr>
              <w:t xml:space="preserve"> em 24 bits; Padrões de Vídeo SD: 625i50 PAL, 525i59.94 NTSC, 625p50 PAL, 525p59.94 NTSC; Padrões de Vídeo HD: 720p50, 720p59.94, 720p60 1080p23.98, 1080p24, 1080p25, </w:t>
            </w:r>
            <w:r w:rsidRPr="00562A89">
              <w:rPr>
                <w:rFonts w:eastAsia="Arial" w:cs="Times New Roman"/>
                <w:sz w:val="24"/>
                <w:szCs w:val="24"/>
              </w:rPr>
              <w:lastRenderedPageBreak/>
              <w:t>1080p29.97, 1080p30 1080i50, 1080i59.94, 1080i60; Capacidade de trabalhar com vídeo compactado e não compactado até resolução Full 1080HD; Compatível com sistema operacional Windows 10 de 64 bits e conexão USB 3.0. Garantia: 12 meses</w:t>
            </w:r>
          </w:p>
          <w:p w14:paraId="00DD596D" w14:textId="77777777" w:rsidR="005B0232" w:rsidRPr="00562A89" w:rsidRDefault="005B0232" w:rsidP="00B77538">
            <w:pPr>
              <w:pStyle w:val="Standard"/>
              <w:jc w:val="both"/>
              <w:rPr>
                <w:rFonts w:eastAsia="Arial" w:cs="Times New Roman"/>
                <w:sz w:val="24"/>
                <w:szCs w:val="24"/>
              </w:rPr>
            </w:pPr>
          </w:p>
          <w:p w14:paraId="46BC6DA9"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Referência: </w:t>
            </w:r>
            <w:proofErr w:type="spellStart"/>
            <w:r w:rsidRPr="00562A89">
              <w:rPr>
                <w:rFonts w:eastAsia="Arial" w:cs="Times New Roman"/>
                <w:sz w:val="24"/>
                <w:szCs w:val="24"/>
              </w:rPr>
              <w:t>Blackmagic</w:t>
            </w:r>
            <w:proofErr w:type="spellEnd"/>
            <w:r w:rsidRPr="00562A89">
              <w:rPr>
                <w:rFonts w:eastAsia="Arial" w:cs="Times New Roman"/>
                <w:sz w:val="24"/>
                <w:szCs w:val="24"/>
              </w:rPr>
              <w:t xml:space="preserve"> </w:t>
            </w:r>
            <w:proofErr w:type="spellStart"/>
            <w:r w:rsidRPr="00562A89">
              <w:rPr>
                <w:rFonts w:eastAsia="Arial" w:cs="Times New Roman"/>
                <w:sz w:val="24"/>
                <w:szCs w:val="24"/>
              </w:rPr>
              <w:t>Intensity</w:t>
            </w:r>
            <w:proofErr w:type="spellEnd"/>
            <w:r w:rsidRPr="00562A89">
              <w:rPr>
                <w:rFonts w:eastAsia="Arial" w:cs="Times New Roman"/>
                <w:sz w:val="24"/>
                <w:szCs w:val="24"/>
              </w:rPr>
              <w:t xml:space="preserve"> </w:t>
            </w:r>
            <w:proofErr w:type="spellStart"/>
            <w:r w:rsidRPr="00562A89">
              <w:rPr>
                <w:rFonts w:eastAsia="Arial" w:cs="Times New Roman"/>
                <w:sz w:val="24"/>
                <w:szCs w:val="24"/>
              </w:rPr>
              <w:t>Shuttle</w:t>
            </w:r>
            <w:proofErr w:type="spellEnd"/>
            <w:r w:rsidRPr="00562A89">
              <w:rPr>
                <w:rFonts w:eastAsia="Arial" w:cs="Times New Roman"/>
                <w:sz w:val="24"/>
                <w:szCs w:val="24"/>
              </w:rPr>
              <w:t xml:space="preserve"> USB 3.0</w:t>
            </w:r>
          </w:p>
        </w:tc>
        <w:tc>
          <w:tcPr>
            <w:tcW w:w="596"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45C7B5AD"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2</w:t>
            </w:r>
          </w:p>
        </w:tc>
        <w:tc>
          <w:tcPr>
            <w:tcW w:w="611"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19918584"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left w:val="single" w:sz="2" w:space="0" w:color="000000" w:themeColor="text1"/>
              <w:bottom w:val="single" w:sz="2" w:space="0" w:color="000000" w:themeColor="text1"/>
              <w:right w:val="single" w:sz="2" w:space="0" w:color="000000" w:themeColor="text1"/>
            </w:tcBorders>
          </w:tcPr>
          <w:p w14:paraId="7EBBE05B" w14:textId="77777777" w:rsidR="005B0232" w:rsidRPr="00562A89" w:rsidRDefault="005B0232" w:rsidP="00B77538">
            <w:pPr>
              <w:pStyle w:val="TableContents"/>
              <w:jc w:val="center"/>
              <w:rPr>
                <w:rFonts w:cs="Times New Roman"/>
                <w:sz w:val="24"/>
                <w:szCs w:val="24"/>
              </w:rPr>
            </w:pPr>
          </w:p>
        </w:tc>
        <w:tc>
          <w:tcPr>
            <w:tcW w:w="910" w:type="dxa"/>
            <w:tcBorders>
              <w:left w:val="single" w:sz="2" w:space="0" w:color="000000" w:themeColor="text1"/>
              <w:bottom w:val="single" w:sz="2" w:space="0" w:color="000000" w:themeColor="text1"/>
              <w:right w:val="single" w:sz="2" w:space="0" w:color="000000" w:themeColor="text1"/>
            </w:tcBorders>
          </w:tcPr>
          <w:p w14:paraId="089B073C" w14:textId="77777777" w:rsidR="005B0232" w:rsidRPr="00562A89" w:rsidRDefault="005B0232" w:rsidP="00B77538">
            <w:pPr>
              <w:pStyle w:val="TableContents"/>
              <w:jc w:val="center"/>
              <w:rPr>
                <w:rFonts w:cs="Times New Roman"/>
                <w:sz w:val="24"/>
                <w:szCs w:val="24"/>
              </w:rPr>
            </w:pPr>
          </w:p>
        </w:tc>
      </w:tr>
      <w:tr w:rsidR="005B0232" w:rsidRPr="00562A89" w14:paraId="6CCEECD8" w14:textId="77777777" w:rsidTr="00980467">
        <w:tc>
          <w:tcPr>
            <w:tcW w:w="685" w:type="dxa"/>
            <w:tcBorders>
              <w:left w:val="single" w:sz="2" w:space="0" w:color="000000" w:themeColor="text1"/>
              <w:bottom w:val="single" w:sz="4" w:space="0" w:color="auto"/>
            </w:tcBorders>
            <w:tcMar>
              <w:top w:w="55" w:type="dxa"/>
              <w:left w:w="55" w:type="dxa"/>
              <w:bottom w:w="55" w:type="dxa"/>
              <w:right w:w="55" w:type="dxa"/>
            </w:tcMar>
            <w:vAlign w:val="center"/>
          </w:tcPr>
          <w:p w14:paraId="1B837FB0"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w:t>
            </w:r>
          </w:p>
        </w:tc>
        <w:tc>
          <w:tcPr>
            <w:tcW w:w="6053" w:type="dxa"/>
            <w:tcBorders>
              <w:left w:val="single" w:sz="2" w:space="0" w:color="000000" w:themeColor="text1"/>
              <w:bottom w:val="single" w:sz="4" w:space="0" w:color="auto"/>
            </w:tcBorders>
            <w:tcMar>
              <w:top w:w="55" w:type="dxa"/>
              <w:left w:w="55" w:type="dxa"/>
              <w:bottom w:w="55" w:type="dxa"/>
              <w:right w:w="55" w:type="dxa"/>
            </w:tcMar>
          </w:tcPr>
          <w:p w14:paraId="1EC63EA8" w14:textId="77777777" w:rsidR="005B0232" w:rsidRPr="00562A89" w:rsidRDefault="005B0232" w:rsidP="00B77538">
            <w:pPr>
              <w:pStyle w:val="Standard"/>
              <w:jc w:val="both"/>
              <w:rPr>
                <w:rFonts w:cs="Times New Roman"/>
                <w:color w:val="000000" w:themeColor="text1"/>
                <w:sz w:val="24"/>
                <w:szCs w:val="24"/>
              </w:rPr>
            </w:pPr>
            <w:proofErr w:type="spellStart"/>
            <w:r w:rsidRPr="00562A89">
              <w:rPr>
                <w:rFonts w:eastAsia="Arial" w:cs="Times New Roman"/>
                <w:sz w:val="24"/>
                <w:szCs w:val="24"/>
              </w:rPr>
              <w:t>Splitter</w:t>
            </w:r>
            <w:proofErr w:type="spellEnd"/>
            <w:r w:rsidRPr="00562A89">
              <w:rPr>
                <w:rFonts w:eastAsia="Arial" w:cs="Times New Roman"/>
                <w:sz w:val="24"/>
                <w:szCs w:val="24"/>
              </w:rPr>
              <w:t xml:space="preserve"> Distribuidor </w:t>
            </w:r>
            <w:proofErr w:type="spellStart"/>
            <w:r w:rsidRPr="00562A89">
              <w:rPr>
                <w:rFonts w:eastAsia="Arial" w:cs="Times New Roman"/>
                <w:sz w:val="24"/>
                <w:szCs w:val="24"/>
              </w:rPr>
              <w:t>Hdmi</w:t>
            </w:r>
            <w:proofErr w:type="spellEnd"/>
            <w:r w:rsidRPr="00562A89">
              <w:rPr>
                <w:rFonts w:eastAsia="Arial" w:cs="Times New Roman"/>
                <w:sz w:val="24"/>
                <w:szCs w:val="24"/>
              </w:rPr>
              <w:t xml:space="preserve"> 1x4 Full </w:t>
            </w:r>
            <w:proofErr w:type="spellStart"/>
            <w:r w:rsidRPr="00562A89">
              <w:rPr>
                <w:rFonts w:eastAsia="Arial" w:cs="Times New Roman"/>
                <w:sz w:val="24"/>
                <w:szCs w:val="24"/>
              </w:rPr>
              <w:t>Hd</w:t>
            </w:r>
            <w:proofErr w:type="spellEnd"/>
            <w:r w:rsidRPr="00562A89">
              <w:rPr>
                <w:rFonts w:eastAsia="Arial" w:cs="Times New Roman"/>
                <w:sz w:val="24"/>
                <w:szCs w:val="24"/>
              </w:rPr>
              <w:t xml:space="preserve"> 4k com 1 entrada e 4 saídas HDMI, </w:t>
            </w:r>
            <w:proofErr w:type="gramStart"/>
            <w:r w:rsidRPr="00562A89">
              <w:rPr>
                <w:rFonts w:eastAsia="Arial" w:cs="Times New Roman"/>
                <w:sz w:val="24"/>
                <w:szCs w:val="24"/>
              </w:rPr>
              <w:t>Compatível</w:t>
            </w:r>
            <w:proofErr w:type="gramEnd"/>
            <w:r w:rsidRPr="00562A89">
              <w:rPr>
                <w:rFonts w:eastAsia="Arial" w:cs="Times New Roman"/>
                <w:sz w:val="24"/>
                <w:szCs w:val="24"/>
              </w:rPr>
              <w:t xml:space="preserve"> com </w:t>
            </w:r>
            <w:proofErr w:type="spellStart"/>
            <w:r w:rsidRPr="00562A89">
              <w:rPr>
                <w:rFonts w:eastAsia="Arial" w:cs="Times New Roman"/>
                <w:sz w:val="24"/>
                <w:szCs w:val="24"/>
              </w:rPr>
              <w:t>Hdcp</w:t>
            </w:r>
            <w:proofErr w:type="spellEnd"/>
            <w:r w:rsidRPr="00562A89">
              <w:rPr>
                <w:rFonts w:eastAsia="Arial" w:cs="Times New Roman"/>
                <w:sz w:val="24"/>
                <w:szCs w:val="24"/>
              </w:rPr>
              <w:t xml:space="preserve">, Compatível com </w:t>
            </w:r>
            <w:proofErr w:type="spellStart"/>
            <w:r w:rsidRPr="00562A89">
              <w:rPr>
                <w:rFonts w:eastAsia="Arial" w:cs="Times New Roman"/>
                <w:sz w:val="24"/>
                <w:szCs w:val="24"/>
              </w:rPr>
              <w:t>Hdmi</w:t>
            </w:r>
            <w:proofErr w:type="spellEnd"/>
            <w:r w:rsidRPr="00562A89">
              <w:rPr>
                <w:rFonts w:eastAsia="Arial" w:cs="Times New Roman"/>
                <w:sz w:val="24"/>
                <w:szCs w:val="24"/>
              </w:rPr>
              <w:t xml:space="preserve"> 1.4 e suporte UHD 4K x 2K a 24Hz / 30Hz, 1080P a 120Hz, 1080P 3D a 60Hz e resoluções inferiores. Garantia mínima: 90 dias.</w:t>
            </w:r>
          </w:p>
        </w:tc>
        <w:tc>
          <w:tcPr>
            <w:tcW w:w="596" w:type="dxa"/>
            <w:tcBorders>
              <w:left w:val="single" w:sz="2" w:space="0" w:color="000000" w:themeColor="text1"/>
              <w:bottom w:val="single" w:sz="4" w:space="0" w:color="auto"/>
            </w:tcBorders>
            <w:tcMar>
              <w:top w:w="55" w:type="dxa"/>
              <w:left w:w="55" w:type="dxa"/>
              <w:bottom w:w="55" w:type="dxa"/>
              <w:right w:w="55" w:type="dxa"/>
            </w:tcMar>
            <w:vAlign w:val="center"/>
          </w:tcPr>
          <w:p w14:paraId="365E83F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4</w:t>
            </w:r>
          </w:p>
        </w:tc>
        <w:tc>
          <w:tcPr>
            <w:tcW w:w="611"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62F90812"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left w:val="single" w:sz="2" w:space="0" w:color="000000" w:themeColor="text1"/>
              <w:bottom w:val="single" w:sz="4" w:space="0" w:color="auto"/>
              <w:right w:val="single" w:sz="2" w:space="0" w:color="000000" w:themeColor="text1"/>
            </w:tcBorders>
          </w:tcPr>
          <w:p w14:paraId="06B791FB" w14:textId="77777777" w:rsidR="005B0232" w:rsidRPr="00562A89" w:rsidRDefault="005B0232" w:rsidP="00B77538">
            <w:pPr>
              <w:pStyle w:val="TableContents"/>
              <w:rPr>
                <w:rFonts w:cs="Times New Roman"/>
                <w:sz w:val="24"/>
                <w:szCs w:val="24"/>
              </w:rPr>
            </w:pPr>
          </w:p>
        </w:tc>
        <w:tc>
          <w:tcPr>
            <w:tcW w:w="910" w:type="dxa"/>
            <w:tcBorders>
              <w:left w:val="single" w:sz="2" w:space="0" w:color="000000" w:themeColor="text1"/>
              <w:bottom w:val="single" w:sz="4" w:space="0" w:color="auto"/>
              <w:right w:val="single" w:sz="2" w:space="0" w:color="000000" w:themeColor="text1"/>
            </w:tcBorders>
          </w:tcPr>
          <w:p w14:paraId="4B67EBD3" w14:textId="77777777" w:rsidR="005B0232" w:rsidRPr="00562A89" w:rsidRDefault="005B0232" w:rsidP="00B77538">
            <w:pPr>
              <w:pStyle w:val="TableContents"/>
              <w:jc w:val="center"/>
              <w:rPr>
                <w:rFonts w:cs="Times New Roman"/>
                <w:sz w:val="24"/>
                <w:szCs w:val="24"/>
              </w:rPr>
            </w:pPr>
          </w:p>
        </w:tc>
      </w:tr>
      <w:tr w:rsidR="005B0232" w:rsidRPr="00562A89" w14:paraId="67DFE2E1"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610996"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B9A7B7"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Suporte de TV para fixação no teto para </w:t>
            </w:r>
            <w:proofErr w:type="spellStart"/>
            <w:r w:rsidRPr="00562A89">
              <w:rPr>
                <w:rFonts w:eastAsia="Arial" w:cs="Times New Roman"/>
                <w:sz w:val="24"/>
                <w:szCs w:val="24"/>
              </w:rPr>
              <w:t>TV´s</w:t>
            </w:r>
            <w:proofErr w:type="spellEnd"/>
            <w:r w:rsidRPr="00562A89">
              <w:rPr>
                <w:rFonts w:eastAsia="Arial" w:cs="Times New Roman"/>
                <w:sz w:val="24"/>
                <w:szCs w:val="24"/>
              </w:rPr>
              <w:t xml:space="preserve"> de no mínimo 32 a 55 polegadas compatível com padrão VESA contemplando até 400mm x 400mm. Material: Aço Carbono. Cor: Preta. Inclusos parafusos e demais itens para montagem. Garantia: 90 dias.</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640AB8"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6</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FC1CC4"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11E888F0"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20DA0ADF" w14:textId="77777777" w:rsidR="005B0232" w:rsidRPr="00562A89" w:rsidRDefault="005B0232" w:rsidP="00B77538">
            <w:pPr>
              <w:pStyle w:val="TableContents"/>
              <w:jc w:val="center"/>
              <w:rPr>
                <w:rFonts w:cs="Times New Roman"/>
                <w:sz w:val="24"/>
                <w:szCs w:val="24"/>
              </w:rPr>
            </w:pPr>
          </w:p>
        </w:tc>
      </w:tr>
      <w:tr w:rsidR="005B0232" w:rsidRPr="00562A89" w14:paraId="444C965D"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0FB1B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21D3D5"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Pedestal de chão para TV, com 4 rodízios (rodas) com giro de 360º, para TV de 32 a 40 polegadas (intervalo mínimo) compatível com padrão VESA contemplando até 400mm x 400mm, com possibilidade de inclinação da televisão de no mínimo 15º. Garantia: 90 dias.</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C8731D"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4</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F4E61E"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3A2CEAC9"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6837EB59" w14:textId="77777777" w:rsidR="005B0232" w:rsidRPr="00562A89" w:rsidRDefault="005B0232" w:rsidP="00B77538">
            <w:pPr>
              <w:pStyle w:val="TableContents"/>
              <w:jc w:val="center"/>
              <w:rPr>
                <w:rFonts w:cs="Times New Roman"/>
                <w:sz w:val="24"/>
                <w:szCs w:val="24"/>
              </w:rPr>
            </w:pPr>
          </w:p>
        </w:tc>
      </w:tr>
      <w:tr w:rsidR="005B0232" w:rsidRPr="00562A89" w14:paraId="3822FB8F"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31503E"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5</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E027EE"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Cabo extensor ativo USB 2.0, amplificado, com no mínimo 20 metros, conectores: macho X fêmea. Garantia: 90 dias</w:t>
            </w:r>
          </w:p>
          <w:p w14:paraId="49687AED"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Referência: XDGTL, </w:t>
            </w:r>
            <w:proofErr w:type="spellStart"/>
            <w:r w:rsidRPr="00562A89">
              <w:rPr>
                <w:rFonts w:eastAsia="Arial" w:cs="Times New Roman"/>
                <w:sz w:val="24"/>
                <w:szCs w:val="24"/>
              </w:rPr>
              <w:t>Comtac</w:t>
            </w:r>
            <w:proofErr w:type="spellEnd"/>
            <w:r w:rsidRPr="00562A89">
              <w:rPr>
                <w:rFonts w:eastAsia="Arial" w:cs="Times New Roman"/>
                <w:sz w:val="24"/>
                <w:szCs w:val="24"/>
              </w:rPr>
              <w:t>, Lotus ou equivalente.</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40A90B"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4</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A1E7C1"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2544D25F"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5C4758B5" w14:textId="77777777" w:rsidR="005B0232" w:rsidRPr="00562A89" w:rsidRDefault="005B0232" w:rsidP="00B77538">
            <w:pPr>
              <w:pStyle w:val="TableContents"/>
              <w:jc w:val="center"/>
              <w:rPr>
                <w:rFonts w:cs="Times New Roman"/>
                <w:sz w:val="24"/>
                <w:szCs w:val="24"/>
              </w:rPr>
            </w:pPr>
          </w:p>
        </w:tc>
      </w:tr>
      <w:tr w:rsidR="005B0232" w:rsidRPr="00562A89" w14:paraId="45F85821"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1974B1"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6</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9E78AD"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Monitor Ultra HD (UHD), com no mínimo 27 polegadas, 4K (3840x2160), </w:t>
            </w:r>
            <w:proofErr w:type="spellStart"/>
            <w:r w:rsidRPr="00562A89">
              <w:rPr>
                <w:rFonts w:eastAsia="Arial" w:cs="Times New Roman"/>
                <w:sz w:val="24"/>
                <w:szCs w:val="24"/>
              </w:rPr>
              <w:t>multiview</w:t>
            </w:r>
            <w:proofErr w:type="spellEnd"/>
            <w:r w:rsidRPr="00562A89">
              <w:rPr>
                <w:rFonts w:eastAsia="Arial" w:cs="Times New Roman"/>
                <w:sz w:val="24"/>
                <w:szCs w:val="24"/>
              </w:rPr>
              <w:t>, com recurso PIP com para no mínimo exibição tripla simultânea (três fontes simultâneas).  Garantia: 12 meses.</w:t>
            </w:r>
          </w:p>
          <w:p w14:paraId="32885E8A"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Referência: Marca LG, modelo 32UK550</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9F97DE"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920147"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2147F4A2"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6080BDA5" w14:textId="77777777" w:rsidR="005B0232" w:rsidRPr="00562A89" w:rsidRDefault="005B0232" w:rsidP="00B77538">
            <w:pPr>
              <w:pStyle w:val="TableContents"/>
              <w:jc w:val="center"/>
              <w:rPr>
                <w:rFonts w:cs="Times New Roman"/>
                <w:sz w:val="24"/>
                <w:szCs w:val="24"/>
              </w:rPr>
            </w:pPr>
          </w:p>
        </w:tc>
      </w:tr>
      <w:tr w:rsidR="005B0232" w:rsidRPr="00562A89" w14:paraId="17654BDC"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59C71F"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7</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38E800" w14:textId="77777777" w:rsidR="005B0232" w:rsidRPr="00562A89" w:rsidRDefault="005B0232" w:rsidP="00B77538">
            <w:pPr>
              <w:jc w:val="both"/>
              <w:rPr>
                <w:rFonts w:eastAsia="Arial" w:cs="Times New Roman"/>
              </w:rPr>
            </w:pPr>
            <w:r w:rsidRPr="00562A89">
              <w:rPr>
                <w:rFonts w:eastAsia="Arial" w:cs="Times New Roman"/>
              </w:rPr>
              <w:t>Micro Conversor HDMI para SDI, com uma entrada HDMI e duas saídas SDI, Ajuste automático de SDI SD, HD e 3G na entrada de vídeo HDMI. Garantia: 90 dias.</w:t>
            </w:r>
          </w:p>
          <w:p w14:paraId="50290584" w14:textId="77777777" w:rsidR="005B0232" w:rsidRPr="00562A89" w:rsidRDefault="005B0232" w:rsidP="00B77538">
            <w:pPr>
              <w:jc w:val="both"/>
              <w:rPr>
                <w:rFonts w:eastAsia="Arial" w:cs="Times New Roman"/>
              </w:rPr>
            </w:pPr>
          </w:p>
          <w:p w14:paraId="50C577A9"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Referência: Marca: </w:t>
            </w:r>
            <w:proofErr w:type="spellStart"/>
            <w:r w:rsidRPr="00562A89">
              <w:rPr>
                <w:rFonts w:eastAsia="Arial" w:cs="Times New Roman"/>
                <w:sz w:val="24"/>
                <w:szCs w:val="24"/>
              </w:rPr>
              <w:t>Blackmagic</w:t>
            </w:r>
            <w:proofErr w:type="spellEnd"/>
            <w:r w:rsidRPr="00562A89">
              <w:rPr>
                <w:rFonts w:eastAsia="Arial" w:cs="Times New Roman"/>
                <w:sz w:val="24"/>
                <w:szCs w:val="24"/>
              </w:rPr>
              <w:t>, Micro Conversor HDMI para SDI</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8C7F03"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4</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F17028"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23686EBF"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786D6269" w14:textId="77777777" w:rsidR="005B0232" w:rsidRPr="00562A89" w:rsidRDefault="005B0232" w:rsidP="00B77538">
            <w:pPr>
              <w:pStyle w:val="TableContents"/>
              <w:jc w:val="center"/>
              <w:rPr>
                <w:rFonts w:cs="Times New Roman"/>
                <w:sz w:val="24"/>
                <w:szCs w:val="24"/>
              </w:rPr>
            </w:pPr>
          </w:p>
        </w:tc>
      </w:tr>
      <w:tr w:rsidR="005B0232" w:rsidRPr="00562A89" w14:paraId="0B9A6960"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1BF830"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8</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0D04EE" w14:textId="77777777" w:rsidR="005B0232" w:rsidRPr="00562A89" w:rsidRDefault="005B0232" w:rsidP="00B77538">
            <w:pPr>
              <w:jc w:val="both"/>
              <w:rPr>
                <w:rFonts w:eastAsia="Arial" w:cs="Times New Roman"/>
              </w:rPr>
            </w:pPr>
            <w:r w:rsidRPr="00562A89">
              <w:rPr>
                <w:rFonts w:eastAsia="Arial" w:cs="Times New Roman"/>
              </w:rPr>
              <w:t>Micro Conversor SDI para HDMI, com uma entrada SDI e uma saída HDMI, Ajuste automático de SDI SD, HD e 3G na entrada de vídeo HDMI. Garantia: 90 dias</w:t>
            </w:r>
          </w:p>
          <w:p w14:paraId="6E8300D7" w14:textId="77777777" w:rsidR="005B0232" w:rsidRPr="00562A89" w:rsidRDefault="005B0232" w:rsidP="00B77538">
            <w:pPr>
              <w:jc w:val="both"/>
              <w:rPr>
                <w:rFonts w:eastAsia="Arial" w:cs="Times New Roman"/>
              </w:rPr>
            </w:pPr>
          </w:p>
          <w:p w14:paraId="32C424E7"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lastRenderedPageBreak/>
              <w:t xml:space="preserve">Referência: Marca: </w:t>
            </w:r>
            <w:proofErr w:type="spellStart"/>
            <w:r w:rsidRPr="00562A89">
              <w:rPr>
                <w:rFonts w:eastAsia="Arial" w:cs="Times New Roman"/>
                <w:sz w:val="24"/>
                <w:szCs w:val="24"/>
              </w:rPr>
              <w:t>Blackmagic</w:t>
            </w:r>
            <w:proofErr w:type="spellEnd"/>
            <w:r w:rsidRPr="00562A89">
              <w:rPr>
                <w:rFonts w:eastAsia="Arial" w:cs="Times New Roman"/>
                <w:sz w:val="24"/>
                <w:szCs w:val="24"/>
              </w:rPr>
              <w:t>, Micro Conversor SDI para HDMI</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C881DE"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6</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2AF439"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66E7E8A0"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69D42B9F" w14:textId="77777777" w:rsidR="005B0232" w:rsidRPr="00562A89" w:rsidRDefault="005B0232" w:rsidP="00B77538">
            <w:pPr>
              <w:pStyle w:val="TableContents"/>
              <w:jc w:val="center"/>
              <w:rPr>
                <w:rFonts w:cs="Times New Roman"/>
                <w:sz w:val="24"/>
                <w:szCs w:val="24"/>
              </w:rPr>
            </w:pPr>
          </w:p>
        </w:tc>
      </w:tr>
      <w:tr w:rsidR="005B0232" w:rsidRPr="00562A89" w14:paraId="4E5A82E9" w14:textId="77777777" w:rsidTr="00980467">
        <w:tc>
          <w:tcPr>
            <w:tcW w:w="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C94FF5" w14:textId="77777777" w:rsidR="005B0232" w:rsidRPr="00562A89" w:rsidRDefault="005B0232" w:rsidP="00B77538">
            <w:pPr>
              <w:jc w:val="center"/>
              <w:rPr>
                <w:rFonts w:cs="Times New Roman"/>
              </w:rPr>
            </w:pPr>
            <w:r w:rsidRPr="00562A89">
              <w:rPr>
                <w:rFonts w:cs="Times New Roman"/>
              </w:rPr>
              <w:t>9</w:t>
            </w:r>
          </w:p>
        </w:tc>
        <w:tc>
          <w:tcPr>
            <w:tcW w:w="605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0D39CD" w14:textId="77777777" w:rsidR="005B0232" w:rsidRPr="00562A89" w:rsidRDefault="005B0232" w:rsidP="00B77538">
            <w:pPr>
              <w:jc w:val="both"/>
              <w:rPr>
                <w:rFonts w:eastAsia="Arial" w:cs="Times New Roman"/>
              </w:rPr>
            </w:pPr>
            <w:r w:rsidRPr="00562A89">
              <w:rPr>
                <w:rFonts w:eastAsia="Arial" w:cs="Times New Roman"/>
              </w:rPr>
              <w:t xml:space="preserve">Kit Extensor HDMI via cabo de rede, com transmissor e receptor, com extensão até 120 metros, entrada/saída de vídeo HDMI 1.3, saída/entrada cat5E e cat6; Formato de Vídeo: (Entrada e Saída HDMI) 24/50/60fs/1080p/1080i/720p/576p/576i/480p/480i;  e vídeo 3D; Formato de Áudio: (Entrada e Saída) Dolby </w:t>
            </w:r>
            <w:proofErr w:type="spellStart"/>
            <w:r w:rsidRPr="00562A89">
              <w:rPr>
                <w:rFonts w:eastAsia="Arial" w:cs="Times New Roman"/>
              </w:rPr>
              <w:t>TrueHD</w:t>
            </w:r>
            <w:proofErr w:type="spellEnd"/>
            <w:r w:rsidRPr="00562A89">
              <w:rPr>
                <w:rFonts w:eastAsia="Arial" w:cs="Times New Roman"/>
              </w:rPr>
              <w:t>, DTS-HD, Dolby-AC3 e DSD; incluso adaptadores de energia e manual do equipamento. Garantia: 90 dias.</w:t>
            </w:r>
          </w:p>
          <w:p w14:paraId="696F5878" w14:textId="77777777" w:rsidR="005B0232" w:rsidRPr="00562A89" w:rsidRDefault="005B0232" w:rsidP="00B77538">
            <w:pPr>
              <w:jc w:val="both"/>
              <w:rPr>
                <w:rFonts w:eastAsia="Arial" w:cs="Times New Roman"/>
              </w:rPr>
            </w:pPr>
          </w:p>
          <w:p w14:paraId="6FA1DC1E" w14:textId="77777777" w:rsidR="005B0232" w:rsidRPr="00562A89" w:rsidRDefault="005B0232" w:rsidP="00B77538">
            <w:pPr>
              <w:jc w:val="both"/>
              <w:rPr>
                <w:rFonts w:eastAsia="Arial" w:cs="Times New Roman"/>
              </w:rPr>
            </w:pPr>
            <w:r w:rsidRPr="00562A89">
              <w:rPr>
                <w:rFonts w:eastAsia="Arial" w:cs="Times New Roman"/>
              </w:rPr>
              <w:t xml:space="preserve">Referência:  Marca: </w:t>
            </w:r>
            <w:proofErr w:type="spellStart"/>
            <w:r w:rsidRPr="00562A89">
              <w:rPr>
                <w:rFonts w:eastAsia="Arial" w:cs="Times New Roman"/>
              </w:rPr>
              <w:t>Sumay</w:t>
            </w:r>
            <w:proofErr w:type="spellEnd"/>
            <w:r w:rsidRPr="00562A89">
              <w:rPr>
                <w:rFonts w:eastAsia="Arial" w:cs="Times New Roman"/>
              </w:rPr>
              <w:t>, modelo SM-EX120</w:t>
            </w:r>
          </w:p>
        </w:tc>
        <w:tc>
          <w:tcPr>
            <w:tcW w:w="5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8653A6" w14:textId="77777777" w:rsidR="005B0232" w:rsidRPr="00562A89" w:rsidRDefault="005B0232" w:rsidP="00B77538">
            <w:pPr>
              <w:jc w:val="center"/>
              <w:rPr>
                <w:rFonts w:cs="Times New Roman"/>
              </w:rPr>
            </w:pPr>
            <w:r w:rsidRPr="00562A89">
              <w:rPr>
                <w:rFonts w:cs="Times New Roman"/>
              </w:rPr>
              <w:t>4</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43DEBF" w14:textId="77777777" w:rsidR="005B0232" w:rsidRPr="00562A89" w:rsidRDefault="005B0232" w:rsidP="00B77538">
            <w:pPr>
              <w:jc w:val="center"/>
              <w:rPr>
                <w:rFonts w:cs="Times New Roman"/>
              </w:rPr>
            </w:pPr>
            <w:proofErr w:type="spellStart"/>
            <w:r w:rsidRPr="00562A89">
              <w:rPr>
                <w:rFonts w:cs="Times New Roman"/>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79C51E40" w14:textId="77777777" w:rsidR="005B0232" w:rsidRPr="00562A89" w:rsidRDefault="005B0232" w:rsidP="00B77538">
            <w:pPr>
              <w:rPr>
                <w:rFonts w:cs="Times New Roman"/>
              </w:rPr>
            </w:pPr>
          </w:p>
        </w:tc>
        <w:tc>
          <w:tcPr>
            <w:tcW w:w="910" w:type="dxa"/>
            <w:tcBorders>
              <w:top w:val="single" w:sz="4" w:space="0" w:color="auto"/>
              <w:left w:val="single" w:sz="4" w:space="0" w:color="auto"/>
              <w:bottom w:val="single" w:sz="4" w:space="0" w:color="auto"/>
              <w:right w:val="single" w:sz="4" w:space="0" w:color="auto"/>
            </w:tcBorders>
          </w:tcPr>
          <w:p w14:paraId="1A26676D" w14:textId="77777777" w:rsidR="005B0232" w:rsidRPr="00562A89" w:rsidRDefault="005B0232" w:rsidP="00B77538">
            <w:pPr>
              <w:jc w:val="center"/>
              <w:rPr>
                <w:rFonts w:cs="Times New Roman"/>
              </w:rPr>
            </w:pPr>
          </w:p>
        </w:tc>
      </w:tr>
      <w:tr w:rsidR="00980467" w:rsidRPr="00562A89" w14:paraId="71B44B38" w14:textId="77777777" w:rsidTr="00980467">
        <w:tc>
          <w:tcPr>
            <w:tcW w:w="7334" w:type="dxa"/>
            <w:gridSpan w:val="3"/>
            <w:tcBorders>
              <w:top w:val="single" w:sz="4" w:space="0" w:color="auto"/>
              <w:left w:val="single" w:sz="4" w:space="0" w:color="auto"/>
              <w:bottom w:val="single" w:sz="4" w:space="0" w:color="auto"/>
            </w:tcBorders>
            <w:tcMar>
              <w:top w:w="55" w:type="dxa"/>
              <w:left w:w="55" w:type="dxa"/>
              <w:bottom w:w="55" w:type="dxa"/>
              <w:right w:w="55" w:type="dxa"/>
            </w:tcMar>
            <w:vAlign w:val="center"/>
          </w:tcPr>
          <w:p w14:paraId="18798728" w14:textId="19EA4C12" w:rsidR="00980467" w:rsidRPr="00562A89" w:rsidRDefault="00980467" w:rsidP="00980467">
            <w:pPr>
              <w:rPr>
                <w:rFonts w:cs="Times New Roman"/>
              </w:rPr>
            </w:pPr>
            <w:r>
              <w:rPr>
                <w:rFonts w:cs="Times New Roman"/>
              </w:rPr>
              <w:t>Valor total Lote 01</w:t>
            </w:r>
          </w:p>
        </w:tc>
        <w:tc>
          <w:tcPr>
            <w:tcW w:w="611" w:type="dxa"/>
            <w:tcBorders>
              <w:top w:val="single" w:sz="4" w:space="0" w:color="auto"/>
              <w:bottom w:val="single" w:sz="4" w:space="0" w:color="auto"/>
            </w:tcBorders>
            <w:tcMar>
              <w:top w:w="55" w:type="dxa"/>
              <w:left w:w="55" w:type="dxa"/>
              <w:bottom w:w="55" w:type="dxa"/>
              <w:right w:w="55" w:type="dxa"/>
            </w:tcMar>
            <w:vAlign w:val="center"/>
          </w:tcPr>
          <w:p w14:paraId="0942BC7C" w14:textId="77777777" w:rsidR="00980467" w:rsidRPr="00562A89" w:rsidRDefault="00980467" w:rsidP="00B77538">
            <w:pPr>
              <w:jc w:val="center"/>
              <w:rPr>
                <w:rFonts w:cs="Times New Roman"/>
              </w:rPr>
            </w:pPr>
          </w:p>
        </w:tc>
        <w:tc>
          <w:tcPr>
            <w:tcW w:w="777" w:type="dxa"/>
            <w:tcBorders>
              <w:top w:val="single" w:sz="4" w:space="0" w:color="auto"/>
              <w:left w:val="nil"/>
              <w:bottom w:val="single" w:sz="4" w:space="0" w:color="auto"/>
              <w:right w:val="single" w:sz="4" w:space="0" w:color="auto"/>
            </w:tcBorders>
          </w:tcPr>
          <w:p w14:paraId="6045A84D" w14:textId="77777777" w:rsidR="00980467" w:rsidRPr="00562A89" w:rsidRDefault="00980467" w:rsidP="00B77538">
            <w:pPr>
              <w:rPr>
                <w:rFonts w:cs="Times New Roman"/>
              </w:rPr>
            </w:pPr>
          </w:p>
        </w:tc>
        <w:tc>
          <w:tcPr>
            <w:tcW w:w="910" w:type="dxa"/>
            <w:tcBorders>
              <w:top w:val="single" w:sz="4" w:space="0" w:color="auto"/>
              <w:left w:val="single" w:sz="4" w:space="0" w:color="auto"/>
              <w:bottom w:val="single" w:sz="4" w:space="0" w:color="auto"/>
              <w:right w:val="single" w:sz="4" w:space="0" w:color="auto"/>
            </w:tcBorders>
          </w:tcPr>
          <w:p w14:paraId="6B568835" w14:textId="77777777" w:rsidR="00980467" w:rsidRPr="00562A89" w:rsidRDefault="00980467" w:rsidP="00B77538">
            <w:pPr>
              <w:jc w:val="center"/>
              <w:rPr>
                <w:rFonts w:cs="Times New Roman"/>
              </w:rPr>
            </w:pPr>
          </w:p>
        </w:tc>
      </w:tr>
    </w:tbl>
    <w:p w14:paraId="015CF4F9" w14:textId="77777777" w:rsidR="005B0232" w:rsidRPr="00562A89" w:rsidRDefault="005B0232" w:rsidP="005B0232">
      <w:pPr>
        <w:spacing w:before="57" w:after="57" w:line="360" w:lineRule="auto"/>
        <w:ind w:left="540"/>
        <w:jc w:val="both"/>
        <w:rPr>
          <w:rFonts w:cs="Times New Roman"/>
        </w:rPr>
      </w:pPr>
    </w:p>
    <w:tbl>
      <w:tblPr>
        <w:tblW w:w="0" w:type="auto"/>
        <w:tblLook w:val="0000" w:firstRow="0" w:lastRow="0" w:firstColumn="0" w:lastColumn="0" w:noHBand="0" w:noVBand="0"/>
      </w:tblPr>
      <w:tblGrid>
        <w:gridCol w:w="747"/>
        <w:gridCol w:w="6016"/>
        <w:gridCol w:w="571"/>
        <w:gridCol w:w="611"/>
        <w:gridCol w:w="777"/>
        <w:gridCol w:w="910"/>
      </w:tblGrid>
      <w:tr w:rsidR="005B0232" w:rsidRPr="00562A89" w14:paraId="254F601F" w14:textId="77777777" w:rsidTr="00B06722">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662E9D24"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Lote 02 – Equipamentos de Engenharia</w:t>
            </w:r>
          </w:p>
        </w:tc>
      </w:tr>
      <w:tr w:rsidR="005B0232" w:rsidRPr="00562A89" w14:paraId="43F175D9" w14:textId="77777777" w:rsidTr="00B06722">
        <w:tc>
          <w:tcPr>
            <w:tcW w:w="74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12755BB" w14:textId="77777777" w:rsidR="005B0232" w:rsidRPr="00562A89" w:rsidRDefault="005B0232" w:rsidP="00B77538">
            <w:pPr>
              <w:pStyle w:val="TableContents"/>
              <w:rPr>
                <w:rFonts w:cs="Times New Roman"/>
                <w:b/>
                <w:bCs/>
                <w:sz w:val="24"/>
                <w:szCs w:val="24"/>
              </w:rPr>
            </w:pPr>
            <w:r w:rsidRPr="00562A89">
              <w:rPr>
                <w:rFonts w:cs="Times New Roman"/>
                <w:b/>
                <w:bCs/>
                <w:sz w:val="24"/>
                <w:szCs w:val="24"/>
              </w:rPr>
              <w:t>Item</w:t>
            </w:r>
          </w:p>
        </w:tc>
        <w:tc>
          <w:tcPr>
            <w:tcW w:w="6016"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D10EA49"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Descrição</w:t>
            </w:r>
          </w:p>
        </w:tc>
        <w:tc>
          <w:tcPr>
            <w:tcW w:w="57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5CF8B607"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4C6C1DA2"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6AB9A9B0"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Unit.</w:t>
            </w:r>
          </w:p>
        </w:tc>
        <w:tc>
          <w:tcPr>
            <w:tcW w:w="9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6FAFBCF8"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Global</w:t>
            </w:r>
          </w:p>
        </w:tc>
      </w:tr>
      <w:tr w:rsidR="005B0232" w:rsidRPr="00562A89" w14:paraId="34BC52E2" w14:textId="77777777" w:rsidTr="00B06722">
        <w:tc>
          <w:tcPr>
            <w:tcW w:w="747"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2142D422"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10</w:t>
            </w:r>
          </w:p>
        </w:tc>
        <w:tc>
          <w:tcPr>
            <w:tcW w:w="6016" w:type="dxa"/>
            <w:tcBorders>
              <w:left w:val="single" w:sz="2" w:space="0" w:color="000000" w:themeColor="text1"/>
              <w:bottom w:val="single" w:sz="2" w:space="0" w:color="000000" w:themeColor="text1"/>
            </w:tcBorders>
            <w:tcMar>
              <w:top w:w="55" w:type="dxa"/>
              <w:left w:w="55" w:type="dxa"/>
              <w:bottom w:w="55" w:type="dxa"/>
              <w:right w:w="55" w:type="dxa"/>
            </w:tcMar>
          </w:tcPr>
          <w:p w14:paraId="1BD0EF13" w14:textId="77777777" w:rsidR="005B0232" w:rsidRPr="00562A89" w:rsidRDefault="005B0232" w:rsidP="00B77538">
            <w:pPr>
              <w:pStyle w:val="Standard"/>
              <w:rPr>
                <w:rFonts w:eastAsia="Arial" w:cs="Times New Roman"/>
                <w:sz w:val="24"/>
                <w:szCs w:val="24"/>
              </w:rPr>
            </w:pPr>
            <w:r w:rsidRPr="00562A89">
              <w:rPr>
                <w:rFonts w:eastAsia="Arial" w:cs="Times New Roman"/>
                <w:sz w:val="24"/>
                <w:szCs w:val="24"/>
              </w:rPr>
              <w:t>Detector de materiais (scanner de parede) portátil com as seguintes características: Materiais detectáveis: tubos plásticos, metais ferrosos, metais não-ferrosos, estruturas em madeira, condutores elétricos; profundidade de detecção para tubos plásticos: 6 cm ou superior; profundidade de detecção para metais ferrosos: 12 cm ou superior; profundidade de detecção para metais não ferrosos: 3,5 cm ou superior; profundidade de detecção para condutores elétricos: 6 cm ou superior; precisão: +/-10mm ou mais preciso; display iluminado, mostrador digital das propriedades do material e da profundidade de perfuração máxima permitida; indicação do tipo de material e da profundidade máxima de perfuração permitida; indicação da distância entre um objeto e outro; deve ser incluído o manual do equipamento; alimentação elétrica 4x1,5 V LR6 (AA); e bolsa de proteção. Garantia: 12 meses.</w:t>
            </w:r>
          </w:p>
          <w:p w14:paraId="397073C2" w14:textId="77777777" w:rsidR="005B0232" w:rsidRPr="00562A89" w:rsidRDefault="005B0232" w:rsidP="00B77538">
            <w:pPr>
              <w:pStyle w:val="Standard"/>
              <w:jc w:val="both"/>
              <w:rPr>
                <w:rFonts w:eastAsia="Arial" w:cs="Times New Roman"/>
                <w:sz w:val="24"/>
                <w:szCs w:val="24"/>
              </w:rPr>
            </w:pPr>
          </w:p>
          <w:p w14:paraId="2A15BABC" w14:textId="77777777" w:rsidR="005B0232" w:rsidRPr="00562A89" w:rsidRDefault="005B0232" w:rsidP="00B77538">
            <w:pPr>
              <w:pStyle w:val="Standard"/>
              <w:jc w:val="both"/>
              <w:rPr>
                <w:rFonts w:eastAsia="Arial" w:cs="Times New Roman"/>
                <w:sz w:val="24"/>
                <w:szCs w:val="24"/>
              </w:rPr>
            </w:pPr>
            <w:r w:rsidRPr="00562A89">
              <w:rPr>
                <w:rFonts w:eastAsia="Arial" w:cs="Times New Roman"/>
                <w:sz w:val="24"/>
                <w:szCs w:val="24"/>
              </w:rPr>
              <w:t xml:space="preserve">Referência: marca BOSCH, modelo </w:t>
            </w:r>
            <w:proofErr w:type="spellStart"/>
            <w:r w:rsidRPr="00562A89">
              <w:rPr>
                <w:rFonts w:eastAsia="Arial" w:cs="Times New Roman"/>
                <w:sz w:val="24"/>
                <w:szCs w:val="24"/>
              </w:rPr>
              <w:t>Wallscanner</w:t>
            </w:r>
            <w:proofErr w:type="spellEnd"/>
            <w:r w:rsidRPr="00562A89">
              <w:rPr>
                <w:rFonts w:eastAsia="Arial" w:cs="Times New Roman"/>
                <w:sz w:val="24"/>
                <w:szCs w:val="24"/>
              </w:rPr>
              <w:t xml:space="preserve"> D-</w:t>
            </w:r>
            <w:proofErr w:type="spellStart"/>
            <w:r w:rsidRPr="00562A89">
              <w:rPr>
                <w:rFonts w:eastAsia="Arial" w:cs="Times New Roman"/>
                <w:sz w:val="24"/>
                <w:szCs w:val="24"/>
              </w:rPr>
              <w:t>tect</w:t>
            </w:r>
            <w:proofErr w:type="spellEnd"/>
            <w:r w:rsidRPr="00562A89">
              <w:rPr>
                <w:rFonts w:eastAsia="Arial" w:cs="Times New Roman"/>
                <w:sz w:val="24"/>
                <w:szCs w:val="24"/>
              </w:rPr>
              <w:t xml:space="preserve"> 120 Professional.</w:t>
            </w:r>
          </w:p>
        </w:tc>
        <w:tc>
          <w:tcPr>
            <w:tcW w:w="571" w:type="dxa"/>
            <w:tcBorders>
              <w:left w:val="single" w:sz="2" w:space="0" w:color="000000" w:themeColor="text1"/>
              <w:bottom w:val="single" w:sz="2" w:space="0" w:color="000000" w:themeColor="text1"/>
            </w:tcBorders>
            <w:tcMar>
              <w:top w:w="55" w:type="dxa"/>
              <w:left w:w="55" w:type="dxa"/>
              <w:bottom w:w="55" w:type="dxa"/>
              <w:right w:w="55" w:type="dxa"/>
            </w:tcMar>
            <w:vAlign w:val="center"/>
          </w:tcPr>
          <w:p w14:paraId="1EA98F4C"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11"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vAlign w:val="center"/>
          </w:tcPr>
          <w:p w14:paraId="69EB17A5"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left w:val="single" w:sz="2" w:space="0" w:color="000000" w:themeColor="text1"/>
              <w:bottom w:val="single" w:sz="2" w:space="0" w:color="000000" w:themeColor="text1"/>
              <w:right w:val="single" w:sz="2" w:space="0" w:color="000000" w:themeColor="text1"/>
            </w:tcBorders>
          </w:tcPr>
          <w:p w14:paraId="7AF70841" w14:textId="77777777" w:rsidR="005B0232" w:rsidRPr="00562A89" w:rsidRDefault="005B0232" w:rsidP="00B77538">
            <w:pPr>
              <w:pStyle w:val="TableContents"/>
              <w:jc w:val="center"/>
              <w:rPr>
                <w:rFonts w:cs="Times New Roman"/>
                <w:sz w:val="24"/>
                <w:szCs w:val="24"/>
              </w:rPr>
            </w:pPr>
          </w:p>
        </w:tc>
        <w:tc>
          <w:tcPr>
            <w:tcW w:w="910" w:type="dxa"/>
            <w:tcBorders>
              <w:left w:val="single" w:sz="2" w:space="0" w:color="000000" w:themeColor="text1"/>
              <w:bottom w:val="single" w:sz="2" w:space="0" w:color="000000" w:themeColor="text1"/>
              <w:right w:val="single" w:sz="2" w:space="0" w:color="000000" w:themeColor="text1"/>
            </w:tcBorders>
          </w:tcPr>
          <w:p w14:paraId="7204945B" w14:textId="77777777" w:rsidR="005B0232" w:rsidRPr="00562A89" w:rsidRDefault="005B0232" w:rsidP="00B77538">
            <w:pPr>
              <w:pStyle w:val="TableContents"/>
              <w:jc w:val="center"/>
              <w:rPr>
                <w:rFonts w:cs="Times New Roman"/>
                <w:sz w:val="24"/>
                <w:szCs w:val="24"/>
              </w:rPr>
            </w:pPr>
          </w:p>
        </w:tc>
      </w:tr>
      <w:tr w:rsidR="005B0232" w:rsidRPr="00562A89" w14:paraId="17640CC0" w14:textId="77777777" w:rsidTr="00B06722">
        <w:tc>
          <w:tcPr>
            <w:tcW w:w="747" w:type="dxa"/>
            <w:tcBorders>
              <w:left w:val="single" w:sz="2" w:space="0" w:color="000000" w:themeColor="text1"/>
              <w:bottom w:val="single" w:sz="4" w:space="0" w:color="auto"/>
            </w:tcBorders>
            <w:tcMar>
              <w:top w:w="55" w:type="dxa"/>
              <w:left w:w="55" w:type="dxa"/>
              <w:bottom w:w="55" w:type="dxa"/>
              <w:right w:w="55" w:type="dxa"/>
            </w:tcMar>
            <w:vAlign w:val="center"/>
          </w:tcPr>
          <w:p w14:paraId="37C46A4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11</w:t>
            </w:r>
          </w:p>
        </w:tc>
        <w:tc>
          <w:tcPr>
            <w:tcW w:w="6016" w:type="dxa"/>
            <w:tcBorders>
              <w:left w:val="single" w:sz="2" w:space="0" w:color="000000" w:themeColor="text1"/>
              <w:bottom w:val="single" w:sz="4" w:space="0" w:color="auto"/>
            </w:tcBorders>
            <w:tcMar>
              <w:top w:w="55" w:type="dxa"/>
              <w:left w:w="55" w:type="dxa"/>
              <w:bottom w:w="55" w:type="dxa"/>
              <w:right w:w="55" w:type="dxa"/>
            </w:tcMar>
          </w:tcPr>
          <w:p w14:paraId="052D7518"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Medidor de inclinação digital, ângulos em graus, inclinações em % e mm/m, com base magnética; display com r</w:t>
            </w:r>
            <w:r w:rsidRPr="00562A89">
              <w:rPr>
                <w:rFonts w:cs="Times New Roman"/>
                <w:sz w:val="24"/>
                <w:szCs w:val="24"/>
              </w:rPr>
              <w:t xml:space="preserve">etenção da leitura (tecla </w:t>
            </w:r>
            <w:proofErr w:type="spellStart"/>
            <w:r w:rsidRPr="00562A89">
              <w:rPr>
                <w:rFonts w:cs="Times New Roman"/>
                <w:sz w:val="24"/>
                <w:szCs w:val="24"/>
              </w:rPr>
              <w:t>hold</w:t>
            </w:r>
            <w:proofErr w:type="spellEnd"/>
            <w:r w:rsidRPr="00562A89">
              <w:rPr>
                <w:rFonts w:cs="Times New Roman"/>
                <w:sz w:val="24"/>
                <w:szCs w:val="24"/>
              </w:rPr>
              <w:t>); f</w:t>
            </w:r>
            <w:r w:rsidRPr="00562A89">
              <w:rPr>
                <w:rFonts w:cs="Times New Roman"/>
                <w:color w:val="000000" w:themeColor="text1"/>
                <w:sz w:val="24"/>
                <w:szCs w:val="24"/>
              </w:rPr>
              <w:t xml:space="preserve">aixa de medição: 360°; precisão: decimo </w:t>
            </w:r>
            <w:r w:rsidRPr="00562A89">
              <w:rPr>
                <w:rFonts w:cs="Times New Roman"/>
                <w:color w:val="000000" w:themeColor="text1"/>
                <w:sz w:val="24"/>
                <w:szCs w:val="24"/>
              </w:rPr>
              <w:lastRenderedPageBreak/>
              <w:t>de graus; alimentação por pilhas ou bateria; d</w:t>
            </w:r>
            <w:r w:rsidRPr="00562A89">
              <w:rPr>
                <w:rFonts w:eastAsia="Arial" w:cs="Times New Roman"/>
                <w:color w:val="000000" w:themeColor="text1"/>
                <w:sz w:val="24"/>
                <w:szCs w:val="24"/>
              </w:rPr>
              <w:t>eve ser incluído o manual do equipamento e bolsa de proteção.</w:t>
            </w:r>
            <w:r w:rsidRPr="00562A89">
              <w:rPr>
                <w:rFonts w:eastAsia="Arial" w:cs="Times New Roman"/>
                <w:sz w:val="24"/>
                <w:szCs w:val="24"/>
              </w:rPr>
              <w:t xml:space="preserve"> Garantia: 12 meses.</w:t>
            </w:r>
          </w:p>
          <w:p w14:paraId="3BF1CAA6" w14:textId="77777777" w:rsidR="005B0232" w:rsidRPr="00562A89" w:rsidRDefault="005B0232" w:rsidP="00B77538">
            <w:pPr>
              <w:pStyle w:val="Standard"/>
              <w:jc w:val="both"/>
              <w:rPr>
                <w:rFonts w:cs="Times New Roman"/>
                <w:color w:val="000000" w:themeColor="text1"/>
                <w:sz w:val="24"/>
                <w:szCs w:val="24"/>
              </w:rPr>
            </w:pPr>
          </w:p>
          <w:p w14:paraId="45F80D3C" w14:textId="77777777" w:rsidR="005B0232" w:rsidRPr="00562A89" w:rsidRDefault="005B0232" w:rsidP="00B77538">
            <w:pPr>
              <w:pStyle w:val="Standard"/>
              <w:rPr>
                <w:rFonts w:cs="Times New Roman"/>
                <w:color w:val="000000" w:themeColor="text1"/>
                <w:sz w:val="24"/>
                <w:szCs w:val="24"/>
              </w:rPr>
            </w:pPr>
            <w:r w:rsidRPr="00562A89">
              <w:rPr>
                <w:rFonts w:cs="Times New Roman"/>
                <w:color w:val="000000" w:themeColor="text1"/>
                <w:sz w:val="24"/>
                <w:szCs w:val="24"/>
              </w:rPr>
              <w:t xml:space="preserve">Referências: marca Bosch, modelo GIM 60 L Professional; marca </w:t>
            </w:r>
            <w:proofErr w:type="spellStart"/>
            <w:r w:rsidRPr="00562A89">
              <w:rPr>
                <w:rFonts w:cs="Times New Roman"/>
                <w:color w:val="000000" w:themeColor="text1"/>
                <w:sz w:val="24"/>
                <w:szCs w:val="24"/>
              </w:rPr>
              <w:t>Digimess</w:t>
            </w:r>
            <w:proofErr w:type="spellEnd"/>
            <w:r w:rsidRPr="00562A89">
              <w:rPr>
                <w:rFonts w:cs="Times New Roman"/>
                <w:color w:val="000000" w:themeColor="text1"/>
                <w:sz w:val="24"/>
                <w:szCs w:val="24"/>
              </w:rPr>
              <w:t xml:space="preserve">, modelo </w:t>
            </w:r>
            <w:r w:rsidRPr="00562A89">
              <w:rPr>
                <w:rFonts w:cs="Times New Roman"/>
                <w:color w:val="000000" w:themeColor="text1"/>
                <w:sz w:val="24"/>
                <w:szCs w:val="24"/>
                <w:lang w:bidi="hi-IN"/>
              </w:rPr>
              <w:t>272.300-NEW (capacidade 150mm/0,05GR - IP65).</w:t>
            </w:r>
          </w:p>
        </w:tc>
        <w:tc>
          <w:tcPr>
            <w:tcW w:w="571" w:type="dxa"/>
            <w:tcBorders>
              <w:left w:val="single" w:sz="2" w:space="0" w:color="000000" w:themeColor="text1"/>
              <w:bottom w:val="single" w:sz="4" w:space="0" w:color="auto"/>
            </w:tcBorders>
            <w:tcMar>
              <w:top w:w="55" w:type="dxa"/>
              <w:left w:w="55" w:type="dxa"/>
              <w:bottom w:w="55" w:type="dxa"/>
              <w:right w:w="55" w:type="dxa"/>
            </w:tcMar>
            <w:vAlign w:val="center"/>
          </w:tcPr>
          <w:p w14:paraId="582082D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1</w:t>
            </w:r>
          </w:p>
        </w:tc>
        <w:tc>
          <w:tcPr>
            <w:tcW w:w="611" w:type="dxa"/>
            <w:tcBorders>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248A6AE"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left w:val="single" w:sz="2" w:space="0" w:color="000000" w:themeColor="text1"/>
              <w:bottom w:val="single" w:sz="4" w:space="0" w:color="auto"/>
              <w:right w:val="single" w:sz="2" w:space="0" w:color="000000" w:themeColor="text1"/>
            </w:tcBorders>
          </w:tcPr>
          <w:p w14:paraId="682F57F8" w14:textId="77777777" w:rsidR="005B0232" w:rsidRPr="00562A89" w:rsidRDefault="005B0232" w:rsidP="00B77538">
            <w:pPr>
              <w:pStyle w:val="TableContents"/>
              <w:rPr>
                <w:rFonts w:cs="Times New Roman"/>
                <w:sz w:val="24"/>
                <w:szCs w:val="24"/>
              </w:rPr>
            </w:pPr>
          </w:p>
        </w:tc>
        <w:tc>
          <w:tcPr>
            <w:tcW w:w="910" w:type="dxa"/>
            <w:tcBorders>
              <w:left w:val="single" w:sz="2" w:space="0" w:color="000000" w:themeColor="text1"/>
              <w:bottom w:val="single" w:sz="4" w:space="0" w:color="auto"/>
              <w:right w:val="single" w:sz="2" w:space="0" w:color="000000" w:themeColor="text1"/>
            </w:tcBorders>
          </w:tcPr>
          <w:p w14:paraId="7B4EC18C" w14:textId="77777777" w:rsidR="005B0232" w:rsidRPr="00562A89" w:rsidRDefault="005B0232" w:rsidP="00B77538">
            <w:pPr>
              <w:pStyle w:val="TableContents"/>
              <w:jc w:val="center"/>
              <w:rPr>
                <w:rFonts w:cs="Times New Roman"/>
                <w:sz w:val="24"/>
                <w:szCs w:val="24"/>
              </w:rPr>
            </w:pPr>
          </w:p>
        </w:tc>
      </w:tr>
      <w:tr w:rsidR="005B0232" w:rsidRPr="00562A89" w14:paraId="16249D36" w14:textId="77777777" w:rsidTr="00B06722">
        <w:tc>
          <w:tcPr>
            <w:tcW w:w="7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49E302"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12</w:t>
            </w:r>
          </w:p>
        </w:tc>
        <w:tc>
          <w:tcPr>
            <w:tcW w:w="60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96CBF2"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Nível a laser, com as seguintes características: raio de ação mínimo de 15 m; precisão de </w:t>
            </w:r>
            <w:r w:rsidRPr="00562A89">
              <w:rPr>
                <w:rFonts w:cs="Times New Roman"/>
                <w:sz w:val="24"/>
                <w:szCs w:val="24"/>
              </w:rPr>
              <w:t xml:space="preserve">±0,3 mm/m ou melhor; com laser automático e base magnética deve incluir tripé compatível com o equipamento, com faixa mínima de altura de trabalho até 155 cm; </w:t>
            </w:r>
            <w:r w:rsidRPr="00562A89">
              <w:rPr>
                <w:rFonts w:cs="Times New Roman"/>
                <w:color w:val="000000" w:themeColor="text1"/>
                <w:sz w:val="24"/>
                <w:szCs w:val="24"/>
              </w:rPr>
              <w:t>deve ser incluído manual do equipamento, maleta para transporte, placa alvo, suporte rotativo e pilha/bateria em número suficiente para o funcionamento do equipamento. Garantia: 12 meses.</w:t>
            </w:r>
          </w:p>
          <w:p w14:paraId="211AE572" w14:textId="77777777" w:rsidR="005B0232" w:rsidRPr="00562A89" w:rsidRDefault="005B0232" w:rsidP="00B77538">
            <w:pPr>
              <w:pStyle w:val="Standard"/>
              <w:jc w:val="both"/>
              <w:rPr>
                <w:rFonts w:cs="Times New Roman"/>
                <w:color w:val="000000" w:themeColor="text1"/>
                <w:sz w:val="24"/>
                <w:szCs w:val="24"/>
              </w:rPr>
            </w:pPr>
          </w:p>
          <w:p w14:paraId="1FE11AC9"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Referências do nível: Marca Bosch modelo GCL 2-15G; Marca </w:t>
            </w:r>
            <w:proofErr w:type="spellStart"/>
            <w:r w:rsidRPr="00562A89">
              <w:rPr>
                <w:rFonts w:cs="Times New Roman"/>
                <w:sz w:val="24"/>
                <w:szCs w:val="24"/>
              </w:rPr>
              <w:t>Dewalt</w:t>
            </w:r>
            <w:proofErr w:type="spellEnd"/>
            <w:r w:rsidRPr="00562A89">
              <w:rPr>
                <w:rFonts w:cs="Times New Roman"/>
                <w:sz w:val="24"/>
                <w:szCs w:val="24"/>
              </w:rPr>
              <w:t xml:space="preserve"> modelo DW088K.</w:t>
            </w:r>
          </w:p>
          <w:p w14:paraId="19CD58BB"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Referências do tripé: Marca Bosch modelo BT 150; Marca </w:t>
            </w:r>
            <w:proofErr w:type="spellStart"/>
            <w:r w:rsidRPr="00562A89">
              <w:rPr>
                <w:rFonts w:cs="Times New Roman"/>
                <w:sz w:val="24"/>
                <w:szCs w:val="24"/>
              </w:rPr>
              <w:t>Dewalt</w:t>
            </w:r>
            <w:proofErr w:type="spellEnd"/>
            <w:r w:rsidRPr="00562A89">
              <w:rPr>
                <w:rFonts w:cs="Times New Roman"/>
                <w:sz w:val="24"/>
                <w:szCs w:val="24"/>
              </w:rPr>
              <w:t>, modelo Dewalt-DW0881</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5D1AAE3"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795C612"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17DC60E8"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7C7E58E1" w14:textId="77777777" w:rsidR="005B0232" w:rsidRPr="00562A89" w:rsidRDefault="005B0232" w:rsidP="00B77538">
            <w:pPr>
              <w:pStyle w:val="TableContents"/>
              <w:jc w:val="center"/>
              <w:rPr>
                <w:rFonts w:cs="Times New Roman"/>
                <w:sz w:val="24"/>
                <w:szCs w:val="24"/>
              </w:rPr>
            </w:pPr>
          </w:p>
        </w:tc>
      </w:tr>
      <w:tr w:rsidR="005B0232" w:rsidRPr="00562A89" w14:paraId="14933B0A" w14:textId="77777777" w:rsidTr="00B06722">
        <w:tc>
          <w:tcPr>
            <w:tcW w:w="7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AFE2A2"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13</w:t>
            </w:r>
          </w:p>
        </w:tc>
        <w:tc>
          <w:tcPr>
            <w:tcW w:w="60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96154E"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Indicador de sequência de fase (</w:t>
            </w:r>
            <w:proofErr w:type="spellStart"/>
            <w:r w:rsidRPr="00562A89">
              <w:rPr>
                <w:rFonts w:cs="Times New Roman"/>
                <w:color w:val="000000" w:themeColor="text1"/>
                <w:sz w:val="24"/>
                <w:szCs w:val="24"/>
              </w:rPr>
              <w:t>fasímetro</w:t>
            </w:r>
            <w:proofErr w:type="spellEnd"/>
            <w:r w:rsidRPr="00562A89">
              <w:rPr>
                <w:rFonts w:cs="Times New Roman"/>
                <w:color w:val="000000" w:themeColor="text1"/>
                <w:sz w:val="24"/>
                <w:szCs w:val="24"/>
              </w:rPr>
              <w:t>), com as seguintes características: funções de verificação da sequência de fase e indicação da fase aberta, incluso as garras de conexão (garras jacaré) e as pontas de prova; extensão mínima de verificação entre faixas de 90V a 600V, em faixa de frequência mínima de 50Hz a 60Hz; deve ser incluído manual do equipamento e estojo para transporte. Alimentação por pilha ou bateria; d</w:t>
            </w:r>
            <w:r w:rsidRPr="00562A89">
              <w:rPr>
                <w:rFonts w:eastAsia="Arial" w:cs="Times New Roman"/>
                <w:color w:val="000000" w:themeColor="text1"/>
                <w:sz w:val="24"/>
                <w:szCs w:val="24"/>
              </w:rPr>
              <w:t xml:space="preserve">eve ser incluído o manual do equipamento. </w:t>
            </w:r>
            <w:r w:rsidRPr="00562A89">
              <w:rPr>
                <w:rFonts w:eastAsia="Arial" w:cs="Times New Roman"/>
                <w:sz w:val="24"/>
                <w:szCs w:val="24"/>
              </w:rPr>
              <w:t>Garantia: 12 meses</w:t>
            </w:r>
          </w:p>
          <w:p w14:paraId="73BC0A81" w14:textId="77777777" w:rsidR="005B0232" w:rsidRPr="00562A89" w:rsidRDefault="005B0232" w:rsidP="00B77538">
            <w:pPr>
              <w:pStyle w:val="Standard"/>
              <w:jc w:val="both"/>
              <w:rPr>
                <w:rFonts w:cs="Times New Roman"/>
                <w:color w:val="000000" w:themeColor="text1"/>
                <w:sz w:val="24"/>
                <w:szCs w:val="24"/>
              </w:rPr>
            </w:pPr>
          </w:p>
          <w:p w14:paraId="0FEBE769"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Referências: Marca Minipa, modelo MFA-850;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modelo HFA-690</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195406"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EB962D1"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1910B057"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3049A6DD" w14:textId="77777777" w:rsidR="005B0232" w:rsidRPr="00562A89" w:rsidRDefault="005B0232" w:rsidP="00B77538">
            <w:pPr>
              <w:pStyle w:val="TableContents"/>
              <w:jc w:val="center"/>
              <w:rPr>
                <w:rFonts w:cs="Times New Roman"/>
                <w:sz w:val="24"/>
                <w:szCs w:val="24"/>
              </w:rPr>
            </w:pPr>
          </w:p>
        </w:tc>
      </w:tr>
      <w:tr w:rsidR="005B0232" w:rsidRPr="00562A89" w14:paraId="43944662" w14:textId="77777777" w:rsidTr="00B06722">
        <w:tc>
          <w:tcPr>
            <w:tcW w:w="7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4C9E6F"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14</w:t>
            </w:r>
          </w:p>
        </w:tc>
        <w:tc>
          <w:tcPr>
            <w:tcW w:w="60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967042E"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Câmera Térmica (</w:t>
            </w:r>
            <w:proofErr w:type="spellStart"/>
            <w:r w:rsidRPr="00562A89">
              <w:rPr>
                <w:rFonts w:cs="Times New Roman"/>
                <w:color w:val="000000" w:themeColor="text1"/>
                <w:sz w:val="24"/>
                <w:szCs w:val="24"/>
              </w:rPr>
              <w:t>termovisor</w:t>
            </w:r>
            <w:proofErr w:type="spellEnd"/>
            <w:r w:rsidRPr="00562A89">
              <w:rPr>
                <w:rFonts w:cs="Times New Roman"/>
                <w:color w:val="000000" w:themeColor="text1"/>
                <w:sz w:val="24"/>
                <w:szCs w:val="24"/>
              </w:rPr>
              <w:t xml:space="preserve">) com as seguintes características: display LCD 2,0" ou superior; colorido com paleta de cores no mínimo de ferro, arco íris e preto/branco; precisão de </w:t>
            </w:r>
            <w:r w:rsidRPr="00562A89">
              <w:rPr>
                <w:rFonts w:cs="Times New Roman"/>
                <w:sz w:val="24"/>
                <w:szCs w:val="24"/>
              </w:rPr>
              <w:t>±</w:t>
            </w:r>
            <w:r w:rsidRPr="00562A89">
              <w:rPr>
                <w:rFonts w:cs="Times New Roman"/>
                <w:color w:val="000000" w:themeColor="text1"/>
                <w:sz w:val="24"/>
                <w:szCs w:val="24"/>
              </w:rPr>
              <w:t xml:space="preserve">2ºC ou </w:t>
            </w:r>
            <w:r w:rsidRPr="00562A89">
              <w:rPr>
                <w:rFonts w:cs="Times New Roman"/>
                <w:sz w:val="24"/>
                <w:szCs w:val="24"/>
              </w:rPr>
              <w:t>±</w:t>
            </w:r>
            <w:r w:rsidRPr="00562A89">
              <w:rPr>
                <w:rFonts w:cs="Times New Roman"/>
                <w:color w:val="000000" w:themeColor="text1"/>
                <w:sz w:val="24"/>
                <w:szCs w:val="24"/>
              </w:rPr>
              <w:t xml:space="preserve"> 2% da leitura ou melhor; faixa de temperatura de objetos de -10 a +250ºC ou superior; com gravação de arquivos em extensão “.bmp”, capacidade de armazenamento de no mínimo 4GB (cartão de memória incluso), possibilidade de expansão de memória com cartão SD; deve ser incluído manual do equipamento, cabo USB, CD com Software (se necessário), maleta/estojo para transporte; alimentação por pilha ou bateria</w:t>
            </w:r>
            <w:r w:rsidRPr="00562A89">
              <w:rPr>
                <w:rFonts w:eastAsia="Arial" w:cs="Times New Roman"/>
                <w:color w:val="000000" w:themeColor="text1"/>
                <w:sz w:val="24"/>
                <w:szCs w:val="24"/>
              </w:rPr>
              <w:t xml:space="preserve">. </w:t>
            </w:r>
            <w:r w:rsidRPr="00562A89">
              <w:rPr>
                <w:rFonts w:eastAsia="Arial" w:cs="Times New Roman"/>
                <w:sz w:val="24"/>
                <w:szCs w:val="24"/>
              </w:rPr>
              <w:t>Garantia: 12 meses.</w:t>
            </w:r>
          </w:p>
          <w:p w14:paraId="30183C4B" w14:textId="77777777" w:rsidR="005B0232" w:rsidRPr="00562A89" w:rsidRDefault="005B0232" w:rsidP="00B77538">
            <w:pPr>
              <w:pStyle w:val="Standard"/>
              <w:jc w:val="both"/>
              <w:rPr>
                <w:rFonts w:cs="Times New Roman"/>
                <w:color w:val="000000" w:themeColor="text1"/>
                <w:sz w:val="24"/>
                <w:szCs w:val="24"/>
              </w:rPr>
            </w:pPr>
          </w:p>
          <w:p w14:paraId="2CCDCC15" w14:textId="77777777" w:rsidR="005B0232" w:rsidRPr="00562A89" w:rsidRDefault="005B0232" w:rsidP="00B77538">
            <w:pPr>
              <w:pStyle w:val="Standard"/>
              <w:jc w:val="both"/>
              <w:rPr>
                <w:rFonts w:cs="Times New Roman"/>
                <w:color w:val="000000" w:themeColor="text1"/>
                <w:sz w:val="24"/>
                <w:szCs w:val="24"/>
              </w:rPr>
            </w:pPr>
          </w:p>
          <w:p w14:paraId="6E1B1C5D"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xml:space="preserve"> modelo VT04A; Marca </w:t>
            </w:r>
            <w:proofErr w:type="spellStart"/>
            <w:r w:rsidRPr="00562A89">
              <w:rPr>
                <w:rFonts w:cs="Times New Roman"/>
                <w:color w:val="000000" w:themeColor="text1"/>
                <w:sz w:val="24"/>
                <w:szCs w:val="24"/>
              </w:rPr>
              <w:t>Flir</w:t>
            </w:r>
            <w:proofErr w:type="spellEnd"/>
            <w:r w:rsidRPr="00562A89">
              <w:rPr>
                <w:rFonts w:cs="Times New Roman"/>
                <w:color w:val="000000" w:themeColor="text1"/>
                <w:sz w:val="24"/>
                <w:szCs w:val="24"/>
              </w:rPr>
              <w:t>, modelo TG167</w:t>
            </w: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1C1AB7"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39ACEE"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15AC071F"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0399EFE1" w14:textId="77777777" w:rsidR="005B0232" w:rsidRPr="00562A89" w:rsidRDefault="005B0232" w:rsidP="00B77538">
            <w:pPr>
              <w:pStyle w:val="TableContents"/>
              <w:jc w:val="center"/>
              <w:rPr>
                <w:rFonts w:cs="Times New Roman"/>
                <w:sz w:val="24"/>
                <w:szCs w:val="24"/>
              </w:rPr>
            </w:pPr>
          </w:p>
        </w:tc>
      </w:tr>
      <w:tr w:rsidR="005B0232" w:rsidRPr="00562A89" w14:paraId="3E03EA11" w14:textId="77777777" w:rsidTr="00B06722">
        <w:tc>
          <w:tcPr>
            <w:tcW w:w="7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5CE78F"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15</w:t>
            </w:r>
          </w:p>
        </w:tc>
        <w:tc>
          <w:tcPr>
            <w:tcW w:w="60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2C1724"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Paquímetro Digital em aço inox, com as seguintes características: faixa de medição de 150mm ou melhor; medição no mínimo em milímetro; resolução 0,1mm ou melhor; medição externa, interna, profundidade e ressalto (</w:t>
            </w:r>
            <w:proofErr w:type="spellStart"/>
            <w:r w:rsidRPr="00562A89">
              <w:rPr>
                <w:rFonts w:cs="Times New Roman"/>
                <w:color w:val="000000" w:themeColor="text1"/>
                <w:sz w:val="24"/>
                <w:szCs w:val="24"/>
              </w:rPr>
              <w:t>quadridimensional</w:t>
            </w:r>
            <w:proofErr w:type="spellEnd"/>
            <w:r w:rsidRPr="00562A89">
              <w:rPr>
                <w:rFonts w:cs="Times New Roman"/>
                <w:color w:val="000000" w:themeColor="text1"/>
                <w:sz w:val="24"/>
                <w:szCs w:val="24"/>
              </w:rPr>
              <w:t>); deve possuir botão liga e desliga e parafuso de fixação da medida; deve ser incluído caderno com especificações do produto, pilha/bateria em número suficiente para o funcionamento do equipamento e estojo para transporte. Garantia: 90 dias.</w:t>
            </w:r>
          </w:p>
          <w:p w14:paraId="3B8090C7" w14:textId="77777777" w:rsidR="005B0232" w:rsidRPr="00562A89" w:rsidRDefault="005B0232" w:rsidP="00B77538">
            <w:pPr>
              <w:pStyle w:val="Standard"/>
              <w:jc w:val="both"/>
              <w:rPr>
                <w:rFonts w:cs="Times New Roman"/>
                <w:color w:val="000000" w:themeColor="text1"/>
                <w:sz w:val="24"/>
                <w:szCs w:val="24"/>
              </w:rPr>
            </w:pPr>
          </w:p>
          <w:p w14:paraId="4E3EEDD2"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w:t>
            </w:r>
            <w:proofErr w:type="spellStart"/>
            <w:r w:rsidRPr="00562A89">
              <w:rPr>
                <w:rFonts w:cs="Times New Roman"/>
                <w:color w:val="000000" w:themeColor="text1"/>
                <w:sz w:val="24"/>
                <w:szCs w:val="24"/>
              </w:rPr>
              <w:t>Digimess</w:t>
            </w:r>
            <w:proofErr w:type="spellEnd"/>
            <w:r w:rsidRPr="00562A89">
              <w:rPr>
                <w:rFonts w:cs="Times New Roman"/>
                <w:color w:val="000000" w:themeColor="text1"/>
                <w:sz w:val="24"/>
                <w:szCs w:val="24"/>
              </w:rPr>
              <w:t xml:space="preserve"> modelo 101.174BL; </w:t>
            </w:r>
            <w:r w:rsidRPr="00562A89">
              <w:rPr>
                <w:rFonts w:cs="Times New Roman"/>
                <w:color w:val="000000" w:themeColor="text1"/>
                <w:sz w:val="24"/>
                <w:szCs w:val="24"/>
                <w:lang w:bidi="hi-IN"/>
              </w:rPr>
              <w:t>Marca MTX, modelo 316119</w:t>
            </w:r>
          </w:p>
          <w:p w14:paraId="5F366EB9" w14:textId="77777777" w:rsidR="005B0232" w:rsidRPr="00562A89" w:rsidRDefault="005B0232" w:rsidP="00B77538">
            <w:pPr>
              <w:pStyle w:val="Standard"/>
              <w:jc w:val="both"/>
              <w:rPr>
                <w:rFonts w:cs="Times New Roman"/>
                <w:color w:val="000000" w:themeColor="text1"/>
                <w:sz w:val="24"/>
                <w:szCs w:val="24"/>
              </w:rPr>
            </w:pPr>
          </w:p>
        </w:tc>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429C7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78E18A"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4" w:space="0" w:color="auto"/>
              <w:bottom w:val="single" w:sz="4" w:space="0" w:color="auto"/>
              <w:right w:val="single" w:sz="4" w:space="0" w:color="auto"/>
            </w:tcBorders>
          </w:tcPr>
          <w:p w14:paraId="2C7124FB" w14:textId="77777777" w:rsidR="005B0232" w:rsidRPr="00562A89" w:rsidRDefault="005B023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0BA46D5B" w14:textId="77777777" w:rsidR="005B0232" w:rsidRPr="00562A89" w:rsidRDefault="005B0232" w:rsidP="00B77538">
            <w:pPr>
              <w:pStyle w:val="TableContents"/>
              <w:jc w:val="center"/>
              <w:rPr>
                <w:rFonts w:cs="Times New Roman"/>
                <w:sz w:val="24"/>
                <w:szCs w:val="24"/>
              </w:rPr>
            </w:pPr>
          </w:p>
        </w:tc>
      </w:tr>
      <w:tr w:rsidR="00B06722" w:rsidRPr="00562A89" w14:paraId="600CCDED" w14:textId="77777777" w:rsidTr="00B06722">
        <w:tc>
          <w:tcPr>
            <w:tcW w:w="7945" w:type="dxa"/>
            <w:gridSpan w:val="4"/>
            <w:tcBorders>
              <w:top w:val="single" w:sz="4" w:space="0" w:color="auto"/>
              <w:left w:val="single" w:sz="4" w:space="0" w:color="auto"/>
              <w:bottom w:val="single" w:sz="4" w:space="0" w:color="auto"/>
            </w:tcBorders>
            <w:tcMar>
              <w:top w:w="55" w:type="dxa"/>
              <w:left w:w="55" w:type="dxa"/>
              <w:bottom w:w="55" w:type="dxa"/>
              <w:right w:w="55" w:type="dxa"/>
            </w:tcMar>
            <w:vAlign w:val="center"/>
          </w:tcPr>
          <w:p w14:paraId="507C28C3" w14:textId="10C7F916" w:rsidR="00B06722" w:rsidRPr="00562A89" w:rsidRDefault="009D4298" w:rsidP="009D4298">
            <w:pPr>
              <w:pStyle w:val="TableContents"/>
              <w:rPr>
                <w:rFonts w:cs="Times New Roman"/>
                <w:sz w:val="24"/>
                <w:szCs w:val="24"/>
              </w:rPr>
            </w:pPr>
            <w:r>
              <w:rPr>
                <w:rFonts w:cs="Times New Roman"/>
                <w:sz w:val="24"/>
                <w:szCs w:val="24"/>
              </w:rPr>
              <w:t xml:space="preserve">Valor total 02 </w:t>
            </w:r>
          </w:p>
        </w:tc>
        <w:tc>
          <w:tcPr>
            <w:tcW w:w="777" w:type="dxa"/>
            <w:tcBorders>
              <w:top w:val="single" w:sz="4" w:space="0" w:color="auto"/>
              <w:left w:val="nil"/>
              <w:bottom w:val="single" w:sz="4" w:space="0" w:color="auto"/>
              <w:right w:val="single" w:sz="4" w:space="0" w:color="auto"/>
            </w:tcBorders>
          </w:tcPr>
          <w:p w14:paraId="46349A61" w14:textId="77777777" w:rsidR="00B06722" w:rsidRPr="00562A89" w:rsidRDefault="00B06722" w:rsidP="00B77538">
            <w:pPr>
              <w:pStyle w:val="TableContents"/>
              <w:rPr>
                <w:rFonts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14:paraId="6B135766" w14:textId="77777777" w:rsidR="00B06722" w:rsidRPr="00562A89" w:rsidRDefault="00B06722" w:rsidP="00B77538">
            <w:pPr>
              <w:pStyle w:val="TableContents"/>
              <w:jc w:val="center"/>
              <w:rPr>
                <w:rFonts w:cs="Times New Roman"/>
                <w:sz w:val="24"/>
                <w:szCs w:val="24"/>
              </w:rPr>
            </w:pPr>
          </w:p>
        </w:tc>
      </w:tr>
    </w:tbl>
    <w:p w14:paraId="373755E2" w14:textId="77777777" w:rsidR="005B0232" w:rsidRPr="00562A89" w:rsidRDefault="005B0232" w:rsidP="005B0232">
      <w:pPr>
        <w:spacing w:before="57" w:after="57" w:line="360" w:lineRule="auto"/>
        <w:jc w:val="both"/>
        <w:rPr>
          <w:rFonts w:cs="Times New Roman"/>
        </w:rPr>
      </w:pPr>
    </w:p>
    <w:tbl>
      <w:tblPr>
        <w:tblW w:w="0" w:type="auto"/>
        <w:tblLook w:val="0000" w:firstRow="0" w:lastRow="0" w:firstColumn="0" w:lastColumn="0" w:noHBand="0" w:noVBand="0"/>
      </w:tblPr>
      <w:tblGrid>
        <w:gridCol w:w="746"/>
        <w:gridCol w:w="6017"/>
        <w:gridCol w:w="571"/>
        <w:gridCol w:w="611"/>
        <w:gridCol w:w="777"/>
        <w:gridCol w:w="910"/>
      </w:tblGrid>
      <w:tr w:rsidR="005B0232" w:rsidRPr="00562A89" w14:paraId="088C127A" w14:textId="77777777" w:rsidTr="009D4298">
        <w:tc>
          <w:tcPr>
            <w:tcW w:w="963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60E6926C"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Lote 03 – Equipamentos de Medição Ambiental</w:t>
            </w:r>
          </w:p>
        </w:tc>
      </w:tr>
      <w:tr w:rsidR="005B0232" w:rsidRPr="00562A89" w14:paraId="6301C969" w14:textId="77777777" w:rsidTr="009D4298">
        <w:tc>
          <w:tcPr>
            <w:tcW w:w="746"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0AD929D" w14:textId="77777777" w:rsidR="005B0232" w:rsidRPr="00562A89" w:rsidRDefault="005B0232" w:rsidP="00B77538">
            <w:pPr>
              <w:pStyle w:val="TableContents"/>
              <w:rPr>
                <w:rFonts w:cs="Times New Roman"/>
                <w:b/>
                <w:bCs/>
                <w:sz w:val="24"/>
                <w:szCs w:val="24"/>
              </w:rPr>
            </w:pPr>
            <w:r w:rsidRPr="00562A89">
              <w:rPr>
                <w:rFonts w:cs="Times New Roman"/>
                <w:b/>
                <w:bCs/>
                <w:sz w:val="24"/>
                <w:szCs w:val="24"/>
              </w:rPr>
              <w:t>Item</w:t>
            </w:r>
          </w:p>
        </w:tc>
        <w:tc>
          <w:tcPr>
            <w:tcW w:w="601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1DDE3EAB"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Descrição</w:t>
            </w:r>
          </w:p>
        </w:tc>
        <w:tc>
          <w:tcPr>
            <w:tcW w:w="571"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216F159"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6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7535D6C2"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7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D7CB69B"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Unit.</w:t>
            </w:r>
          </w:p>
        </w:tc>
        <w:tc>
          <w:tcPr>
            <w:tcW w:w="9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247621F7"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Global</w:t>
            </w:r>
          </w:p>
        </w:tc>
      </w:tr>
      <w:tr w:rsidR="005B0232" w:rsidRPr="00562A89" w14:paraId="4F918348" w14:textId="77777777" w:rsidTr="009D4298">
        <w:tc>
          <w:tcPr>
            <w:tcW w:w="746"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698A253"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16</w:t>
            </w:r>
          </w:p>
        </w:tc>
        <w:tc>
          <w:tcPr>
            <w:tcW w:w="601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8983A8C"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Kit de Segurança do Trabalho, contendo Decibelímetro Digital, </w:t>
            </w:r>
            <w:proofErr w:type="spellStart"/>
            <w:r w:rsidRPr="00562A89">
              <w:rPr>
                <w:rFonts w:cs="Times New Roman"/>
                <w:sz w:val="24"/>
                <w:szCs w:val="24"/>
              </w:rPr>
              <w:t>Termo-Higrômetro</w:t>
            </w:r>
            <w:proofErr w:type="spellEnd"/>
            <w:r w:rsidRPr="00562A89">
              <w:rPr>
                <w:rFonts w:cs="Times New Roman"/>
                <w:sz w:val="24"/>
                <w:szCs w:val="24"/>
              </w:rPr>
              <w:t xml:space="preserve"> Portátil, Anemômetro Digital e Luxímetro Digital. </w:t>
            </w:r>
          </w:p>
          <w:p w14:paraId="430AD205" w14:textId="77777777" w:rsidR="005B0232" w:rsidRPr="00562A89" w:rsidRDefault="005B0232" w:rsidP="00B77538">
            <w:pPr>
              <w:pStyle w:val="Standard"/>
              <w:spacing w:line="259" w:lineRule="auto"/>
              <w:jc w:val="both"/>
              <w:rPr>
                <w:rFonts w:cs="Times New Roman"/>
                <w:sz w:val="24"/>
                <w:szCs w:val="24"/>
              </w:rPr>
            </w:pPr>
          </w:p>
          <w:p w14:paraId="1127D665"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Decibelímetro digital portátil, com as seguintes características: faixas de medida mínima de 40dB a 130 dB ou superior; faixa de frequência: 125 Hz a 8.000 Hz ou superior; precisão de ± 2dB ou melhor; display LCD de 3  ½ dígitos ou superior; indicação no display de bateria fraca; acompanhado de protetor de espuma para o microfone; armazenamento de valores máximos; alimentação por pilha ou bateria; deve ser incluído o manual do equipamento. Garantia: 12 meses. </w:t>
            </w:r>
          </w:p>
          <w:p w14:paraId="4058AC98" w14:textId="77777777" w:rsidR="005B0232" w:rsidRPr="00562A89" w:rsidRDefault="005B0232" w:rsidP="00B77538">
            <w:pPr>
              <w:pStyle w:val="Standard"/>
              <w:spacing w:line="259" w:lineRule="auto"/>
              <w:jc w:val="both"/>
              <w:rPr>
                <w:rFonts w:cs="Times New Roman"/>
                <w:sz w:val="24"/>
                <w:szCs w:val="24"/>
              </w:rPr>
            </w:pPr>
          </w:p>
          <w:p w14:paraId="24E21D22" w14:textId="77777777" w:rsidR="005B0232" w:rsidRPr="00562A89" w:rsidRDefault="005B0232" w:rsidP="00B77538">
            <w:pPr>
              <w:pStyle w:val="Standard"/>
              <w:spacing w:line="259" w:lineRule="auto"/>
              <w:jc w:val="both"/>
              <w:rPr>
                <w:rFonts w:cs="Times New Roman"/>
                <w:sz w:val="24"/>
                <w:szCs w:val="24"/>
              </w:rPr>
            </w:pPr>
            <w:proofErr w:type="spellStart"/>
            <w:r w:rsidRPr="00562A89">
              <w:rPr>
                <w:rFonts w:cs="Times New Roman"/>
                <w:sz w:val="24"/>
                <w:szCs w:val="24"/>
              </w:rPr>
              <w:t>Termo-Higrômetro</w:t>
            </w:r>
            <w:proofErr w:type="spellEnd"/>
            <w:r w:rsidRPr="00562A89">
              <w:rPr>
                <w:rFonts w:cs="Times New Roman"/>
                <w:sz w:val="24"/>
                <w:szCs w:val="24"/>
              </w:rPr>
              <w:t xml:space="preserve"> Digital, com as seguintes características: faixa de medição para temperatura de 0 a 60 ºC ou maior; faixa </w:t>
            </w:r>
            <w:r w:rsidRPr="00562A89">
              <w:rPr>
                <w:rFonts w:cs="Times New Roman"/>
                <w:sz w:val="24"/>
                <w:szCs w:val="24"/>
              </w:rPr>
              <w:lastRenderedPageBreak/>
              <w:t xml:space="preserve">de medição para a umidade relativa de 20 a 90% ou maior; registro de medições máximas e mínimas; display LCD com indicação da umidade e temperatura instantânea.  alimentação por pilha ou bateria; deve ser incluído o manual do equipamento. Garantia: 12 meses. </w:t>
            </w:r>
          </w:p>
          <w:p w14:paraId="118479FF" w14:textId="77777777" w:rsidR="005B0232" w:rsidRPr="00562A89" w:rsidRDefault="005B0232" w:rsidP="00B77538">
            <w:pPr>
              <w:pStyle w:val="Standard"/>
              <w:spacing w:line="259" w:lineRule="auto"/>
              <w:jc w:val="both"/>
              <w:rPr>
                <w:rFonts w:cs="Times New Roman"/>
                <w:sz w:val="24"/>
                <w:szCs w:val="24"/>
              </w:rPr>
            </w:pPr>
          </w:p>
          <w:p w14:paraId="2248DA8B" w14:textId="77777777" w:rsidR="005B0232" w:rsidRPr="00562A89" w:rsidRDefault="005B0232" w:rsidP="00B77538">
            <w:pPr>
              <w:pStyle w:val="Standard"/>
              <w:spacing w:line="259" w:lineRule="auto"/>
              <w:jc w:val="both"/>
              <w:rPr>
                <w:rFonts w:cs="Times New Roman"/>
                <w:sz w:val="24"/>
                <w:szCs w:val="24"/>
              </w:rPr>
            </w:pPr>
          </w:p>
          <w:p w14:paraId="5FF4D518"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Anemômetro digital, com as seguintes características: display com indicação de temperatura e velocidade; faixa de medição: 2 a 30 m/s ou superior; precisão: ± 5% ou melhor; função de congelamento de leitura de valores (data </w:t>
            </w:r>
            <w:proofErr w:type="spellStart"/>
            <w:r w:rsidRPr="00562A89">
              <w:rPr>
                <w:rFonts w:cs="Times New Roman"/>
                <w:sz w:val="24"/>
                <w:szCs w:val="24"/>
              </w:rPr>
              <w:t>hold</w:t>
            </w:r>
            <w:proofErr w:type="spellEnd"/>
            <w:r w:rsidRPr="00562A89">
              <w:rPr>
                <w:rFonts w:cs="Times New Roman"/>
                <w:sz w:val="24"/>
                <w:szCs w:val="24"/>
              </w:rPr>
              <w:t>); registro de medições máximas e mínimas; alimentação por pilha ou bateria;. deve ser incluído o manual do equipamento. Garantia: 12 meses</w:t>
            </w:r>
          </w:p>
          <w:p w14:paraId="4E9FE850" w14:textId="77777777" w:rsidR="005B0232" w:rsidRPr="00562A89" w:rsidRDefault="005B0232" w:rsidP="00B77538">
            <w:pPr>
              <w:pStyle w:val="Standard"/>
              <w:spacing w:line="259" w:lineRule="auto"/>
              <w:jc w:val="both"/>
              <w:rPr>
                <w:rFonts w:cs="Times New Roman"/>
                <w:sz w:val="24"/>
                <w:szCs w:val="24"/>
              </w:rPr>
            </w:pPr>
          </w:p>
          <w:p w14:paraId="67A022CC"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Luxímetro digital portátil, com as seguintes características: faixa de medição: 20 / 200 / 2000 / 20000 lux ou superior; precisão: ± 4% ou melhor; função de congelamento de leitura de valores (data </w:t>
            </w:r>
            <w:proofErr w:type="spellStart"/>
            <w:r w:rsidRPr="00562A89">
              <w:rPr>
                <w:rFonts w:cs="Times New Roman"/>
                <w:sz w:val="24"/>
                <w:szCs w:val="24"/>
              </w:rPr>
              <w:t>hold</w:t>
            </w:r>
            <w:proofErr w:type="spellEnd"/>
            <w:r w:rsidRPr="00562A89">
              <w:rPr>
                <w:rFonts w:cs="Times New Roman"/>
                <w:sz w:val="24"/>
                <w:szCs w:val="24"/>
              </w:rPr>
              <w:t>); registro de valores máximos e mínimos; caso necessário ao funcionamento, devem ser incluídos cabo USB e CD com software; alimentação por pilha ou bateria, com seu fornecimento; deve ser incluído o manual do equipamento. Garantia: 12 meses.</w:t>
            </w:r>
          </w:p>
          <w:p w14:paraId="0563CEDE" w14:textId="77777777" w:rsidR="005B0232" w:rsidRPr="00562A89" w:rsidRDefault="005B0232" w:rsidP="00B77538">
            <w:pPr>
              <w:pStyle w:val="Standard"/>
              <w:spacing w:line="259" w:lineRule="auto"/>
              <w:jc w:val="both"/>
              <w:rPr>
                <w:rFonts w:cs="Times New Roman"/>
                <w:sz w:val="24"/>
                <w:szCs w:val="24"/>
              </w:rPr>
            </w:pPr>
          </w:p>
          <w:p w14:paraId="6103DD8F" w14:textId="77777777" w:rsidR="005B0232" w:rsidRPr="00562A89" w:rsidRDefault="005B0232" w:rsidP="00B77538">
            <w:pPr>
              <w:pStyle w:val="Standard"/>
              <w:spacing w:line="259" w:lineRule="auto"/>
              <w:jc w:val="both"/>
              <w:rPr>
                <w:rFonts w:cs="Times New Roman"/>
                <w:sz w:val="24"/>
                <w:szCs w:val="24"/>
              </w:rPr>
            </w:pPr>
          </w:p>
          <w:p w14:paraId="6C5798A7"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Referências: Kit de Segurança do trabalho AKSO – Decibelímetro digital  (AK820); </w:t>
            </w:r>
            <w:proofErr w:type="spellStart"/>
            <w:r w:rsidRPr="00562A89">
              <w:rPr>
                <w:rFonts w:cs="Times New Roman"/>
                <w:sz w:val="24"/>
                <w:szCs w:val="24"/>
              </w:rPr>
              <w:t>Termo-higrômetro</w:t>
            </w:r>
            <w:proofErr w:type="spellEnd"/>
            <w:r w:rsidRPr="00562A89">
              <w:rPr>
                <w:rFonts w:cs="Times New Roman"/>
                <w:sz w:val="24"/>
                <w:szCs w:val="24"/>
              </w:rPr>
              <w:t xml:space="preserve"> portátil (AK632); </w:t>
            </w:r>
            <w:proofErr w:type="spellStart"/>
            <w:r w:rsidRPr="00562A89">
              <w:rPr>
                <w:rFonts w:cs="Times New Roman"/>
                <w:sz w:val="24"/>
                <w:szCs w:val="24"/>
              </w:rPr>
              <w:t>Termoanemômetro</w:t>
            </w:r>
            <w:proofErr w:type="spellEnd"/>
            <w:r w:rsidRPr="00562A89">
              <w:rPr>
                <w:rFonts w:cs="Times New Roman"/>
                <w:sz w:val="24"/>
                <w:szCs w:val="24"/>
              </w:rPr>
              <w:t xml:space="preserve"> Digital (AK800A); Luxímetro Digital  (AK310); Kit Segurança Do Trabalho Minipa Ins-700 - Decibelímetro digital  (MSL-1301); </w:t>
            </w:r>
            <w:proofErr w:type="spellStart"/>
            <w:r w:rsidRPr="00562A89">
              <w:rPr>
                <w:rFonts w:cs="Times New Roman"/>
                <w:sz w:val="24"/>
                <w:szCs w:val="24"/>
              </w:rPr>
              <w:t>Termo-higrômetro</w:t>
            </w:r>
            <w:proofErr w:type="spellEnd"/>
            <w:r w:rsidRPr="00562A89">
              <w:rPr>
                <w:rFonts w:cs="Times New Roman"/>
                <w:sz w:val="24"/>
                <w:szCs w:val="24"/>
              </w:rPr>
              <w:t xml:space="preserve"> portátil (MTH-1300); </w:t>
            </w:r>
            <w:proofErr w:type="spellStart"/>
            <w:r w:rsidRPr="00562A89">
              <w:rPr>
                <w:rFonts w:cs="Times New Roman"/>
                <w:sz w:val="24"/>
                <w:szCs w:val="24"/>
              </w:rPr>
              <w:t>Termoanemômetro</w:t>
            </w:r>
            <w:proofErr w:type="spellEnd"/>
            <w:r w:rsidRPr="00562A89">
              <w:rPr>
                <w:rFonts w:cs="Times New Roman"/>
                <w:sz w:val="24"/>
                <w:szCs w:val="24"/>
              </w:rPr>
              <w:t xml:space="preserve"> Digital (MDA-01); Luxímetro Digital  (MLM-1001)</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788397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4011CC12"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77" w:type="dxa"/>
            <w:tcBorders>
              <w:top w:val="single" w:sz="4" w:space="0" w:color="auto"/>
              <w:left w:val="single" w:sz="2" w:space="0" w:color="000000" w:themeColor="text1"/>
              <w:bottom w:val="single" w:sz="4" w:space="0" w:color="auto"/>
              <w:right w:val="single" w:sz="2" w:space="0" w:color="000000" w:themeColor="text1"/>
            </w:tcBorders>
          </w:tcPr>
          <w:p w14:paraId="05CEA4C9" w14:textId="77777777" w:rsidR="005B0232" w:rsidRPr="00562A89" w:rsidRDefault="005B0232"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6394691E" w14:textId="77777777" w:rsidR="005B0232" w:rsidRPr="00562A89" w:rsidRDefault="005B0232" w:rsidP="00B77538">
            <w:pPr>
              <w:pStyle w:val="TableContents"/>
              <w:jc w:val="center"/>
              <w:rPr>
                <w:rFonts w:cs="Times New Roman"/>
                <w:sz w:val="24"/>
                <w:szCs w:val="24"/>
              </w:rPr>
            </w:pPr>
          </w:p>
        </w:tc>
      </w:tr>
      <w:tr w:rsidR="005B0232" w:rsidRPr="00562A89" w14:paraId="0AD4FC2B" w14:textId="77777777" w:rsidTr="009D4298">
        <w:tc>
          <w:tcPr>
            <w:tcW w:w="746"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1C6643C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17</w:t>
            </w:r>
          </w:p>
        </w:tc>
        <w:tc>
          <w:tcPr>
            <w:tcW w:w="601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1A426B2E"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Termômetro infravermelho para medir temperatura sem contato, com as seguintes características: mira laser; display de LCD de 3 1/2 dígitos ou superior, display com iluminação; faixa de medição (infravermelho): -20ºC a 350ºC ou superior; precisão para medida máxima: ±2°C ou 2% ou melhor; unidade de medida: no mínimo grau Celsius; alimentação por pilha ou bateria; d</w:t>
            </w:r>
            <w:r w:rsidRPr="00562A89">
              <w:rPr>
                <w:rFonts w:eastAsia="Arial" w:cs="Times New Roman"/>
                <w:color w:val="000000" w:themeColor="text1"/>
                <w:sz w:val="24"/>
                <w:szCs w:val="24"/>
              </w:rPr>
              <w:t xml:space="preserve">eve ser incluído o manual do equipamento. </w:t>
            </w:r>
            <w:r w:rsidRPr="00562A89">
              <w:rPr>
                <w:rFonts w:eastAsia="Arial" w:cs="Times New Roman"/>
                <w:sz w:val="24"/>
                <w:szCs w:val="24"/>
              </w:rPr>
              <w:t>Garantia: 12 meses.</w:t>
            </w:r>
          </w:p>
          <w:p w14:paraId="0116874D" w14:textId="77777777" w:rsidR="005B0232" w:rsidRPr="00562A89" w:rsidRDefault="005B0232" w:rsidP="00B77538">
            <w:pPr>
              <w:pStyle w:val="Standard"/>
              <w:jc w:val="both"/>
              <w:rPr>
                <w:rFonts w:cs="Times New Roman"/>
                <w:color w:val="000000" w:themeColor="text1"/>
                <w:sz w:val="24"/>
                <w:szCs w:val="24"/>
              </w:rPr>
            </w:pPr>
          </w:p>
          <w:p w14:paraId="5851424E" w14:textId="77777777" w:rsidR="005B0232" w:rsidRPr="00562A89" w:rsidRDefault="005B0232" w:rsidP="00B77538">
            <w:pPr>
              <w:pStyle w:val="Standard"/>
              <w:rPr>
                <w:rFonts w:cs="Times New Roman"/>
                <w:color w:val="000000" w:themeColor="text1"/>
                <w:sz w:val="24"/>
                <w:szCs w:val="24"/>
              </w:rPr>
            </w:pPr>
            <w:r w:rsidRPr="00562A89">
              <w:rPr>
                <w:rFonts w:cs="Times New Roman"/>
                <w:color w:val="000000" w:themeColor="text1"/>
                <w:sz w:val="24"/>
                <w:szCs w:val="24"/>
              </w:rPr>
              <w:t xml:space="preserve">Referência: marca Minipa, modelo MT-350 A; marca: </w:t>
            </w:r>
            <w:proofErr w:type="spellStart"/>
            <w:r w:rsidRPr="00562A89">
              <w:rPr>
                <w:rFonts w:cs="Times New Roman"/>
                <w:color w:val="000000" w:themeColor="text1"/>
                <w:sz w:val="24"/>
                <w:szCs w:val="24"/>
              </w:rPr>
              <w:t>Fluke</w:t>
            </w:r>
            <w:proofErr w:type="spellEnd"/>
            <w:r w:rsidRPr="00562A89">
              <w:rPr>
                <w:rFonts w:cs="Times New Roman"/>
                <w:color w:val="000000" w:themeColor="text1"/>
                <w:sz w:val="24"/>
                <w:szCs w:val="24"/>
              </w:rPr>
              <w:t>, modelo 59 MAX</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069800E"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2</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2A62769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77" w:type="dxa"/>
            <w:tcBorders>
              <w:top w:val="single" w:sz="4" w:space="0" w:color="auto"/>
              <w:left w:val="single" w:sz="2" w:space="0" w:color="000000" w:themeColor="text1"/>
              <w:bottom w:val="single" w:sz="4" w:space="0" w:color="auto"/>
              <w:right w:val="single" w:sz="2" w:space="0" w:color="000000" w:themeColor="text1"/>
            </w:tcBorders>
          </w:tcPr>
          <w:p w14:paraId="1E6C996F" w14:textId="77777777" w:rsidR="005B0232" w:rsidRPr="00562A89" w:rsidRDefault="005B0232"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47470699" w14:textId="77777777" w:rsidR="005B0232" w:rsidRPr="00562A89" w:rsidRDefault="005B0232" w:rsidP="00B77538">
            <w:pPr>
              <w:pStyle w:val="TableContents"/>
              <w:jc w:val="center"/>
              <w:rPr>
                <w:rFonts w:cs="Times New Roman"/>
                <w:sz w:val="24"/>
                <w:szCs w:val="24"/>
              </w:rPr>
            </w:pPr>
          </w:p>
        </w:tc>
      </w:tr>
      <w:tr w:rsidR="005B0232" w:rsidRPr="00562A89" w14:paraId="25EFBEA9" w14:textId="77777777" w:rsidTr="009D4298">
        <w:tc>
          <w:tcPr>
            <w:tcW w:w="746"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7DAB645"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18</w:t>
            </w:r>
          </w:p>
        </w:tc>
        <w:tc>
          <w:tcPr>
            <w:tcW w:w="601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0C8F34D5"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Medidor de qualidade do ar portátil, com as seguintes características: capacidade de medir temperatura, umidade relativa do ar e níveis de CO</w:t>
            </w:r>
            <w:r w:rsidRPr="00562A89">
              <w:rPr>
                <w:rFonts w:cs="Times New Roman"/>
                <w:color w:val="000000" w:themeColor="text1"/>
                <w:sz w:val="24"/>
                <w:szCs w:val="24"/>
                <w:vertAlign w:val="subscript"/>
              </w:rPr>
              <w:t>2</w:t>
            </w:r>
            <w:r w:rsidRPr="00562A89">
              <w:rPr>
                <w:rFonts w:cs="Times New Roman"/>
                <w:color w:val="000000" w:themeColor="text1"/>
                <w:sz w:val="24"/>
                <w:szCs w:val="24"/>
              </w:rPr>
              <w:t xml:space="preserve">; faixa de medição mínima de 0 a 9.999 </w:t>
            </w:r>
            <w:proofErr w:type="spellStart"/>
            <w:r w:rsidRPr="00562A89">
              <w:rPr>
                <w:rFonts w:cs="Times New Roman"/>
                <w:color w:val="000000" w:themeColor="text1"/>
                <w:sz w:val="24"/>
                <w:szCs w:val="24"/>
              </w:rPr>
              <w:t>ppm</w:t>
            </w:r>
            <w:proofErr w:type="spellEnd"/>
            <w:r w:rsidRPr="00562A89">
              <w:rPr>
                <w:rFonts w:cs="Times New Roman"/>
                <w:color w:val="000000" w:themeColor="text1"/>
                <w:sz w:val="24"/>
                <w:szCs w:val="24"/>
              </w:rPr>
              <w:t xml:space="preserve"> para CO</w:t>
            </w:r>
            <w:r w:rsidRPr="00562A89">
              <w:rPr>
                <w:rFonts w:cs="Times New Roman"/>
                <w:color w:val="000000" w:themeColor="text1"/>
                <w:sz w:val="24"/>
                <w:szCs w:val="24"/>
                <w:vertAlign w:val="subscript"/>
              </w:rPr>
              <w:t>2</w:t>
            </w:r>
            <w:r w:rsidRPr="00562A89">
              <w:rPr>
                <w:rFonts w:cs="Times New Roman"/>
                <w:color w:val="000000" w:themeColor="text1"/>
                <w:sz w:val="24"/>
                <w:szCs w:val="24"/>
              </w:rPr>
              <w:t>, 0 a 50ºC para temperatura e 10 a 90% de umidade relativa; função de indicação da qualidade do ar; registros de máximos e mínimo; deve ser incluído manual do equipamento, alimentação por pilha ou bateria. Garantia: 12 meses.</w:t>
            </w:r>
          </w:p>
          <w:p w14:paraId="6CEA98F5" w14:textId="77777777" w:rsidR="005B0232" w:rsidRPr="00562A89" w:rsidRDefault="005B0232" w:rsidP="00B77538">
            <w:pPr>
              <w:pStyle w:val="Standard"/>
              <w:jc w:val="both"/>
              <w:rPr>
                <w:rFonts w:cs="Times New Roman"/>
                <w:color w:val="000000" w:themeColor="text1"/>
                <w:sz w:val="24"/>
                <w:szCs w:val="24"/>
              </w:rPr>
            </w:pPr>
          </w:p>
          <w:p w14:paraId="7EFAD713" w14:textId="77777777" w:rsidR="005B0232" w:rsidRPr="00562A89" w:rsidRDefault="005B0232" w:rsidP="00B77538">
            <w:pPr>
              <w:pStyle w:val="Standard"/>
              <w:spacing w:line="259" w:lineRule="auto"/>
              <w:jc w:val="both"/>
              <w:rPr>
                <w:rFonts w:cs="Times New Roman"/>
                <w:color w:val="000000" w:themeColor="text1"/>
                <w:sz w:val="24"/>
                <w:szCs w:val="24"/>
              </w:rPr>
            </w:pPr>
            <w:r w:rsidRPr="00562A89">
              <w:rPr>
                <w:rFonts w:cs="Times New Roman"/>
                <w:color w:val="000000" w:themeColor="text1"/>
                <w:sz w:val="24"/>
                <w:szCs w:val="24"/>
              </w:rPr>
              <w:t xml:space="preserve">Referência: Marca AKSO modelo AK766; marca: </w:t>
            </w:r>
            <w:proofErr w:type="spellStart"/>
            <w:r w:rsidRPr="00562A89">
              <w:rPr>
                <w:rFonts w:cs="Times New Roman"/>
                <w:color w:val="000000" w:themeColor="text1"/>
                <w:sz w:val="24"/>
                <w:szCs w:val="24"/>
              </w:rPr>
              <w:t>Extech</w:t>
            </w:r>
            <w:proofErr w:type="spellEnd"/>
            <w:r w:rsidRPr="00562A89">
              <w:rPr>
                <w:rFonts w:cs="Times New Roman"/>
                <w:color w:val="000000" w:themeColor="text1"/>
                <w:sz w:val="24"/>
                <w:szCs w:val="24"/>
              </w:rPr>
              <w:t>, modelo Co200.</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819FFA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8712DA4"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77" w:type="dxa"/>
            <w:tcBorders>
              <w:top w:val="single" w:sz="4" w:space="0" w:color="auto"/>
              <w:left w:val="single" w:sz="2" w:space="0" w:color="000000" w:themeColor="text1"/>
              <w:bottom w:val="single" w:sz="4" w:space="0" w:color="auto"/>
              <w:right w:val="single" w:sz="2" w:space="0" w:color="000000" w:themeColor="text1"/>
            </w:tcBorders>
          </w:tcPr>
          <w:p w14:paraId="48F0B82E" w14:textId="77777777" w:rsidR="005B0232" w:rsidRPr="00562A89" w:rsidRDefault="005B0232"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55D6A11D" w14:textId="77777777" w:rsidR="005B0232" w:rsidRPr="00562A89" w:rsidRDefault="005B0232" w:rsidP="00B77538">
            <w:pPr>
              <w:pStyle w:val="TableContents"/>
              <w:jc w:val="center"/>
              <w:rPr>
                <w:rFonts w:cs="Times New Roman"/>
                <w:sz w:val="24"/>
                <w:szCs w:val="24"/>
              </w:rPr>
            </w:pPr>
          </w:p>
        </w:tc>
      </w:tr>
      <w:tr w:rsidR="005B0232" w:rsidRPr="00562A89" w14:paraId="7827D5EF" w14:textId="77777777" w:rsidTr="009D4298">
        <w:tc>
          <w:tcPr>
            <w:tcW w:w="746"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9722D2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19</w:t>
            </w:r>
          </w:p>
        </w:tc>
        <w:tc>
          <w:tcPr>
            <w:tcW w:w="601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2C3B80F2"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Medidor de Monóxido de Carbono, com faixa de medição mínima de 0 a 1.000 </w:t>
            </w:r>
            <w:proofErr w:type="spellStart"/>
            <w:r w:rsidRPr="00562A89">
              <w:rPr>
                <w:rFonts w:cs="Times New Roman"/>
                <w:sz w:val="24"/>
                <w:szCs w:val="24"/>
              </w:rPr>
              <w:t>ppm</w:t>
            </w:r>
            <w:proofErr w:type="spellEnd"/>
            <w:r w:rsidRPr="00562A89">
              <w:rPr>
                <w:rFonts w:cs="Times New Roman"/>
                <w:sz w:val="24"/>
                <w:szCs w:val="24"/>
              </w:rPr>
              <w:t>, tela LCD com display luminoso, aviso sonoro para detecção, registro de valores máximos e mínimos, deve acompanhar o certificado de calibração e ser incluído manual do equipamento, alimentação por pilha ou bateria. Garantia: 12 meses.</w:t>
            </w:r>
          </w:p>
          <w:p w14:paraId="01CE91EB" w14:textId="77777777" w:rsidR="005B0232" w:rsidRPr="00562A89" w:rsidRDefault="005B0232" w:rsidP="00B77538">
            <w:pPr>
              <w:pStyle w:val="Standard"/>
              <w:spacing w:line="259" w:lineRule="auto"/>
              <w:jc w:val="both"/>
              <w:rPr>
                <w:rFonts w:cs="Times New Roman"/>
                <w:sz w:val="24"/>
                <w:szCs w:val="24"/>
              </w:rPr>
            </w:pPr>
          </w:p>
          <w:p w14:paraId="6CC09B37" w14:textId="77777777" w:rsidR="005B0232" w:rsidRPr="00562A89" w:rsidRDefault="005B0232" w:rsidP="00B77538">
            <w:pPr>
              <w:pStyle w:val="Standard"/>
              <w:spacing w:line="259" w:lineRule="auto"/>
              <w:jc w:val="both"/>
              <w:rPr>
                <w:rFonts w:cs="Times New Roman"/>
                <w:sz w:val="24"/>
                <w:szCs w:val="24"/>
              </w:rPr>
            </w:pPr>
            <w:r w:rsidRPr="00562A89">
              <w:rPr>
                <w:rFonts w:cs="Times New Roman"/>
                <w:sz w:val="24"/>
                <w:szCs w:val="24"/>
              </w:rPr>
              <w:t xml:space="preserve">Referências: Marca </w:t>
            </w:r>
            <w:proofErr w:type="spellStart"/>
            <w:r w:rsidRPr="00562A89">
              <w:rPr>
                <w:rFonts w:cs="Times New Roman"/>
                <w:sz w:val="24"/>
                <w:szCs w:val="24"/>
              </w:rPr>
              <w:t>Instrutherm</w:t>
            </w:r>
            <w:proofErr w:type="spellEnd"/>
            <w:r w:rsidRPr="00562A89">
              <w:rPr>
                <w:rFonts w:cs="Times New Roman"/>
                <w:sz w:val="24"/>
                <w:szCs w:val="24"/>
              </w:rPr>
              <w:t xml:space="preserve"> modelo CO-6000; Marca: AKSO, modelo AK780</w:t>
            </w: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340F8BB0"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536EAF56"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77" w:type="dxa"/>
            <w:tcBorders>
              <w:top w:val="single" w:sz="4" w:space="0" w:color="auto"/>
              <w:left w:val="single" w:sz="2" w:space="0" w:color="000000" w:themeColor="text1"/>
              <w:bottom w:val="single" w:sz="4" w:space="0" w:color="auto"/>
              <w:right w:val="single" w:sz="2" w:space="0" w:color="000000" w:themeColor="text1"/>
            </w:tcBorders>
          </w:tcPr>
          <w:p w14:paraId="58494C42" w14:textId="77777777" w:rsidR="005B0232" w:rsidRPr="00562A89" w:rsidRDefault="005B0232"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0EFF6DE6" w14:textId="77777777" w:rsidR="005B0232" w:rsidRPr="00562A89" w:rsidRDefault="005B0232" w:rsidP="00B77538">
            <w:pPr>
              <w:pStyle w:val="TableContents"/>
              <w:jc w:val="center"/>
              <w:rPr>
                <w:rFonts w:cs="Times New Roman"/>
                <w:sz w:val="24"/>
                <w:szCs w:val="24"/>
              </w:rPr>
            </w:pPr>
          </w:p>
        </w:tc>
      </w:tr>
      <w:tr w:rsidR="005B0232" w:rsidRPr="00562A89" w14:paraId="32134862" w14:textId="77777777" w:rsidTr="009D4298">
        <w:tc>
          <w:tcPr>
            <w:tcW w:w="746"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2B4739AC"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20</w:t>
            </w:r>
          </w:p>
        </w:tc>
        <w:tc>
          <w:tcPr>
            <w:tcW w:w="601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67C3B19"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Termo Higrômetro data </w:t>
            </w:r>
            <w:proofErr w:type="spellStart"/>
            <w:r w:rsidRPr="00562A89">
              <w:rPr>
                <w:rFonts w:cs="Times New Roman"/>
                <w:color w:val="000000" w:themeColor="text1"/>
                <w:sz w:val="24"/>
                <w:szCs w:val="24"/>
              </w:rPr>
              <w:t>logger</w:t>
            </w:r>
            <w:proofErr w:type="spellEnd"/>
            <w:r w:rsidRPr="00562A89">
              <w:rPr>
                <w:rFonts w:cs="Times New Roman"/>
                <w:color w:val="000000" w:themeColor="text1"/>
                <w:sz w:val="24"/>
                <w:szCs w:val="24"/>
              </w:rPr>
              <w:t xml:space="preserve">, modelo profissional, com as seguintes características: exibição de temperaturas em ºC e </w:t>
            </w:r>
            <w:proofErr w:type="spellStart"/>
            <w:r w:rsidRPr="00562A89">
              <w:rPr>
                <w:rFonts w:cs="Times New Roman"/>
                <w:color w:val="000000" w:themeColor="text1"/>
                <w:sz w:val="24"/>
                <w:szCs w:val="24"/>
              </w:rPr>
              <w:t>ºF</w:t>
            </w:r>
            <w:proofErr w:type="spellEnd"/>
            <w:r w:rsidRPr="00562A89">
              <w:rPr>
                <w:rFonts w:cs="Times New Roman"/>
                <w:color w:val="000000" w:themeColor="text1"/>
                <w:sz w:val="24"/>
                <w:szCs w:val="24"/>
              </w:rPr>
              <w:t xml:space="preserve">, indicações de valores máximos e mínimos com horário e data de armazenamento do dado, função de registro de dados (armazenamento de no mínimo 40.000 registros de dados), possibilidade de se visualizar conjunto de dados diretamente pelo dispositivo ou com auxílio de computador, opção para configurar intervalos de registros, com capacidade de captação de dados de oito locais distintos, por meio de oito sensores/transmissores de temperatura e umidade locais (os oito transmissores devem ser compatíveis e fornecidos conjuntamente com o equipamento), sensores com capacidade de monitoramento de até 100 metros, exportação de arquivos com possibilidade de se trabalhar em planilhas </w:t>
            </w:r>
            <w:proofErr w:type="spellStart"/>
            <w:r w:rsidRPr="00562A89">
              <w:rPr>
                <w:rFonts w:cs="Times New Roman"/>
                <w:color w:val="000000" w:themeColor="text1"/>
                <w:sz w:val="24"/>
                <w:szCs w:val="24"/>
              </w:rPr>
              <w:t>excel</w:t>
            </w:r>
            <w:proofErr w:type="spellEnd"/>
            <w:r w:rsidRPr="00562A89">
              <w:rPr>
                <w:rFonts w:cs="Times New Roman"/>
                <w:color w:val="000000" w:themeColor="text1"/>
                <w:sz w:val="24"/>
                <w:szCs w:val="24"/>
              </w:rPr>
              <w:t xml:space="preserve">, faixa de medição de UR de 1% a 99%, ou superior, exatidão de ±5%, ou melhor, resolução de 1%; faixa de medição de temperatura de 0ºC a 40ºC, ou superior, exatidão de ±1,0ºC, ou melhor, resolução de 0,1%. Deve ser fornecido o equipamento, com os </w:t>
            </w:r>
            <w:r w:rsidRPr="00562A89">
              <w:rPr>
                <w:rFonts w:cs="Times New Roman"/>
                <w:color w:val="000000" w:themeColor="text1"/>
                <w:sz w:val="24"/>
                <w:szCs w:val="24"/>
              </w:rPr>
              <w:lastRenderedPageBreak/>
              <w:t xml:space="preserve">oito transmissores, em conjunto com manual do equipamento. Garantia: 12 meses para o equipamento e 3 meses para o transmissor. </w:t>
            </w:r>
          </w:p>
          <w:p w14:paraId="46F41017" w14:textId="77777777" w:rsidR="005B0232" w:rsidRPr="00562A89" w:rsidRDefault="005B0232" w:rsidP="00B77538">
            <w:pPr>
              <w:pStyle w:val="Standard"/>
              <w:jc w:val="both"/>
              <w:rPr>
                <w:rFonts w:cs="Times New Roman"/>
                <w:color w:val="000000" w:themeColor="text1"/>
                <w:sz w:val="24"/>
                <w:szCs w:val="24"/>
              </w:rPr>
            </w:pPr>
          </w:p>
          <w:p w14:paraId="1C1A0C50"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w:t>
            </w:r>
            <w:proofErr w:type="spellStart"/>
            <w:r w:rsidRPr="00562A89">
              <w:rPr>
                <w:rFonts w:cs="Times New Roman"/>
                <w:color w:val="000000" w:themeColor="text1"/>
                <w:sz w:val="24"/>
                <w:szCs w:val="24"/>
              </w:rPr>
              <w:t>Termo-Higrômetro</w:t>
            </w:r>
            <w:proofErr w:type="spellEnd"/>
            <w:r w:rsidRPr="00562A89">
              <w:rPr>
                <w:rFonts w:cs="Times New Roman"/>
                <w:color w:val="000000" w:themeColor="text1"/>
                <w:sz w:val="24"/>
                <w:szCs w:val="24"/>
              </w:rPr>
              <w:t xml:space="preserve"> Data </w:t>
            </w:r>
            <w:proofErr w:type="spellStart"/>
            <w:r w:rsidRPr="00562A89">
              <w:rPr>
                <w:rFonts w:cs="Times New Roman"/>
                <w:color w:val="000000" w:themeColor="text1"/>
                <w:sz w:val="24"/>
                <w:szCs w:val="24"/>
              </w:rPr>
              <w:t>Logger</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Klimalogg</w:t>
            </w:r>
            <w:proofErr w:type="spellEnd"/>
            <w:r w:rsidRPr="00562A89">
              <w:rPr>
                <w:rFonts w:cs="Times New Roman"/>
                <w:color w:val="000000" w:themeColor="text1"/>
                <w:sz w:val="24"/>
                <w:szCs w:val="24"/>
              </w:rPr>
              <w:t xml:space="preserve"> Pro Wireless 868Mhz Conexão </w:t>
            </w:r>
            <w:proofErr w:type="spellStart"/>
            <w:r w:rsidRPr="00562A89">
              <w:rPr>
                <w:rFonts w:cs="Times New Roman"/>
                <w:color w:val="000000" w:themeColor="text1"/>
                <w:sz w:val="24"/>
                <w:szCs w:val="24"/>
              </w:rPr>
              <w:t>Incoterm</w:t>
            </w:r>
            <w:proofErr w:type="spellEnd"/>
            <w:r w:rsidRPr="00562A89">
              <w:rPr>
                <w:rFonts w:cs="Times New Roman"/>
                <w:color w:val="000000" w:themeColor="text1"/>
                <w:sz w:val="24"/>
                <w:szCs w:val="24"/>
              </w:rPr>
              <w:t xml:space="preserve"> 3030.39.0.00</w:t>
            </w:r>
          </w:p>
          <w:p w14:paraId="2E571741" w14:textId="77777777" w:rsidR="005B0232" w:rsidRPr="00562A89" w:rsidRDefault="005B0232" w:rsidP="00B77538">
            <w:pPr>
              <w:pStyle w:val="Standard"/>
              <w:jc w:val="both"/>
              <w:rPr>
                <w:rFonts w:cs="Times New Roman"/>
                <w:color w:val="000000" w:themeColor="text1"/>
                <w:sz w:val="24"/>
                <w:szCs w:val="24"/>
              </w:rPr>
            </w:pPr>
          </w:p>
        </w:tc>
        <w:tc>
          <w:tcPr>
            <w:tcW w:w="571"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E23E94F"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1</w:t>
            </w:r>
          </w:p>
        </w:tc>
        <w:tc>
          <w:tcPr>
            <w:tcW w:w="611"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22BA6D98" w14:textId="77777777" w:rsidR="005B0232" w:rsidRPr="00562A89" w:rsidRDefault="005B0232" w:rsidP="00B77538">
            <w:pPr>
              <w:pStyle w:val="TableContents"/>
              <w:jc w:val="center"/>
              <w:rPr>
                <w:rFonts w:cs="Times New Roman"/>
                <w:sz w:val="24"/>
                <w:szCs w:val="24"/>
              </w:rPr>
            </w:pPr>
            <w:proofErr w:type="spellStart"/>
            <w:r w:rsidRPr="00562A89">
              <w:rPr>
                <w:rFonts w:cs="Times New Roman"/>
                <w:sz w:val="24"/>
                <w:szCs w:val="24"/>
              </w:rPr>
              <w:t>un</w:t>
            </w:r>
            <w:proofErr w:type="spellEnd"/>
          </w:p>
        </w:tc>
        <w:tc>
          <w:tcPr>
            <w:tcW w:w="777" w:type="dxa"/>
            <w:tcBorders>
              <w:top w:val="single" w:sz="4" w:space="0" w:color="auto"/>
              <w:left w:val="single" w:sz="2" w:space="0" w:color="000000" w:themeColor="text1"/>
              <w:bottom w:val="single" w:sz="4" w:space="0" w:color="auto"/>
              <w:right w:val="single" w:sz="2" w:space="0" w:color="000000" w:themeColor="text1"/>
            </w:tcBorders>
          </w:tcPr>
          <w:p w14:paraId="650B174A" w14:textId="77777777" w:rsidR="005B0232" w:rsidRPr="00562A89" w:rsidRDefault="005B0232"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75895F20" w14:textId="77777777" w:rsidR="005B0232" w:rsidRPr="00562A89" w:rsidRDefault="005B0232" w:rsidP="00B77538">
            <w:pPr>
              <w:pStyle w:val="TableContents"/>
              <w:jc w:val="center"/>
              <w:rPr>
                <w:rFonts w:cs="Times New Roman"/>
                <w:sz w:val="24"/>
                <w:szCs w:val="24"/>
              </w:rPr>
            </w:pPr>
          </w:p>
        </w:tc>
      </w:tr>
      <w:tr w:rsidR="009D4298" w:rsidRPr="00562A89" w14:paraId="7A1CB29D" w14:textId="77777777" w:rsidTr="009D4298">
        <w:tc>
          <w:tcPr>
            <w:tcW w:w="7945" w:type="dxa"/>
            <w:gridSpan w:val="4"/>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00BB8318" w14:textId="6E6472FE" w:rsidR="009D4298" w:rsidRPr="00562A89" w:rsidRDefault="009D4298" w:rsidP="009D4298">
            <w:pPr>
              <w:pStyle w:val="TableContents"/>
              <w:rPr>
                <w:rFonts w:cs="Times New Roman"/>
                <w:sz w:val="24"/>
                <w:szCs w:val="24"/>
              </w:rPr>
            </w:pPr>
            <w:r>
              <w:rPr>
                <w:rFonts w:cs="Times New Roman"/>
                <w:sz w:val="24"/>
                <w:szCs w:val="24"/>
              </w:rPr>
              <w:t>Valor total Lote 03</w:t>
            </w:r>
          </w:p>
        </w:tc>
        <w:tc>
          <w:tcPr>
            <w:tcW w:w="777" w:type="dxa"/>
            <w:tcBorders>
              <w:top w:val="single" w:sz="4" w:space="0" w:color="auto"/>
              <w:left w:val="nil"/>
              <w:bottom w:val="single" w:sz="4" w:space="0" w:color="auto"/>
              <w:right w:val="single" w:sz="2" w:space="0" w:color="000000" w:themeColor="text1"/>
            </w:tcBorders>
          </w:tcPr>
          <w:p w14:paraId="34A0DDBA" w14:textId="77777777" w:rsidR="009D4298" w:rsidRPr="00562A89" w:rsidRDefault="009D4298" w:rsidP="00B77538">
            <w:pPr>
              <w:pStyle w:val="TableContents"/>
              <w:jc w:val="center"/>
              <w:rPr>
                <w:rFonts w:cs="Times New Roman"/>
                <w:sz w:val="24"/>
                <w:szCs w:val="24"/>
              </w:rPr>
            </w:pPr>
          </w:p>
        </w:tc>
        <w:tc>
          <w:tcPr>
            <w:tcW w:w="910" w:type="dxa"/>
            <w:tcBorders>
              <w:top w:val="single" w:sz="4" w:space="0" w:color="auto"/>
              <w:left w:val="single" w:sz="2" w:space="0" w:color="000000" w:themeColor="text1"/>
              <w:bottom w:val="single" w:sz="4" w:space="0" w:color="auto"/>
              <w:right w:val="single" w:sz="2" w:space="0" w:color="000000" w:themeColor="text1"/>
            </w:tcBorders>
          </w:tcPr>
          <w:p w14:paraId="1A66F048" w14:textId="77777777" w:rsidR="009D4298" w:rsidRPr="00562A89" w:rsidRDefault="009D4298" w:rsidP="00B77538">
            <w:pPr>
              <w:pStyle w:val="TableContents"/>
              <w:jc w:val="center"/>
              <w:rPr>
                <w:rFonts w:cs="Times New Roman"/>
                <w:sz w:val="24"/>
                <w:szCs w:val="24"/>
              </w:rPr>
            </w:pPr>
          </w:p>
        </w:tc>
      </w:tr>
    </w:tbl>
    <w:p w14:paraId="28CCB7E3" w14:textId="77777777" w:rsidR="005B0232" w:rsidRPr="00562A89" w:rsidRDefault="005B0232" w:rsidP="005B0232">
      <w:pPr>
        <w:spacing w:before="57" w:after="57" w:line="360" w:lineRule="auto"/>
        <w:jc w:val="both"/>
        <w:rPr>
          <w:rFonts w:cs="Times New Roman"/>
        </w:rPr>
      </w:pPr>
    </w:p>
    <w:tbl>
      <w:tblPr>
        <w:tblW w:w="0" w:type="auto"/>
        <w:tblLook w:val="0000" w:firstRow="0" w:lastRow="0" w:firstColumn="0" w:lastColumn="0" w:noHBand="0" w:noVBand="0"/>
      </w:tblPr>
      <w:tblGrid>
        <w:gridCol w:w="749"/>
        <w:gridCol w:w="6014"/>
        <w:gridCol w:w="571"/>
        <w:gridCol w:w="611"/>
        <w:gridCol w:w="777"/>
        <w:gridCol w:w="910"/>
      </w:tblGrid>
      <w:tr w:rsidR="005B0232" w:rsidRPr="00562A89" w14:paraId="2182DE32" w14:textId="77777777" w:rsidTr="00B77538">
        <w:tc>
          <w:tcPr>
            <w:tcW w:w="1054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50B7429A"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Itens Isolados</w:t>
            </w:r>
          </w:p>
        </w:tc>
      </w:tr>
      <w:tr w:rsidR="005B0232" w:rsidRPr="00562A89" w14:paraId="0CDDC1BE" w14:textId="77777777" w:rsidTr="00B77538">
        <w:tc>
          <w:tcPr>
            <w:tcW w:w="795"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3492EC3F" w14:textId="77777777" w:rsidR="005B0232" w:rsidRPr="00562A89" w:rsidRDefault="005B0232" w:rsidP="00B77538">
            <w:pPr>
              <w:pStyle w:val="TableContents"/>
              <w:rPr>
                <w:rFonts w:cs="Times New Roman"/>
                <w:b/>
                <w:bCs/>
                <w:sz w:val="24"/>
                <w:szCs w:val="24"/>
              </w:rPr>
            </w:pPr>
            <w:r w:rsidRPr="00562A89">
              <w:rPr>
                <w:rFonts w:cs="Times New Roman"/>
                <w:b/>
                <w:bCs/>
                <w:sz w:val="24"/>
                <w:szCs w:val="24"/>
              </w:rPr>
              <w:t>Item</w:t>
            </w:r>
          </w:p>
        </w:tc>
        <w:tc>
          <w:tcPr>
            <w:tcW w:w="7198"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037DFCB0"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Descrição</w:t>
            </w:r>
          </w:p>
        </w:tc>
        <w:tc>
          <w:tcPr>
            <w:tcW w:w="567" w:type="dxa"/>
            <w:tcBorders>
              <w:top w:val="single" w:sz="2" w:space="0" w:color="000000" w:themeColor="text1"/>
              <w:left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1353B093"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Qtd</w:t>
            </w:r>
            <w:proofErr w:type="spellEnd"/>
            <w:r w:rsidRPr="00562A89">
              <w:rPr>
                <w:rFonts w:cs="Times New Roman"/>
                <w:b/>
                <w:bCs/>
                <w:sz w:val="24"/>
                <w:szCs w:val="24"/>
              </w:rPr>
              <w:t>.</w:t>
            </w:r>
          </w:p>
        </w:tc>
        <w:tc>
          <w:tcPr>
            <w:tcW w:w="5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Mar>
              <w:top w:w="55" w:type="dxa"/>
              <w:left w:w="55" w:type="dxa"/>
              <w:bottom w:w="55" w:type="dxa"/>
              <w:right w:w="55" w:type="dxa"/>
            </w:tcMar>
          </w:tcPr>
          <w:p w14:paraId="0CA9B991" w14:textId="77777777" w:rsidR="005B0232" w:rsidRPr="00562A89" w:rsidRDefault="005B0232" w:rsidP="00B77538">
            <w:pPr>
              <w:pStyle w:val="TableContents"/>
              <w:jc w:val="center"/>
              <w:rPr>
                <w:rFonts w:cs="Times New Roman"/>
                <w:b/>
                <w:bCs/>
                <w:sz w:val="24"/>
                <w:szCs w:val="24"/>
              </w:rPr>
            </w:pPr>
            <w:proofErr w:type="spellStart"/>
            <w:r w:rsidRPr="00562A89">
              <w:rPr>
                <w:rFonts w:cs="Times New Roman"/>
                <w:b/>
                <w:bCs/>
                <w:sz w:val="24"/>
                <w:szCs w:val="24"/>
              </w:rPr>
              <w:t>Und</w:t>
            </w:r>
            <w:proofErr w:type="spellEnd"/>
            <w:r w:rsidRPr="00562A89">
              <w:rPr>
                <w:rFonts w:cs="Times New Roman"/>
                <w:b/>
                <w:bCs/>
                <w:sz w:val="24"/>
                <w:szCs w:val="24"/>
              </w:rPr>
              <w: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6640B20F"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Unit.</w:t>
            </w: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tcPr>
          <w:p w14:paraId="5AFBE71A" w14:textId="77777777" w:rsidR="005B0232" w:rsidRPr="00562A89" w:rsidRDefault="005B0232" w:rsidP="00B77538">
            <w:pPr>
              <w:pStyle w:val="TableContents"/>
              <w:jc w:val="center"/>
              <w:rPr>
                <w:rFonts w:cs="Times New Roman"/>
                <w:b/>
                <w:bCs/>
                <w:sz w:val="24"/>
                <w:szCs w:val="24"/>
              </w:rPr>
            </w:pPr>
            <w:r w:rsidRPr="00562A89">
              <w:rPr>
                <w:rFonts w:cs="Times New Roman"/>
                <w:b/>
                <w:bCs/>
                <w:sz w:val="24"/>
                <w:szCs w:val="24"/>
              </w:rPr>
              <w:t>Valor Global</w:t>
            </w:r>
          </w:p>
        </w:tc>
      </w:tr>
      <w:tr w:rsidR="005B0232" w:rsidRPr="00562A89" w14:paraId="3415D320"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325E3BB7"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21</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64259CF7" w14:textId="77777777" w:rsidR="005B0232" w:rsidRPr="00562A89" w:rsidRDefault="005B0232" w:rsidP="00B77538">
            <w:pPr>
              <w:pStyle w:val="Standard"/>
              <w:jc w:val="both"/>
              <w:rPr>
                <w:rFonts w:cs="Times New Roman"/>
                <w:color w:val="000000" w:themeColor="text1"/>
                <w:sz w:val="24"/>
                <w:szCs w:val="24"/>
              </w:rPr>
            </w:pPr>
            <w:proofErr w:type="spellStart"/>
            <w:r w:rsidRPr="00562A89">
              <w:rPr>
                <w:rFonts w:cs="Times New Roman"/>
                <w:color w:val="000000" w:themeColor="text1"/>
                <w:sz w:val="24"/>
                <w:szCs w:val="24"/>
              </w:rPr>
              <w:t>Climatizador</w:t>
            </w:r>
            <w:proofErr w:type="spellEnd"/>
            <w:r w:rsidRPr="00562A89">
              <w:rPr>
                <w:rFonts w:cs="Times New Roman"/>
                <w:color w:val="000000" w:themeColor="text1"/>
                <w:sz w:val="24"/>
                <w:szCs w:val="24"/>
              </w:rPr>
              <w:t xml:space="preserve"> Evaporativo com fluxo de ar mínimo de 4.500 m³/h, alimentação de 220v(60Hz), módulo para controle liga-desliga, controle de velocidade da ventilação e seleção do modo de climatização, dotado de entrada de água para abastecimento direto da rede de água, reservatório de água com capacidade mínima de 60 litros, com rodízios para sua locomoção. Garantia: 12 meses</w:t>
            </w:r>
          </w:p>
          <w:p w14:paraId="1203A67F" w14:textId="77777777" w:rsidR="005B0232" w:rsidRPr="00562A89" w:rsidRDefault="005B0232" w:rsidP="00B77538">
            <w:pPr>
              <w:pStyle w:val="Standard"/>
              <w:jc w:val="both"/>
              <w:rPr>
                <w:rFonts w:cs="Times New Roman"/>
                <w:color w:val="000000" w:themeColor="text1"/>
                <w:sz w:val="24"/>
                <w:szCs w:val="24"/>
              </w:rPr>
            </w:pPr>
          </w:p>
          <w:p w14:paraId="311705CB" w14:textId="77777777" w:rsidR="005B0232" w:rsidRPr="00562A89" w:rsidRDefault="005B0232" w:rsidP="00B77538">
            <w:pPr>
              <w:pStyle w:val="Standard"/>
              <w:jc w:val="both"/>
              <w:rPr>
                <w:rFonts w:cs="Times New Roman"/>
                <w:color w:val="000000" w:themeColor="text1"/>
                <w:sz w:val="24"/>
                <w:szCs w:val="24"/>
              </w:rPr>
            </w:pPr>
            <w:proofErr w:type="spellStart"/>
            <w:r w:rsidRPr="00562A89">
              <w:rPr>
                <w:rFonts w:cs="Times New Roman"/>
                <w:color w:val="000000" w:themeColor="text1"/>
                <w:sz w:val="24"/>
                <w:szCs w:val="24"/>
              </w:rPr>
              <w:t>Referências:marca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Ventisol</w:t>
            </w:r>
            <w:proofErr w:type="spellEnd"/>
            <w:r w:rsidRPr="00562A89">
              <w:rPr>
                <w:rFonts w:cs="Times New Roman"/>
                <w:color w:val="000000" w:themeColor="text1"/>
                <w:sz w:val="24"/>
                <w:szCs w:val="24"/>
              </w:rPr>
              <w:t xml:space="preserve">, modelo CLI 70 PRO; marca </w:t>
            </w:r>
            <w:proofErr w:type="spellStart"/>
            <w:r w:rsidRPr="00562A89">
              <w:rPr>
                <w:rFonts w:cs="Times New Roman"/>
                <w:color w:val="000000" w:themeColor="text1"/>
                <w:sz w:val="24"/>
                <w:szCs w:val="24"/>
              </w:rPr>
              <w:t>amvox</w:t>
            </w:r>
            <w:proofErr w:type="spellEnd"/>
            <w:r w:rsidRPr="00562A89">
              <w:rPr>
                <w:rFonts w:cs="Times New Roman"/>
                <w:color w:val="000000" w:themeColor="text1"/>
                <w:sz w:val="24"/>
                <w:szCs w:val="24"/>
              </w:rPr>
              <w:t>, modelo ACL 6022.</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B46044D"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281FE9B9"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B561953"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1166B0E" w14:textId="77777777" w:rsidR="005B0232" w:rsidRPr="00562A89" w:rsidRDefault="005B0232" w:rsidP="00B77538">
            <w:pPr>
              <w:pStyle w:val="TableContents"/>
              <w:jc w:val="center"/>
              <w:rPr>
                <w:rFonts w:cs="Times New Roman"/>
                <w:sz w:val="24"/>
                <w:szCs w:val="24"/>
              </w:rPr>
            </w:pPr>
          </w:p>
        </w:tc>
      </w:tr>
      <w:tr w:rsidR="005B0232" w:rsidRPr="00562A89" w14:paraId="795CBEE4"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45140B3"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22</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C2BF734" w14:textId="77777777" w:rsidR="005B0232" w:rsidRPr="00562A89" w:rsidRDefault="005B0232" w:rsidP="00B77538">
            <w:pPr>
              <w:pStyle w:val="Standard"/>
              <w:spacing w:line="259" w:lineRule="auto"/>
              <w:jc w:val="both"/>
              <w:rPr>
                <w:rFonts w:cs="Times New Roman"/>
                <w:color w:val="000000" w:themeColor="text1"/>
                <w:sz w:val="24"/>
                <w:szCs w:val="24"/>
              </w:rPr>
            </w:pPr>
            <w:proofErr w:type="spellStart"/>
            <w:r w:rsidRPr="00562A89">
              <w:rPr>
                <w:rFonts w:cs="Times New Roman"/>
                <w:color w:val="000000" w:themeColor="text1"/>
                <w:sz w:val="24"/>
                <w:szCs w:val="24"/>
              </w:rPr>
              <w:t>Multimedidor</w:t>
            </w:r>
            <w:proofErr w:type="spellEnd"/>
            <w:r w:rsidRPr="00562A89">
              <w:rPr>
                <w:rFonts w:cs="Times New Roman"/>
                <w:color w:val="000000" w:themeColor="text1"/>
                <w:sz w:val="24"/>
                <w:szCs w:val="24"/>
              </w:rPr>
              <w:t xml:space="preserve"> analisador digital de energia elétrica, 50/60Hz, trifásico, com display LCD, comunicação MODBUS/RTU. Garantia: 12 meses.</w:t>
            </w:r>
          </w:p>
          <w:p w14:paraId="3DB78079" w14:textId="77777777" w:rsidR="005B0232" w:rsidRPr="00562A89" w:rsidRDefault="005B0232" w:rsidP="00B77538">
            <w:pPr>
              <w:pStyle w:val="Standard"/>
              <w:spacing w:line="259" w:lineRule="auto"/>
              <w:jc w:val="both"/>
              <w:rPr>
                <w:rFonts w:cs="Times New Roman"/>
                <w:color w:val="000000" w:themeColor="text1"/>
                <w:sz w:val="24"/>
                <w:szCs w:val="24"/>
              </w:rPr>
            </w:pPr>
          </w:p>
          <w:p w14:paraId="43C88217" w14:textId="77777777" w:rsidR="005B0232" w:rsidRPr="00562A89" w:rsidRDefault="005B0232" w:rsidP="00B77538">
            <w:pPr>
              <w:pStyle w:val="Standard"/>
              <w:spacing w:line="259" w:lineRule="auto"/>
              <w:jc w:val="both"/>
              <w:rPr>
                <w:rFonts w:cs="Times New Roman"/>
                <w:color w:val="000000" w:themeColor="text1"/>
                <w:sz w:val="24"/>
                <w:szCs w:val="24"/>
              </w:rPr>
            </w:pPr>
            <w:r w:rsidRPr="00562A89">
              <w:rPr>
                <w:rFonts w:cs="Times New Roman"/>
                <w:color w:val="000000" w:themeColor="text1"/>
                <w:sz w:val="24"/>
                <w:szCs w:val="24"/>
              </w:rPr>
              <w:t xml:space="preserve">Referência: Marca: Carlo </w:t>
            </w:r>
            <w:proofErr w:type="spellStart"/>
            <w:r w:rsidRPr="00562A89">
              <w:rPr>
                <w:rFonts w:cs="Times New Roman"/>
                <w:color w:val="000000" w:themeColor="text1"/>
                <w:sz w:val="24"/>
                <w:szCs w:val="24"/>
              </w:rPr>
              <w:t>Gavazzi</w:t>
            </w:r>
            <w:proofErr w:type="spellEnd"/>
            <w:r w:rsidRPr="00562A89">
              <w:rPr>
                <w:rFonts w:cs="Times New Roman"/>
                <w:color w:val="000000" w:themeColor="text1"/>
                <w:sz w:val="24"/>
                <w:szCs w:val="24"/>
              </w:rPr>
              <w:t>, modelo Analisador de energia EM21 72D; Marca: WEG, modelo MMW02-M</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E3387EA"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19F21ADD"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77FD57B0"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4D19FF1C" w14:textId="77777777" w:rsidR="005B0232" w:rsidRPr="00562A89" w:rsidRDefault="005B0232" w:rsidP="00B77538">
            <w:pPr>
              <w:pStyle w:val="TableContents"/>
              <w:jc w:val="center"/>
              <w:rPr>
                <w:rFonts w:cs="Times New Roman"/>
                <w:sz w:val="24"/>
                <w:szCs w:val="24"/>
              </w:rPr>
            </w:pPr>
          </w:p>
        </w:tc>
      </w:tr>
      <w:tr w:rsidR="005B0232" w:rsidRPr="00562A89" w14:paraId="6275B3D1"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6143C57"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23</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015BDE34"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Transformador de corrente TIPO JANELA, Relação de Transformação de 600/5A. 12 meses.</w:t>
            </w:r>
          </w:p>
          <w:p w14:paraId="3C682976" w14:textId="77777777" w:rsidR="005B0232" w:rsidRPr="00562A89" w:rsidRDefault="005B0232" w:rsidP="00B77538">
            <w:pPr>
              <w:pStyle w:val="Standard"/>
              <w:jc w:val="both"/>
              <w:rPr>
                <w:rFonts w:cs="Times New Roman"/>
                <w:color w:val="000000" w:themeColor="text1"/>
                <w:sz w:val="24"/>
                <w:szCs w:val="24"/>
              </w:rPr>
            </w:pPr>
          </w:p>
          <w:p w14:paraId="030B7308"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Siemens, </w:t>
            </w:r>
            <w:proofErr w:type="spellStart"/>
            <w:r w:rsidRPr="00562A89">
              <w:rPr>
                <w:rFonts w:cs="Times New Roman"/>
                <w:color w:val="000000" w:themeColor="text1"/>
                <w:sz w:val="24"/>
                <w:szCs w:val="24"/>
              </w:rPr>
              <w:t>Lukma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Instrumenti</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Brasiltec</w:t>
            </w:r>
            <w:proofErr w:type="spellEnd"/>
            <w:r w:rsidRPr="00562A89">
              <w:rPr>
                <w:rFonts w:cs="Times New Roman"/>
                <w:color w:val="000000" w:themeColor="text1"/>
                <w:sz w:val="24"/>
                <w:szCs w:val="24"/>
              </w:rPr>
              <w:t xml:space="preserve"> ou equivalente</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6948ACB5"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24167B71"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0D8A66CF"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196D4FD" w14:textId="77777777" w:rsidR="005B0232" w:rsidRPr="00562A89" w:rsidRDefault="005B0232" w:rsidP="00B77538">
            <w:pPr>
              <w:pStyle w:val="TableContents"/>
              <w:jc w:val="center"/>
              <w:rPr>
                <w:rFonts w:cs="Times New Roman"/>
                <w:sz w:val="24"/>
                <w:szCs w:val="24"/>
              </w:rPr>
            </w:pPr>
          </w:p>
        </w:tc>
      </w:tr>
      <w:tr w:rsidR="005B0232" w:rsidRPr="00562A89" w14:paraId="19B93E57"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588044D2"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24</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BDD1BB5"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Transformador de corrente TIPO JANELA, Relação de Transformação de 1250/5A. 12 meses.</w:t>
            </w:r>
          </w:p>
          <w:p w14:paraId="7C7CCC69" w14:textId="77777777" w:rsidR="005B0232" w:rsidRPr="00562A89" w:rsidRDefault="005B0232" w:rsidP="00B77538">
            <w:pPr>
              <w:pStyle w:val="Standard"/>
              <w:jc w:val="both"/>
              <w:rPr>
                <w:rFonts w:cs="Times New Roman"/>
                <w:color w:val="000000" w:themeColor="text1"/>
                <w:sz w:val="24"/>
                <w:szCs w:val="24"/>
              </w:rPr>
            </w:pPr>
          </w:p>
          <w:p w14:paraId="5ABADA4B"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lastRenderedPageBreak/>
              <w:t xml:space="preserve">Referência: Marca: Siemens, </w:t>
            </w:r>
            <w:proofErr w:type="spellStart"/>
            <w:r w:rsidRPr="00562A89">
              <w:rPr>
                <w:rFonts w:cs="Times New Roman"/>
                <w:color w:val="000000" w:themeColor="text1"/>
                <w:sz w:val="24"/>
                <w:szCs w:val="24"/>
              </w:rPr>
              <w:t>Lukma</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Instrumenti</w:t>
            </w:r>
            <w:proofErr w:type="spellEnd"/>
            <w:r w:rsidRPr="00562A89">
              <w:rPr>
                <w:rFonts w:cs="Times New Roman"/>
                <w:color w:val="000000" w:themeColor="text1"/>
                <w:sz w:val="24"/>
                <w:szCs w:val="24"/>
              </w:rPr>
              <w:t xml:space="preserve">, </w:t>
            </w:r>
            <w:proofErr w:type="spellStart"/>
            <w:r w:rsidRPr="00562A89">
              <w:rPr>
                <w:rFonts w:cs="Times New Roman"/>
                <w:color w:val="000000" w:themeColor="text1"/>
                <w:sz w:val="24"/>
                <w:szCs w:val="24"/>
              </w:rPr>
              <w:t>Brasiltec</w:t>
            </w:r>
            <w:proofErr w:type="spellEnd"/>
            <w:r w:rsidRPr="00562A89">
              <w:rPr>
                <w:rFonts w:cs="Times New Roman"/>
                <w:color w:val="000000" w:themeColor="text1"/>
                <w:sz w:val="24"/>
                <w:szCs w:val="24"/>
              </w:rPr>
              <w:t xml:space="preserve"> ou equivalente</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D555CB7"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lastRenderedPageBreak/>
              <w:t>3</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5ED2C0C7"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563A8C80"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1F2CEE28" w14:textId="77777777" w:rsidR="005B0232" w:rsidRPr="00562A89" w:rsidRDefault="005B0232" w:rsidP="00B77538">
            <w:pPr>
              <w:pStyle w:val="TableContents"/>
              <w:jc w:val="center"/>
              <w:rPr>
                <w:rFonts w:cs="Times New Roman"/>
                <w:sz w:val="24"/>
                <w:szCs w:val="24"/>
              </w:rPr>
            </w:pPr>
          </w:p>
        </w:tc>
      </w:tr>
      <w:tr w:rsidR="005B0232" w:rsidRPr="00562A89" w14:paraId="5A351662"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2993FDB"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25</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C33B3DC" w14:textId="77777777" w:rsidR="005B0232" w:rsidRPr="00562A89" w:rsidRDefault="005B0232" w:rsidP="00B77538">
            <w:pPr>
              <w:rPr>
                <w:rFonts w:cs="Times New Roman"/>
                <w:color w:val="000000" w:themeColor="text1"/>
              </w:rPr>
            </w:pPr>
            <w:r w:rsidRPr="00562A89">
              <w:rPr>
                <w:rFonts w:eastAsia="Segoe UI" w:cs="Times New Roman"/>
              </w:rPr>
              <w:t xml:space="preserve">Controladora Gerenciadora de rede T-manager, processador </w:t>
            </w:r>
            <w:proofErr w:type="spellStart"/>
            <w:r w:rsidRPr="00562A89">
              <w:rPr>
                <w:rFonts w:eastAsia="Segoe UI" w:cs="Times New Roman"/>
              </w:rPr>
              <w:t>Rabbit</w:t>
            </w:r>
            <w:proofErr w:type="spellEnd"/>
            <w:r w:rsidRPr="00562A89">
              <w:rPr>
                <w:rFonts w:eastAsia="Segoe UI" w:cs="Times New Roman"/>
              </w:rPr>
              <w:t xml:space="preserve"> 6000 163Mhz, 1MB de memória RAM, com </w:t>
            </w:r>
            <w:proofErr w:type="spellStart"/>
            <w:r w:rsidRPr="00562A89">
              <w:rPr>
                <w:rFonts w:eastAsia="Segoe UI" w:cs="Times New Roman"/>
              </w:rPr>
              <w:t>comunicacao</w:t>
            </w:r>
            <w:proofErr w:type="spellEnd"/>
            <w:r w:rsidRPr="00562A89">
              <w:rPr>
                <w:rFonts w:eastAsia="Segoe UI" w:cs="Times New Roman"/>
              </w:rPr>
              <w:t xml:space="preserve"> </w:t>
            </w:r>
            <w:proofErr w:type="spellStart"/>
            <w:r w:rsidRPr="00562A89">
              <w:rPr>
                <w:rFonts w:eastAsia="Segoe UI" w:cs="Times New Roman"/>
              </w:rPr>
              <w:t>Modbus</w:t>
            </w:r>
            <w:proofErr w:type="spellEnd"/>
            <w:r w:rsidRPr="00562A89">
              <w:rPr>
                <w:rFonts w:eastAsia="Segoe UI" w:cs="Times New Roman"/>
              </w:rPr>
              <w:t xml:space="preserve">/RTU, com caixa de proteção inclusa. </w:t>
            </w:r>
            <w:r w:rsidRPr="00562A89">
              <w:rPr>
                <w:rFonts w:cs="Times New Roman"/>
                <w:color w:val="000000" w:themeColor="text1"/>
              </w:rPr>
              <w:t>Garantia: 12 meses.</w:t>
            </w:r>
          </w:p>
          <w:p w14:paraId="6687F023" w14:textId="77777777" w:rsidR="005B0232" w:rsidRPr="00562A89" w:rsidRDefault="005B0232" w:rsidP="00B77538">
            <w:pPr>
              <w:pStyle w:val="Standard"/>
              <w:jc w:val="both"/>
              <w:rPr>
                <w:rFonts w:cs="Times New Roman"/>
                <w:color w:val="000000" w:themeColor="text1"/>
                <w:sz w:val="24"/>
                <w:szCs w:val="24"/>
              </w:rPr>
            </w:pPr>
          </w:p>
          <w:p w14:paraId="08145A3E"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Referência: Marca </w:t>
            </w:r>
            <w:proofErr w:type="spellStart"/>
            <w:r w:rsidRPr="00562A89">
              <w:rPr>
                <w:rFonts w:cs="Times New Roman"/>
                <w:color w:val="000000" w:themeColor="text1"/>
                <w:sz w:val="24"/>
                <w:szCs w:val="24"/>
              </w:rPr>
              <w:t>Talent</w:t>
            </w:r>
            <w:proofErr w:type="spellEnd"/>
            <w:r w:rsidRPr="00562A89">
              <w:rPr>
                <w:rFonts w:cs="Times New Roman"/>
                <w:color w:val="000000" w:themeColor="text1"/>
                <w:sz w:val="24"/>
                <w:szCs w:val="24"/>
              </w:rPr>
              <w:t>, T-manager, código 781-101</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0FD6A2BD"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1</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382DF890"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56A5863A"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271B37B6" w14:textId="77777777" w:rsidR="005B0232" w:rsidRPr="00562A89" w:rsidRDefault="005B0232" w:rsidP="00B77538">
            <w:pPr>
              <w:pStyle w:val="TableContents"/>
              <w:jc w:val="center"/>
              <w:rPr>
                <w:rFonts w:cs="Times New Roman"/>
                <w:sz w:val="24"/>
                <w:szCs w:val="24"/>
              </w:rPr>
            </w:pPr>
          </w:p>
        </w:tc>
      </w:tr>
      <w:tr w:rsidR="005B0232" w:rsidRPr="00562A89" w14:paraId="71BC7452" w14:textId="77777777" w:rsidTr="00B77538">
        <w:tc>
          <w:tcPr>
            <w:tcW w:w="795"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41A8A291"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26</w:t>
            </w:r>
          </w:p>
        </w:tc>
        <w:tc>
          <w:tcPr>
            <w:tcW w:w="7198"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D715CE7"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 xml:space="preserve">Circulador de Ar, Diâmetro de 40 cm, com 06 hélices, 03 velocidades, Tipo: Chão, com grade giratória, inclinação vertical ajustável em até 90°, alimentação de 220v(60Hz), Classificação de consumo Selo </w:t>
            </w:r>
            <w:proofErr w:type="spellStart"/>
            <w:r w:rsidRPr="00562A89">
              <w:rPr>
                <w:rFonts w:cs="Times New Roman"/>
                <w:color w:val="000000" w:themeColor="text1"/>
                <w:sz w:val="24"/>
                <w:szCs w:val="24"/>
              </w:rPr>
              <w:t>Procel</w:t>
            </w:r>
            <w:proofErr w:type="spellEnd"/>
            <w:r w:rsidRPr="00562A89">
              <w:rPr>
                <w:rFonts w:cs="Times New Roman"/>
                <w:color w:val="000000" w:themeColor="text1"/>
                <w:sz w:val="24"/>
                <w:szCs w:val="24"/>
              </w:rPr>
              <w:t xml:space="preserve"> A, Cor Preta. Garantia 12 meses. </w:t>
            </w:r>
          </w:p>
          <w:p w14:paraId="01060E05" w14:textId="77777777" w:rsidR="005B0232" w:rsidRPr="00562A89" w:rsidRDefault="005B0232" w:rsidP="00B77538">
            <w:pPr>
              <w:pStyle w:val="Standard"/>
              <w:jc w:val="both"/>
              <w:rPr>
                <w:rFonts w:cs="Times New Roman"/>
                <w:color w:val="000000" w:themeColor="text1"/>
                <w:sz w:val="24"/>
                <w:szCs w:val="24"/>
              </w:rPr>
            </w:pPr>
          </w:p>
          <w:p w14:paraId="60549248" w14:textId="77777777" w:rsidR="005B0232" w:rsidRPr="00562A89" w:rsidRDefault="005B0232" w:rsidP="00B77538">
            <w:pPr>
              <w:pStyle w:val="Standard"/>
              <w:jc w:val="both"/>
              <w:rPr>
                <w:rFonts w:cs="Times New Roman"/>
                <w:color w:val="000000" w:themeColor="text1"/>
                <w:sz w:val="24"/>
                <w:szCs w:val="24"/>
              </w:rPr>
            </w:pPr>
            <w:r w:rsidRPr="00562A89">
              <w:rPr>
                <w:rFonts w:cs="Times New Roman"/>
                <w:color w:val="000000" w:themeColor="text1"/>
                <w:sz w:val="24"/>
                <w:szCs w:val="24"/>
              </w:rPr>
              <w:t>Referência: Circulador de Ar Arno CC96 Turbo Silêncio com 3 Velocidades – Preto.</w:t>
            </w:r>
          </w:p>
          <w:p w14:paraId="277CC467" w14:textId="77777777" w:rsidR="005B0232" w:rsidRPr="00562A89" w:rsidRDefault="005B0232" w:rsidP="00B77538">
            <w:pPr>
              <w:pStyle w:val="Standard"/>
              <w:jc w:val="both"/>
              <w:rPr>
                <w:rFonts w:cs="Times New Roman"/>
                <w:color w:val="000000" w:themeColor="text1"/>
                <w:sz w:val="24"/>
                <w:szCs w:val="24"/>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vAlign w:val="center"/>
          </w:tcPr>
          <w:p w14:paraId="7887661A"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50</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vAlign w:val="center"/>
          </w:tcPr>
          <w:p w14:paraId="7D64E69B" w14:textId="77777777" w:rsidR="005B0232" w:rsidRPr="00562A89" w:rsidRDefault="005B0232" w:rsidP="00B77538">
            <w:pPr>
              <w:pStyle w:val="TableContents"/>
              <w:jc w:val="center"/>
              <w:rPr>
                <w:rFonts w:cs="Times New Roman"/>
                <w:sz w:val="24"/>
                <w:szCs w:val="24"/>
              </w:rPr>
            </w:pPr>
            <w:r w:rsidRPr="00562A89">
              <w:rPr>
                <w:rFonts w:cs="Times New Roman"/>
                <w:sz w:val="24"/>
                <w:szCs w:val="24"/>
              </w:rPr>
              <w:t>un.</w:t>
            </w: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22EFCF8E" w14:textId="77777777" w:rsidR="005B0232" w:rsidRPr="00562A89" w:rsidRDefault="005B0232" w:rsidP="00B77538">
            <w:pPr>
              <w:pStyle w:val="TableContents"/>
              <w:jc w:val="center"/>
              <w:rPr>
                <w:rFonts w:cs="Times New Roman"/>
                <w:sz w:val="24"/>
                <w:szCs w:val="24"/>
              </w:rPr>
            </w:pPr>
          </w:p>
        </w:tc>
        <w:tc>
          <w:tcPr>
            <w:tcW w:w="709" w:type="dxa"/>
            <w:tcBorders>
              <w:top w:val="single" w:sz="4" w:space="0" w:color="auto"/>
              <w:left w:val="single" w:sz="2" w:space="0" w:color="000000" w:themeColor="text1"/>
              <w:bottom w:val="single" w:sz="4" w:space="0" w:color="auto"/>
              <w:right w:val="single" w:sz="2" w:space="0" w:color="000000" w:themeColor="text1"/>
            </w:tcBorders>
          </w:tcPr>
          <w:p w14:paraId="64FA4F2E" w14:textId="77777777" w:rsidR="005B0232" w:rsidRPr="00562A89" w:rsidRDefault="005B0232" w:rsidP="00B77538">
            <w:pPr>
              <w:pStyle w:val="TableContents"/>
              <w:jc w:val="center"/>
              <w:rPr>
                <w:rFonts w:cs="Times New Roman"/>
                <w:sz w:val="24"/>
                <w:szCs w:val="24"/>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130FE72B" w:rsidR="006163E8" w:rsidRDefault="006163E8">
      <w:pPr>
        <w:pStyle w:val="Standard"/>
        <w:spacing w:line="360" w:lineRule="auto"/>
        <w:jc w:val="both"/>
        <w:rPr>
          <w:rFonts w:ascii="Arial" w:hAnsi="Arial" w:cs="Arial"/>
          <w:sz w:val="22"/>
          <w:szCs w:val="22"/>
        </w:rPr>
      </w:pPr>
    </w:p>
    <w:p w14:paraId="64240E39" w14:textId="564283FC" w:rsidR="00062622" w:rsidRDefault="00062622">
      <w:pPr>
        <w:pStyle w:val="Standard"/>
        <w:spacing w:line="360" w:lineRule="auto"/>
        <w:jc w:val="both"/>
        <w:rPr>
          <w:rFonts w:ascii="Arial" w:hAnsi="Arial" w:cs="Arial"/>
          <w:sz w:val="22"/>
          <w:szCs w:val="22"/>
        </w:rPr>
      </w:pPr>
    </w:p>
    <w:p w14:paraId="50CE4E3C" w14:textId="77777777" w:rsidR="00062622" w:rsidRDefault="00062622">
      <w:pPr>
        <w:pStyle w:val="Standard"/>
        <w:spacing w:line="360" w:lineRule="auto"/>
        <w:jc w:val="both"/>
        <w:rPr>
          <w:rFonts w:ascii="Arial" w:hAnsi="Arial" w:cs="Arial"/>
          <w:sz w:val="22"/>
          <w:szCs w:val="22"/>
        </w:rPr>
      </w:pPr>
    </w:p>
    <w:p w14:paraId="3F76B0BA" w14:textId="31CFCF0E" w:rsidR="00E800FD" w:rsidRDefault="00E800FD">
      <w:pPr>
        <w:pStyle w:val="Standard"/>
        <w:spacing w:line="360" w:lineRule="auto"/>
        <w:rPr>
          <w:b/>
          <w:sz w:val="24"/>
          <w:szCs w:val="24"/>
          <w:u w:val="single"/>
        </w:rPr>
      </w:pPr>
    </w:p>
    <w:p w14:paraId="0C4707CF" w14:textId="1C033AC3" w:rsidR="0063319B" w:rsidRDefault="0063319B">
      <w:pPr>
        <w:pStyle w:val="Standard"/>
        <w:spacing w:line="360" w:lineRule="auto"/>
        <w:rPr>
          <w:b/>
          <w:sz w:val="24"/>
          <w:szCs w:val="24"/>
          <w:u w:val="single"/>
        </w:rPr>
      </w:pPr>
    </w:p>
    <w:p w14:paraId="42F204E9" w14:textId="59B32FB7" w:rsidR="0063319B" w:rsidRDefault="0063319B">
      <w:pPr>
        <w:pStyle w:val="Standard"/>
        <w:spacing w:line="360" w:lineRule="auto"/>
        <w:rPr>
          <w:b/>
          <w:sz w:val="24"/>
          <w:szCs w:val="24"/>
          <w:u w:val="single"/>
        </w:rPr>
      </w:pPr>
    </w:p>
    <w:p w14:paraId="4A3A6DD9" w14:textId="3E950D07" w:rsidR="0063319B" w:rsidRDefault="0063319B">
      <w:pPr>
        <w:pStyle w:val="Standard"/>
        <w:spacing w:line="360" w:lineRule="auto"/>
        <w:rPr>
          <w:b/>
          <w:sz w:val="24"/>
          <w:szCs w:val="24"/>
          <w:u w:val="single"/>
        </w:rPr>
      </w:pPr>
    </w:p>
    <w:p w14:paraId="77218E4C" w14:textId="5D5CE1C2" w:rsidR="0063319B" w:rsidRDefault="0063319B">
      <w:pPr>
        <w:pStyle w:val="Standard"/>
        <w:spacing w:line="360" w:lineRule="auto"/>
        <w:rPr>
          <w:b/>
          <w:sz w:val="24"/>
          <w:szCs w:val="24"/>
          <w:u w:val="single"/>
        </w:rPr>
      </w:pPr>
    </w:p>
    <w:p w14:paraId="4F4DBBE6" w14:textId="742E3A06" w:rsidR="0063319B" w:rsidRDefault="0063319B">
      <w:pPr>
        <w:pStyle w:val="Standard"/>
        <w:spacing w:line="360" w:lineRule="auto"/>
        <w:rPr>
          <w:b/>
          <w:sz w:val="24"/>
          <w:szCs w:val="24"/>
          <w:u w:val="single"/>
        </w:rPr>
      </w:pPr>
    </w:p>
    <w:p w14:paraId="2C74DF5C" w14:textId="1AA9848C" w:rsidR="0063319B" w:rsidRDefault="0063319B">
      <w:pPr>
        <w:pStyle w:val="Standard"/>
        <w:spacing w:line="360" w:lineRule="auto"/>
        <w:rPr>
          <w:b/>
          <w:sz w:val="24"/>
          <w:szCs w:val="24"/>
          <w:u w:val="single"/>
        </w:rPr>
      </w:pPr>
    </w:p>
    <w:p w14:paraId="744EA435" w14:textId="07FE6BAF" w:rsidR="0063319B" w:rsidRDefault="0063319B">
      <w:pPr>
        <w:pStyle w:val="Standard"/>
        <w:spacing w:line="360" w:lineRule="auto"/>
        <w:rPr>
          <w:b/>
          <w:sz w:val="24"/>
          <w:szCs w:val="24"/>
          <w:u w:val="single"/>
        </w:rPr>
      </w:pPr>
    </w:p>
    <w:p w14:paraId="4675D7BD" w14:textId="77777777" w:rsidR="0063319B" w:rsidRDefault="0063319B">
      <w:pPr>
        <w:pStyle w:val="Standard"/>
        <w:spacing w:line="360" w:lineRule="auto"/>
        <w:rPr>
          <w:b/>
          <w:sz w:val="24"/>
          <w:szCs w:val="24"/>
          <w:u w:val="single"/>
        </w:rPr>
      </w:pPr>
    </w:p>
    <w:p w14:paraId="0C38CD50" w14:textId="42A3D49E"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23EB1">
        <w:rPr>
          <w:b/>
          <w:sz w:val="24"/>
          <w:szCs w:val="24"/>
          <w:u w:val="single"/>
        </w:rPr>
        <w:t>23/2020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3D5E89A"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32539F">
          <w:rPr>
            <w:rStyle w:val="Hyperlink"/>
            <w:rFonts w:cs="Times New Roman"/>
            <w:b/>
            <w:color w:val="000000"/>
            <w:sz w:val="24"/>
            <w:szCs w:val="24"/>
          </w:rPr>
          <w:t>19.00.6160.0004493/2020-97</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sectPr w:rsidR="006163E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2897" w14:textId="77777777" w:rsidR="007A4610" w:rsidRDefault="007A4610">
      <w:r>
        <w:separator/>
      </w:r>
    </w:p>
  </w:endnote>
  <w:endnote w:type="continuationSeparator" w:id="0">
    <w:p w14:paraId="2F8E3D91" w14:textId="77777777" w:rsidR="007A4610" w:rsidRDefault="007A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MS">
    <w:charset w:val="00"/>
    <w:family w:val="swiss"/>
    <w:pitch w:val="default"/>
  </w:font>
  <w:font w:name="TTE4D8A148t00">
    <w:charset w:val="00"/>
    <w:family w:val="auto"/>
    <w:pitch w:val="default"/>
  </w:font>
  <w:font w:name="ZurichBT-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7A4610" w:rsidRDefault="007A4610">
    <w:pPr>
      <w:pStyle w:val="Rodap"/>
      <w:jc w:val="both"/>
    </w:pPr>
  </w:p>
  <w:p w14:paraId="0036EAE5" w14:textId="3411F198" w:rsidR="007A4610" w:rsidRPr="00DC782E" w:rsidRDefault="007A4610">
    <w:pPr>
      <w:pStyle w:val="Rodap"/>
      <w:jc w:val="both"/>
      <w:rPr>
        <w:rFonts w:ascii="Trebuchet MS" w:hAnsi="Trebuchet MS"/>
        <w:sz w:val="16"/>
        <w:szCs w:val="16"/>
      </w:rPr>
    </w:pPr>
    <w:r w:rsidRPr="00DC782E">
      <w:rPr>
        <w:rFonts w:ascii="Trebuchet MS" w:hAnsi="Trebuchet MS" w:cs="Tahoma"/>
        <w:sz w:val="16"/>
        <w:szCs w:val="16"/>
      </w:rPr>
      <w:t xml:space="preserve">SEI </w:t>
    </w:r>
    <w:r>
      <w:rPr>
        <w:rFonts w:ascii="Trebuchet MS" w:hAnsi="Trebuchet MS"/>
        <w:sz w:val="16"/>
        <w:szCs w:val="16"/>
      </w:rPr>
      <w:t>19.00.6160.0004493/2020-97</w:t>
    </w:r>
    <w:r w:rsidRPr="00DC782E">
      <w:rPr>
        <w:rFonts w:ascii="Trebuchet MS" w:hAnsi="Trebuchet MS" w:cs="Tahoma"/>
        <w:sz w:val="16"/>
        <w:szCs w:val="16"/>
      </w:rPr>
      <w:tab/>
      <w:t xml:space="preserve">Pregão Eletrônico CNMP nº </w:t>
    </w:r>
    <w:r>
      <w:rPr>
        <w:rFonts w:ascii="Trebuchet MS" w:hAnsi="Trebuchet MS" w:cs="Tahoma"/>
        <w:sz w:val="16"/>
        <w:szCs w:val="16"/>
      </w:rPr>
      <w:t>23/2020</w:t>
    </w:r>
    <w:r w:rsidRPr="00DC782E">
      <w:rPr>
        <w:rFonts w:ascii="Trebuchet MS" w:hAnsi="Trebuchet MS" w:cs="Tahoma"/>
        <w:sz w:val="16"/>
        <w:szCs w:val="16"/>
      </w:rPr>
      <w:tab/>
      <w:t xml:space="preserve">Página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PAGE </w:instrText>
    </w:r>
    <w:r w:rsidRPr="00DC782E">
      <w:rPr>
        <w:rFonts w:ascii="Trebuchet MS" w:hAnsi="Trebuchet MS" w:cs="Trebuchet MS"/>
        <w:sz w:val="16"/>
        <w:szCs w:val="16"/>
      </w:rPr>
      <w:fldChar w:fldCharType="separate"/>
    </w:r>
    <w:r>
      <w:rPr>
        <w:rFonts w:ascii="Trebuchet MS" w:hAnsi="Trebuchet MS" w:cs="Trebuchet MS"/>
        <w:noProof/>
        <w:sz w:val="16"/>
        <w:szCs w:val="16"/>
      </w:rPr>
      <w:t>60</w:t>
    </w:r>
    <w:r w:rsidRPr="00DC782E">
      <w:rPr>
        <w:rFonts w:ascii="Trebuchet MS" w:hAnsi="Trebuchet MS" w:cs="Trebuchet MS"/>
        <w:sz w:val="16"/>
        <w:szCs w:val="16"/>
      </w:rPr>
      <w:fldChar w:fldCharType="end"/>
    </w:r>
    <w:r w:rsidRPr="00DC782E">
      <w:rPr>
        <w:rFonts w:ascii="Trebuchet MS" w:hAnsi="Trebuchet MS" w:cs="Tahoma"/>
        <w:sz w:val="16"/>
        <w:szCs w:val="16"/>
      </w:rPr>
      <w:t xml:space="preserve"> de </w:t>
    </w:r>
    <w:r w:rsidRPr="00DC782E">
      <w:rPr>
        <w:rFonts w:ascii="Trebuchet MS" w:hAnsi="Trebuchet MS" w:cs="Trebuchet MS"/>
        <w:sz w:val="16"/>
        <w:szCs w:val="16"/>
      </w:rPr>
      <w:fldChar w:fldCharType="begin"/>
    </w:r>
    <w:r w:rsidRPr="00DC782E">
      <w:rPr>
        <w:rFonts w:ascii="Trebuchet MS" w:hAnsi="Trebuchet MS" w:cs="Trebuchet MS"/>
        <w:sz w:val="16"/>
        <w:szCs w:val="16"/>
      </w:rPr>
      <w:instrText xml:space="preserve"> NUMPAGES \* ARABIC </w:instrText>
    </w:r>
    <w:r w:rsidRPr="00DC782E">
      <w:rPr>
        <w:rFonts w:ascii="Trebuchet MS" w:hAnsi="Trebuchet MS" w:cs="Trebuchet MS"/>
        <w:sz w:val="16"/>
        <w:szCs w:val="16"/>
      </w:rPr>
      <w:fldChar w:fldCharType="separate"/>
    </w:r>
    <w:r>
      <w:rPr>
        <w:rFonts w:ascii="Trebuchet MS" w:hAnsi="Trebuchet MS" w:cs="Trebuchet MS"/>
        <w:noProof/>
        <w:sz w:val="16"/>
        <w:szCs w:val="16"/>
      </w:rPr>
      <w:t>71</w:t>
    </w:r>
    <w:r w:rsidRPr="00DC782E">
      <w:rPr>
        <w:rFonts w:ascii="Trebuchet MS" w:hAnsi="Trebuchet MS" w:cs="Trebuchet MS"/>
        <w:sz w:val="16"/>
        <w:szCs w:val="16"/>
      </w:rPr>
      <w:fldChar w:fldCharType="end"/>
    </w:r>
    <w:r w:rsidRPr="00DC782E">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7A4610" w:rsidRDefault="007A46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7A4610" w:rsidRDefault="007A4610">
    <w:pPr>
      <w:pStyle w:val="Rodap"/>
      <w:jc w:val="both"/>
    </w:pPr>
  </w:p>
  <w:p w14:paraId="448CBBD8" w14:textId="38BD4C36" w:rsidR="007A4610" w:rsidRDefault="007A4610">
    <w:pPr>
      <w:pStyle w:val="Rodap"/>
      <w:jc w:val="both"/>
    </w:pPr>
    <w:r>
      <w:rPr>
        <w:rFonts w:ascii="Trebuchet MS" w:hAnsi="Trebuchet MS" w:cs="Tahoma"/>
        <w:sz w:val="16"/>
        <w:szCs w:val="16"/>
      </w:rPr>
      <w:t xml:space="preserve">SEI </w:t>
    </w:r>
    <w:r w:rsidRPr="0032539F">
      <w:rPr>
        <w:rFonts w:ascii="Trebuchet MS" w:hAnsi="Trebuchet MS"/>
        <w:sz w:val="16"/>
        <w:szCs w:val="16"/>
      </w:rPr>
      <w:t>19.00.6160.0004493/2020-97</w:t>
    </w:r>
    <w:r>
      <w:rPr>
        <w:rFonts w:ascii="Trebuchet MS" w:hAnsi="Trebuchet MS" w:cs="Tahoma"/>
        <w:sz w:val="16"/>
        <w:szCs w:val="16"/>
      </w:rPr>
      <w:tab/>
      <w:t>Pregão Eletrônico CNMP nº 23/2020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7B37605A" w14:textId="77777777" w:rsidR="007A4610" w:rsidRDefault="007A461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7A4610" w:rsidRDefault="007A4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62CD" w14:textId="77777777" w:rsidR="007A4610" w:rsidRDefault="007A4610">
      <w:r>
        <w:separator/>
      </w:r>
    </w:p>
  </w:footnote>
  <w:footnote w:type="continuationSeparator" w:id="0">
    <w:p w14:paraId="7E6256AF" w14:textId="77777777" w:rsidR="007A4610" w:rsidRDefault="007A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7A4610" w:rsidRDefault="007A4610">
    <w:pPr>
      <w:pStyle w:val="Standard"/>
    </w:pPr>
  </w:p>
  <w:p w14:paraId="53387908" w14:textId="77777777" w:rsidR="007A4610" w:rsidRDefault="007A461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7A4610" w:rsidRDefault="007A4610">
    <w:pPr>
      <w:pStyle w:val="Standard"/>
    </w:pPr>
  </w:p>
  <w:p w14:paraId="37EFA3E3" w14:textId="77777777" w:rsidR="007A4610" w:rsidRDefault="007A4610">
    <w:pPr>
      <w:pStyle w:val="Standard"/>
    </w:pPr>
  </w:p>
  <w:p w14:paraId="41C6AC2A" w14:textId="77777777" w:rsidR="007A4610" w:rsidRDefault="007A4610">
    <w:pPr>
      <w:pStyle w:val="Standard"/>
    </w:pPr>
  </w:p>
  <w:p w14:paraId="2DC44586" w14:textId="77777777" w:rsidR="007A4610" w:rsidRDefault="007A4610">
    <w:pPr>
      <w:pStyle w:val="Standard"/>
    </w:pPr>
  </w:p>
  <w:p w14:paraId="4FFCBC07" w14:textId="77777777" w:rsidR="007A4610" w:rsidRDefault="007A4610">
    <w:pPr>
      <w:pStyle w:val="Standard"/>
    </w:pPr>
  </w:p>
  <w:p w14:paraId="31F211AE" w14:textId="77777777" w:rsidR="007A4610" w:rsidRDefault="007A461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7A4610" w:rsidRDefault="007A461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83EF" w14:textId="77777777" w:rsidR="007A4610" w:rsidRDefault="007A4610">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7A4610" w:rsidRDefault="007A46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7A4610" w:rsidRDefault="007A4610">
    <w:pPr>
      <w:pStyle w:val="Standard"/>
    </w:pPr>
  </w:p>
  <w:p w14:paraId="1A499DFC" w14:textId="77777777" w:rsidR="007A4610" w:rsidRDefault="007A4610">
    <w:pPr>
      <w:pStyle w:val="Standard"/>
    </w:pPr>
  </w:p>
  <w:p w14:paraId="5E7E3C41" w14:textId="77777777" w:rsidR="007A4610" w:rsidRDefault="007A4610">
    <w:pPr>
      <w:pStyle w:val="Standard"/>
    </w:pPr>
  </w:p>
  <w:p w14:paraId="03F828E4" w14:textId="77777777" w:rsidR="007A4610" w:rsidRDefault="007A4610">
    <w:pPr>
      <w:pStyle w:val="Standard"/>
    </w:pPr>
  </w:p>
  <w:p w14:paraId="2AC57CB0" w14:textId="77777777" w:rsidR="007A4610" w:rsidRDefault="007A4610">
    <w:pPr>
      <w:pStyle w:val="Standard"/>
    </w:pPr>
  </w:p>
  <w:p w14:paraId="6665AF0E" w14:textId="77777777" w:rsidR="007A4610" w:rsidRDefault="007A4610">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7A4610" w:rsidRDefault="007A4610">
    <w:pPr>
      <w:pStyle w:val="Standard"/>
    </w:pPr>
  </w:p>
  <w:p w14:paraId="77E36463" w14:textId="77777777" w:rsidR="007A4610" w:rsidRDefault="007A461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7A4610" w:rsidRDefault="007A4610">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7A4610" w:rsidRDefault="007A4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8C2020E8"/>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F06601"/>
    <w:multiLevelType w:val="multilevel"/>
    <w:tmpl w:val="B31854F0"/>
    <w:lvl w:ilvl="0">
      <w:start w:val="1"/>
      <w:numFmt w:val="decimal"/>
      <w:pStyle w:val="MeuTitulo1"/>
      <w:suff w:val="space"/>
      <w:lvlText w:val="%1."/>
      <w:lvlJc w:val="left"/>
      <w:pPr>
        <w:ind w:left="0" w:firstLine="0"/>
      </w:pPr>
    </w:lvl>
    <w:lvl w:ilvl="1">
      <w:start w:val="1"/>
      <w:numFmt w:val="decimal"/>
      <w:pStyle w:val="MeuTtulo2"/>
      <w:suff w:val="space"/>
      <w:lvlText w:val="%1.%2."/>
      <w:lvlJc w:val="left"/>
      <w:pPr>
        <w:ind w:left="0" w:firstLine="0"/>
      </w:pPr>
    </w:lvl>
    <w:lvl w:ilvl="2">
      <w:start w:val="1"/>
      <w:numFmt w:val="decimal"/>
      <w:pStyle w:val="MeuCorpo"/>
      <w:suff w:val="space"/>
      <w:lvlText w:val="%1.%2.%3."/>
      <w:lvlJc w:val="left"/>
      <w:pPr>
        <w:ind w:left="340" w:firstLine="0"/>
      </w:pPr>
    </w:lvl>
    <w:lvl w:ilvl="3">
      <w:start w:val="1"/>
      <w:numFmt w:val="decimal"/>
      <w:lvlText w:val="%1.%2.%3.%4."/>
      <w:lvlJc w:val="left"/>
      <w:pPr>
        <w:tabs>
          <w:tab w:val="num" w:pos="567"/>
        </w:tabs>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0DFD45B6"/>
    <w:multiLevelType w:val="hybridMultilevel"/>
    <w:tmpl w:val="50A68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0F683E0B"/>
    <w:multiLevelType w:val="multilevel"/>
    <w:tmpl w:val="F1A4CF1C"/>
    <w:lvl w:ilvl="0">
      <w:start w:val="1"/>
      <w:numFmt w:val="decimal"/>
      <w:lvlText w:val=" %1 "/>
      <w:lvlJc w:val="left"/>
      <w:pPr>
        <w:tabs>
          <w:tab w:val="num" w:pos="720"/>
        </w:tabs>
        <w:ind w:left="720" w:hanging="360"/>
      </w:pPr>
      <w:rPr>
        <w:b w:val="0"/>
        <w:bCs/>
        <w:i w:val="0"/>
        <w:iCs w:val="0"/>
        <w:color w:val="auto"/>
        <w:spacing w:val="30"/>
        <w:sz w:val="20"/>
        <w:szCs w:val="20"/>
      </w:rPr>
    </w:lvl>
    <w:lvl w:ilvl="1">
      <w:start w:val="1"/>
      <w:numFmt w:val="decimal"/>
      <w:lvlText w:val=" %1.%2 "/>
      <w:lvlJc w:val="left"/>
      <w:pPr>
        <w:tabs>
          <w:tab w:val="num" w:pos="1080"/>
        </w:tabs>
        <w:ind w:left="1080" w:hanging="360"/>
      </w:pPr>
      <w:rPr>
        <w:b w:val="0"/>
        <w:bCs/>
        <w:i w:val="0"/>
        <w:iCs w:val="0"/>
        <w:color w:val="auto"/>
        <w:spacing w:val="30"/>
        <w:sz w:val="20"/>
        <w:szCs w:val="20"/>
      </w:rPr>
    </w:lvl>
    <w:lvl w:ilvl="2">
      <w:start w:val="1"/>
      <w:numFmt w:val="decimal"/>
      <w:lvlText w:val=" %1.%2.%3 "/>
      <w:lvlJc w:val="left"/>
      <w:pPr>
        <w:tabs>
          <w:tab w:val="num" w:pos="1440"/>
        </w:tabs>
        <w:ind w:left="1440" w:hanging="360"/>
      </w:pPr>
      <w:rPr>
        <w:b w:val="0"/>
        <w:bCs/>
        <w:i w:val="0"/>
        <w:iCs w:val="0"/>
        <w:color w:val="auto"/>
        <w:spacing w:val="30"/>
        <w:sz w:val="20"/>
        <w:szCs w:val="20"/>
      </w:rPr>
    </w:lvl>
    <w:lvl w:ilvl="3">
      <w:start w:val="1"/>
      <w:numFmt w:val="decimal"/>
      <w:lvlText w:val=" %1.%2.%3.%4 "/>
      <w:lvlJc w:val="left"/>
      <w:pPr>
        <w:tabs>
          <w:tab w:val="num" w:pos="1800"/>
        </w:tabs>
        <w:ind w:left="1800" w:hanging="360"/>
      </w:pPr>
      <w:rPr>
        <w:b w:val="0"/>
        <w:bCs/>
        <w:i w:val="0"/>
        <w:iCs w:val="0"/>
        <w:color w:val="auto"/>
        <w:spacing w:val="30"/>
        <w:sz w:val="20"/>
        <w:szCs w:val="20"/>
      </w:rPr>
    </w:lvl>
    <w:lvl w:ilvl="4">
      <w:start w:val="1"/>
      <w:numFmt w:val="decimal"/>
      <w:lvlText w:val=" %1.%2.%3.%4.%5 "/>
      <w:lvlJc w:val="left"/>
      <w:pPr>
        <w:tabs>
          <w:tab w:val="num" w:pos="2160"/>
        </w:tabs>
        <w:ind w:left="2160" w:hanging="360"/>
      </w:pPr>
      <w:rPr>
        <w:b w:val="0"/>
        <w:bCs/>
        <w:i w:val="0"/>
        <w:iCs w:val="0"/>
        <w:color w:val="auto"/>
        <w:spacing w:val="30"/>
        <w:sz w:val="20"/>
        <w:szCs w:val="20"/>
      </w:rPr>
    </w:lvl>
    <w:lvl w:ilvl="5">
      <w:start w:val="1"/>
      <w:numFmt w:val="decimal"/>
      <w:lvlText w:val=" %1.%2.%3.%4.%5.%6 "/>
      <w:lvlJc w:val="left"/>
      <w:pPr>
        <w:tabs>
          <w:tab w:val="num" w:pos="2520"/>
        </w:tabs>
        <w:ind w:left="2520" w:hanging="360"/>
      </w:pPr>
      <w:rPr>
        <w:b w:val="0"/>
        <w:bCs/>
        <w:i w:val="0"/>
        <w:iCs w:val="0"/>
        <w:color w:val="auto"/>
        <w:spacing w:val="30"/>
        <w:sz w:val="20"/>
        <w:szCs w:val="20"/>
      </w:rPr>
    </w:lvl>
    <w:lvl w:ilvl="6">
      <w:start w:val="1"/>
      <w:numFmt w:val="decimal"/>
      <w:lvlText w:val=" %1.%2.%3.%4.%5.%6.%7 "/>
      <w:lvlJc w:val="left"/>
      <w:pPr>
        <w:tabs>
          <w:tab w:val="num" w:pos="2880"/>
        </w:tabs>
        <w:ind w:left="2880" w:hanging="360"/>
      </w:pPr>
      <w:rPr>
        <w:b w:val="0"/>
        <w:bCs/>
        <w:i w:val="0"/>
        <w:iCs w:val="0"/>
        <w:color w:val="auto"/>
        <w:spacing w:val="30"/>
        <w:sz w:val="20"/>
        <w:szCs w:val="20"/>
      </w:rPr>
    </w:lvl>
    <w:lvl w:ilvl="7">
      <w:start w:val="1"/>
      <w:numFmt w:val="decimal"/>
      <w:lvlText w:val=" %1.%2.%3.%4.%5.%6.%7.%8 "/>
      <w:lvlJc w:val="left"/>
      <w:pPr>
        <w:tabs>
          <w:tab w:val="num" w:pos="3240"/>
        </w:tabs>
        <w:ind w:left="3240" w:hanging="360"/>
      </w:pPr>
      <w:rPr>
        <w:b w:val="0"/>
        <w:bCs/>
        <w:i w:val="0"/>
        <w:iCs w:val="0"/>
        <w:color w:val="auto"/>
        <w:spacing w:val="30"/>
        <w:sz w:val="20"/>
        <w:szCs w:val="20"/>
      </w:rPr>
    </w:lvl>
    <w:lvl w:ilvl="8">
      <w:start w:val="1"/>
      <w:numFmt w:val="decimal"/>
      <w:lvlText w:val=" %1.%2.%3.%4.%5.%6.%7.%8.%9 "/>
      <w:lvlJc w:val="left"/>
      <w:pPr>
        <w:tabs>
          <w:tab w:val="num" w:pos="3600"/>
        </w:tabs>
        <w:ind w:left="3600" w:hanging="360"/>
      </w:pPr>
      <w:rPr>
        <w:b w:val="0"/>
        <w:bCs/>
        <w:i w:val="0"/>
        <w:iCs w:val="0"/>
        <w:color w:val="auto"/>
        <w:spacing w:val="30"/>
        <w:sz w:val="20"/>
        <w:szCs w:val="20"/>
      </w:rPr>
    </w:lvl>
  </w:abstractNum>
  <w:abstractNum w:abstractNumId="25" w15:restartNumberingAfterBreak="0">
    <w:nsid w:val="11D7113E"/>
    <w:multiLevelType w:val="multilevel"/>
    <w:tmpl w:val="4694ED46"/>
    <w:lvl w:ilvl="0">
      <w:start w:val="1"/>
      <w:numFmt w:val="decimal"/>
      <w:lvlText w:val=" %1 "/>
      <w:lvlJc w:val="left"/>
      <w:pPr>
        <w:ind w:left="720" w:hanging="360"/>
      </w:pPr>
      <w:rPr>
        <w:rFonts w:ascii="Times New Roman" w:eastAsia="Times New Roman" w:hAnsi="Times New Roman" w:cs="Times New Roman"/>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6"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FB3265"/>
    <w:multiLevelType w:val="hybridMultilevel"/>
    <w:tmpl w:val="1F14A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1" w15:restartNumberingAfterBreak="0">
    <w:nsid w:val="2A55446F"/>
    <w:multiLevelType w:val="multilevel"/>
    <w:tmpl w:val="499A1B4E"/>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2"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6"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BE42647"/>
    <w:multiLevelType w:val="hybridMultilevel"/>
    <w:tmpl w:val="3FD420D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39"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40" w15:restartNumberingAfterBreak="0">
    <w:nsid w:val="503B358E"/>
    <w:multiLevelType w:val="hybridMultilevel"/>
    <w:tmpl w:val="866EB8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3"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5"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6" w15:restartNumberingAfterBreak="0">
    <w:nsid w:val="691B0741"/>
    <w:multiLevelType w:val="hybridMultilevel"/>
    <w:tmpl w:val="EC1CA0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B02709F"/>
    <w:multiLevelType w:val="hybridMultilevel"/>
    <w:tmpl w:val="C02C06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0"/>
  </w:num>
  <w:num w:numId="22">
    <w:abstractNumId w:val="36"/>
  </w:num>
  <w:num w:numId="23">
    <w:abstractNumId w:val="26"/>
  </w:num>
  <w:num w:numId="24">
    <w:abstractNumId w:val="33"/>
  </w:num>
  <w:num w:numId="25">
    <w:abstractNumId w:val="21"/>
  </w:num>
  <w:num w:numId="26">
    <w:abstractNumId w:val="34"/>
  </w:num>
  <w:num w:numId="27">
    <w:abstractNumId w:val="28"/>
  </w:num>
  <w:num w:numId="28">
    <w:abstractNumId w:val="43"/>
  </w:num>
  <w:num w:numId="29">
    <w:abstractNumId w:val="29"/>
  </w:num>
  <w:num w:numId="30">
    <w:abstractNumId w:val="2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2"/>
  </w:num>
  <w:num w:numId="34">
    <w:abstractNumId w:val="44"/>
  </w:num>
  <w:num w:numId="35">
    <w:abstractNumId w:val="41"/>
  </w:num>
  <w:num w:numId="36">
    <w:abstractNumId w:val="38"/>
  </w:num>
  <w:num w:numId="3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5"/>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7"/>
  </w:num>
  <w:num w:numId="44">
    <w:abstractNumId w:val="47"/>
  </w:num>
  <w:num w:numId="45">
    <w:abstractNumId w:val="46"/>
  </w:num>
  <w:num w:numId="46">
    <w:abstractNumId w:val="40"/>
  </w:num>
  <w:num w:numId="47">
    <w:abstractNumId w:val="23"/>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7436"/>
    <w:rsid w:val="000147D2"/>
    <w:rsid w:val="0004370A"/>
    <w:rsid w:val="000437C3"/>
    <w:rsid w:val="00055635"/>
    <w:rsid w:val="00055FD4"/>
    <w:rsid w:val="00062622"/>
    <w:rsid w:val="00074BA8"/>
    <w:rsid w:val="00085CEE"/>
    <w:rsid w:val="00093E8F"/>
    <w:rsid w:val="00097D1C"/>
    <w:rsid w:val="000B685D"/>
    <w:rsid w:val="000C0F78"/>
    <w:rsid w:val="000F316F"/>
    <w:rsid w:val="00156503"/>
    <w:rsid w:val="00173D7B"/>
    <w:rsid w:val="001850DD"/>
    <w:rsid w:val="001C55BB"/>
    <w:rsid w:val="001D108E"/>
    <w:rsid w:val="001D71E5"/>
    <w:rsid w:val="001E3771"/>
    <w:rsid w:val="001E5D1A"/>
    <w:rsid w:val="001E7561"/>
    <w:rsid w:val="00216C38"/>
    <w:rsid w:val="00220BFA"/>
    <w:rsid w:val="00234021"/>
    <w:rsid w:val="00250A37"/>
    <w:rsid w:val="00260182"/>
    <w:rsid w:val="002602CF"/>
    <w:rsid w:val="00273176"/>
    <w:rsid w:val="00275CD5"/>
    <w:rsid w:val="002A36EB"/>
    <w:rsid w:val="00314AD6"/>
    <w:rsid w:val="00324DAF"/>
    <w:rsid w:val="0032539F"/>
    <w:rsid w:val="003261F0"/>
    <w:rsid w:val="00337D0B"/>
    <w:rsid w:val="00342EE9"/>
    <w:rsid w:val="00344863"/>
    <w:rsid w:val="00371442"/>
    <w:rsid w:val="003744BE"/>
    <w:rsid w:val="003D4859"/>
    <w:rsid w:val="003E2AB5"/>
    <w:rsid w:val="003F6580"/>
    <w:rsid w:val="004034CB"/>
    <w:rsid w:val="00414EDA"/>
    <w:rsid w:val="004243C8"/>
    <w:rsid w:val="00424A85"/>
    <w:rsid w:val="004350E9"/>
    <w:rsid w:val="00467646"/>
    <w:rsid w:val="0048594A"/>
    <w:rsid w:val="00486C14"/>
    <w:rsid w:val="00493285"/>
    <w:rsid w:val="004A5723"/>
    <w:rsid w:val="004F287B"/>
    <w:rsid w:val="005352E7"/>
    <w:rsid w:val="0056199A"/>
    <w:rsid w:val="00562A89"/>
    <w:rsid w:val="00567FDE"/>
    <w:rsid w:val="005727E7"/>
    <w:rsid w:val="00584DE9"/>
    <w:rsid w:val="005B0232"/>
    <w:rsid w:val="005D4F75"/>
    <w:rsid w:val="005E0E36"/>
    <w:rsid w:val="006163E8"/>
    <w:rsid w:val="0063319B"/>
    <w:rsid w:val="00645580"/>
    <w:rsid w:val="006608F3"/>
    <w:rsid w:val="00671BF8"/>
    <w:rsid w:val="006758C1"/>
    <w:rsid w:val="0069590E"/>
    <w:rsid w:val="006D0707"/>
    <w:rsid w:val="006D0DD9"/>
    <w:rsid w:val="006D7DBB"/>
    <w:rsid w:val="007155E2"/>
    <w:rsid w:val="007168F5"/>
    <w:rsid w:val="0074538D"/>
    <w:rsid w:val="007505A0"/>
    <w:rsid w:val="00770AD1"/>
    <w:rsid w:val="007A0687"/>
    <w:rsid w:val="007A4610"/>
    <w:rsid w:val="007B0F6D"/>
    <w:rsid w:val="007B7600"/>
    <w:rsid w:val="007E5624"/>
    <w:rsid w:val="007F2313"/>
    <w:rsid w:val="00811884"/>
    <w:rsid w:val="0084401E"/>
    <w:rsid w:val="0085135E"/>
    <w:rsid w:val="008555AF"/>
    <w:rsid w:val="00855FF1"/>
    <w:rsid w:val="008707E0"/>
    <w:rsid w:val="00872052"/>
    <w:rsid w:val="008726B3"/>
    <w:rsid w:val="008935E4"/>
    <w:rsid w:val="008C7B0C"/>
    <w:rsid w:val="008F50D6"/>
    <w:rsid w:val="00900288"/>
    <w:rsid w:val="009206BE"/>
    <w:rsid w:val="009303F7"/>
    <w:rsid w:val="009308EF"/>
    <w:rsid w:val="00933382"/>
    <w:rsid w:val="00951979"/>
    <w:rsid w:val="00957BE4"/>
    <w:rsid w:val="00980467"/>
    <w:rsid w:val="00980774"/>
    <w:rsid w:val="009B5572"/>
    <w:rsid w:val="009D4298"/>
    <w:rsid w:val="009E00BF"/>
    <w:rsid w:val="00A12BD6"/>
    <w:rsid w:val="00A3429A"/>
    <w:rsid w:val="00A342E5"/>
    <w:rsid w:val="00A523DC"/>
    <w:rsid w:val="00A573F1"/>
    <w:rsid w:val="00A579C1"/>
    <w:rsid w:val="00A861E7"/>
    <w:rsid w:val="00AC562E"/>
    <w:rsid w:val="00AD16C7"/>
    <w:rsid w:val="00AF58E7"/>
    <w:rsid w:val="00B06722"/>
    <w:rsid w:val="00B24A61"/>
    <w:rsid w:val="00B423CB"/>
    <w:rsid w:val="00B54A1C"/>
    <w:rsid w:val="00B7077E"/>
    <w:rsid w:val="00B77538"/>
    <w:rsid w:val="00B83548"/>
    <w:rsid w:val="00B95797"/>
    <w:rsid w:val="00BD1354"/>
    <w:rsid w:val="00BD47AD"/>
    <w:rsid w:val="00BF241C"/>
    <w:rsid w:val="00BF52D1"/>
    <w:rsid w:val="00C12D41"/>
    <w:rsid w:val="00C437B4"/>
    <w:rsid w:val="00C569D1"/>
    <w:rsid w:val="00C83F68"/>
    <w:rsid w:val="00CA6447"/>
    <w:rsid w:val="00CD49DD"/>
    <w:rsid w:val="00CD78B8"/>
    <w:rsid w:val="00D273B6"/>
    <w:rsid w:val="00D37351"/>
    <w:rsid w:val="00D57972"/>
    <w:rsid w:val="00D84D51"/>
    <w:rsid w:val="00DA0E95"/>
    <w:rsid w:val="00DB61BB"/>
    <w:rsid w:val="00DC4270"/>
    <w:rsid w:val="00DC5DDE"/>
    <w:rsid w:val="00DC782E"/>
    <w:rsid w:val="00E238A5"/>
    <w:rsid w:val="00E23AF6"/>
    <w:rsid w:val="00E52105"/>
    <w:rsid w:val="00E774AF"/>
    <w:rsid w:val="00E800FD"/>
    <w:rsid w:val="00EA731F"/>
    <w:rsid w:val="00EB7A5F"/>
    <w:rsid w:val="00EF0FE0"/>
    <w:rsid w:val="00F23EB1"/>
    <w:rsid w:val="00F54EB6"/>
    <w:rsid w:val="00F74156"/>
    <w:rsid w:val="00F8574A"/>
    <w:rsid w:val="00F92CC5"/>
    <w:rsid w:val="00FC5728"/>
    <w:rsid w:val="011DB32A"/>
    <w:rsid w:val="015FCCE1"/>
    <w:rsid w:val="0188F776"/>
    <w:rsid w:val="01A84620"/>
    <w:rsid w:val="01C89CB8"/>
    <w:rsid w:val="01E8793B"/>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EA86128"/>
    <w:rsid w:val="2F07A290"/>
    <w:rsid w:val="2F244D42"/>
    <w:rsid w:val="2F928A70"/>
    <w:rsid w:val="3161FB76"/>
    <w:rsid w:val="327AC99A"/>
    <w:rsid w:val="34BB6DC9"/>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44B3EA0"/>
    <w:rsid w:val="74B77DE9"/>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24"/>
      </w:numPr>
    </w:pPr>
  </w:style>
  <w:style w:type="numbering" w:customStyle="1" w:styleId="WWOutlineListStyle1">
    <w:name w:val="WW_OutlineListStyle_1"/>
    <w:basedOn w:val="Semlista"/>
    <w:rsid w:val="005352E7"/>
    <w:pPr>
      <w:numPr>
        <w:numId w:val="30"/>
      </w:numPr>
    </w:pPr>
  </w:style>
  <w:style w:type="paragraph" w:customStyle="1" w:styleId="Nivel1">
    <w:name w:val="Nivel1"/>
    <w:basedOn w:val="Ttulo1"/>
    <w:rsid w:val="005352E7"/>
    <w:pPr>
      <w:widowControl w:val="0"/>
      <w:numPr>
        <w:numId w:val="30"/>
      </w:numPr>
      <w:autoSpaceDN w:val="0"/>
      <w:spacing w:before="480" w:line="276" w:lineRule="auto"/>
      <w:jc w:val="both"/>
    </w:pPr>
    <w:rPr>
      <w:rFonts w:ascii="Arial" w:hAnsi="Arial"/>
      <w:bCs/>
      <w:color w:val="000000"/>
      <w:kern w:val="3"/>
      <w:sz w:val="20"/>
      <w:lang w:bidi="hi-IN"/>
    </w:rPr>
  </w:style>
  <w:style w:type="paragraph" w:customStyle="1" w:styleId="TCU-Epgrafe">
    <w:name w:val="TCU - Epígrafe"/>
    <w:basedOn w:val="Standard"/>
    <w:rsid w:val="005352E7"/>
    <w:pPr>
      <w:widowControl w:val="0"/>
      <w:autoSpaceDN w:val="0"/>
      <w:ind w:left="2835"/>
      <w:jc w:val="both"/>
    </w:pPr>
    <w:rPr>
      <w:rFonts w:ascii="Liberation Serif" w:hAnsi="Liberation Serif" w:cs="Times New Roman"/>
      <w:kern w:val="3"/>
      <w:sz w:val="24"/>
      <w:lang w:bidi="hi-IN"/>
    </w:rPr>
  </w:style>
  <w:style w:type="paragraph" w:customStyle="1" w:styleId="MeuTtulo2">
    <w:name w:val="MeuTítulo2"/>
    <w:basedOn w:val="MeuTitulo1"/>
    <w:next w:val="MeuCorpo"/>
    <w:autoRedefine/>
    <w:qFormat/>
    <w:rsid w:val="005352E7"/>
    <w:pPr>
      <w:numPr>
        <w:ilvl w:val="1"/>
      </w:numPr>
      <w:tabs>
        <w:tab w:val="num" w:pos="360"/>
      </w:tabs>
      <w:spacing w:before="60" w:after="120"/>
    </w:pPr>
    <w:rPr>
      <w:sz w:val="28"/>
    </w:rPr>
  </w:style>
  <w:style w:type="paragraph" w:customStyle="1" w:styleId="MeuTitulo1">
    <w:name w:val="MeuTitulo1"/>
    <w:basedOn w:val="Ttulo1"/>
    <w:next w:val="MeuTtulo2"/>
    <w:autoRedefine/>
    <w:qFormat/>
    <w:rsid w:val="005352E7"/>
    <w:pPr>
      <w:keepLines/>
      <w:numPr>
        <w:numId w:val="31"/>
      </w:numPr>
      <w:tabs>
        <w:tab w:val="num" w:pos="360"/>
      </w:tabs>
      <w:suppressAutoHyphens w:val="0"/>
      <w:spacing w:before="360" w:after="0"/>
      <w:textAlignment w:val="auto"/>
    </w:pPr>
    <w:rPr>
      <w:rFonts w:ascii="Helvetica" w:eastAsiaTheme="majorEastAsia" w:hAnsi="Helvetica" w:cstheme="majorBidi"/>
      <w:bCs/>
      <w:color w:val="000000" w:themeColor="text1"/>
      <w:kern w:val="0"/>
      <w:sz w:val="32"/>
      <w:szCs w:val="32"/>
      <w:lang w:val="en-US" w:eastAsia="en-US"/>
    </w:rPr>
  </w:style>
  <w:style w:type="paragraph" w:customStyle="1" w:styleId="MeuCorpo">
    <w:name w:val="MeuCorpo"/>
    <w:basedOn w:val="Normal"/>
    <w:autoRedefine/>
    <w:qFormat/>
    <w:rsid w:val="005352E7"/>
    <w:pPr>
      <w:widowControl/>
      <w:numPr>
        <w:ilvl w:val="2"/>
        <w:numId w:val="31"/>
      </w:numPr>
      <w:suppressAutoHyphens w:val="0"/>
      <w:spacing w:before="120" w:after="120"/>
      <w:jc w:val="both"/>
      <w:textAlignment w:val="auto"/>
    </w:pPr>
    <w:rPr>
      <w:rFonts w:eastAsiaTheme="minorHAnsi" w:cstheme="minorBidi"/>
      <w:kern w:val="0"/>
      <w:lang w:eastAsia="en-US" w:bidi="ar-SA"/>
    </w:rPr>
  </w:style>
  <w:style w:type="character" w:customStyle="1" w:styleId="Smbolosdenumerao">
    <w:name w:val="Símbolos de numeração"/>
    <w:rsid w:val="001C55BB"/>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1C55BB"/>
    <w:rPr>
      <w:rFonts w:ascii="OpenSymbol" w:eastAsia="OpenSymbol" w:hAnsi="OpenSymbol" w:cs="OpenSymbol"/>
    </w:rPr>
  </w:style>
  <w:style w:type="character" w:customStyle="1" w:styleId="WWCharLFO1LVL1">
    <w:name w:val="WW_CharLFO1LVL1"/>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1C55BB"/>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1C55BB"/>
    <w:rPr>
      <w:rFonts w:ascii="OpenSymbol" w:eastAsia="OpenSymbol" w:hAnsi="OpenSymbol" w:cs="OpenSymbol"/>
    </w:rPr>
  </w:style>
  <w:style w:type="character" w:customStyle="1" w:styleId="WWCharLFO6LVL2">
    <w:name w:val="WW_CharLFO6LVL2"/>
    <w:rsid w:val="001C55BB"/>
    <w:rPr>
      <w:rFonts w:ascii="OpenSymbol" w:eastAsia="OpenSymbol" w:hAnsi="OpenSymbol" w:cs="OpenSymbol"/>
    </w:rPr>
  </w:style>
  <w:style w:type="character" w:customStyle="1" w:styleId="WWCharLFO6LVL3">
    <w:name w:val="WW_CharLFO6LVL3"/>
    <w:rsid w:val="001C55BB"/>
    <w:rPr>
      <w:rFonts w:ascii="OpenSymbol" w:eastAsia="OpenSymbol" w:hAnsi="OpenSymbol" w:cs="OpenSymbol"/>
    </w:rPr>
  </w:style>
  <w:style w:type="character" w:customStyle="1" w:styleId="WWCharLFO6LVL4">
    <w:name w:val="WW_CharLFO6LVL4"/>
    <w:rsid w:val="001C55BB"/>
    <w:rPr>
      <w:rFonts w:ascii="OpenSymbol" w:eastAsia="OpenSymbol" w:hAnsi="OpenSymbol" w:cs="OpenSymbol"/>
    </w:rPr>
  </w:style>
  <w:style w:type="character" w:customStyle="1" w:styleId="WWCharLFO6LVL5">
    <w:name w:val="WW_CharLFO6LVL5"/>
    <w:rsid w:val="001C55BB"/>
    <w:rPr>
      <w:rFonts w:ascii="OpenSymbol" w:eastAsia="OpenSymbol" w:hAnsi="OpenSymbol" w:cs="OpenSymbol"/>
    </w:rPr>
  </w:style>
  <w:style w:type="character" w:customStyle="1" w:styleId="WWCharLFO6LVL6">
    <w:name w:val="WW_CharLFO6LVL6"/>
    <w:rsid w:val="001C55BB"/>
    <w:rPr>
      <w:rFonts w:ascii="OpenSymbol" w:eastAsia="OpenSymbol" w:hAnsi="OpenSymbol" w:cs="OpenSymbol"/>
    </w:rPr>
  </w:style>
  <w:style w:type="character" w:customStyle="1" w:styleId="WWCharLFO6LVL7">
    <w:name w:val="WW_CharLFO6LVL7"/>
    <w:rsid w:val="001C55BB"/>
    <w:rPr>
      <w:rFonts w:ascii="OpenSymbol" w:eastAsia="OpenSymbol" w:hAnsi="OpenSymbol" w:cs="OpenSymbol"/>
    </w:rPr>
  </w:style>
  <w:style w:type="character" w:customStyle="1" w:styleId="WWCharLFO6LVL8">
    <w:name w:val="WW_CharLFO6LVL8"/>
    <w:rsid w:val="001C55BB"/>
    <w:rPr>
      <w:rFonts w:ascii="OpenSymbol" w:eastAsia="OpenSymbol" w:hAnsi="OpenSymbol" w:cs="OpenSymbol"/>
    </w:rPr>
  </w:style>
  <w:style w:type="character" w:customStyle="1" w:styleId="WWCharLFO6LVL9">
    <w:name w:val="WW_CharLFO6LVL9"/>
    <w:rsid w:val="001C55BB"/>
    <w:rPr>
      <w:rFonts w:ascii="OpenSymbol" w:eastAsia="OpenSymbol" w:hAnsi="OpenSymbol" w:cs="OpenSymbol"/>
    </w:rPr>
  </w:style>
  <w:style w:type="paragraph" w:customStyle="1" w:styleId="Contedodetabela">
    <w:name w:val="Conteúdo de tabela"/>
    <w:basedOn w:val="Normal"/>
    <w:rsid w:val="001C55BB"/>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1C55BB"/>
    <w:rPr>
      <w:color w:val="954F72"/>
      <w:u w:val="single"/>
    </w:rPr>
  </w:style>
  <w:style w:type="paragraph" w:customStyle="1" w:styleId="msonormal0">
    <w:name w:val="msonormal"/>
    <w:basedOn w:val="Normal"/>
    <w:rsid w:val="001C55BB"/>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1C55BB"/>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1C55BB"/>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1C55BB"/>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1C55BB"/>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1C55BB"/>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1C55BB"/>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1C55BB"/>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1C55BB"/>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1C55BB"/>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1C55BB"/>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1C55BB"/>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1C55BB"/>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1C55BB"/>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1C55BB"/>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1C55BB"/>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1C55BB"/>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1C55BB"/>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1C55BB"/>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1C55BB"/>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1C55BB"/>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Corpodotexto">
    <w:name w:val="Corpo do texto"/>
    <w:basedOn w:val="Normal"/>
    <w:rsid w:val="001C55BB"/>
    <w:pPr>
      <w:spacing w:after="120" w:line="259" w:lineRule="auto"/>
      <w:textAlignment w:val="auto"/>
    </w:pPr>
    <w:rPr>
      <w:rFonts w:eastAsia="Arial Unicode MS" w:cs="Tahoma"/>
      <w:kern w:val="0"/>
    </w:rPr>
  </w:style>
  <w:style w:type="character" w:customStyle="1" w:styleId="apple-tab-span">
    <w:name w:val="apple-tab-span"/>
    <w:rsid w:val="001C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hyperlink" Target="mailto:licitacoes@cnmp.mp.br" TargetMode="Externa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3.xml"/><Relationship Id="rId8"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19532</Words>
  <Characters>105476</Characters>
  <Application>Microsoft Office Word</Application>
  <DocSecurity>4</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2020-09-01T16:29:00Z</cp:lastPrinted>
  <dcterms:created xsi:type="dcterms:W3CDTF">2020-09-01T16:48:00Z</dcterms:created>
  <dcterms:modified xsi:type="dcterms:W3CDTF">2020-09-01T16:48:00Z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