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RPr="00A10558" w14:paraId="4D09E213"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52A0D78A" w:rsidR="006163E8" w:rsidRPr="00A10558" w:rsidRDefault="0048594A" w:rsidP="009E6182">
            <w:pPr>
              <w:pStyle w:val="Standard"/>
              <w:spacing w:line="360" w:lineRule="auto"/>
              <w:jc w:val="center"/>
              <w:rPr>
                <w:rFonts w:cs="Times New Roman"/>
                <w:sz w:val="24"/>
                <w:szCs w:val="24"/>
              </w:rPr>
            </w:pPr>
            <w:r w:rsidRPr="00A10558">
              <w:rPr>
                <w:rFonts w:cs="Times New Roman"/>
                <w:b/>
                <w:sz w:val="24"/>
                <w:szCs w:val="24"/>
              </w:rPr>
              <w:t xml:space="preserve">Pregão Eletrônico </w:t>
            </w:r>
            <w:r w:rsidR="00A40E0F">
              <w:rPr>
                <w:rFonts w:cs="Times New Roman"/>
                <w:b/>
                <w:sz w:val="24"/>
                <w:szCs w:val="24"/>
              </w:rPr>
              <w:t>10</w:t>
            </w:r>
            <w:r w:rsidR="00366B13">
              <w:rPr>
                <w:rFonts w:cs="Times New Roman"/>
                <w:b/>
                <w:sz w:val="24"/>
                <w:szCs w:val="24"/>
              </w:rPr>
              <w:t>/2021</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077D221D" w:rsidR="006163E8" w:rsidRPr="00A10558" w:rsidRDefault="0048594A" w:rsidP="006F1D30">
            <w:pPr>
              <w:pStyle w:val="Standard"/>
              <w:spacing w:line="360" w:lineRule="auto"/>
              <w:jc w:val="center"/>
              <w:rPr>
                <w:rFonts w:cs="Times New Roman"/>
                <w:sz w:val="24"/>
                <w:szCs w:val="24"/>
              </w:rPr>
            </w:pPr>
            <w:r w:rsidRPr="00A10558">
              <w:rPr>
                <w:rFonts w:cs="Times New Roman"/>
                <w:b/>
                <w:bCs/>
                <w:sz w:val="24"/>
                <w:szCs w:val="24"/>
              </w:rPr>
              <w:t>Data de abertura:</w:t>
            </w:r>
            <w:r w:rsidR="0059755A">
              <w:rPr>
                <w:rFonts w:cs="Times New Roman"/>
                <w:b/>
                <w:bCs/>
                <w:sz w:val="24"/>
                <w:szCs w:val="24"/>
              </w:rPr>
              <w:t xml:space="preserve"> </w:t>
            </w:r>
            <w:r w:rsidR="00A5713C">
              <w:rPr>
                <w:rFonts w:cs="Times New Roman"/>
                <w:b/>
                <w:bCs/>
                <w:sz w:val="24"/>
                <w:szCs w:val="24"/>
              </w:rPr>
              <w:t>16</w:t>
            </w:r>
            <w:r w:rsidR="000723A6">
              <w:rPr>
                <w:rFonts w:cs="Times New Roman"/>
                <w:b/>
                <w:bCs/>
                <w:sz w:val="24"/>
                <w:szCs w:val="24"/>
              </w:rPr>
              <w:t>/</w:t>
            </w:r>
            <w:r w:rsidR="00A5713C">
              <w:rPr>
                <w:rFonts w:cs="Times New Roman"/>
                <w:b/>
                <w:bCs/>
                <w:sz w:val="24"/>
                <w:szCs w:val="24"/>
              </w:rPr>
              <w:t>08</w:t>
            </w:r>
            <w:r w:rsidR="000723A6">
              <w:rPr>
                <w:rFonts w:cs="Times New Roman"/>
                <w:b/>
                <w:bCs/>
                <w:sz w:val="24"/>
                <w:szCs w:val="24"/>
              </w:rPr>
              <w:t>/2021</w:t>
            </w:r>
            <w:r w:rsidR="006F1D30">
              <w:rPr>
                <w:rFonts w:cs="Times New Roman"/>
                <w:b/>
                <w:bCs/>
                <w:sz w:val="24"/>
                <w:szCs w:val="24"/>
              </w:rPr>
              <w:t xml:space="preserve">   </w:t>
            </w:r>
            <w:r w:rsidRPr="00A10558">
              <w:rPr>
                <w:rFonts w:cs="Times New Roman"/>
                <w:b/>
                <w:bCs/>
                <w:sz w:val="24"/>
                <w:szCs w:val="24"/>
              </w:rPr>
              <w:t xml:space="preserve">às </w:t>
            </w:r>
            <w:r w:rsidR="00BD256C" w:rsidRPr="00A10558">
              <w:rPr>
                <w:rFonts w:cs="Times New Roman"/>
                <w:b/>
                <w:bCs/>
                <w:sz w:val="24"/>
                <w:szCs w:val="24"/>
              </w:rPr>
              <w:t>14</w:t>
            </w:r>
            <w:r w:rsidR="006163E8" w:rsidRPr="00A10558">
              <w:rPr>
                <w:rFonts w:cs="Times New Roman"/>
                <w:b/>
                <w:bCs/>
                <w:sz w:val="24"/>
                <w:szCs w:val="24"/>
              </w:rPr>
              <w:t xml:space="preserve"> h</w:t>
            </w:r>
          </w:p>
        </w:tc>
      </w:tr>
      <w:tr w:rsidR="006163E8" w:rsidRPr="00A10558" w14:paraId="2DFC74AB" w14:textId="77777777" w:rsidTr="500E6EE3">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Objeto</w:t>
            </w:r>
          </w:p>
        </w:tc>
      </w:tr>
      <w:tr w:rsidR="006163E8" w:rsidRPr="00A10558" w14:paraId="2A5A197A" w14:textId="77777777" w:rsidTr="00173D7B">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729409CD" w:rsidR="006163E8" w:rsidRPr="00F02DE7" w:rsidRDefault="00B271D2" w:rsidP="00C05797">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F02DE7">
              <w:rPr>
                <w:rFonts w:ascii="Times New Roman" w:hAnsi="Times New Roman" w:cs="Times New Roman"/>
                <w:sz w:val="24"/>
                <w:szCs w:val="24"/>
              </w:rPr>
              <w:t>Contratação de agente de integração para operacionalizar o Programa de Estágio do Conselho Nacional do Ministério Público, mediante concessão de bolsa de estágio a estudantes regularmente matriculados e com frequência efetiva em cursos de ensino regular oferecidos por instituições públicas ou privadas de educação superior</w:t>
            </w:r>
            <w:r w:rsidR="00C05797" w:rsidRPr="00F02DE7">
              <w:rPr>
                <w:rFonts w:ascii="Times New Roman" w:hAnsi="Times New Roman" w:cs="Times New Roman"/>
                <w:bCs/>
                <w:sz w:val="24"/>
                <w:szCs w:val="24"/>
              </w:rPr>
              <w:t>, conforme condições e especificações estabelecidas n</w:t>
            </w:r>
            <w:r w:rsidR="00531811" w:rsidRPr="00F02DE7">
              <w:rPr>
                <w:rFonts w:ascii="Times New Roman" w:hAnsi="Times New Roman" w:cs="Times New Roman"/>
                <w:bCs/>
                <w:sz w:val="24"/>
                <w:szCs w:val="24"/>
              </w:rPr>
              <w:t>o</w:t>
            </w:r>
            <w:r w:rsidR="00C05797" w:rsidRPr="00F02DE7">
              <w:rPr>
                <w:rFonts w:ascii="Times New Roman" w:hAnsi="Times New Roman" w:cs="Times New Roman"/>
                <w:bCs/>
                <w:sz w:val="24"/>
                <w:szCs w:val="24"/>
              </w:rPr>
              <w:t xml:space="preserve"> Termo de Referência.</w:t>
            </w:r>
          </w:p>
        </w:tc>
      </w:tr>
      <w:tr w:rsidR="006163E8" w:rsidRPr="00A10558" w14:paraId="608E65D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Valor Total Estimado</w:t>
            </w:r>
          </w:p>
        </w:tc>
      </w:tr>
      <w:tr w:rsidR="006163E8" w:rsidRPr="00A10558" w14:paraId="37AA6AF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A6659" w14:textId="77777777" w:rsidR="006163E8" w:rsidRPr="00A10558" w:rsidRDefault="006163E8">
            <w:pPr>
              <w:pStyle w:val="textojustificadorecuoprimeiralinha"/>
              <w:snapToGrid w:val="0"/>
              <w:spacing w:before="0" w:after="0"/>
              <w:ind w:right="700"/>
              <w:jc w:val="both"/>
              <w:rPr>
                <w:b/>
                <w:bCs/>
                <w:color w:val="000000"/>
              </w:rPr>
            </w:pPr>
          </w:p>
          <w:p w14:paraId="08E03BE7" w14:textId="335A386C" w:rsidR="00173D7B" w:rsidRPr="00A10558" w:rsidRDefault="00F7522F" w:rsidP="0007272D">
            <w:pPr>
              <w:pStyle w:val="textojustificadorecuoprimeiralinha"/>
              <w:spacing w:before="0" w:after="0"/>
              <w:ind w:right="700"/>
              <w:jc w:val="both"/>
              <w:rPr>
                <w:b/>
                <w:bCs/>
                <w:color w:val="000000"/>
              </w:rPr>
            </w:pPr>
            <w:r w:rsidRPr="00A10558">
              <w:rPr>
                <w:b/>
                <w:bCs/>
                <w:color w:val="000000"/>
              </w:rPr>
              <w:t xml:space="preserve">R$ </w:t>
            </w:r>
            <w:r w:rsidR="00EF1498">
              <w:rPr>
                <w:b/>
                <w:bCs/>
                <w:color w:val="000000"/>
              </w:rPr>
              <w:t>35.064</w:t>
            </w:r>
            <w:r w:rsidR="00653832">
              <w:rPr>
                <w:b/>
                <w:bCs/>
                <w:color w:val="000000"/>
              </w:rPr>
              <w:t>,00</w:t>
            </w:r>
            <w:r w:rsidR="0024601A">
              <w:rPr>
                <w:b/>
                <w:bCs/>
                <w:color w:val="000000"/>
              </w:rPr>
              <w:t xml:space="preserve"> </w:t>
            </w:r>
            <w:r w:rsidR="00E615AC">
              <w:rPr>
                <w:b/>
                <w:bCs/>
                <w:color w:val="000000"/>
              </w:rPr>
              <w:t xml:space="preserve">(trinta e </w:t>
            </w:r>
            <w:r w:rsidR="0081700C">
              <w:rPr>
                <w:b/>
                <w:bCs/>
                <w:color w:val="000000"/>
              </w:rPr>
              <w:t>cinco mil</w:t>
            </w:r>
            <w:r w:rsidR="00E51EBB">
              <w:rPr>
                <w:b/>
                <w:bCs/>
                <w:color w:val="000000"/>
              </w:rPr>
              <w:t xml:space="preserve"> e sessenta e quatro reais</w:t>
            </w:r>
            <w:r w:rsidR="0024601A">
              <w:rPr>
                <w:b/>
                <w:bCs/>
                <w:color w:val="000000"/>
              </w:rPr>
              <w:t>)</w:t>
            </w:r>
          </w:p>
          <w:p w14:paraId="0A37501D" w14:textId="02AED9A5" w:rsidR="0007272D" w:rsidRPr="00A10558" w:rsidRDefault="0007272D" w:rsidP="0007272D">
            <w:pPr>
              <w:pStyle w:val="textojustificadorecuoprimeiralinha"/>
              <w:spacing w:before="0" w:after="0"/>
              <w:ind w:right="700"/>
              <w:jc w:val="both"/>
              <w:rPr>
                <w:color w:val="000000"/>
              </w:rPr>
            </w:pPr>
          </w:p>
        </w:tc>
      </w:tr>
      <w:tr w:rsidR="006163E8" w:rsidRPr="00A10558" w14:paraId="2B9E25A0"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Forma de Adjudicação</w:t>
            </w:r>
          </w:p>
        </w:tc>
      </w:tr>
      <w:tr w:rsidR="006163E8" w:rsidRPr="00A10558" w14:paraId="27B5700C"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Pr="00A10558" w:rsidRDefault="006163E8" w:rsidP="00853A2B">
            <w:pPr>
              <w:pStyle w:val="Standard"/>
              <w:jc w:val="center"/>
              <w:rPr>
                <w:rFonts w:cs="Times New Roman"/>
                <w:sz w:val="24"/>
                <w:szCs w:val="24"/>
              </w:rPr>
            </w:pPr>
            <w:r w:rsidRPr="00A10558">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3798F5C0" w:rsidR="00FB1C9A" w:rsidRPr="00A10558" w:rsidRDefault="00B74B6F" w:rsidP="00853A2B">
            <w:pPr>
              <w:pStyle w:val="Standard"/>
              <w:jc w:val="center"/>
              <w:rPr>
                <w:rFonts w:cs="Times New Roman"/>
                <w:sz w:val="24"/>
                <w:szCs w:val="24"/>
              </w:rP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Pr="00A10558" w:rsidRDefault="006163E8" w:rsidP="00853A2B">
            <w:pPr>
              <w:pStyle w:val="Standard"/>
              <w:jc w:val="center"/>
              <w:rPr>
                <w:rFonts w:cs="Times New Roman"/>
                <w:sz w:val="24"/>
                <w:szCs w:val="24"/>
              </w:rPr>
            </w:pPr>
            <w:r w:rsidRPr="00A10558">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06601354" w:rsidR="006163E8" w:rsidRPr="00A10558" w:rsidRDefault="006163E8" w:rsidP="00C332E2">
            <w:pPr>
              <w:pStyle w:val="Standard"/>
              <w:jc w:val="center"/>
              <w:rPr>
                <w:rFonts w:cs="Times New Roman"/>
                <w:sz w:val="24"/>
                <w:szCs w:val="24"/>
              </w:rPr>
            </w:pPr>
            <w:r w:rsidRPr="00A10558">
              <w:rPr>
                <w:rFonts w:cs="Times New Roman"/>
                <w:sz w:val="24"/>
                <w:szCs w:val="24"/>
              </w:rPr>
              <w:t>Menor Preço</w:t>
            </w:r>
          </w:p>
        </w:tc>
      </w:tr>
      <w:tr w:rsidR="006163E8" w:rsidRPr="00A10558" w14:paraId="4F6D885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Documentos de Habilitação</w:t>
            </w:r>
          </w:p>
        </w:tc>
      </w:tr>
      <w:tr w:rsidR="006163E8" w:rsidRPr="00A10558" w14:paraId="03A36EC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Ver Item 10 do Edital</w:t>
            </w:r>
          </w:p>
        </w:tc>
      </w:tr>
      <w:tr w:rsidR="006163E8" w:rsidRPr="00A10558" w14:paraId="4B533FF3"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Pr="00A10558" w:rsidRDefault="006163E8">
            <w:pPr>
              <w:pStyle w:val="Standard"/>
              <w:spacing w:line="360" w:lineRule="auto"/>
              <w:jc w:val="center"/>
              <w:rPr>
                <w:rFonts w:cs="Times New Roman"/>
                <w:sz w:val="24"/>
                <w:szCs w:val="24"/>
              </w:rPr>
            </w:pPr>
            <w:proofErr w:type="spellStart"/>
            <w:r w:rsidRPr="00A10558">
              <w:rPr>
                <w:rFonts w:cs="Times New Roman"/>
                <w:b/>
                <w:bCs/>
                <w:sz w:val="24"/>
                <w:szCs w:val="24"/>
              </w:rPr>
              <w:t>Reserv</w:t>
            </w:r>
            <w:proofErr w:type="spellEnd"/>
            <w:r w:rsidRPr="00A10558">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Dec. nº 7.174/2010?</w:t>
            </w:r>
          </w:p>
        </w:tc>
      </w:tr>
      <w:tr w:rsidR="006163E8" w:rsidRPr="00A10558" w14:paraId="166BE2CE"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70D8DFF7" w:rsidR="006163E8" w:rsidRPr="00A10558" w:rsidRDefault="008A7A3F">
            <w:pPr>
              <w:pStyle w:val="Standard"/>
              <w:spacing w:line="360" w:lineRule="auto"/>
              <w:jc w:val="center"/>
              <w:rPr>
                <w:rFonts w:cs="Times New Roman"/>
                <w:sz w:val="24"/>
                <w:szCs w:val="24"/>
              </w:rPr>
            </w:pPr>
            <w:r w:rsidRPr="00A10558">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r>
      <w:tr w:rsidR="006163E8" w:rsidRPr="00A10558" w14:paraId="28331F9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Prazo para envio da proposta/documentação</w:t>
            </w:r>
          </w:p>
        </w:tc>
      </w:tr>
      <w:tr w:rsidR="006163E8" w:rsidRPr="00A10558" w14:paraId="421FE6B0"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Pr="00A10558" w:rsidRDefault="006163E8">
            <w:pPr>
              <w:pStyle w:val="Standard"/>
              <w:spacing w:line="360" w:lineRule="auto"/>
              <w:rPr>
                <w:rFonts w:cs="Times New Roman"/>
                <w:sz w:val="24"/>
                <w:szCs w:val="24"/>
              </w:rPr>
            </w:pPr>
            <w:r w:rsidRPr="00A10558">
              <w:rPr>
                <w:rFonts w:cs="Times New Roman"/>
                <w:bCs/>
                <w:sz w:val="24"/>
                <w:szCs w:val="24"/>
              </w:rPr>
              <w:t>Até 2h após a convocação realizado pelo (a) pregoeiro(a)</w:t>
            </w:r>
          </w:p>
        </w:tc>
      </w:tr>
      <w:tr w:rsidR="006163E8" w:rsidRPr="00A10558" w14:paraId="0ADDF761"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Pr="00A10558" w:rsidRDefault="006163E8">
            <w:pPr>
              <w:pStyle w:val="Standard"/>
              <w:spacing w:line="360" w:lineRule="auto"/>
              <w:jc w:val="both"/>
              <w:rPr>
                <w:rFonts w:cs="Times New Roman"/>
                <w:sz w:val="24"/>
                <w:szCs w:val="24"/>
              </w:rPr>
            </w:pPr>
            <w:r w:rsidRPr="00A10558">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Impugnações</w:t>
            </w:r>
          </w:p>
        </w:tc>
      </w:tr>
      <w:tr w:rsidR="006163E8" w:rsidRPr="00A10558" w14:paraId="65E8858D"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51FABF14" w:rsidR="006163E8" w:rsidRPr="00A10558" w:rsidRDefault="00B24A61" w:rsidP="00C332E2">
            <w:pPr>
              <w:pStyle w:val="Standard"/>
              <w:jc w:val="both"/>
              <w:rPr>
                <w:rFonts w:cs="Times New Roman"/>
                <w:sz w:val="24"/>
                <w:szCs w:val="24"/>
              </w:rPr>
            </w:pPr>
            <w:r w:rsidRPr="00A10558">
              <w:rPr>
                <w:rFonts w:cs="Times New Roman"/>
                <w:sz w:val="24"/>
                <w:szCs w:val="24"/>
              </w:rPr>
              <w:t>Até</w:t>
            </w:r>
            <w:r w:rsidR="00C455B9">
              <w:rPr>
                <w:rFonts w:cs="Times New Roman"/>
                <w:sz w:val="24"/>
                <w:szCs w:val="24"/>
              </w:rPr>
              <w:t xml:space="preserve"> 1</w:t>
            </w:r>
            <w:r w:rsidR="00A5713C">
              <w:rPr>
                <w:rFonts w:cs="Times New Roman"/>
                <w:sz w:val="24"/>
                <w:szCs w:val="24"/>
              </w:rPr>
              <w:t>1</w:t>
            </w:r>
            <w:r w:rsidR="00297856">
              <w:rPr>
                <w:rFonts w:cs="Times New Roman"/>
                <w:sz w:val="24"/>
                <w:szCs w:val="24"/>
              </w:rPr>
              <w:t>/0</w:t>
            </w:r>
            <w:r w:rsidR="00A5713C">
              <w:rPr>
                <w:rFonts w:cs="Times New Roman"/>
                <w:sz w:val="24"/>
                <w:szCs w:val="24"/>
              </w:rPr>
              <w:t>8</w:t>
            </w:r>
            <w:r w:rsidR="00C332E2">
              <w:rPr>
                <w:rFonts w:cs="Times New Roman"/>
                <w:sz w:val="24"/>
                <w:szCs w:val="24"/>
              </w:rPr>
              <w:t>/</w:t>
            </w:r>
            <w:r w:rsidRPr="00A10558">
              <w:rPr>
                <w:rFonts w:cs="Times New Roman"/>
                <w:sz w:val="24"/>
                <w:szCs w:val="24"/>
              </w:rPr>
              <w:t>202</w:t>
            </w:r>
            <w:r w:rsidR="006944C6" w:rsidRPr="00A10558">
              <w:rPr>
                <w:rFonts w:cs="Times New Roman"/>
                <w:sz w:val="24"/>
                <w:szCs w:val="24"/>
              </w:rPr>
              <w:t>1</w:t>
            </w:r>
            <w:r w:rsidR="006163E8" w:rsidRPr="00A10558">
              <w:rPr>
                <w:rFonts w:cs="Times New Roman"/>
                <w:sz w:val="24"/>
                <w:szCs w:val="24"/>
              </w:rPr>
              <w:t xml:space="preserve"> 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1FDFD6A3" w:rsidR="006163E8" w:rsidRPr="00A10558" w:rsidRDefault="00B24A61" w:rsidP="00C332E2">
            <w:pPr>
              <w:pStyle w:val="Standard"/>
              <w:rPr>
                <w:rFonts w:cs="Times New Roman"/>
                <w:sz w:val="24"/>
                <w:szCs w:val="24"/>
              </w:rPr>
            </w:pPr>
            <w:r w:rsidRPr="00A10558">
              <w:rPr>
                <w:rFonts w:cs="Times New Roman"/>
                <w:sz w:val="24"/>
                <w:szCs w:val="24"/>
              </w:rPr>
              <w:t xml:space="preserve">Até </w:t>
            </w:r>
            <w:r w:rsidR="00A5713C">
              <w:rPr>
                <w:rFonts w:cs="Times New Roman"/>
                <w:sz w:val="24"/>
                <w:szCs w:val="24"/>
              </w:rPr>
              <w:t>11</w:t>
            </w:r>
            <w:r w:rsidR="0033738B">
              <w:rPr>
                <w:rFonts w:cs="Times New Roman"/>
                <w:sz w:val="24"/>
                <w:szCs w:val="24"/>
              </w:rPr>
              <w:t>/0</w:t>
            </w:r>
            <w:r w:rsidR="00A5713C">
              <w:rPr>
                <w:rFonts w:cs="Times New Roman"/>
                <w:sz w:val="24"/>
                <w:szCs w:val="24"/>
              </w:rPr>
              <w:t>8</w:t>
            </w:r>
            <w:r w:rsidR="009B7BDA" w:rsidRPr="00A10558">
              <w:rPr>
                <w:rFonts w:cs="Times New Roman"/>
                <w:sz w:val="24"/>
                <w:szCs w:val="24"/>
              </w:rPr>
              <w:t>/</w:t>
            </w:r>
            <w:r w:rsidRPr="00A10558">
              <w:rPr>
                <w:rFonts w:cs="Times New Roman"/>
                <w:sz w:val="24"/>
                <w:szCs w:val="24"/>
              </w:rPr>
              <w:t>202</w:t>
            </w:r>
            <w:r w:rsidR="006944C6" w:rsidRPr="00A10558">
              <w:rPr>
                <w:rFonts w:cs="Times New Roman"/>
                <w:sz w:val="24"/>
                <w:szCs w:val="24"/>
              </w:rPr>
              <w:t>1</w:t>
            </w:r>
            <w:r w:rsidR="006163E8" w:rsidRPr="00A10558">
              <w:rPr>
                <w:rFonts w:cs="Times New Roman"/>
                <w:sz w:val="24"/>
                <w:szCs w:val="24"/>
              </w:rPr>
              <w:t xml:space="preserve"> para o endereço licitacoes@cnmp.mp.br</w:t>
            </w:r>
          </w:p>
        </w:tc>
      </w:tr>
      <w:tr w:rsidR="006163E8" w:rsidRPr="00A10558" w14:paraId="1D649709"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Relação de itens</w:t>
            </w:r>
          </w:p>
        </w:tc>
      </w:tr>
      <w:tr w:rsidR="006163E8" w:rsidRPr="00A10558" w14:paraId="3E6417E6" w14:textId="77777777" w:rsidTr="500E6EE3">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Pr="00A10558" w:rsidRDefault="006163E8">
            <w:pPr>
              <w:pStyle w:val="Standard"/>
              <w:spacing w:line="360" w:lineRule="auto"/>
              <w:rPr>
                <w:rFonts w:cs="Times New Roman"/>
                <w:sz w:val="24"/>
                <w:szCs w:val="24"/>
              </w:rPr>
            </w:pPr>
            <w:r w:rsidRPr="00A10558">
              <w:rPr>
                <w:rFonts w:cs="Times New Roman"/>
                <w:sz w:val="24"/>
                <w:szCs w:val="24"/>
              </w:rPr>
              <w:t>Ver Item 9.8 do Edital</w:t>
            </w:r>
          </w:p>
        </w:tc>
      </w:tr>
    </w:tbl>
    <w:p w14:paraId="5DAB6C7B" w14:textId="77777777" w:rsidR="006163E8" w:rsidRPr="00A10558" w:rsidRDefault="006163E8">
      <w:pPr>
        <w:pStyle w:val="Standard"/>
        <w:spacing w:line="360" w:lineRule="auto"/>
        <w:jc w:val="center"/>
        <w:rPr>
          <w:rFonts w:cs="Times New Roman"/>
          <w:b/>
          <w:sz w:val="24"/>
          <w:szCs w:val="24"/>
          <w:u w:val="single"/>
        </w:rPr>
      </w:pPr>
    </w:p>
    <w:p w14:paraId="02EB378F" w14:textId="77777777" w:rsidR="006163E8" w:rsidRPr="00A10558" w:rsidRDefault="006163E8">
      <w:pPr>
        <w:pStyle w:val="Standard"/>
        <w:spacing w:line="360" w:lineRule="auto"/>
        <w:jc w:val="center"/>
        <w:rPr>
          <w:rFonts w:cs="Times New Roman"/>
          <w:b/>
          <w:sz w:val="24"/>
          <w:szCs w:val="24"/>
          <w:u w:val="single"/>
        </w:rPr>
      </w:pPr>
    </w:p>
    <w:p w14:paraId="6A05A809" w14:textId="77777777" w:rsidR="006163E8" w:rsidRPr="00A10558" w:rsidRDefault="006163E8">
      <w:pPr>
        <w:pStyle w:val="Standard"/>
        <w:spacing w:line="360" w:lineRule="auto"/>
        <w:jc w:val="center"/>
        <w:rPr>
          <w:rFonts w:cs="Times New Roman"/>
          <w:b/>
          <w:sz w:val="24"/>
          <w:szCs w:val="24"/>
          <w:u w:val="single"/>
        </w:rPr>
      </w:pPr>
    </w:p>
    <w:p w14:paraId="5A39BBE3" w14:textId="7F6F625F" w:rsidR="006163E8" w:rsidRDefault="006163E8">
      <w:pPr>
        <w:pStyle w:val="Standard"/>
        <w:spacing w:line="360" w:lineRule="auto"/>
        <w:jc w:val="center"/>
        <w:rPr>
          <w:rFonts w:cs="Times New Roman"/>
          <w:b/>
          <w:sz w:val="24"/>
          <w:szCs w:val="24"/>
          <w:u w:val="single"/>
        </w:rPr>
      </w:pPr>
    </w:p>
    <w:p w14:paraId="6F1DD823" w14:textId="0C22C82D" w:rsidR="00AA228C" w:rsidRDefault="00AA228C">
      <w:pPr>
        <w:pStyle w:val="Standard"/>
        <w:spacing w:line="360" w:lineRule="auto"/>
        <w:jc w:val="center"/>
        <w:rPr>
          <w:rFonts w:cs="Times New Roman"/>
          <w:b/>
          <w:sz w:val="24"/>
          <w:szCs w:val="24"/>
          <w:u w:val="single"/>
        </w:rPr>
      </w:pPr>
    </w:p>
    <w:p w14:paraId="2D661046" w14:textId="77777777" w:rsidR="00C332E2" w:rsidRPr="00A10558" w:rsidRDefault="00C332E2">
      <w:pPr>
        <w:pStyle w:val="Standard"/>
        <w:spacing w:line="360" w:lineRule="auto"/>
        <w:jc w:val="center"/>
        <w:rPr>
          <w:rFonts w:cs="Times New Roman"/>
          <w:b/>
          <w:sz w:val="24"/>
          <w:szCs w:val="24"/>
          <w:u w:val="single"/>
        </w:rPr>
      </w:pPr>
    </w:p>
    <w:p w14:paraId="1EDCD159" w14:textId="53F3AA55"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5663C8">
        <w:rPr>
          <w:rFonts w:cs="Times New Roman"/>
          <w:b/>
          <w:sz w:val="24"/>
          <w:szCs w:val="24"/>
          <w:u w:val="single"/>
        </w:rPr>
        <w:t>10</w:t>
      </w:r>
      <w:r w:rsidR="00366B13">
        <w:rPr>
          <w:rFonts w:cs="Times New Roman"/>
          <w:b/>
          <w:sz w:val="24"/>
          <w:szCs w:val="24"/>
          <w:u w:val="single"/>
        </w:rPr>
        <w:t>/2021</w:t>
      </w:r>
    </w:p>
    <w:p w14:paraId="2AB3EF07"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49AF9527" w14:textId="7523BCC9" w:rsidR="006163E8" w:rsidRPr="00A10558" w:rsidRDefault="006163E8">
      <w:pPr>
        <w:pStyle w:val="Standard"/>
        <w:spacing w:line="360" w:lineRule="auto"/>
        <w:jc w:val="center"/>
        <w:rPr>
          <w:rFonts w:cs="Times New Roman"/>
          <w:sz w:val="24"/>
          <w:szCs w:val="24"/>
        </w:rPr>
      </w:pPr>
      <w:r w:rsidRPr="00A10558">
        <w:rPr>
          <w:rFonts w:cs="Times New Roman"/>
          <w:b/>
          <w:bCs/>
          <w:sz w:val="24"/>
          <w:szCs w:val="24"/>
          <w:u w:val="single"/>
        </w:rPr>
        <w:t>SEI</w:t>
      </w:r>
      <w:r w:rsidRPr="00A10558">
        <w:rPr>
          <w:rFonts w:cs="Times New Roman"/>
          <w:b/>
          <w:bCs/>
          <w:color w:val="000000"/>
          <w:sz w:val="24"/>
          <w:szCs w:val="24"/>
          <w:u w:val="single"/>
        </w:rPr>
        <w:t xml:space="preserve"> </w:t>
      </w:r>
      <w:r w:rsidR="00366B13">
        <w:rPr>
          <w:rFonts w:cs="Times New Roman"/>
          <w:b/>
          <w:bCs/>
          <w:sz w:val="24"/>
          <w:szCs w:val="24"/>
          <w:u w:val="single"/>
        </w:rPr>
        <w:t>19.00.6</w:t>
      </w:r>
      <w:r w:rsidR="002B097A">
        <w:rPr>
          <w:rFonts w:cs="Times New Roman"/>
          <w:b/>
          <w:bCs/>
          <w:sz w:val="24"/>
          <w:szCs w:val="24"/>
          <w:u w:val="single"/>
        </w:rPr>
        <w:t>5</w:t>
      </w:r>
      <w:r w:rsidR="00366B13">
        <w:rPr>
          <w:rFonts w:cs="Times New Roman"/>
          <w:b/>
          <w:bCs/>
          <w:sz w:val="24"/>
          <w:szCs w:val="24"/>
          <w:u w:val="single"/>
        </w:rPr>
        <w:t>00.0000</w:t>
      </w:r>
      <w:r w:rsidR="00044552">
        <w:rPr>
          <w:rFonts w:cs="Times New Roman"/>
          <w:b/>
          <w:bCs/>
          <w:sz w:val="24"/>
          <w:szCs w:val="24"/>
          <w:u w:val="single"/>
        </w:rPr>
        <w:t>1994</w:t>
      </w:r>
      <w:r w:rsidR="00366B13">
        <w:rPr>
          <w:rFonts w:cs="Times New Roman"/>
          <w:b/>
          <w:bCs/>
          <w:sz w:val="24"/>
          <w:szCs w:val="24"/>
          <w:u w:val="single"/>
        </w:rPr>
        <w:t>/2021-</w:t>
      </w:r>
      <w:r w:rsidR="00044552">
        <w:rPr>
          <w:rFonts w:cs="Times New Roman"/>
          <w:b/>
          <w:bCs/>
          <w:sz w:val="24"/>
          <w:szCs w:val="24"/>
          <w:u w:val="single"/>
        </w:rPr>
        <w:t>96</w:t>
      </w:r>
    </w:p>
    <w:p w14:paraId="621DE3FD"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UASG – 590001</w:t>
      </w:r>
    </w:p>
    <w:p w14:paraId="0E27B00A"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ab/>
      </w:r>
    </w:p>
    <w:p w14:paraId="75EBF21F" w14:textId="77777777" w:rsidR="006163E8" w:rsidRPr="00A10558" w:rsidRDefault="006163E8">
      <w:pPr>
        <w:pStyle w:val="Standard"/>
        <w:spacing w:line="360" w:lineRule="auto"/>
        <w:jc w:val="both"/>
        <w:rPr>
          <w:rFonts w:cs="Times New Roman"/>
          <w:b/>
          <w:sz w:val="24"/>
          <w:szCs w:val="24"/>
        </w:rPr>
      </w:pPr>
      <w:r w:rsidRPr="00A10558">
        <w:rPr>
          <w:rFonts w:cs="Times New Roman"/>
          <w:b/>
          <w:sz w:val="24"/>
          <w:szCs w:val="24"/>
        </w:rPr>
        <w:t xml:space="preserve">ENDEREÇO ELETRÔNICO: </w:t>
      </w:r>
      <w:hyperlink r:id="rId10" w:history="1">
        <w:r w:rsidRPr="00A10558">
          <w:rPr>
            <w:rStyle w:val="Internetlink"/>
            <w:rFonts w:cs="Times New Roman"/>
            <w:b/>
            <w:sz w:val="24"/>
            <w:szCs w:val="24"/>
          </w:rPr>
          <w:t>www.comprasgovernamentais.gov.br</w:t>
        </w:r>
      </w:hyperlink>
    </w:p>
    <w:p w14:paraId="4B89653A" w14:textId="43B2A49A" w:rsidR="006163E8" w:rsidRPr="00A10558" w:rsidRDefault="000F316F">
      <w:pPr>
        <w:pStyle w:val="Standard"/>
        <w:spacing w:line="360" w:lineRule="auto"/>
        <w:jc w:val="both"/>
        <w:rPr>
          <w:rFonts w:cs="Times New Roman"/>
          <w:sz w:val="24"/>
          <w:szCs w:val="24"/>
        </w:rPr>
      </w:pPr>
      <w:r w:rsidRPr="00A10558">
        <w:rPr>
          <w:rFonts w:cs="Times New Roman"/>
          <w:b/>
          <w:bCs/>
          <w:sz w:val="24"/>
          <w:szCs w:val="24"/>
        </w:rPr>
        <w:t>DATA:</w:t>
      </w:r>
      <w:r w:rsidR="00C455B9">
        <w:rPr>
          <w:rFonts w:cs="Times New Roman"/>
          <w:b/>
          <w:bCs/>
          <w:sz w:val="24"/>
          <w:szCs w:val="24"/>
        </w:rPr>
        <w:t xml:space="preserve"> </w:t>
      </w:r>
      <w:r w:rsidR="00A5713C">
        <w:rPr>
          <w:rFonts w:cs="Times New Roman"/>
          <w:b/>
          <w:bCs/>
          <w:sz w:val="24"/>
          <w:szCs w:val="24"/>
        </w:rPr>
        <w:t>16</w:t>
      </w:r>
      <w:r w:rsidR="00297856">
        <w:rPr>
          <w:rFonts w:cs="Times New Roman"/>
          <w:b/>
          <w:bCs/>
          <w:sz w:val="24"/>
          <w:szCs w:val="24"/>
        </w:rPr>
        <w:t>/</w:t>
      </w:r>
      <w:r w:rsidR="00A5713C">
        <w:rPr>
          <w:rFonts w:cs="Times New Roman"/>
          <w:b/>
          <w:bCs/>
          <w:sz w:val="24"/>
          <w:szCs w:val="24"/>
        </w:rPr>
        <w:t>08</w:t>
      </w:r>
      <w:r w:rsidR="009B7BDA" w:rsidRPr="00A10558">
        <w:rPr>
          <w:rFonts w:cs="Times New Roman"/>
          <w:b/>
          <w:bCs/>
          <w:sz w:val="24"/>
          <w:szCs w:val="24"/>
        </w:rPr>
        <w:t>/</w:t>
      </w:r>
      <w:r w:rsidRPr="00A10558">
        <w:rPr>
          <w:rFonts w:cs="Times New Roman"/>
          <w:b/>
          <w:bCs/>
          <w:sz w:val="24"/>
          <w:szCs w:val="24"/>
        </w:rPr>
        <w:t>202</w:t>
      </w:r>
      <w:r w:rsidR="006944C6" w:rsidRPr="00A10558">
        <w:rPr>
          <w:rFonts w:cs="Times New Roman"/>
          <w:b/>
          <w:bCs/>
          <w:sz w:val="24"/>
          <w:szCs w:val="24"/>
        </w:rPr>
        <w:t>1</w:t>
      </w:r>
    </w:p>
    <w:p w14:paraId="24B7BB0A" w14:textId="6D290CF9" w:rsidR="006163E8" w:rsidRPr="00A10558" w:rsidRDefault="000F316F">
      <w:pPr>
        <w:pStyle w:val="Standard"/>
        <w:spacing w:line="360" w:lineRule="auto"/>
        <w:jc w:val="both"/>
        <w:rPr>
          <w:rFonts w:cs="Times New Roman"/>
          <w:sz w:val="24"/>
          <w:szCs w:val="24"/>
        </w:rPr>
      </w:pPr>
      <w:r w:rsidRPr="00A10558">
        <w:rPr>
          <w:rFonts w:cs="Times New Roman"/>
          <w:b/>
          <w:bCs/>
          <w:sz w:val="24"/>
          <w:szCs w:val="24"/>
        </w:rPr>
        <w:t xml:space="preserve">HORÁRIO: </w:t>
      </w:r>
      <w:r w:rsidR="00BD256C" w:rsidRPr="00A10558">
        <w:rPr>
          <w:rFonts w:cs="Times New Roman"/>
          <w:b/>
          <w:bCs/>
          <w:sz w:val="24"/>
          <w:szCs w:val="24"/>
        </w:rPr>
        <w:t>14</w:t>
      </w:r>
      <w:r w:rsidR="006163E8" w:rsidRPr="00A10558">
        <w:rPr>
          <w:rFonts w:cs="Times New Roman"/>
          <w:b/>
          <w:bCs/>
          <w:sz w:val="24"/>
          <w:szCs w:val="24"/>
        </w:rPr>
        <w:t xml:space="preserve"> horas</w:t>
      </w:r>
    </w:p>
    <w:p w14:paraId="60061E4C" w14:textId="77777777" w:rsidR="006163E8" w:rsidRPr="00A10558" w:rsidRDefault="006163E8">
      <w:pPr>
        <w:pStyle w:val="Standard"/>
        <w:spacing w:line="360" w:lineRule="auto"/>
        <w:jc w:val="both"/>
        <w:rPr>
          <w:rFonts w:cs="Times New Roman"/>
          <w:b/>
          <w:sz w:val="24"/>
          <w:szCs w:val="24"/>
        </w:rPr>
      </w:pPr>
    </w:p>
    <w:p w14:paraId="593EF22A" w14:textId="77777777" w:rsidR="00646CD9" w:rsidRDefault="006163E8" w:rsidP="00646CD9">
      <w:pPr>
        <w:pStyle w:val="Standard"/>
        <w:spacing w:line="360" w:lineRule="auto"/>
        <w:jc w:val="both"/>
        <w:rPr>
          <w:rFonts w:cs="Times New Roman"/>
          <w:sz w:val="24"/>
          <w:szCs w:val="24"/>
        </w:rPr>
      </w:pPr>
      <w:proofErr w:type="spellStart"/>
      <w:r w:rsidRPr="00A10558">
        <w:rPr>
          <w:rFonts w:cs="Times New Roman"/>
          <w:b/>
          <w:sz w:val="24"/>
          <w:szCs w:val="24"/>
        </w:rPr>
        <w:t>Obs</w:t>
      </w:r>
      <w:proofErr w:type="spellEnd"/>
      <w:r w:rsidRPr="00A10558">
        <w:rPr>
          <w:rFonts w:cs="Times New Roman"/>
          <w:b/>
          <w:sz w:val="24"/>
          <w:szCs w:val="24"/>
        </w:rPr>
        <w:t xml:space="preserve">: </w:t>
      </w:r>
      <w:r w:rsidRPr="00A10558">
        <w:rPr>
          <w:rFonts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60E6CBC5" w14:textId="77777777" w:rsidR="00646CD9" w:rsidRDefault="00646CD9" w:rsidP="00646CD9">
      <w:pPr>
        <w:pStyle w:val="Standard"/>
        <w:spacing w:line="360" w:lineRule="auto"/>
        <w:jc w:val="both"/>
        <w:rPr>
          <w:rFonts w:cs="Times New Roman"/>
          <w:sz w:val="24"/>
          <w:szCs w:val="24"/>
        </w:rPr>
      </w:pPr>
    </w:p>
    <w:p w14:paraId="3569A285" w14:textId="77777777" w:rsidR="00646CD9" w:rsidRDefault="00646CD9" w:rsidP="00646CD9">
      <w:pPr>
        <w:pStyle w:val="Standard"/>
        <w:spacing w:line="360" w:lineRule="auto"/>
        <w:jc w:val="both"/>
        <w:rPr>
          <w:rFonts w:cs="Times New Roman"/>
          <w:sz w:val="24"/>
          <w:szCs w:val="24"/>
        </w:rPr>
      </w:pPr>
    </w:p>
    <w:p w14:paraId="53FA8B87" w14:textId="7CF463D4" w:rsidR="006163E8" w:rsidRPr="00E573B4" w:rsidRDefault="006163E8" w:rsidP="00646CD9">
      <w:pPr>
        <w:pStyle w:val="Standard"/>
        <w:spacing w:line="360" w:lineRule="auto"/>
        <w:jc w:val="both"/>
        <w:rPr>
          <w:rFonts w:cs="Times New Roman"/>
          <w:sz w:val="24"/>
          <w:szCs w:val="24"/>
        </w:rPr>
      </w:pPr>
      <w:r w:rsidRPr="00E573B4">
        <w:rPr>
          <w:rFonts w:cs="Times New Roman"/>
          <w:szCs w:val="24"/>
        </w:rPr>
        <w:tab/>
      </w:r>
      <w:r w:rsidRPr="00E573B4">
        <w:rPr>
          <w:rFonts w:cs="Times New Roman"/>
          <w:szCs w:val="24"/>
        </w:rPr>
        <w:tab/>
      </w:r>
      <w:r w:rsidRPr="00E573B4">
        <w:rPr>
          <w:rFonts w:cs="Times New Roman"/>
          <w:sz w:val="24"/>
          <w:szCs w:val="24"/>
        </w:rPr>
        <w:t xml:space="preserve">O </w:t>
      </w:r>
      <w:r w:rsidRPr="00E573B4">
        <w:rPr>
          <w:rFonts w:cs="Times New Roman"/>
          <w:b/>
          <w:bCs/>
          <w:sz w:val="24"/>
          <w:szCs w:val="24"/>
        </w:rPr>
        <w:t>CONSELHO NACIONAL DO MINISTÉRIO PÚBLICO</w:t>
      </w:r>
      <w:r w:rsidRPr="00E573B4">
        <w:rPr>
          <w:rFonts w:cs="Times New Roman"/>
          <w:sz w:val="24"/>
          <w:szCs w:val="24"/>
        </w:rPr>
        <w:t xml:space="preserve">, sediado no Setor de Administração Federal Sul – SAFS, Quadra 2, Lote 3, Ed. Adail Belmonte, CEP 70070-600, torna público, por meio do Pregoeiro Marciel Rubens da Silva e sua equipe de apoio, designados pela Portaria nº </w:t>
      </w:r>
      <w:r w:rsidR="009E1312" w:rsidRPr="00E573B4">
        <w:rPr>
          <w:rFonts w:cs="Times New Roman"/>
          <w:sz w:val="24"/>
          <w:szCs w:val="24"/>
        </w:rPr>
        <w:t>85</w:t>
      </w:r>
      <w:r w:rsidRPr="00E573B4">
        <w:rPr>
          <w:rFonts w:cs="Times New Roman"/>
          <w:sz w:val="24"/>
          <w:szCs w:val="24"/>
        </w:rPr>
        <w:t xml:space="preserve">, de </w:t>
      </w:r>
      <w:r w:rsidR="00677853" w:rsidRPr="00E573B4">
        <w:rPr>
          <w:rFonts w:cs="Times New Roman"/>
          <w:sz w:val="24"/>
          <w:szCs w:val="24"/>
        </w:rPr>
        <w:t>0</w:t>
      </w:r>
      <w:r w:rsidR="009E1312" w:rsidRPr="00E573B4">
        <w:rPr>
          <w:rFonts w:cs="Times New Roman"/>
          <w:sz w:val="24"/>
          <w:szCs w:val="24"/>
        </w:rPr>
        <w:t>3</w:t>
      </w:r>
      <w:r w:rsidRPr="00E573B4">
        <w:rPr>
          <w:rFonts w:cs="Times New Roman"/>
          <w:sz w:val="24"/>
          <w:szCs w:val="24"/>
        </w:rPr>
        <w:t xml:space="preserve"> de maio de 20</w:t>
      </w:r>
      <w:r w:rsidR="00677853" w:rsidRPr="00E573B4">
        <w:rPr>
          <w:rFonts w:cs="Times New Roman"/>
          <w:sz w:val="24"/>
          <w:szCs w:val="24"/>
        </w:rPr>
        <w:t>2</w:t>
      </w:r>
      <w:r w:rsidR="009E1312" w:rsidRPr="00E573B4">
        <w:rPr>
          <w:rFonts w:cs="Times New Roman"/>
          <w:sz w:val="24"/>
          <w:szCs w:val="24"/>
        </w:rPr>
        <w:t>1</w:t>
      </w:r>
      <w:r w:rsidRPr="00E573B4">
        <w:rPr>
          <w:rFonts w:cs="Times New Roman"/>
          <w:sz w:val="24"/>
          <w:szCs w:val="24"/>
        </w:rPr>
        <w:t xml:space="preserve"> do Exmo. Senhor Secretária-Geral  do Conselho Nacional do Ministério Público, </w:t>
      </w:r>
      <w:r w:rsidRPr="00E573B4">
        <w:rPr>
          <w:rFonts w:eastAsia="CourierNewPSMT" w:cs="Times New Roman"/>
          <w:sz w:val="24"/>
          <w:szCs w:val="24"/>
        </w:rPr>
        <w:t xml:space="preserve">que no </w:t>
      </w:r>
      <w:r w:rsidR="00337D0B" w:rsidRPr="00E573B4">
        <w:rPr>
          <w:rFonts w:eastAsia="CourierNewPSMT" w:cs="Times New Roman"/>
          <w:b/>
          <w:bCs/>
          <w:sz w:val="24"/>
          <w:szCs w:val="24"/>
        </w:rPr>
        <w:t>dia</w:t>
      </w:r>
      <w:r w:rsidR="00C455B9">
        <w:rPr>
          <w:rFonts w:eastAsia="CourierNewPSMT" w:cs="Times New Roman"/>
          <w:b/>
          <w:bCs/>
          <w:sz w:val="24"/>
          <w:szCs w:val="24"/>
        </w:rPr>
        <w:t xml:space="preserve"> </w:t>
      </w:r>
      <w:r w:rsidR="00A5713C">
        <w:rPr>
          <w:rFonts w:eastAsia="CourierNewPSMT" w:cs="Times New Roman"/>
          <w:b/>
          <w:bCs/>
          <w:sz w:val="24"/>
          <w:szCs w:val="24"/>
        </w:rPr>
        <w:t>16</w:t>
      </w:r>
      <w:r w:rsidR="00297856" w:rsidRPr="00E573B4">
        <w:rPr>
          <w:rFonts w:eastAsia="CourierNewPSMT" w:cs="Times New Roman"/>
          <w:b/>
          <w:bCs/>
          <w:sz w:val="24"/>
          <w:szCs w:val="24"/>
        </w:rPr>
        <w:t xml:space="preserve"> de </w:t>
      </w:r>
      <w:r w:rsidR="00A5713C">
        <w:rPr>
          <w:rFonts w:eastAsia="CourierNewPSMT" w:cs="Times New Roman"/>
          <w:b/>
          <w:bCs/>
          <w:sz w:val="24"/>
          <w:szCs w:val="24"/>
        </w:rPr>
        <w:t>agosto</w:t>
      </w:r>
      <w:r w:rsidR="00297856" w:rsidRPr="00E573B4">
        <w:rPr>
          <w:rFonts w:eastAsia="CourierNewPSMT" w:cs="Times New Roman"/>
          <w:b/>
          <w:bCs/>
          <w:sz w:val="24"/>
          <w:szCs w:val="24"/>
        </w:rPr>
        <w:t xml:space="preserve"> </w:t>
      </w:r>
      <w:r w:rsidR="00D2334F" w:rsidRPr="00E573B4">
        <w:rPr>
          <w:rFonts w:eastAsia="CourierNewPSMT" w:cs="Times New Roman"/>
          <w:b/>
          <w:bCs/>
          <w:sz w:val="24"/>
          <w:szCs w:val="24"/>
        </w:rPr>
        <w:t xml:space="preserve">de </w:t>
      </w:r>
      <w:r w:rsidR="00337D0B" w:rsidRPr="00E573B4">
        <w:rPr>
          <w:rFonts w:eastAsia="CourierNewPSMT" w:cs="Times New Roman"/>
          <w:b/>
          <w:bCs/>
          <w:sz w:val="24"/>
          <w:szCs w:val="24"/>
        </w:rPr>
        <w:t>202</w:t>
      </w:r>
      <w:r w:rsidR="006944C6" w:rsidRPr="00E573B4">
        <w:rPr>
          <w:rFonts w:eastAsia="CourierNewPSMT" w:cs="Times New Roman"/>
          <w:b/>
          <w:bCs/>
          <w:sz w:val="24"/>
          <w:szCs w:val="24"/>
        </w:rPr>
        <w:t>1</w:t>
      </w:r>
      <w:r w:rsidR="00337D0B" w:rsidRPr="00E573B4">
        <w:rPr>
          <w:rFonts w:eastAsia="CourierNewPSMT" w:cs="Times New Roman"/>
          <w:b/>
          <w:bCs/>
          <w:sz w:val="24"/>
          <w:szCs w:val="24"/>
        </w:rPr>
        <w:t>, às</w:t>
      </w:r>
      <w:r w:rsidR="48AA9B7D" w:rsidRPr="00E573B4">
        <w:rPr>
          <w:rFonts w:eastAsia="CourierNewPSMT" w:cs="Times New Roman"/>
          <w:b/>
          <w:bCs/>
          <w:sz w:val="24"/>
          <w:szCs w:val="24"/>
        </w:rPr>
        <w:t xml:space="preserve"> </w:t>
      </w:r>
      <w:r w:rsidR="00677853" w:rsidRPr="00E573B4">
        <w:rPr>
          <w:rFonts w:eastAsia="CourierNewPSMT" w:cs="Times New Roman"/>
          <w:b/>
          <w:bCs/>
          <w:sz w:val="24"/>
          <w:szCs w:val="24"/>
        </w:rPr>
        <w:t>14</w:t>
      </w:r>
      <w:r w:rsidRPr="00E573B4">
        <w:rPr>
          <w:rFonts w:eastAsia="CourierNewPSMT" w:cs="Times New Roman"/>
          <w:b/>
          <w:bCs/>
          <w:sz w:val="24"/>
          <w:szCs w:val="24"/>
        </w:rPr>
        <w:t xml:space="preserve"> horas (horário de Brasília-DF)</w:t>
      </w:r>
      <w:r w:rsidRPr="00E573B4">
        <w:rPr>
          <w:rFonts w:eastAsia="CourierNewPSMT" w:cs="Times New Roman"/>
          <w:sz w:val="24"/>
          <w:szCs w:val="24"/>
        </w:rPr>
        <w:t xml:space="preserve">, ou no mesmo horário do primeiro dia útil subsequente, na hipótese de não haver expediente nessa data, através do endereço eletrônico </w:t>
      </w:r>
      <w:hyperlink r:id="rId11" w:history="1">
        <w:r w:rsidRPr="00E573B4">
          <w:rPr>
            <w:rStyle w:val="Hyperlink"/>
            <w:rFonts w:cs="Times New Roman"/>
            <w:sz w:val="24"/>
            <w:szCs w:val="24"/>
          </w:rPr>
          <w:t>www.comprasgovernamentais.gov.br</w:t>
        </w:r>
      </w:hyperlink>
      <w:r w:rsidRPr="00E573B4">
        <w:rPr>
          <w:rFonts w:eastAsia="CourierNewPSMT" w:cs="Times New Roman"/>
          <w:sz w:val="24"/>
          <w:szCs w:val="24"/>
        </w:rPr>
        <w:t>, que</w:t>
      </w:r>
      <w:r w:rsidRPr="00E573B4">
        <w:rPr>
          <w:rFonts w:cs="Times New Roman"/>
          <w:sz w:val="24"/>
          <w:szCs w:val="24"/>
        </w:rPr>
        <w:t xml:space="preserve"> realizará licitação do </w:t>
      </w:r>
      <w:r w:rsidRPr="00E573B4">
        <w:rPr>
          <w:rFonts w:cs="Times New Roman"/>
          <w:b/>
          <w:bCs/>
          <w:color w:val="000000"/>
          <w:sz w:val="24"/>
          <w:szCs w:val="24"/>
        </w:rPr>
        <w:t>tipo MENOR PREÇ</w:t>
      </w:r>
      <w:r w:rsidR="00926A32" w:rsidRPr="00E573B4">
        <w:rPr>
          <w:rFonts w:cs="Times New Roman"/>
          <w:b/>
          <w:bCs/>
          <w:color w:val="000000"/>
          <w:sz w:val="24"/>
          <w:szCs w:val="24"/>
        </w:rPr>
        <w:t>O</w:t>
      </w:r>
      <w:r w:rsidRPr="00E573B4">
        <w:rPr>
          <w:rFonts w:cs="Times New Roman"/>
          <w:b/>
          <w:bCs/>
          <w:color w:val="000000"/>
          <w:sz w:val="24"/>
          <w:szCs w:val="24"/>
        </w:rPr>
        <w:t xml:space="preserve">, na modalidade de PREGÃO ELETRÔNICO, execução indireta, empreitado por </w:t>
      </w:r>
      <w:r w:rsidR="00C9173B" w:rsidRPr="00E573B4">
        <w:rPr>
          <w:rFonts w:cs="Times New Roman"/>
          <w:b/>
          <w:bCs/>
          <w:color w:val="000000"/>
          <w:sz w:val="24"/>
          <w:szCs w:val="24"/>
        </w:rPr>
        <w:t>preço</w:t>
      </w:r>
      <w:r w:rsidR="005564FC" w:rsidRPr="00E573B4">
        <w:rPr>
          <w:rFonts w:cs="Times New Roman"/>
          <w:b/>
          <w:bCs/>
          <w:color w:val="000000"/>
          <w:sz w:val="24"/>
          <w:szCs w:val="24"/>
        </w:rPr>
        <w:t xml:space="preserve"> unitário</w:t>
      </w:r>
      <w:r w:rsidRPr="00E573B4">
        <w:rPr>
          <w:rFonts w:cs="Times New Roman"/>
          <w:b/>
          <w:bCs/>
          <w:color w:val="000000"/>
          <w:sz w:val="24"/>
          <w:szCs w:val="24"/>
        </w:rPr>
        <w:t xml:space="preserve">, </w:t>
      </w:r>
      <w:r w:rsidRPr="00E573B4">
        <w:rPr>
          <w:rFonts w:cs="Times New Roman"/>
          <w:color w:val="000000"/>
          <w:sz w:val="24"/>
          <w:szCs w:val="24"/>
        </w:rPr>
        <w:t>visando</w:t>
      </w:r>
      <w:r w:rsidRPr="00E573B4">
        <w:rPr>
          <w:rStyle w:val="Fontepargpadro2"/>
          <w:rFonts w:cs="Times New Roman"/>
          <w:sz w:val="24"/>
          <w:szCs w:val="24"/>
        </w:rPr>
        <w:t xml:space="preserve"> </w:t>
      </w:r>
      <w:r w:rsidR="005C49EE" w:rsidRPr="00E573B4">
        <w:rPr>
          <w:rStyle w:val="Fontepargpadro1"/>
          <w:rFonts w:cs="Times New Roman"/>
          <w:sz w:val="24"/>
          <w:szCs w:val="24"/>
        </w:rPr>
        <w:t>a</w:t>
      </w:r>
      <w:r w:rsidR="005C49EE" w:rsidRPr="00E573B4">
        <w:rPr>
          <w:rStyle w:val="Fontepargpadro1"/>
          <w:rFonts w:cs="Times New Roman"/>
          <w:b/>
          <w:sz w:val="24"/>
          <w:szCs w:val="24"/>
        </w:rPr>
        <w:t xml:space="preserve"> </w:t>
      </w:r>
      <w:r w:rsidR="000C4983" w:rsidRPr="00E573B4">
        <w:rPr>
          <w:rFonts w:cs="Times New Roman"/>
          <w:b/>
          <w:bCs/>
          <w:sz w:val="24"/>
          <w:szCs w:val="24"/>
        </w:rPr>
        <w:t>c</w:t>
      </w:r>
      <w:r w:rsidR="00EF1E8A" w:rsidRPr="00E573B4">
        <w:rPr>
          <w:rFonts w:cs="Times New Roman"/>
          <w:b/>
          <w:bCs/>
          <w:sz w:val="24"/>
          <w:szCs w:val="24"/>
        </w:rPr>
        <w:t>ontratação de agente de integração para operacionalizar o Programa de Estágio do Conselho Nacional do Ministério Público, mediante concessão de bolsa de estágio a estudantes regularmente matriculados e com frequência efetiva em cursos de ensino regular oferecidos por instituições públicas ou privadas de educação superior, conforme previsto na Lei nº 11.788, de 25 de setembro de 2008, nas Resoluções do CNMP nº 42/2009, 52/2010 e 62/2010 e na Portaria PRESI/CNMP n.º 61, de 27 de maio de 2016</w:t>
      </w:r>
      <w:r w:rsidR="00926A32" w:rsidRPr="00E573B4">
        <w:rPr>
          <w:rFonts w:cs="Times New Roman"/>
          <w:b/>
          <w:bCs/>
          <w:sz w:val="24"/>
          <w:szCs w:val="24"/>
        </w:rPr>
        <w:t xml:space="preserve">, conforme </w:t>
      </w:r>
      <w:r w:rsidR="00926A32" w:rsidRPr="00E573B4">
        <w:rPr>
          <w:rFonts w:cs="Times New Roman"/>
          <w:b/>
          <w:bCs/>
          <w:sz w:val="24"/>
          <w:szCs w:val="24"/>
        </w:rPr>
        <w:lastRenderedPageBreak/>
        <w:t>condições e especificações estabelecidas n</w:t>
      </w:r>
      <w:r w:rsidR="003B45D0" w:rsidRPr="00E573B4">
        <w:rPr>
          <w:rFonts w:cs="Times New Roman"/>
          <w:b/>
          <w:bCs/>
          <w:sz w:val="24"/>
          <w:szCs w:val="24"/>
        </w:rPr>
        <w:t>o</w:t>
      </w:r>
      <w:r w:rsidR="00926A32" w:rsidRPr="00E573B4">
        <w:rPr>
          <w:rFonts w:cs="Times New Roman"/>
          <w:b/>
          <w:bCs/>
          <w:sz w:val="24"/>
          <w:szCs w:val="24"/>
        </w:rPr>
        <w:t xml:space="preserve"> Termo de Referência</w:t>
      </w:r>
      <w:r w:rsidR="00C46701" w:rsidRPr="00E573B4">
        <w:rPr>
          <w:rStyle w:val="Fontepargpadro1"/>
          <w:rFonts w:cs="Times New Roman"/>
          <w:b/>
          <w:bCs/>
          <w:sz w:val="24"/>
          <w:szCs w:val="24"/>
        </w:rPr>
        <w:t>.</w:t>
      </w:r>
      <w:r w:rsidR="005C49EE" w:rsidRPr="00E573B4">
        <w:rPr>
          <w:rFonts w:cs="Times New Roman"/>
          <w:b/>
          <w:bCs/>
          <w:sz w:val="24"/>
          <w:szCs w:val="24"/>
        </w:rPr>
        <w:t xml:space="preserve"> </w:t>
      </w:r>
      <w:r w:rsidR="00F63FE4" w:rsidRPr="00E573B4">
        <w:rPr>
          <w:rFonts w:cs="Times New Roman"/>
          <w:b/>
          <w:sz w:val="24"/>
          <w:szCs w:val="24"/>
        </w:rPr>
        <w:t xml:space="preserve"> </w:t>
      </w:r>
      <w:r w:rsidRPr="00E573B4">
        <w:rPr>
          <w:rFonts w:cs="Times New Roman"/>
          <w:sz w:val="24"/>
          <w:szCs w:val="24"/>
        </w:rPr>
        <w:t xml:space="preserve">A presente licitação será regida pela Lei nº 10.520 </w:t>
      </w:r>
      <w:r w:rsidRPr="00E573B4">
        <w:rPr>
          <w:rFonts w:eastAsia="Arial" w:cs="Times New Roman"/>
          <w:sz w:val="24"/>
          <w:szCs w:val="24"/>
        </w:rPr>
        <w:t>de 17/07/2002 e Lei nº 8.666 de 21/06/1993</w:t>
      </w:r>
      <w:r w:rsidRPr="00E573B4">
        <w:rPr>
          <w:rFonts w:cs="Times New Roman"/>
          <w:sz w:val="24"/>
          <w:szCs w:val="24"/>
        </w:rPr>
        <w:t>, pelo Decreto nº 10.024, de 20/09/2019</w:t>
      </w:r>
      <w:r w:rsidRPr="00E573B4">
        <w:rPr>
          <w:rFonts w:eastAsia="CourierNewPSMT" w:cs="Times New Roman"/>
          <w:sz w:val="24"/>
          <w:szCs w:val="24"/>
        </w:rPr>
        <w:t xml:space="preserve">, e </w:t>
      </w:r>
      <w:r w:rsidRPr="00E573B4">
        <w:rPr>
          <w:rFonts w:cs="Times New Roman"/>
          <w:sz w:val="24"/>
          <w:szCs w:val="24"/>
        </w:rPr>
        <w:t>Lei Complementar nº 123 de 14/12/2006,</w:t>
      </w:r>
      <w:r w:rsidRPr="00E573B4">
        <w:rPr>
          <w:rFonts w:eastAsia="CourierNewPSMT" w:cs="Times New Roman"/>
          <w:sz w:val="24"/>
          <w:szCs w:val="24"/>
        </w:rPr>
        <w:t xml:space="preserve"> no que couber, </w:t>
      </w:r>
      <w:r w:rsidRPr="00E573B4">
        <w:rPr>
          <w:rFonts w:cs="Times New Roman"/>
          <w:sz w:val="24"/>
          <w:szCs w:val="24"/>
        </w:rPr>
        <w:t>com as devidas alterações, e demais normas pertinentes.</w:t>
      </w:r>
    </w:p>
    <w:p w14:paraId="4B94D5A5" w14:textId="77777777" w:rsidR="006163E8" w:rsidRPr="00974A12" w:rsidRDefault="006163E8">
      <w:pPr>
        <w:pStyle w:val="Standard"/>
        <w:spacing w:line="360" w:lineRule="auto"/>
        <w:ind w:firstLine="1417"/>
        <w:jc w:val="both"/>
        <w:rPr>
          <w:rFonts w:cs="Times New Roman"/>
          <w:sz w:val="24"/>
          <w:szCs w:val="24"/>
        </w:rPr>
      </w:pPr>
    </w:p>
    <w:p w14:paraId="17D0E7A6"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 – CONDIÇÕES PRELIMINARES</w:t>
      </w:r>
    </w:p>
    <w:p w14:paraId="3DEEC669" w14:textId="77777777" w:rsidR="006163E8" w:rsidRPr="00A10558" w:rsidRDefault="006163E8">
      <w:pPr>
        <w:pStyle w:val="Standard"/>
        <w:spacing w:line="360" w:lineRule="auto"/>
        <w:ind w:firstLine="1417"/>
        <w:jc w:val="both"/>
        <w:rPr>
          <w:rFonts w:eastAsia="CourierNewPS-BoldMT" w:cs="Times New Roman"/>
          <w:b/>
          <w:bCs/>
          <w:sz w:val="24"/>
          <w:szCs w:val="24"/>
        </w:rPr>
      </w:pPr>
    </w:p>
    <w:p w14:paraId="3C101B91"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1.1 O Pregão eletrônico será realizado em sessão pública, por meio da INTERNET, mediante condições de segurança – criptografia e autenticação – em todas as suas fases.</w:t>
      </w:r>
    </w:p>
    <w:p w14:paraId="52BE441C" w14:textId="77777777" w:rsidR="000122CF" w:rsidRDefault="006163E8" w:rsidP="000122CF">
      <w:pPr>
        <w:pStyle w:val="Standard"/>
        <w:spacing w:line="360" w:lineRule="auto"/>
        <w:ind w:firstLine="1417"/>
        <w:jc w:val="both"/>
        <w:rPr>
          <w:rFonts w:eastAsia="TimesNewRomanPSMT" w:cs="Times New Roman"/>
          <w:b/>
          <w:bCs/>
          <w:sz w:val="24"/>
          <w:szCs w:val="24"/>
        </w:rPr>
      </w:pPr>
      <w:r w:rsidRPr="00A10558">
        <w:rPr>
          <w:rFonts w:eastAsia="Times New Roman" w:cs="Times New Roman"/>
          <w:b/>
          <w:bCs/>
          <w:sz w:val="24"/>
          <w:szCs w:val="24"/>
        </w:rPr>
        <w:t xml:space="preserve"> </w:t>
      </w:r>
      <w:r w:rsidRPr="00A10558">
        <w:rPr>
          <w:rFonts w:eastAsia="TimesNewRomanPSMT" w:cs="Times New Roman"/>
          <w:b/>
          <w:bCs/>
          <w:sz w:val="24"/>
          <w:szCs w:val="24"/>
          <w:u w:val="single"/>
        </w:rPr>
        <w:t>1.1.1 Em caso de discordância existente entre as especificações deste objeto descritas no COMPRASNET e as especificações técnicas constantes deste Edital, prevalecerão as constantes do Edital</w:t>
      </w:r>
      <w:r w:rsidRPr="00A10558">
        <w:rPr>
          <w:rFonts w:eastAsia="TimesNewRomanPSMT" w:cs="Times New Roman"/>
          <w:b/>
          <w:bCs/>
          <w:sz w:val="24"/>
          <w:szCs w:val="24"/>
        </w:rPr>
        <w:t>.</w:t>
      </w:r>
    </w:p>
    <w:p w14:paraId="2302CBBF" w14:textId="77777777" w:rsidR="000122CF" w:rsidRDefault="000122CF" w:rsidP="000122CF">
      <w:pPr>
        <w:pStyle w:val="Standard"/>
        <w:spacing w:line="360" w:lineRule="auto"/>
        <w:ind w:firstLine="1417"/>
        <w:jc w:val="both"/>
        <w:rPr>
          <w:rFonts w:eastAsia="TimesNewRomanPSMT" w:cs="Times New Roman"/>
          <w:b/>
          <w:bCs/>
          <w:sz w:val="24"/>
          <w:szCs w:val="24"/>
        </w:rPr>
      </w:pPr>
    </w:p>
    <w:p w14:paraId="334560CE" w14:textId="77777777" w:rsidR="000122CF" w:rsidRPr="00A10558" w:rsidRDefault="000122CF" w:rsidP="000122CF">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2 – DO OBJETO</w:t>
      </w:r>
    </w:p>
    <w:p w14:paraId="079F953B" w14:textId="77777777" w:rsidR="000122CF" w:rsidRPr="00CF0370" w:rsidRDefault="000122CF" w:rsidP="000122CF">
      <w:pPr>
        <w:pStyle w:val="Standard"/>
        <w:spacing w:line="360" w:lineRule="auto"/>
        <w:ind w:firstLine="1417"/>
        <w:jc w:val="both"/>
        <w:rPr>
          <w:rFonts w:cs="Times New Roman"/>
          <w:sz w:val="24"/>
          <w:szCs w:val="24"/>
        </w:rPr>
      </w:pPr>
    </w:p>
    <w:p w14:paraId="380D4A3E" w14:textId="72372E31" w:rsidR="006163E8" w:rsidRPr="00100954" w:rsidRDefault="008E4014" w:rsidP="000122CF">
      <w:pPr>
        <w:pStyle w:val="Standard"/>
        <w:spacing w:line="360" w:lineRule="auto"/>
        <w:ind w:firstLine="1417"/>
        <w:jc w:val="both"/>
        <w:rPr>
          <w:rFonts w:cs="Times New Roman"/>
          <w:sz w:val="24"/>
          <w:szCs w:val="24"/>
        </w:rPr>
      </w:pPr>
      <w:r w:rsidRPr="00100954">
        <w:rPr>
          <w:rFonts w:cs="Times New Roman"/>
          <w:sz w:val="24"/>
          <w:szCs w:val="24"/>
        </w:rPr>
        <w:t xml:space="preserve">2.1 </w:t>
      </w:r>
      <w:r w:rsidR="006163E8" w:rsidRPr="00100954">
        <w:rPr>
          <w:rFonts w:cs="Times New Roman"/>
          <w:sz w:val="24"/>
          <w:szCs w:val="24"/>
        </w:rPr>
        <w:t>A presente licitação tem por objet</w:t>
      </w:r>
      <w:r w:rsidR="00F63FE4" w:rsidRPr="00100954">
        <w:rPr>
          <w:rFonts w:cs="Times New Roman"/>
          <w:sz w:val="24"/>
          <w:szCs w:val="24"/>
        </w:rPr>
        <w:t>o</w:t>
      </w:r>
      <w:r w:rsidR="00100954" w:rsidRPr="00100954">
        <w:t xml:space="preserve"> </w:t>
      </w:r>
      <w:r w:rsidR="00100954" w:rsidRPr="00100954">
        <w:rPr>
          <w:rFonts w:cs="Times New Roman"/>
          <w:sz w:val="24"/>
          <w:szCs w:val="24"/>
        </w:rPr>
        <w:t>a</w:t>
      </w:r>
      <w:r w:rsidR="00100954" w:rsidRPr="00100954">
        <w:t xml:space="preserve"> </w:t>
      </w:r>
      <w:r w:rsidR="00100954" w:rsidRPr="00100954">
        <w:rPr>
          <w:rFonts w:cs="Times New Roman"/>
          <w:sz w:val="24"/>
          <w:szCs w:val="24"/>
        </w:rPr>
        <w:t>contratação de agente de integração para operacionalizar o Programa de Estágio do Conselho Nacional do Ministério Público, mediante concessão de bolsa de estágio a estudantes regularmente matriculados e com frequência efetiva em cursos de ensino regular oferecidos por instituições públicas ou privadas de educação superior, conforme previsto na Lei nº 11.788, de 25 de setembro de 2008, nas Resoluções do CNMP nº 42/2009, 52/2010 e 62/2010 e na Portaria PRESI/CNMP n.º 61, de 27 de maio de 2016</w:t>
      </w:r>
      <w:r w:rsidR="003B45D0" w:rsidRPr="00100954">
        <w:rPr>
          <w:rFonts w:cs="Times New Roman"/>
          <w:bCs/>
          <w:sz w:val="24"/>
          <w:szCs w:val="24"/>
        </w:rPr>
        <w:t xml:space="preserve">, </w:t>
      </w:r>
      <w:r w:rsidR="006163E8" w:rsidRPr="00100954">
        <w:rPr>
          <w:rFonts w:eastAsia="CourierNewPSMT" w:cs="Times New Roman"/>
          <w:sz w:val="24"/>
          <w:szCs w:val="24"/>
        </w:rPr>
        <w:t>conforme especificações</w:t>
      </w:r>
      <w:r w:rsidR="006163E8" w:rsidRPr="00100954">
        <w:rPr>
          <w:rFonts w:cs="Times New Roman"/>
          <w:b/>
          <w:bCs/>
          <w:sz w:val="24"/>
          <w:szCs w:val="24"/>
        </w:rPr>
        <w:t xml:space="preserve"> </w:t>
      </w:r>
      <w:r w:rsidR="006163E8" w:rsidRPr="00100954">
        <w:rPr>
          <w:rFonts w:eastAsia="Arial" w:cs="Times New Roman"/>
          <w:sz w:val="24"/>
          <w:szCs w:val="24"/>
        </w:rPr>
        <w:t>constantes do Anexo I (Termo de Referência) e as condições estabelecidas, que fazem parte integrante deste edital, para todos os fins e efeitos:</w:t>
      </w:r>
    </w:p>
    <w:p w14:paraId="4A2B556F" w14:textId="77777777" w:rsidR="006163E8" w:rsidRPr="00A10558" w:rsidRDefault="006163E8" w:rsidP="003006EF">
      <w:pPr>
        <w:pStyle w:val="Standard"/>
        <w:numPr>
          <w:ilvl w:val="0"/>
          <w:numId w:val="5"/>
        </w:numPr>
        <w:spacing w:line="360" w:lineRule="auto"/>
        <w:jc w:val="both"/>
        <w:rPr>
          <w:rFonts w:cs="Times New Roman"/>
          <w:sz w:val="24"/>
          <w:szCs w:val="24"/>
        </w:rPr>
      </w:pPr>
      <w:r w:rsidRPr="00A10558">
        <w:rPr>
          <w:rFonts w:cs="Times New Roman"/>
          <w:sz w:val="24"/>
          <w:szCs w:val="24"/>
        </w:rPr>
        <w:t>Termo de Referência - Anexo I;</w:t>
      </w:r>
    </w:p>
    <w:p w14:paraId="74ECBED6" w14:textId="77777777" w:rsidR="006163E8" w:rsidRPr="00A10558" w:rsidRDefault="006163E8" w:rsidP="003006EF">
      <w:pPr>
        <w:pStyle w:val="Standard"/>
        <w:numPr>
          <w:ilvl w:val="0"/>
          <w:numId w:val="5"/>
        </w:numPr>
        <w:spacing w:line="360" w:lineRule="auto"/>
        <w:jc w:val="both"/>
        <w:rPr>
          <w:rFonts w:cs="Times New Roman"/>
          <w:sz w:val="24"/>
          <w:szCs w:val="24"/>
        </w:rPr>
      </w:pPr>
      <w:r w:rsidRPr="00A10558">
        <w:rPr>
          <w:rFonts w:cs="Times New Roman"/>
          <w:sz w:val="24"/>
          <w:szCs w:val="24"/>
        </w:rPr>
        <w:t>Planilhas de Custos e Formação de Preços – Anexo II;</w:t>
      </w:r>
    </w:p>
    <w:p w14:paraId="06174D91" w14:textId="77777777" w:rsidR="006163E8" w:rsidRPr="00A10558" w:rsidRDefault="006163E8" w:rsidP="003006EF">
      <w:pPr>
        <w:pStyle w:val="Standard"/>
        <w:numPr>
          <w:ilvl w:val="0"/>
          <w:numId w:val="5"/>
        </w:numPr>
        <w:spacing w:line="360" w:lineRule="auto"/>
        <w:jc w:val="both"/>
        <w:rPr>
          <w:rFonts w:cs="Times New Roman"/>
          <w:sz w:val="24"/>
          <w:szCs w:val="24"/>
        </w:rPr>
      </w:pPr>
      <w:r w:rsidRPr="00A10558">
        <w:rPr>
          <w:rFonts w:eastAsia="Times New Roman" w:cs="Times New Roman"/>
          <w:sz w:val="24"/>
          <w:szCs w:val="24"/>
        </w:rPr>
        <w:t>Declaração de Regularidade - Anexo III;</w:t>
      </w:r>
    </w:p>
    <w:p w14:paraId="3410DB5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   Minuta de Contrato - Anexo IV.</w:t>
      </w:r>
    </w:p>
    <w:p w14:paraId="049F31C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6166CCA8"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3</w:t>
      </w:r>
      <w:r w:rsidRPr="00A10558">
        <w:rPr>
          <w:rFonts w:cs="Times New Roman"/>
          <w:sz w:val="24"/>
          <w:szCs w:val="24"/>
        </w:rPr>
        <w:t xml:space="preserve"> –</w:t>
      </w:r>
      <w:r w:rsidRPr="00A10558">
        <w:rPr>
          <w:rFonts w:cs="Times New Roman"/>
          <w:b/>
          <w:bCs/>
          <w:sz w:val="24"/>
          <w:szCs w:val="24"/>
        </w:rPr>
        <w:t xml:space="preserve"> DAS</w:t>
      </w:r>
      <w:r w:rsidRPr="00A10558">
        <w:rPr>
          <w:rFonts w:cs="Times New Roman"/>
          <w:sz w:val="24"/>
          <w:szCs w:val="24"/>
        </w:rPr>
        <w:t xml:space="preserve"> </w:t>
      </w:r>
      <w:r w:rsidRPr="00A10558">
        <w:rPr>
          <w:rFonts w:cs="Times New Roman"/>
          <w:b/>
          <w:sz w:val="24"/>
          <w:szCs w:val="24"/>
        </w:rPr>
        <w:t>CONDIÇÕES GERAIS PARA PARTICIPAÇÃO</w:t>
      </w:r>
    </w:p>
    <w:p w14:paraId="53128261" w14:textId="77777777" w:rsidR="006163E8" w:rsidRPr="00A10558" w:rsidRDefault="006163E8">
      <w:pPr>
        <w:pStyle w:val="Standard"/>
        <w:spacing w:line="360" w:lineRule="auto"/>
        <w:ind w:firstLine="1417"/>
        <w:jc w:val="both"/>
        <w:rPr>
          <w:rFonts w:cs="Times New Roman"/>
          <w:sz w:val="24"/>
          <w:szCs w:val="24"/>
        </w:rPr>
      </w:pPr>
    </w:p>
    <w:p w14:paraId="62486C05" w14:textId="1847365B" w:rsidR="006163E8" w:rsidRPr="00A10558" w:rsidRDefault="006163E8" w:rsidP="006D7DBB">
      <w:pPr>
        <w:spacing w:line="360" w:lineRule="auto"/>
        <w:ind w:firstLine="1417"/>
        <w:jc w:val="both"/>
        <w:rPr>
          <w:rFonts w:cs="Times New Roman"/>
        </w:rPr>
      </w:pPr>
      <w:r w:rsidRPr="00A10558">
        <w:rPr>
          <w:rFonts w:cs="Times New Roman"/>
        </w:rPr>
        <w:tab/>
      </w:r>
      <w:r w:rsidR="00712C50">
        <w:rPr>
          <w:rFonts w:cs="Times New Roman"/>
        </w:rPr>
        <w:t>3</w:t>
      </w:r>
      <w:r w:rsidRPr="00A10558">
        <w:rPr>
          <w:rFonts w:cs="Times New Roman"/>
        </w:rPr>
        <w:t xml:space="preserve">.1 </w:t>
      </w:r>
      <w:r w:rsidR="006D7DBB" w:rsidRPr="00A10558">
        <w:rPr>
          <w:rStyle w:val="normaltextrun"/>
          <w:rFonts w:cs="Times New Roman"/>
          <w:b/>
          <w:bCs/>
          <w:color w:val="000000"/>
          <w:shd w:val="clear" w:color="auto" w:fill="FFFFFF"/>
        </w:rPr>
        <w:t xml:space="preserve">Poderão participar desta licitação </w:t>
      </w:r>
      <w:r w:rsidR="00F63FE4" w:rsidRPr="00A10558">
        <w:rPr>
          <w:rStyle w:val="normaltextrun"/>
          <w:rFonts w:cs="Times New Roman"/>
          <w:b/>
          <w:bCs/>
          <w:color w:val="000000"/>
          <w:shd w:val="clear" w:color="auto" w:fill="FFFFFF"/>
        </w:rPr>
        <w:t>empresas que</w:t>
      </w:r>
      <w:r w:rsidR="006D7DBB" w:rsidRPr="00A10558">
        <w:rPr>
          <w:rStyle w:val="normaltextrun"/>
          <w:rFonts w:cs="Times New Roman"/>
          <w:b/>
          <w:bCs/>
          <w:color w:val="000000"/>
          <w:shd w:val="clear" w:color="auto" w:fill="FFFFFF"/>
        </w:rPr>
        <w:t xml:space="preserve"> explorem ramo de atividade compatível com o objeto licitado, atendam às condições exigidas neste Edital e seus anexos e estejam devidamente credenciadas, por meio do sítio www.comprasnet.gov.br, para acesso ao sistema eletrônico.</w:t>
      </w:r>
      <w:r w:rsidR="006D7DBB" w:rsidRPr="00A10558">
        <w:rPr>
          <w:rStyle w:val="eop"/>
          <w:rFonts w:cs="Times New Roman"/>
          <w:color w:val="000000"/>
          <w:shd w:val="clear" w:color="auto" w:fill="FFFFFF"/>
        </w:rPr>
        <w:t> </w:t>
      </w:r>
    </w:p>
    <w:p w14:paraId="2D69F90F" w14:textId="77777777" w:rsidR="006163E8" w:rsidRPr="00A10558" w:rsidRDefault="006163E8" w:rsidP="003006EF">
      <w:pPr>
        <w:pStyle w:val="Textbody"/>
        <w:numPr>
          <w:ilvl w:val="1"/>
          <w:numId w:val="3"/>
        </w:numPr>
        <w:spacing w:after="0" w:line="360" w:lineRule="auto"/>
        <w:ind w:left="0" w:firstLine="1417"/>
        <w:jc w:val="both"/>
        <w:rPr>
          <w:rFonts w:ascii="Times New Roman" w:hAnsi="Times New Roman" w:cs="Times New Roman"/>
          <w:sz w:val="24"/>
          <w:szCs w:val="24"/>
        </w:rPr>
      </w:pPr>
      <w:r w:rsidRPr="00A10558">
        <w:rPr>
          <w:rFonts w:ascii="Times New Roman" w:hAnsi="Times New Roman" w:cs="Times New Roman"/>
          <w:b/>
          <w:bCs/>
          <w:sz w:val="24"/>
          <w:szCs w:val="24"/>
        </w:rPr>
        <w:t>Não poderá participar desta licitação:</w:t>
      </w:r>
    </w:p>
    <w:p w14:paraId="2D879C53"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  consórcio de empresas, qualquer que seja sua forma de constituição;</w:t>
      </w:r>
    </w:p>
    <w:p w14:paraId="39D29427"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c) empresa apenada com o impedimento de licitar e contratar com a união;</w:t>
      </w:r>
    </w:p>
    <w:p w14:paraId="6DBA9B1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d) empresa declarada inidônea para licitar ou contratar com a Administração Pública, nos limites determinados pelo inciso IV do art. 87 da Lei nº 8.666/93;</w:t>
      </w:r>
    </w:p>
    <w:p w14:paraId="1B87464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e) </w:t>
      </w:r>
      <w:r w:rsidRPr="00A10558">
        <w:rPr>
          <w:rFonts w:eastAsia="Lucida Sans Unicode" w:cs="Times New Roman"/>
          <w:sz w:val="24"/>
          <w:szCs w:val="24"/>
        </w:rPr>
        <w:t>empresa em processo de falência ou sob regime de concordata, concurso de credores, dissolução ou liquidação;</w:t>
      </w:r>
    </w:p>
    <w:p w14:paraId="33FBBDE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f) empresa em regime de subcontratação.</w:t>
      </w:r>
    </w:p>
    <w:p w14:paraId="550F2ED6"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t xml:space="preserve">3.3 </w:t>
      </w:r>
      <w:r w:rsidRPr="00A10558">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EB37F7" w14:textId="77777777" w:rsidR="00262DDE"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 xml:space="preserve">3.5 </w:t>
      </w:r>
      <w:r w:rsidR="006F1D30" w:rsidRPr="00A10558">
        <w:rPr>
          <w:rFonts w:ascii="Times New Roman" w:hAnsi="Times New Roman" w:cs="Times New Roman"/>
          <w:b/>
          <w:bCs/>
          <w:sz w:val="24"/>
          <w:szCs w:val="24"/>
        </w:rPr>
        <w:t>Não</w:t>
      </w:r>
      <w:r w:rsidR="006F1D30" w:rsidRPr="00A10558">
        <w:rPr>
          <w:rFonts w:ascii="Times New Roman" w:hAnsi="Times New Roman" w:cs="Times New Roman"/>
          <w:sz w:val="24"/>
          <w:szCs w:val="24"/>
        </w:rPr>
        <w:t xml:space="preserve"> </w:t>
      </w:r>
      <w:r w:rsidR="006F1D30" w:rsidRPr="00A10558">
        <w:rPr>
          <w:rFonts w:ascii="Times New Roman" w:eastAsia="Times New Roman" w:hAnsi="Times New Roman" w:cs="Times New Roman"/>
          <w:b/>
          <w:bCs/>
          <w:sz w:val="24"/>
          <w:szCs w:val="24"/>
        </w:rPr>
        <w:t xml:space="preserve">poderão participar deste Pregão empresas </w:t>
      </w:r>
      <w:r w:rsidR="006F1D30">
        <w:rPr>
          <w:rFonts w:ascii="Times New Roman" w:eastAsia="Times New Roman" w:hAnsi="Times New Roman" w:cs="Times New Roman"/>
          <w:b/>
          <w:bCs/>
          <w:sz w:val="24"/>
          <w:szCs w:val="24"/>
        </w:rPr>
        <w:t>que tenham em seu quadro societário</w:t>
      </w:r>
      <w:r w:rsidR="006F1D30" w:rsidRPr="00A10558">
        <w:rPr>
          <w:rFonts w:ascii="Times New Roman" w:eastAsia="Times New Roman" w:hAnsi="Times New Roman" w:cs="Times New Roman"/>
          <w:b/>
          <w:bCs/>
          <w:sz w:val="24"/>
          <w:szCs w:val="24"/>
        </w:rPr>
        <w:t xml:space="preserve"> cônjuge(s), companheiro(s) ou parente(s) em linha reta, colateral ou por afinidade, até o terceiro grau, inclusive, d</w:t>
      </w:r>
      <w:r w:rsidR="006F1D30">
        <w:rPr>
          <w:rFonts w:ascii="Times New Roman" w:eastAsia="Times New Roman" w:hAnsi="Times New Roman" w:cs="Times New Roman"/>
          <w:b/>
          <w:bCs/>
          <w:sz w:val="24"/>
          <w:szCs w:val="24"/>
        </w:rPr>
        <w:t>os</w:t>
      </w:r>
      <w:r w:rsidR="006F1D30" w:rsidRPr="00A10558">
        <w:rPr>
          <w:rFonts w:ascii="Times New Roman" w:eastAsia="Times New Roman" w:hAnsi="Times New Roman" w:cs="Times New Roman"/>
          <w:b/>
          <w:bCs/>
          <w:sz w:val="24"/>
          <w:szCs w:val="24"/>
        </w:rPr>
        <w:t xml:space="preserve"> membro</w:t>
      </w:r>
      <w:r w:rsidR="006F1D30">
        <w:rPr>
          <w:rFonts w:ascii="Times New Roman" w:eastAsia="Times New Roman" w:hAnsi="Times New Roman" w:cs="Times New Roman"/>
          <w:b/>
          <w:bCs/>
          <w:sz w:val="24"/>
          <w:szCs w:val="24"/>
        </w:rPr>
        <w:t xml:space="preserve">s ocupantes de cargos de direção ou no exercício de funções administrativas, assim como de servidores ocupantes de cargos de direção, chefia e </w:t>
      </w:r>
      <w:r w:rsidR="006F1D30">
        <w:rPr>
          <w:rFonts w:ascii="Times New Roman" w:eastAsia="Times New Roman" w:hAnsi="Times New Roman" w:cs="Times New Roman"/>
          <w:b/>
          <w:bCs/>
          <w:sz w:val="24"/>
          <w:szCs w:val="24"/>
        </w:rPr>
        <w:lastRenderedPageBreak/>
        <w:t>assessoramento vinculados direta ou indiretamente às unidades situadas na linha hierárquica da área encarregada da licitação</w:t>
      </w:r>
      <w:r w:rsidR="006F1D30" w:rsidRPr="00A10558">
        <w:rPr>
          <w:rFonts w:ascii="Times New Roman" w:eastAsia="Times New Roman" w:hAnsi="Times New Roman" w:cs="Times New Roman"/>
          <w:b/>
          <w:bCs/>
          <w:sz w:val="24"/>
          <w:szCs w:val="24"/>
        </w:rPr>
        <w:t>, conforme dis</w:t>
      </w:r>
      <w:r w:rsidR="006F1D30">
        <w:rPr>
          <w:rFonts w:ascii="Times New Roman" w:eastAsia="Times New Roman" w:hAnsi="Times New Roman" w:cs="Times New Roman"/>
          <w:b/>
          <w:bCs/>
          <w:sz w:val="24"/>
          <w:szCs w:val="24"/>
        </w:rPr>
        <w:t>posto na</w:t>
      </w:r>
      <w:r w:rsidR="006F1D30" w:rsidRPr="00A10558">
        <w:rPr>
          <w:rFonts w:ascii="Times New Roman" w:eastAsia="Times New Roman" w:hAnsi="Times New Roman" w:cs="Times New Roman"/>
          <w:b/>
          <w:bCs/>
          <w:sz w:val="24"/>
          <w:szCs w:val="24"/>
        </w:rPr>
        <w:t xml:space="preserve"> Resoluç</w:t>
      </w:r>
      <w:r w:rsidR="006F1D30">
        <w:rPr>
          <w:rFonts w:ascii="Times New Roman" w:eastAsia="Times New Roman" w:hAnsi="Times New Roman" w:cs="Times New Roman"/>
          <w:b/>
          <w:bCs/>
          <w:sz w:val="24"/>
          <w:szCs w:val="24"/>
        </w:rPr>
        <w:t>ão</w:t>
      </w:r>
      <w:r w:rsidR="006F1D30" w:rsidRPr="00A10558">
        <w:rPr>
          <w:rFonts w:ascii="Times New Roman" w:eastAsia="Times New Roman" w:hAnsi="Times New Roman" w:cs="Times New Roman"/>
          <w:b/>
          <w:bCs/>
          <w:sz w:val="24"/>
          <w:szCs w:val="24"/>
        </w:rPr>
        <w:t xml:space="preserve"> CNMP </w:t>
      </w:r>
      <w:r w:rsidR="006F1D30">
        <w:rPr>
          <w:rFonts w:ascii="Times New Roman" w:eastAsia="Times New Roman" w:hAnsi="Times New Roman" w:cs="Times New Roman"/>
          <w:b/>
          <w:bCs/>
          <w:sz w:val="24"/>
          <w:szCs w:val="24"/>
        </w:rPr>
        <w:t>nº 3</w:t>
      </w:r>
      <w:r w:rsidR="006F1D30" w:rsidRPr="00A10558">
        <w:rPr>
          <w:rFonts w:ascii="Times New Roman" w:eastAsia="Arial-BoldMT" w:hAnsi="Times New Roman" w:cs="Times New Roman"/>
          <w:b/>
          <w:bCs/>
          <w:sz w:val="24"/>
          <w:szCs w:val="24"/>
        </w:rPr>
        <w:t>7/2009</w:t>
      </w:r>
      <w:r w:rsidR="006F1D30">
        <w:rPr>
          <w:rFonts w:ascii="Times New Roman" w:eastAsia="Times New Roman" w:hAnsi="Times New Roman" w:cs="Times New Roman"/>
          <w:b/>
          <w:bCs/>
          <w:sz w:val="24"/>
          <w:szCs w:val="24"/>
        </w:rPr>
        <w:t>, com as alterações promovidas pela Resolução CNMP nº 172/2017.</w:t>
      </w:r>
      <w:r w:rsidRPr="00A10558">
        <w:rPr>
          <w:rFonts w:ascii="Times New Roman" w:hAnsi="Times New Roman" w:cs="Times New Roman"/>
          <w:sz w:val="24"/>
          <w:szCs w:val="24"/>
        </w:rPr>
        <w:tab/>
      </w:r>
    </w:p>
    <w:p w14:paraId="4101652C" w14:textId="33E8F426"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r>
    </w:p>
    <w:p w14:paraId="55B18C3E"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4 – DO CREDENCIAMENTO</w:t>
      </w:r>
    </w:p>
    <w:p w14:paraId="4B99056E" w14:textId="77777777" w:rsidR="006163E8" w:rsidRPr="00A10558" w:rsidRDefault="006163E8">
      <w:pPr>
        <w:pStyle w:val="Standard"/>
        <w:spacing w:line="360" w:lineRule="auto"/>
        <w:ind w:firstLine="1417"/>
        <w:rPr>
          <w:rFonts w:cs="Times New Roman"/>
          <w:b/>
          <w:sz w:val="24"/>
          <w:szCs w:val="24"/>
        </w:rPr>
      </w:pPr>
    </w:p>
    <w:p w14:paraId="39DB8AA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4.1 O Credenciamento é o nível básico do registro cadastral no SICAF, que permite a participação dos interessados na modalidade licitatória Pregão, em sua forma eletrônica.</w:t>
      </w:r>
    </w:p>
    <w:p w14:paraId="031B1F6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4.2 O cadastro no SICAF deverá ser feito no Portal de Compras do Governo Federal, no sítio </w:t>
      </w:r>
      <w:hyperlink w:history="1">
        <w:r w:rsidRPr="00A10558">
          <w:rPr>
            <w:rFonts w:cs="Times New Roman"/>
            <w:sz w:val="24"/>
            <w:szCs w:val="24"/>
          </w:rPr>
          <w:t>www.comprasgovernamentais.gov.br</w:t>
        </w:r>
      </w:hyperlink>
      <w:r w:rsidRPr="00A10558">
        <w:rPr>
          <w:rFonts w:cs="Times New Roman"/>
          <w:sz w:val="24"/>
          <w:szCs w:val="24"/>
        </w:rPr>
        <w:t>, por meio de certificado digital conferido pela Infraestrutura de Chaves Públicas Brasileira – ICP - Brasil.</w:t>
      </w:r>
    </w:p>
    <w:p w14:paraId="122E0EC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4.5.1 A não observância do disposto no subitem anterior poderá ensejar desclassificação no momento da habilitação</w:t>
      </w:r>
    </w:p>
    <w:p w14:paraId="67386794"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t xml:space="preserve">4.6 </w:t>
      </w:r>
      <w:r w:rsidRPr="00A10558">
        <w:rPr>
          <w:rFonts w:eastAsia="CourierNewPSMT" w:cs="Times New Roman"/>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lastRenderedPageBreak/>
        <w:tab/>
      </w:r>
      <w:r w:rsidRPr="00A10558">
        <w:rPr>
          <w:rFonts w:cs="Times New Roman"/>
          <w:sz w:val="24"/>
          <w:szCs w:val="24"/>
        </w:rPr>
        <w:tab/>
        <w:t>4.7. Quem prestar declaração falsa na manifestação de que trata o item anterior sujeitar-se-á à penalidade prevista no item 11 deste Edital.</w:t>
      </w:r>
    </w:p>
    <w:p w14:paraId="1299C43A" w14:textId="77777777" w:rsidR="006163E8" w:rsidRPr="00A10558" w:rsidRDefault="006163E8">
      <w:pPr>
        <w:pStyle w:val="Standard"/>
        <w:spacing w:line="360" w:lineRule="auto"/>
        <w:jc w:val="both"/>
        <w:rPr>
          <w:rFonts w:cs="Times New Roman"/>
          <w:sz w:val="24"/>
          <w:szCs w:val="24"/>
        </w:rPr>
      </w:pPr>
    </w:p>
    <w:p w14:paraId="24CFDE64"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5 – DO ENVIO DA PROPOSTA DE PREÇOS</w:t>
      </w:r>
    </w:p>
    <w:p w14:paraId="4DDBEF00" w14:textId="77777777" w:rsidR="006163E8" w:rsidRPr="00A10558" w:rsidRDefault="006163E8">
      <w:pPr>
        <w:spacing w:before="120" w:after="120" w:line="360" w:lineRule="auto"/>
        <w:ind w:firstLine="1418"/>
        <w:jc w:val="both"/>
        <w:rPr>
          <w:rFonts w:cs="Times New Roman"/>
          <w:b/>
        </w:rPr>
      </w:pPr>
    </w:p>
    <w:p w14:paraId="4F7C38B9" w14:textId="77777777" w:rsidR="006163E8" w:rsidRPr="00A10558" w:rsidRDefault="006163E8">
      <w:pPr>
        <w:spacing w:before="120" w:after="120" w:line="360" w:lineRule="auto"/>
        <w:ind w:firstLine="1418"/>
        <w:jc w:val="both"/>
        <w:rPr>
          <w:rFonts w:cs="Times New Roman"/>
        </w:rPr>
      </w:pPr>
      <w:r w:rsidRPr="00A10558">
        <w:rPr>
          <w:rFonts w:cs="Times New Roman"/>
        </w:rP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rsidRPr="00A10558">
        <w:rPr>
          <w:rFonts w:cs="Times New Roman"/>
        </w:rPr>
        <w:t>apa de envio dessa documentação</w:t>
      </w:r>
    </w:p>
    <w:p w14:paraId="59E5B18F" w14:textId="77777777" w:rsidR="006163E8" w:rsidRPr="00A10558" w:rsidRDefault="006163E8">
      <w:pPr>
        <w:spacing w:before="120" w:after="120" w:line="360" w:lineRule="auto"/>
        <w:ind w:firstLine="1418"/>
        <w:jc w:val="both"/>
        <w:rPr>
          <w:rFonts w:cs="Times New Roman"/>
        </w:rPr>
      </w:pPr>
      <w:r w:rsidRPr="00A10558">
        <w:rPr>
          <w:rFonts w:cs="Times New Roman"/>
        </w:rPr>
        <w:t>5.2 O envio da proposta, acompanhada dos documentos de habilitação exigidos neste Edital, ocorrerá por meio de chave de acesso e senha.</w:t>
      </w:r>
    </w:p>
    <w:p w14:paraId="2A6FD26C" w14:textId="77777777" w:rsidR="006163E8" w:rsidRPr="00A10558" w:rsidRDefault="006163E8">
      <w:pPr>
        <w:spacing w:before="120" w:after="120" w:line="360" w:lineRule="auto"/>
        <w:ind w:firstLine="1418"/>
        <w:jc w:val="both"/>
        <w:rPr>
          <w:rFonts w:cs="Times New Roman"/>
        </w:rPr>
      </w:pPr>
      <w:r w:rsidRPr="00A10558">
        <w:rPr>
          <w:rFonts w:cs="Times New Roman"/>
        </w:rPr>
        <w:t>5.3. Os licitantes poderão deixar de apresentar os documentos de habilitação que constem do SICAF, assegurado aos demais licitantes o direito de acesso aos dados constantes dos sistemas.</w:t>
      </w:r>
    </w:p>
    <w:p w14:paraId="1637319D" w14:textId="77777777" w:rsidR="006163E8" w:rsidRPr="00A10558" w:rsidRDefault="006163E8">
      <w:pPr>
        <w:spacing w:before="120" w:after="120" w:line="360" w:lineRule="auto"/>
        <w:ind w:firstLine="1418"/>
        <w:jc w:val="both"/>
        <w:rPr>
          <w:rFonts w:cs="Times New Roman"/>
        </w:rPr>
      </w:pPr>
      <w:r w:rsidRPr="00A10558">
        <w:rPr>
          <w:rFonts w:cs="Times New Roman"/>
        </w:rP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Pr="00A10558" w:rsidRDefault="006163E8">
      <w:pPr>
        <w:spacing w:before="120" w:after="120" w:line="360" w:lineRule="auto"/>
        <w:ind w:firstLine="1418"/>
        <w:jc w:val="both"/>
        <w:rPr>
          <w:rFonts w:cs="Times New Roman"/>
        </w:rPr>
      </w:pPr>
      <w:r w:rsidRPr="00A10558">
        <w:rPr>
          <w:rFonts w:cs="Times New Roman"/>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7777777" w:rsidR="006163E8" w:rsidRPr="00A10558" w:rsidRDefault="006163E8">
      <w:pPr>
        <w:spacing w:before="120" w:after="120" w:line="360" w:lineRule="auto"/>
        <w:ind w:firstLine="1418"/>
        <w:jc w:val="both"/>
        <w:rPr>
          <w:rFonts w:cs="Times New Roman"/>
        </w:rPr>
      </w:pPr>
      <w:r w:rsidRPr="00A10558">
        <w:rPr>
          <w:rFonts w:cs="Times New Roman"/>
        </w:rPr>
        <w:t>5.6. Até a abertura da sessão pública, os licitantes poderão retirar ou substituir a proposta e os documentos de habilitação anteriormente inseridos no sistema</w:t>
      </w:r>
    </w:p>
    <w:p w14:paraId="08FE7E6E" w14:textId="77777777" w:rsidR="006163E8" w:rsidRPr="00A10558" w:rsidRDefault="006163E8">
      <w:pPr>
        <w:spacing w:before="120" w:after="120" w:line="360" w:lineRule="auto"/>
        <w:ind w:firstLine="1418"/>
        <w:jc w:val="both"/>
        <w:rPr>
          <w:rFonts w:cs="Times New Roman"/>
        </w:rPr>
      </w:pPr>
      <w:r w:rsidRPr="00A10558">
        <w:rPr>
          <w:rFonts w:cs="Times New Roman"/>
        </w:rP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Pr="00A10558" w:rsidRDefault="006163E8">
      <w:pPr>
        <w:spacing w:before="120" w:after="120" w:line="360" w:lineRule="auto"/>
        <w:ind w:firstLine="1418"/>
        <w:jc w:val="both"/>
        <w:rPr>
          <w:rFonts w:cs="Times New Roman"/>
        </w:rPr>
      </w:pPr>
      <w:r w:rsidRPr="00A10558">
        <w:rPr>
          <w:rFonts w:cs="Times New Roman"/>
        </w:rPr>
        <w:t xml:space="preserve">5.8. Os documentos que compõem a proposta e a habilitação do licitante melhor classificado somente serão disponibilizados para avaliação do pregoeiro e para acesso público após o </w:t>
      </w:r>
      <w:r w:rsidRPr="00A10558">
        <w:rPr>
          <w:rFonts w:cs="Times New Roman"/>
        </w:rPr>
        <w:lastRenderedPageBreak/>
        <w:t>encerramento do envio de lances.</w:t>
      </w:r>
    </w:p>
    <w:p w14:paraId="19AC34AF" w14:textId="77777777" w:rsidR="006163E8" w:rsidRPr="00A10558" w:rsidRDefault="006163E8">
      <w:pPr>
        <w:pStyle w:val="Standard"/>
        <w:spacing w:line="360" w:lineRule="auto"/>
        <w:ind w:firstLine="1418"/>
        <w:jc w:val="both"/>
        <w:rPr>
          <w:rFonts w:cs="Times New Roman"/>
          <w:sz w:val="24"/>
          <w:szCs w:val="24"/>
        </w:rPr>
      </w:pPr>
      <w:r w:rsidRPr="00A10558">
        <w:rPr>
          <w:rFonts w:cs="Times New Roman"/>
          <w:b/>
          <w:bCs/>
          <w:sz w:val="24"/>
          <w:szCs w:val="24"/>
        </w:rPr>
        <w:t xml:space="preserve">5.9. Concluída a etapa de lances, a empresa detentora do menor lance deverá encaminhar sua proposta contendo as especificações detalhadas do objeto, </w:t>
      </w:r>
      <w:r w:rsidRPr="00A10558">
        <w:rPr>
          <w:rFonts w:cs="Times New Roman"/>
          <w:b/>
          <w:sz w:val="24"/>
          <w:szCs w:val="24"/>
          <w:lang w:bidi="hi-IN"/>
        </w:rPr>
        <w:t>no prazo máximo de 2 (duas) horas,</w:t>
      </w:r>
      <w:r w:rsidRPr="00A10558">
        <w:rPr>
          <w:rFonts w:cs="Times New Roman"/>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A10558">
        <w:rPr>
          <w:rFonts w:cs="Times New Roman"/>
          <w:b/>
          <w:bCs/>
          <w:sz w:val="24"/>
          <w:szCs w:val="24"/>
        </w:rPr>
        <w:t>Comprasnet</w:t>
      </w:r>
      <w:proofErr w:type="spellEnd"/>
      <w:r w:rsidRPr="00A10558">
        <w:rPr>
          <w:rFonts w:cs="Times New Roman"/>
          <w:b/>
          <w:bCs/>
          <w:sz w:val="24"/>
          <w:szCs w:val="24"/>
        </w:rPr>
        <w:t xml:space="preserve">, ou para o endereço eletrônico </w:t>
      </w:r>
      <w:r w:rsidRPr="00A10558">
        <w:rPr>
          <w:rFonts w:cs="Times New Roman"/>
          <w:bCs/>
          <w:sz w:val="24"/>
          <w:szCs w:val="24"/>
        </w:rPr>
        <w:t>licitacoes@cnmp.mp.br</w:t>
      </w:r>
      <w:r w:rsidRPr="00A10558">
        <w:rPr>
          <w:rFonts w:cs="Times New Roman"/>
          <w:b/>
          <w:bCs/>
          <w:sz w:val="24"/>
          <w:szCs w:val="24"/>
        </w:rPr>
        <w:t>.</w:t>
      </w:r>
    </w:p>
    <w:p w14:paraId="10AB707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5.9.2. Prazo de validade da proposta</w:t>
      </w:r>
      <w:r w:rsidRPr="00A10558">
        <w:rPr>
          <w:rFonts w:cs="Times New Roman"/>
          <w:b/>
          <w:bCs/>
          <w:sz w:val="24"/>
          <w:szCs w:val="24"/>
        </w:rPr>
        <w:t xml:space="preserve"> </w:t>
      </w:r>
      <w:r w:rsidRPr="00A10558">
        <w:rPr>
          <w:rFonts w:cs="Times New Roman"/>
          <w:sz w:val="24"/>
          <w:szCs w:val="24"/>
        </w:rPr>
        <w:t>não poderá ser inferior a 60 (sessenta) dias, a contar da data de sua apresentação;</w:t>
      </w:r>
    </w:p>
    <w:p w14:paraId="771B483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t>5.11 A apresentação da proposta implicará na plena aceitação, por parte do proponente, das condições estabelecidas neste Edital e seus anexos.</w:t>
      </w:r>
    </w:p>
    <w:p w14:paraId="704A9C0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5.12. Serão desclassificadas as propostas que não atendam às exigências do presente Edital e seus anexos, que sejam omissas ou que apresentem irregularidades insanáveis.</w:t>
      </w:r>
    </w:p>
    <w:p w14:paraId="6D28272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5.13. Serão desclassificadas as propostas e excluídos os lances que ofereçam preços excessivos ou inexequíveis, podendo o Pregoeiro realizar diligências para averiguação </w:t>
      </w:r>
      <w:proofErr w:type="gramStart"/>
      <w:r w:rsidRPr="00A10558">
        <w:rPr>
          <w:rFonts w:cs="Times New Roman"/>
          <w:sz w:val="24"/>
          <w:szCs w:val="24"/>
        </w:rPr>
        <w:t>dos mesmos</w:t>
      </w:r>
      <w:proofErr w:type="gramEnd"/>
      <w:r w:rsidRPr="00A10558">
        <w:rPr>
          <w:rFonts w:cs="Times New Roman"/>
          <w:sz w:val="24"/>
          <w:szCs w:val="24"/>
        </w:rPr>
        <w:t>.</w:t>
      </w:r>
    </w:p>
    <w:p w14:paraId="46982E3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ab/>
        <w:t>5.13.1 O ônus da prova da exequibilidade dos preços cotados incumbe ao autor da proposta, no prazo de cinco dias úteis contados da notificação.</w:t>
      </w:r>
    </w:p>
    <w:p w14:paraId="3461D779" w14:textId="77777777" w:rsidR="006163E8" w:rsidRPr="00A10558" w:rsidRDefault="006163E8">
      <w:pPr>
        <w:pStyle w:val="Standard"/>
        <w:spacing w:line="360" w:lineRule="auto"/>
        <w:ind w:firstLine="1417"/>
        <w:jc w:val="both"/>
        <w:rPr>
          <w:rFonts w:cs="Times New Roman"/>
          <w:sz w:val="24"/>
          <w:szCs w:val="24"/>
        </w:rPr>
      </w:pPr>
    </w:p>
    <w:p w14:paraId="492823EA"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06 – DA RECEPÇÃO E DIVULGAÇÃO DAS PROPOSTAS</w:t>
      </w:r>
    </w:p>
    <w:p w14:paraId="3CF2D8B6" w14:textId="77777777" w:rsidR="006163E8" w:rsidRPr="00A10558" w:rsidRDefault="006163E8">
      <w:pPr>
        <w:pStyle w:val="Standard"/>
        <w:spacing w:line="360" w:lineRule="auto"/>
        <w:ind w:firstLine="1417"/>
        <w:jc w:val="both"/>
        <w:rPr>
          <w:rFonts w:cs="Times New Roman"/>
          <w:color w:val="000000"/>
          <w:sz w:val="24"/>
          <w:szCs w:val="24"/>
        </w:rPr>
      </w:pPr>
    </w:p>
    <w:p w14:paraId="1753A0AA" w14:textId="2A9035E3"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t xml:space="preserve">6.1 A partir da data e horário previstos no preâmbulo do Edital, terá início a sessão pública do Pregão Eletrônico </w:t>
      </w:r>
      <w:r w:rsidR="0048594A" w:rsidRPr="00A10558">
        <w:rPr>
          <w:rFonts w:cs="Times New Roman"/>
          <w:color w:val="000000"/>
          <w:sz w:val="24"/>
          <w:szCs w:val="24"/>
        </w:rPr>
        <w:t xml:space="preserve">nº </w:t>
      </w:r>
      <w:r w:rsidR="005663C8">
        <w:rPr>
          <w:rFonts w:cs="Times New Roman"/>
          <w:color w:val="000000"/>
          <w:sz w:val="24"/>
          <w:szCs w:val="24"/>
        </w:rPr>
        <w:t>10</w:t>
      </w:r>
      <w:r w:rsidR="00366B13">
        <w:rPr>
          <w:rFonts w:cs="Times New Roman"/>
          <w:color w:val="000000"/>
          <w:sz w:val="24"/>
          <w:szCs w:val="24"/>
        </w:rPr>
        <w:t>/2021</w:t>
      </w:r>
      <w:r w:rsidRPr="00A10558">
        <w:rPr>
          <w:rFonts w:cs="Times New Roman"/>
          <w:color w:val="000000"/>
          <w:sz w:val="24"/>
          <w:szCs w:val="24"/>
        </w:rPr>
        <w:t>, com a divulgação das propostas de preços recebidas e início da etapa de lances.</w:t>
      </w:r>
    </w:p>
    <w:p w14:paraId="79F1A27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t xml:space="preserve">6.2. Até a abertura da sessão, </w:t>
      </w:r>
      <w:r w:rsidRPr="00A10558">
        <w:rPr>
          <w:rFonts w:cs="Times New Roman"/>
          <w:sz w:val="24"/>
          <w:szCs w:val="24"/>
        </w:rPr>
        <w:t>o</w:t>
      </w:r>
      <w:r w:rsidRPr="00A10558">
        <w:rPr>
          <w:rFonts w:cs="Times New Roman"/>
          <w:color w:val="000000"/>
          <w:sz w:val="24"/>
          <w:szCs w:val="24"/>
        </w:rPr>
        <w:t>s licitantes poderão retirar ou substituir a proposta anteriormente apresentada.</w:t>
      </w:r>
    </w:p>
    <w:p w14:paraId="5B3108F5" w14:textId="7ECDF75D" w:rsidR="006163E8" w:rsidRPr="00A10558" w:rsidRDefault="006163E8" w:rsidP="00810031">
      <w:pPr>
        <w:pStyle w:val="Standard"/>
        <w:spacing w:line="360" w:lineRule="auto"/>
        <w:ind w:firstLine="1417"/>
        <w:jc w:val="both"/>
        <w:rPr>
          <w:rFonts w:cs="Times New Roman"/>
          <w:sz w:val="24"/>
          <w:szCs w:val="24"/>
        </w:rPr>
      </w:pPr>
      <w:r w:rsidRPr="00A10558">
        <w:rPr>
          <w:rFonts w:cs="Times New Roman"/>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t>6.4 A desclassificação da proposta de preços será sempre fundamentada e registrada no sistema, com acompanhamento em tempo real por todos os participantes.</w:t>
      </w:r>
    </w:p>
    <w:p w14:paraId="562B5765" w14:textId="77777777" w:rsidR="006163E8" w:rsidRPr="00A10558" w:rsidRDefault="006163E8">
      <w:pPr>
        <w:pStyle w:val="Standard"/>
        <w:tabs>
          <w:tab w:val="left" w:pos="0"/>
        </w:tabs>
        <w:spacing w:line="360" w:lineRule="auto"/>
        <w:ind w:firstLine="1417"/>
        <w:jc w:val="both"/>
        <w:rPr>
          <w:rFonts w:cs="Times New Roman"/>
          <w:sz w:val="24"/>
          <w:szCs w:val="24"/>
        </w:rPr>
      </w:pPr>
      <w:r w:rsidRPr="00A10558">
        <w:rPr>
          <w:rFonts w:cs="Times New Roman"/>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Pr="00A10558" w:rsidRDefault="006163E8">
      <w:pPr>
        <w:pStyle w:val="Standard"/>
        <w:tabs>
          <w:tab w:val="left" w:pos="0"/>
        </w:tabs>
        <w:spacing w:line="360" w:lineRule="auto"/>
        <w:ind w:firstLine="1417"/>
        <w:jc w:val="both"/>
        <w:rPr>
          <w:rFonts w:cs="Times New Roman"/>
          <w:sz w:val="24"/>
          <w:szCs w:val="24"/>
        </w:rPr>
      </w:pPr>
    </w:p>
    <w:p w14:paraId="731C16E0" w14:textId="77777777" w:rsidR="006163E8" w:rsidRPr="00E16A37" w:rsidRDefault="006163E8">
      <w:pPr>
        <w:pStyle w:val="Ttulo2"/>
        <w:shd w:val="clear" w:color="auto" w:fill="C0C0C0"/>
        <w:tabs>
          <w:tab w:val="left" w:pos="0"/>
        </w:tabs>
        <w:spacing w:line="360" w:lineRule="auto"/>
        <w:ind w:firstLine="1417"/>
        <w:jc w:val="left"/>
        <w:rPr>
          <w:rFonts w:ascii="Times New Roman" w:hAnsi="Times New Roman" w:cs="Times New Roman"/>
          <w:sz w:val="22"/>
          <w:szCs w:val="22"/>
        </w:rPr>
      </w:pPr>
      <w:r w:rsidRPr="00A10558">
        <w:rPr>
          <w:rFonts w:ascii="Times New Roman" w:hAnsi="Times New Roman" w:cs="Times New Roman"/>
          <w:sz w:val="24"/>
          <w:szCs w:val="24"/>
        </w:rPr>
        <w:t xml:space="preserve">07 – </w:t>
      </w:r>
      <w:r w:rsidRPr="00E16A37">
        <w:rPr>
          <w:rFonts w:ascii="Times New Roman" w:hAnsi="Times New Roman" w:cs="Times New Roman"/>
          <w:sz w:val="22"/>
          <w:szCs w:val="22"/>
        </w:rPr>
        <w:t>DA IMPUGNAÇÃO DO ATO CONVOCATÓRIO E ESCLARECIMENTOS</w:t>
      </w:r>
    </w:p>
    <w:p w14:paraId="1FC39945" w14:textId="77777777" w:rsidR="006163E8" w:rsidRPr="00A10558" w:rsidRDefault="006163E8">
      <w:pPr>
        <w:pStyle w:val="Standard"/>
        <w:spacing w:line="360" w:lineRule="auto"/>
        <w:ind w:firstLine="1417"/>
        <w:jc w:val="both"/>
        <w:rPr>
          <w:rFonts w:cs="Times New Roman"/>
          <w:sz w:val="24"/>
          <w:szCs w:val="24"/>
        </w:rPr>
      </w:pPr>
    </w:p>
    <w:p w14:paraId="2B655AAC" w14:textId="57D9CF36"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sz w:val="24"/>
          <w:szCs w:val="24"/>
        </w:rPr>
        <w:t xml:space="preserve"> </w:t>
      </w:r>
      <w:r w:rsidRPr="00A10558">
        <w:rPr>
          <w:rFonts w:eastAsia="Arial" w:cs="Times New Roman"/>
          <w:sz w:val="24"/>
          <w:szCs w:val="24"/>
        </w:rPr>
        <w:t xml:space="preserve">7.1 </w:t>
      </w:r>
      <w:r w:rsidR="00DC4270" w:rsidRPr="00A10558">
        <w:rPr>
          <w:rFonts w:eastAsia="Arial" w:cs="Times New Roman"/>
          <w:b/>
          <w:bCs/>
          <w:sz w:val="24"/>
          <w:szCs w:val="24"/>
        </w:rPr>
        <w:t>Até o dia</w:t>
      </w:r>
      <w:r w:rsidR="006327D9">
        <w:rPr>
          <w:rFonts w:eastAsia="Arial" w:cs="Times New Roman"/>
          <w:b/>
          <w:bCs/>
          <w:sz w:val="24"/>
          <w:szCs w:val="24"/>
        </w:rPr>
        <w:t xml:space="preserve"> </w:t>
      </w:r>
      <w:r w:rsidR="00A5713C">
        <w:rPr>
          <w:rFonts w:eastAsia="Arial" w:cs="Times New Roman"/>
          <w:b/>
          <w:bCs/>
          <w:sz w:val="24"/>
          <w:szCs w:val="24"/>
        </w:rPr>
        <w:t>11</w:t>
      </w:r>
      <w:r w:rsidR="00896EB2">
        <w:rPr>
          <w:rFonts w:eastAsia="Arial" w:cs="Times New Roman"/>
          <w:b/>
          <w:bCs/>
          <w:sz w:val="24"/>
          <w:szCs w:val="24"/>
        </w:rPr>
        <w:t>/0</w:t>
      </w:r>
      <w:r w:rsidR="00A5713C">
        <w:rPr>
          <w:rFonts w:eastAsia="Arial" w:cs="Times New Roman"/>
          <w:b/>
          <w:bCs/>
          <w:sz w:val="24"/>
          <w:szCs w:val="24"/>
        </w:rPr>
        <w:t>8</w:t>
      </w:r>
      <w:r w:rsidR="00DC4270" w:rsidRPr="00A10558">
        <w:rPr>
          <w:rFonts w:eastAsia="Arial" w:cs="Times New Roman"/>
          <w:b/>
          <w:bCs/>
          <w:sz w:val="24"/>
          <w:szCs w:val="24"/>
        </w:rPr>
        <w:t>/202</w:t>
      </w:r>
      <w:r w:rsidR="006944C6" w:rsidRPr="00A10558">
        <w:rPr>
          <w:rFonts w:eastAsia="Arial" w:cs="Times New Roman"/>
          <w:b/>
          <w:bCs/>
          <w:sz w:val="24"/>
          <w:szCs w:val="24"/>
        </w:rPr>
        <w:t>1</w:t>
      </w:r>
      <w:r w:rsidRPr="00A10558">
        <w:rPr>
          <w:rFonts w:eastAsia="Arial" w:cs="Times New Roman"/>
          <w:color w:val="000000" w:themeColor="text1"/>
          <w:sz w:val="24"/>
          <w:szCs w:val="24"/>
        </w:rPr>
        <w:t xml:space="preserve">, 3 (três) dias úteis antes da data fixada para abertura da sessão pública, qualquer pessoa poderá impugnar o ato convocatório do pregão, na forma eletrônica, </w:t>
      </w:r>
      <w:r w:rsidRPr="00A10558">
        <w:rPr>
          <w:rFonts w:eastAsia="Arial" w:cs="Times New Roman"/>
          <w:sz w:val="24"/>
          <w:szCs w:val="24"/>
        </w:rPr>
        <w:t xml:space="preserve">para o endereço </w:t>
      </w:r>
      <w:r w:rsidRPr="00A10558">
        <w:rPr>
          <w:rFonts w:cs="Times New Roman"/>
          <w:sz w:val="24"/>
          <w:szCs w:val="24"/>
        </w:rPr>
        <w:t>licitacoes@cnmp.mp.br</w:t>
      </w:r>
    </w:p>
    <w:p w14:paraId="0BA0EFFC"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color w:val="000000"/>
          <w:sz w:val="24"/>
          <w:szCs w:val="24"/>
        </w:rPr>
        <w:t xml:space="preserve">7.1.1 Pregoeiro </w:t>
      </w:r>
      <w:r w:rsidRPr="00A10558">
        <w:rPr>
          <w:rFonts w:eastAsia="Arial" w:cs="Times New Roman"/>
          <w:b/>
          <w:color w:val="000000"/>
          <w:sz w:val="24"/>
          <w:szCs w:val="24"/>
        </w:rPr>
        <w:t>decidirá sobre a impugnação no prazo de 2 (dois) dias úteis</w:t>
      </w:r>
      <w:r w:rsidRPr="00A10558">
        <w:rPr>
          <w:rFonts w:eastAsia="Arial" w:cs="Times New Roman"/>
          <w:color w:val="000000"/>
          <w:sz w:val="24"/>
          <w:szCs w:val="24"/>
        </w:rPr>
        <w:t xml:space="preserve"> e, sendo acolhida, será definida e publicada nova data para realização do certame.</w:t>
      </w:r>
    </w:p>
    <w:p w14:paraId="3E2C5C30" w14:textId="05E122D0"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color w:val="000000" w:themeColor="text1"/>
          <w:sz w:val="24"/>
          <w:szCs w:val="24"/>
        </w:rPr>
        <w:t xml:space="preserve">7.2 Os pedidos de esclarecimentos referentes ao processo licitatório deverão ser enviados ao Pregoeiro, </w:t>
      </w:r>
      <w:r w:rsidR="00DC4270" w:rsidRPr="00A10558">
        <w:rPr>
          <w:rFonts w:eastAsia="Arial" w:cs="Times New Roman"/>
          <w:b/>
          <w:bCs/>
          <w:sz w:val="24"/>
          <w:szCs w:val="24"/>
        </w:rPr>
        <w:t>até o dia</w:t>
      </w:r>
      <w:r w:rsidR="006327D9">
        <w:rPr>
          <w:rFonts w:eastAsia="Arial" w:cs="Times New Roman"/>
          <w:b/>
          <w:bCs/>
          <w:sz w:val="24"/>
          <w:szCs w:val="24"/>
        </w:rPr>
        <w:t xml:space="preserve"> </w:t>
      </w:r>
      <w:r w:rsidR="00C455B9">
        <w:rPr>
          <w:rFonts w:eastAsia="Arial" w:cs="Times New Roman"/>
          <w:b/>
          <w:bCs/>
          <w:sz w:val="24"/>
          <w:szCs w:val="24"/>
        </w:rPr>
        <w:t>1</w:t>
      </w:r>
      <w:r w:rsidR="00A5713C">
        <w:rPr>
          <w:rFonts w:eastAsia="Arial" w:cs="Times New Roman"/>
          <w:b/>
          <w:bCs/>
          <w:sz w:val="24"/>
          <w:szCs w:val="24"/>
        </w:rPr>
        <w:t>1</w:t>
      </w:r>
      <w:r w:rsidR="006327D9">
        <w:rPr>
          <w:rFonts w:eastAsia="Arial" w:cs="Times New Roman"/>
          <w:b/>
          <w:bCs/>
          <w:sz w:val="24"/>
          <w:szCs w:val="24"/>
        </w:rPr>
        <w:t>/0</w:t>
      </w:r>
      <w:r w:rsidR="00A5713C">
        <w:rPr>
          <w:rFonts w:eastAsia="Arial" w:cs="Times New Roman"/>
          <w:b/>
          <w:bCs/>
          <w:sz w:val="24"/>
          <w:szCs w:val="24"/>
        </w:rPr>
        <w:t>8</w:t>
      </w:r>
      <w:r w:rsidR="00262DDE">
        <w:rPr>
          <w:rFonts w:eastAsia="Arial" w:cs="Times New Roman"/>
          <w:b/>
          <w:bCs/>
          <w:sz w:val="24"/>
          <w:szCs w:val="24"/>
        </w:rPr>
        <w:t>/</w:t>
      </w:r>
      <w:r w:rsidR="00DC4270" w:rsidRPr="00A10558">
        <w:rPr>
          <w:rFonts w:eastAsia="Arial" w:cs="Times New Roman"/>
          <w:b/>
          <w:bCs/>
          <w:sz w:val="24"/>
          <w:szCs w:val="24"/>
        </w:rPr>
        <w:t>202</w:t>
      </w:r>
      <w:r w:rsidR="006944C6" w:rsidRPr="00A10558">
        <w:rPr>
          <w:rFonts w:eastAsia="Arial" w:cs="Times New Roman"/>
          <w:b/>
          <w:bCs/>
          <w:sz w:val="24"/>
          <w:szCs w:val="24"/>
        </w:rPr>
        <w:t>1</w:t>
      </w:r>
      <w:r w:rsidRPr="00A10558">
        <w:rPr>
          <w:rFonts w:eastAsia="Arial" w:cs="Times New Roman"/>
          <w:sz w:val="24"/>
          <w:szCs w:val="24"/>
        </w:rPr>
        <w:t>, 3 (três) dias úteis anteriores</w:t>
      </w:r>
      <w:r w:rsidRPr="00A10558">
        <w:rPr>
          <w:rFonts w:eastAsia="Arial" w:cs="Times New Roman"/>
          <w:color w:val="000000" w:themeColor="text1"/>
          <w:sz w:val="24"/>
          <w:szCs w:val="24"/>
        </w:rPr>
        <w:t xml:space="preserve"> a data fixada para abertura </w:t>
      </w:r>
      <w:r w:rsidRPr="00A10558">
        <w:rPr>
          <w:rFonts w:eastAsia="Arial" w:cs="Times New Roman"/>
          <w:color w:val="000000" w:themeColor="text1"/>
          <w:sz w:val="24"/>
          <w:szCs w:val="24"/>
        </w:rPr>
        <w:lastRenderedPageBreak/>
        <w:t>da sessão pública, preferencialmente por meio eletrônico, via internet, via correio eletrônico</w:t>
      </w:r>
      <w:r w:rsidRPr="00A10558">
        <w:rPr>
          <w:rStyle w:val="Internetlink"/>
          <w:rFonts w:eastAsia="Arial" w:cs="Times New Roman"/>
          <w:sz w:val="24"/>
          <w:szCs w:val="24"/>
        </w:rPr>
        <w:t xml:space="preserve"> </w:t>
      </w:r>
      <w:r w:rsidRPr="00A10558">
        <w:rPr>
          <w:rFonts w:cs="Times New Roman"/>
          <w:sz w:val="24"/>
          <w:szCs w:val="24"/>
        </w:rPr>
        <w:t>licitacoes@cnmp.mp.br</w:t>
      </w:r>
      <w:r w:rsidRPr="00A10558">
        <w:rPr>
          <w:rStyle w:val="Internetlink"/>
          <w:rFonts w:eastAsia="Arial" w:cs="Times New Roman"/>
          <w:sz w:val="24"/>
          <w:szCs w:val="24"/>
          <w:u w:val="none"/>
        </w:rPr>
        <w:t>.</w:t>
      </w:r>
    </w:p>
    <w:p w14:paraId="0562CB0E" w14:textId="77777777" w:rsidR="006163E8" w:rsidRPr="00A10558" w:rsidRDefault="006163E8">
      <w:pPr>
        <w:pStyle w:val="Standard"/>
        <w:spacing w:line="360" w:lineRule="auto"/>
        <w:ind w:firstLine="1417"/>
        <w:jc w:val="both"/>
        <w:rPr>
          <w:rFonts w:cs="Times New Roman"/>
          <w:sz w:val="24"/>
          <w:szCs w:val="24"/>
        </w:rPr>
      </w:pPr>
    </w:p>
    <w:p w14:paraId="2FF9C59A"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08 – DA FORMULAÇÃO DE LANCES</w:t>
      </w:r>
    </w:p>
    <w:p w14:paraId="34CE0A41" w14:textId="77777777" w:rsidR="006163E8" w:rsidRPr="00A10558" w:rsidRDefault="006163E8">
      <w:pPr>
        <w:pStyle w:val="Standard"/>
        <w:spacing w:line="360" w:lineRule="auto"/>
        <w:ind w:firstLine="1417"/>
        <w:jc w:val="both"/>
        <w:rPr>
          <w:rFonts w:cs="Times New Roman"/>
          <w:color w:val="000000"/>
          <w:sz w:val="24"/>
          <w:szCs w:val="24"/>
        </w:rPr>
      </w:pPr>
    </w:p>
    <w:p w14:paraId="5417FA6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t>8.1. Iniciada</w:t>
      </w:r>
      <w:r w:rsidRPr="00A10558">
        <w:rPr>
          <w:rFonts w:cs="Times New Roman"/>
          <w:sz w:val="24"/>
          <w:szCs w:val="24"/>
        </w:rPr>
        <w:t xml:space="preserve"> a etapa competitiva, os licitantes deverão encaminhar lances exclusivamente por meio de sistema eletrônico, sendo imediatamente informados do seu recebimento e do valor consignado no registro</w:t>
      </w:r>
    </w:p>
    <w:p w14:paraId="43B92A0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8.1.1 O lance deverá ser ofertado pelo valor total do item.</w:t>
      </w:r>
    </w:p>
    <w:p w14:paraId="62C353E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8.2. Os licitantes poderão oferecer lances sucessivos, observando o horário fixado para abertura da sessão e as regras estabelecidas no Edital.</w:t>
      </w:r>
    </w:p>
    <w:p w14:paraId="5249684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8.3 O licitante somente poderá oferecer lance de valor inferior ou percentual de desconto superior ao último por ele ofertado e registrado pelo sistema.</w:t>
      </w:r>
    </w:p>
    <w:p w14:paraId="426D55EE" w14:textId="4D5963A2"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8.4 O intervalo mínimo de diferença de valores ou percentuais entre os lances, que incidirá tanto em relação aos lances intermediários quanto em relação à proposta que cobrir a melhor oferta deverá ser de</w:t>
      </w:r>
      <w:r w:rsidR="00F63FE4" w:rsidRPr="00A10558">
        <w:rPr>
          <w:rFonts w:cs="Times New Roman"/>
          <w:sz w:val="24"/>
          <w:szCs w:val="24"/>
        </w:rPr>
        <w:t xml:space="preserve"> </w:t>
      </w:r>
      <w:r w:rsidR="00112936">
        <w:rPr>
          <w:rFonts w:cs="Times New Roman"/>
          <w:sz w:val="24"/>
          <w:szCs w:val="24"/>
        </w:rPr>
        <w:t>no mínimo 1% (um por cento)</w:t>
      </w:r>
      <w:r w:rsidR="00FD6608" w:rsidRPr="00A10558">
        <w:rPr>
          <w:rFonts w:cs="Times New Roman"/>
          <w:sz w:val="24"/>
          <w:szCs w:val="24"/>
        </w:rPr>
        <w:t>.</w:t>
      </w:r>
      <w:r w:rsidRPr="00A10558">
        <w:rPr>
          <w:rFonts w:cs="Times New Roman"/>
          <w:sz w:val="24"/>
          <w:szCs w:val="24"/>
        </w:rPr>
        <w:t xml:space="preserve"> </w:t>
      </w:r>
    </w:p>
    <w:p w14:paraId="1F05668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8.6 Será adotado para o envio de lances no pregão eletrônico o modo de disputa “aberto”, em que os licitantes apresentarão lances públicos e sucessivos, com prorrogações.</w:t>
      </w:r>
    </w:p>
    <w:p w14:paraId="10903E3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8.9. Não havendo novos lances na forma estabelecida nos itens anteriores, a sessão pública encerrar-se-á automaticamente.</w:t>
      </w:r>
    </w:p>
    <w:p w14:paraId="4E91A37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8.12 Caso o licitante não apresente lances, concorrerá com o valor de sua proposta.</w:t>
      </w:r>
    </w:p>
    <w:p w14:paraId="0F85A2B5" w14:textId="1A3F6850"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8.13 Encerrada a etapa de lances, e se a empresa que apresentou o menor preço, não se enquadrar como ME ou EPP, e houver propostas apresentadas por ME ou EPP, no intervalo de até 5% (cinco por cento) superior a melhor proposta, ser</w:t>
      </w:r>
      <w:r w:rsidR="00F63FE4" w:rsidRPr="00A10558">
        <w:rPr>
          <w:rFonts w:cs="Times New Roman"/>
          <w:sz w:val="24"/>
          <w:szCs w:val="24"/>
        </w:rPr>
        <w:t>ão</w:t>
      </w:r>
      <w:r w:rsidRPr="00A10558">
        <w:rPr>
          <w:rFonts w:cs="Times New Roman"/>
          <w:sz w:val="24"/>
          <w:szCs w:val="24"/>
        </w:rPr>
        <w:t xml:space="preserve"> observado</w:t>
      </w:r>
      <w:r w:rsidR="00F63FE4" w:rsidRPr="00A10558">
        <w:rPr>
          <w:rFonts w:cs="Times New Roman"/>
          <w:sz w:val="24"/>
          <w:szCs w:val="24"/>
        </w:rPr>
        <w:t>s</w:t>
      </w:r>
      <w:r w:rsidRPr="00A10558">
        <w:rPr>
          <w:rFonts w:cs="Times New Roman"/>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A10558">
        <w:rPr>
          <w:rFonts w:cs="Times New Roman"/>
          <w:sz w:val="24"/>
          <w:szCs w:val="24"/>
        </w:rPr>
        <w:t>habilitatórias</w:t>
      </w:r>
      <w:proofErr w:type="spellEnd"/>
      <w:r w:rsidRPr="00A10558">
        <w:rPr>
          <w:rFonts w:cs="Times New Roman"/>
          <w:sz w:val="24"/>
          <w:szCs w:val="24"/>
        </w:rPr>
        <w:t>, será adjudicado em seu favor o objeto deste Pregão.</w:t>
      </w:r>
    </w:p>
    <w:p w14:paraId="1D6B5360" w14:textId="68287743"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8.14 Caso a ME ou EPP se valha da prerrogativa do item anterior, o Pregoeiro e sua equipe, quando da habilitação, verificar</w:t>
      </w:r>
      <w:r w:rsidR="00F63FE4" w:rsidRPr="00A10558">
        <w:rPr>
          <w:rFonts w:cs="Times New Roman"/>
          <w:sz w:val="24"/>
          <w:szCs w:val="24"/>
        </w:rPr>
        <w:t>ão</w:t>
      </w:r>
      <w:r w:rsidRPr="00A10558">
        <w:rPr>
          <w:rFonts w:cs="Times New Roman"/>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8.15.1 prestados por empresas brasileiras;</w:t>
      </w:r>
    </w:p>
    <w:p w14:paraId="70EF583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8.15.2 prestados por empresas que invistam em pesquisa e no desenvolvimento de tecnologia no País;</w:t>
      </w:r>
    </w:p>
    <w:p w14:paraId="190BBDC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8.16. Persistindo o empate, a proposta vencedora será sorteada pelo sistema eletrônico dentre as propostas empatadas.</w:t>
      </w:r>
    </w:p>
    <w:p w14:paraId="3FB4090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2" w:history="1">
        <w:r w:rsidRPr="00A10558">
          <w:rPr>
            <w:rStyle w:val="Hyperlink"/>
            <w:rFonts w:cs="Times New Roman"/>
            <w:sz w:val="24"/>
            <w:szCs w:val="24"/>
          </w:rPr>
          <w:t>www.comprasnet.gov.br</w:t>
        </w:r>
      </w:hyperlink>
      <w:r w:rsidRPr="00A10558">
        <w:rPr>
          <w:rFonts w:cs="Times New Roman"/>
          <w:sz w:val="24"/>
          <w:szCs w:val="24"/>
        </w:rPr>
        <w:t>.</w:t>
      </w:r>
    </w:p>
    <w:p w14:paraId="683BD50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8.22 O pregoeiro solicitará ao licitante </w:t>
      </w:r>
      <w:proofErr w:type="gramStart"/>
      <w:r w:rsidRPr="00A10558">
        <w:rPr>
          <w:rFonts w:cs="Times New Roman"/>
          <w:sz w:val="24"/>
          <w:szCs w:val="24"/>
        </w:rPr>
        <w:t>melhor</w:t>
      </w:r>
      <w:proofErr w:type="gramEnd"/>
      <w:r w:rsidRPr="00A10558">
        <w:rPr>
          <w:rFonts w:cs="Times New Roman"/>
          <w:sz w:val="24"/>
          <w:szCs w:val="24"/>
        </w:rPr>
        <w:t xml:space="preserve">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Pr="00A10558" w:rsidRDefault="006163E8">
      <w:pPr>
        <w:pStyle w:val="Standard"/>
        <w:tabs>
          <w:tab w:val="left" w:pos="1982"/>
        </w:tabs>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ab/>
      </w:r>
    </w:p>
    <w:p w14:paraId="7DA99525"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09 – DO JULGAMENTO DAS PROPOSTAS</w:t>
      </w:r>
    </w:p>
    <w:p w14:paraId="6D98A12B" w14:textId="77777777" w:rsidR="006163E8" w:rsidRPr="00A10558" w:rsidRDefault="006163E8">
      <w:pPr>
        <w:pStyle w:val="Standard"/>
        <w:spacing w:line="360" w:lineRule="auto"/>
        <w:ind w:firstLine="1417"/>
        <w:rPr>
          <w:rFonts w:cs="Times New Roman"/>
          <w:sz w:val="24"/>
          <w:szCs w:val="24"/>
        </w:rPr>
      </w:pPr>
    </w:p>
    <w:p w14:paraId="3B37D259" w14:textId="77777777" w:rsidR="00A21D76" w:rsidRDefault="006163E8">
      <w:pPr>
        <w:pStyle w:val="Standard"/>
        <w:spacing w:line="360" w:lineRule="auto"/>
        <w:ind w:firstLine="1417"/>
        <w:jc w:val="both"/>
        <w:rPr>
          <w:rFonts w:cs="Times New Roman"/>
          <w:sz w:val="24"/>
          <w:szCs w:val="24"/>
        </w:rPr>
      </w:pPr>
      <w:r w:rsidRPr="00A10558">
        <w:rPr>
          <w:rFonts w:eastAsia="Arial" w:cs="Times New Roman"/>
          <w:sz w:val="24"/>
          <w:szCs w:val="24"/>
        </w:rPr>
        <w:t>9.</w:t>
      </w:r>
      <w:r w:rsidRPr="00A10558">
        <w:rPr>
          <w:rFonts w:cs="Times New Roman"/>
          <w:sz w:val="24"/>
          <w:szCs w:val="24"/>
        </w:rPr>
        <w:t xml:space="preserve">1 Encerrada a etapa de negociação, o pregoeiro examinará a proposta classificada em primeiro lugar quanto à adequação ao objeto e à compatibilidade do preço em relação ao máximo </w:t>
      </w:r>
      <w:r w:rsidRPr="00A10558">
        <w:rPr>
          <w:rFonts w:cs="Times New Roman"/>
          <w:sz w:val="24"/>
          <w:szCs w:val="24"/>
        </w:rPr>
        <w:lastRenderedPageBreak/>
        <w:t>estipulado para contratação neste Edital e em seus anexos, observado o disposto no parágrafo único do art. 7º e no § 9º do art. 26 do Decreto n.º 10.024/2019.</w:t>
      </w:r>
    </w:p>
    <w:p w14:paraId="4B3AD92B" w14:textId="71D2B35C"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9.4 </w:t>
      </w:r>
      <w:r w:rsidRPr="00A10558">
        <w:rPr>
          <w:rFonts w:cs="Times New Roman"/>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54CE58CD"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9.5 No julgamento das propostas, após a etapa de lances, a classificação se dará em ordem crescente dos preços apresentados, sendo considerada vencedora a proposta que cotar o menor preço </w:t>
      </w:r>
      <w:r w:rsidR="00F63FE4" w:rsidRPr="00A10558">
        <w:rPr>
          <w:rFonts w:eastAsia="Arial" w:cs="Times New Roman"/>
          <w:sz w:val="24"/>
          <w:szCs w:val="24"/>
        </w:rPr>
        <w:t>global</w:t>
      </w:r>
      <w:r w:rsidRPr="00A10558">
        <w:rPr>
          <w:rFonts w:eastAsia="Arial" w:cs="Times New Roman"/>
          <w:sz w:val="24"/>
          <w:szCs w:val="24"/>
        </w:rPr>
        <w:t>, sendo aceito duas casas decimais, com o valor unitário exato (sem dízimas), conforme as planilhas de Formação de Preços constantes do Anexo II.</w:t>
      </w:r>
    </w:p>
    <w:p w14:paraId="60FA3201"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9.6 O lançamento dos valores da proposta inicial no sistema </w:t>
      </w:r>
      <w:proofErr w:type="spellStart"/>
      <w:r w:rsidRPr="00A10558">
        <w:rPr>
          <w:rFonts w:cs="Times New Roman"/>
          <w:sz w:val="24"/>
          <w:szCs w:val="24"/>
        </w:rPr>
        <w:t>Comprasnet</w:t>
      </w:r>
      <w:proofErr w:type="spellEnd"/>
      <w:r w:rsidRPr="00A10558">
        <w:rPr>
          <w:rFonts w:cs="Times New Roman"/>
          <w:sz w:val="24"/>
          <w:szCs w:val="24"/>
        </w:rPr>
        <w:t xml:space="preserve"> é de responsabilidade do LICITANTE, qualquer falha ou erro no lançamento implicará na desclassificação da proposta tendo como </w:t>
      </w:r>
      <w:proofErr w:type="gramStart"/>
      <w:r w:rsidRPr="00A10558">
        <w:rPr>
          <w:rFonts w:cs="Times New Roman"/>
          <w:sz w:val="24"/>
          <w:szCs w:val="24"/>
        </w:rPr>
        <w:t>justificativa valores</w:t>
      </w:r>
      <w:proofErr w:type="gramEnd"/>
      <w:r w:rsidRPr="00A10558">
        <w:rPr>
          <w:rFonts w:cs="Times New Roman"/>
          <w:sz w:val="24"/>
          <w:szCs w:val="24"/>
        </w:rPr>
        <w:t xml:space="preserve"> irrisórios ou erro material.</w:t>
      </w:r>
    </w:p>
    <w:p w14:paraId="7BA838F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9.7 O Imposto sobre a Renda da Pessoa Jurídica (IRPJ) e a Contribuição Social sobre o Lucro Líquido (CSLL) não deverão ser incluídos na Planilha de Custos e Formação de Preço.</w:t>
      </w:r>
      <w:r w:rsidRPr="00A10558">
        <w:rPr>
          <w:rFonts w:cs="Times New Roman"/>
          <w:sz w:val="24"/>
          <w:szCs w:val="24"/>
        </w:rPr>
        <w:tab/>
      </w:r>
    </w:p>
    <w:p w14:paraId="701968D1" w14:textId="245368B1" w:rsidR="007311B9" w:rsidRDefault="006163E8" w:rsidP="007311B9">
      <w:pPr>
        <w:pStyle w:val="Standard"/>
        <w:spacing w:line="360" w:lineRule="auto"/>
        <w:ind w:firstLine="1417"/>
        <w:jc w:val="both"/>
        <w:rPr>
          <w:rFonts w:cs="Times New Roman"/>
          <w:b/>
          <w:bCs/>
          <w:sz w:val="24"/>
          <w:szCs w:val="24"/>
        </w:rPr>
      </w:pPr>
      <w:r w:rsidRPr="00A10558">
        <w:rPr>
          <w:rFonts w:cs="Times New Roman"/>
          <w:sz w:val="24"/>
          <w:szCs w:val="24"/>
        </w:rPr>
        <w:t xml:space="preserve">9.8 </w:t>
      </w:r>
      <w:r w:rsidRPr="00A10558">
        <w:rPr>
          <w:rFonts w:cs="Times New Roman"/>
          <w:b/>
          <w:bCs/>
          <w:sz w:val="24"/>
          <w:szCs w:val="24"/>
        </w:rPr>
        <w:t>O limite máximo aceitáve</w:t>
      </w:r>
      <w:r w:rsidR="00F63FE4" w:rsidRPr="00A10558">
        <w:rPr>
          <w:rFonts w:cs="Times New Roman"/>
          <w:b/>
          <w:bCs/>
          <w:sz w:val="24"/>
          <w:szCs w:val="24"/>
        </w:rPr>
        <w:t>l</w:t>
      </w:r>
      <w:r w:rsidRPr="00A10558">
        <w:rPr>
          <w:rFonts w:cs="Times New Roman"/>
          <w:b/>
          <w:bCs/>
          <w:sz w:val="24"/>
          <w:szCs w:val="24"/>
        </w:rPr>
        <w:t xml:space="preserve"> para a contratação ser</w:t>
      </w:r>
      <w:r w:rsidR="00F63FE4" w:rsidRPr="00A10558">
        <w:rPr>
          <w:rFonts w:cs="Times New Roman"/>
          <w:b/>
          <w:bCs/>
          <w:sz w:val="24"/>
          <w:szCs w:val="24"/>
        </w:rPr>
        <w:t>á</w:t>
      </w:r>
      <w:r w:rsidRPr="00A10558">
        <w:rPr>
          <w:rFonts w:cs="Times New Roman"/>
          <w:b/>
          <w:bCs/>
          <w:sz w:val="24"/>
          <w:szCs w:val="24"/>
        </w:rPr>
        <w:t xml:space="preserve"> conforme tabela abaixo:</w:t>
      </w:r>
    </w:p>
    <w:p w14:paraId="3D180A35" w14:textId="77777777" w:rsidR="00BC0DE7" w:rsidRDefault="00BC0DE7" w:rsidP="00BC0DE7">
      <w:pPr>
        <w:pStyle w:val="Standard"/>
        <w:autoSpaceDE w:val="0"/>
      </w:pPr>
    </w:p>
    <w:tbl>
      <w:tblPr>
        <w:tblW w:w="9620" w:type="dxa"/>
        <w:tblInd w:w="16" w:type="dxa"/>
        <w:tblLayout w:type="fixed"/>
        <w:tblCellMar>
          <w:left w:w="10" w:type="dxa"/>
          <w:right w:w="10" w:type="dxa"/>
        </w:tblCellMar>
        <w:tblLook w:val="04A0" w:firstRow="1" w:lastRow="0" w:firstColumn="1" w:lastColumn="0" w:noHBand="0" w:noVBand="1"/>
      </w:tblPr>
      <w:tblGrid>
        <w:gridCol w:w="2249"/>
        <w:gridCol w:w="2694"/>
        <w:gridCol w:w="2409"/>
        <w:gridCol w:w="2268"/>
      </w:tblGrid>
      <w:tr w:rsidR="00BC0DE7" w14:paraId="3B1DE761" w14:textId="77777777" w:rsidTr="00952373">
        <w:tc>
          <w:tcPr>
            <w:tcW w:w="2249"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5E4C787B" w14:textId="77777777" w:rsidR="00BC0DE7" w:rsidRPr="00952373" w:rsidRDefault="00BC0DE7" w:rsidP="006432CA">
            <w:pPr>
              <w:pStyle w:val="Textbody"/>
              <w:suppressAutoHyphens w:val="0"/>
              <w:jc w:val="center"/>
              <w:rPr>
                <w:b/>
                <w:bCs/>
                <w:sz w:val="20"/>
                <w:shd w:val="clear" w:color="auto" w:fill="EEEEEE"/>
              </w:rPr>
            </w:pPr>
            <w:r w:rsidRPr="00952373">
              <w:rPr>
                <w:b/>
                <w:bCs/>
                <w:sz w:val="20"/>
                <w:shd w:val="clear" w:color="auto" w:fill="EEEEEE"/>
              </w:rPr>
              <w:t xml:space="preserve">Nº DE VAGAS DE </w:t>
            </w:r>
            <w:r w:rsidRPr="00952373">
              <w:rPr>
                <w:b/>
                <w:bCs/>
                <w:sz w:val="20"/>
                <w:shd w:val="clear" w:color="auto" w:fill="EEEEEE"/>
              </w:rPr>
              <w:br/>
              <w:t>ESTAGIÁRIOS</w:t>
            </w:r>
          </w:p>
        </w:tc>
        <w:tc>
          <w:tcPr>
            <w:tcW w:w="2694"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0BF121A6" w14:textId="77777777" w:rsidR="002C7DE3" w:rsidRDefault="00BC0DE7" w:rsidP="006432CA">
            <w:pPr>
              <w:pStyle w:val="Textbody"/>
              <w:suppressAutoHyphens w:val="0"/>
              <w:jc w:val="center"/>
              <w:rPr>
                <w:b/>
                <w:bCs/>
                <w:sz w:val="20"/>
                <w:shd w:val="clear" w:color="auto" w:fill="EEEEEE"/>
              </w:rPr>
            </w:pPr>
            <w:r w:rsidRPr="00952373">
              <w:rPr>
                <w:b/>
                <w:bCs/>
                <w:sz w:val="20"/>
                <w:shd w:val="clear" w:color="auto" w:fill="EEEEEE"/>
              </w:rPr>
              <w:t>VALOR UNITÁRIO POR ESTAGIÁRIO</w:t>
            </w:r>
          </w:p>
          <w:p w14:paraId="36B6EFBC" w14:textId="3694F7BF" w:rsidR="00BC0DE7" w:rsidRPr="00952373" w:rsidRDefault="00BC0DE7" w:rsidP="006432CA">
            <w:pPr>
              <w:pStyle w:val="Textbody"/>
              <w:suppressAutoHyphens w:val="0"/>
              <w:jc w:val="center"/>
              <w:rPr>
                <w:b/>
                <w:bCs/>
                <w:sz w:val="20"/>
                <w:shd w:val="clear" w:color="auto" w:fill="EEEEEE"/>
              </w:rPr>
            </w:pPr>
            <w:r w:rsidRPr="00952373">
              <w:rPr>
                <w:b/>
                <w:bCs/>
                <w:sz w:val="20"/>
                <w:shd w:val="clear" w:color="auto" w:fill="EEEEEE"/>
              </w:rPr>
              <w:t xml:space="preserve"> (R$)</w:t>
            </w:r>
          </w:p>
        </w:tc>
        <w:tc>
          <w:tcPr>
            <w:tcW w:w="2409"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0ED4CB88" w14:textId="77777777" w:rsidR="002C7DE3" w:rsidRDefault="00BC0DE7" w:rsidP="006432CA">
            <w:pPr>
              <w:pStyle w:val="Textbody"/>
              <w:suppressAutoHyphens w:val="0"/>
              <w:jc w:val="center"/>
              <w:rPr>
                <w:b/>
                <w:bCs/>
                <w:sz w:val="20"/>
                <w:shd w:val="clear" w:color="auto" w:fill="EEEEEE"/>
              </w:rPr>
            </w:pPr>
            <w:r w:rsidRPr="00952373">
              <w:rPr>
                <w:b/>
                <w:bCs/>
                <w:sz w:val="20"/>
                <w:shd w:val="clear" w:color="auto" w:fill="EEEEEE"/>
              </w:rPr>
              <w:t xml:space="preserve">VALOR TOTAL MENSAL </w:t>
            </w:r>
          </w:p>
          <w:p w14:paraId="2317CC1A" w14:textId="3CA486D1" w:rsidR="00BC0DE7" w:rsidRPr="00952373" w:rsidRDefault="00BC0DE7" w:rsidP="006432CA">
            <w:pPr>
              <w:pStyle w:val="Textbody"/>
              <w:suppressAutoHyphens w:val="0"/>
              <w:jc w:val="center"/>
              <w:rPr>
                <w:b/>
                <w:bCs/>
                <w:sz w:val="20"/>
                <w:shd w:val="clear" w:color="auto" w:fill="EEEEEE"/>
              </w:rPr>
            </w:pPr>
            <w:r w:rsidRPr="00952373">
              <w:rPr>
                <w:b/>
                <w:bCs/>
                <w:sz w:val="20"/>
                <w:shd w:val="clear" w:color="auto" w:fill="EEEEEE"/>
              </w:rPr>
              <w:t>(R$)</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55" w:type="dxa"/>
              <w:left w:w="55" w:type="dxa"/>
              <w:bottom w:w="55" w:type="dxa"/>
              <w:right w:w="55" w:type="dxa"/>
            </w:tcMar>
          </w:tcPr>
          <w:p w14:paraId="14B2A48B" w14:textId="77777777" w:rsidR="002C7DE3" w:rsidRDefault="00BC0DE7" w:rsidP="006432CA">
            <w:pPr>
              <w:pStyle w:val="Textbody"/>
              <w:suppressAutoHyphens w:val="0"/>
              <w:jc w:val="center"/>
              <w:rPr>
                <w:b/>
                <w:bCs/>
                <w:sz w:val="20"/>
                <w:shd w:val="clear" w:color="auto" w:fill="EEEEEE"/>
              </w:rPr>
            </w:pPr>
            <w:r w:rsidRPr="00952373">
              <w:rPr>
                <w:b/>
                <w:bCs/>
                <w:sz w:val="20"/>
                <w:shd w:val="clear" w:color="auto" w:fill="EEEEEE"/>
              </w:rPr>
              <w:t xml:space="preserve">VALOR TOTAL ANUAL </w:t>
            </w:r>
          </w:p>
          <w:p w14:paraId="62FDBBE3" w14:textId="1490DE73" w:rsidR="00BC0DE7" w:rsidRPr="00952373" w:rsidRDefault="00BC0DE7" w:rsidP="006432CA">
            <w:pPr>
              <w:pStyle w:val="Textbody"/>
              <w:suppressAutoHyphens w:val="0"/>
              <w:jc w:val="center"/>
              <w:rPr>
                <w:b/>
                <w:bCs/>
                <w:sz w:val="20"/>
                <w:shd w:val="clear" w:color="auto" w:fill="EEEEEE"/>
              </w:rPr>
            </w:pPr>
            <w:r w:rsidRPr="00952373">
              <w:rPr>
                <w:b/>
                <w:bCs/>
                <w:sz w:val="20"/>
                <w:shd w:val="clear" w:color="auto" w:fill="EEEEEE"/>
              </w:rPr>
              <w:t>(R$)</w:t>
            </w:r>
          </w:p>
        </w:tc>
      </w:tr>
      <w:tr w:rsidR="00BC0DE7" w14:paraId="3EBF41A8" w14:textId="77777777" w:rsidTr="00952373">
        <w:tc>
          <w:tcPr>
            <w:tcW w:w="2249" w:type="dxa"/>
            <w:tcBorders>
              <w:left w:val="single" w:sz="2" w:space="0" w:color="000000" w:themeColor="text1"/>
              <w:bottom w:val="single" w:sz="2" w:space="0" w:color="000000" w:themeColor="text1"/>
            </w:tcBorders>
            <w:tcMar>
              <w:top w:w="55" w:type="dxa"/>
              <w:left w:w="55" w:type="dxa"/>
              <w:bottom w:w="55" w:type="dxa"/>
              <w:right w:w="55" w:type="dxa"/>
            </w:tcMar>
          </w:tcPr>
          <w:p w14:paraId="05424E02" w14:textId="77777777" w:rsidR="00BC0DE7" w:rsidRDefault="00BC0DE7" w:rsidP="00E6122F">
            <w:pPr>
              <w:pStyle w:val="Textbody"/>
              <w:suppressAutoHyphens w:val="0"/>
              <w:ind w:left="709" w:hanging="709"/>
              <w:jc w:val="center"/>
              <w:rPr>
                <w:sz w:val="20"/>
              </w:rPr>
            </w:pPr>
            <w:r w:rsidRPr="7E75537F">
              <w:rPr>
                <w:sz w:val="20"/>
              </w:rPr>
              <w:t>Até 50</w:t>
            </w:r>
          </w:p>
        </w:tc>
        <w:tc>
          <w:tcPr>
            <w:tcW w:w="2694" w:type="dxa"/>
            <w:tcBorders>
              <w:left w:val="single" w:sz="2" w:space="0" w:color="000000" w:themeColor="text1"/>
              <w:bottom w:val="single" w:sz="2" w:space="0" w:color="000000" w:themeColor="text1"/>
            </w:tcBorders>
            <w:tcMar>
              <w:top w:w="55" w:type="dxa"/>
              <w:left w:w="55" w:type="dxa"/>
              <w:bottom w:w="55" w:type="dxa"/>
              <w:right w:w="55" w:type="dxa"/>
            </w:tcMar>
          </w:tcPr>
          <w:p w14:paraId="5BB74711" w14:textId="57A14871" w:rsidR="00BC0DE7" w:rsidRDefault="00D2152F" w:rsidP="00E6122F">
            <w:pPr>
              <w:pStyle w:val="Textbody"/>
              <w:suppressAutoHyphens w:val="0"/>
              <w:ind w:left="709" w:hanging="709"/>
              <w:jc w:val="center"/>
              <w:rPr>
                <w:sz w:val="20"/>
              </w:rPr>
            </w:pPr>
            <w:r>
              <w:rPr>
                <w:sz w:val="20"/>
              </w:rPr>
              <w:t>58,44</w:t>
            </w:r>
          </w:p>
        </w:tc>
        <w:tc>
          <w:tcPr>
            <w:tcW w:w="2409" w:type="dxa"/>
            <w:tcBorders>
              <w:left w:val="single" w:sz="2" w:space="0" w:color="000000" w:themeColor="text1"/>
              <w:bottom w:val="single" w:sz="2" w:space="0" w:color="000000" w:themeColor="text1"/>
            </w:tcBorders>
            <w:tcMar>
              <w:top w:w="55" w:type="dxa"/>
              <w:left w:w="55" w:type="dxa"/>
              <w:bottom w:w="55" w:type="dxa"/>
              <w:right w:w="55" w:type="dxa"/>
            </w:tcMar>
          </w:tcPr>
          <w:p w14:paraId="212E34B0" w14:textId="175E9E1F" w:rsidR="00BC0DE7" w:rsidRDefault="0092736D" w:rsidP="00E6122F">
            <w:pPr>
              <w:pStyle w:val="Textbody"/>
              <w:suppressAutoHyphens w:val="0"/>
              <w:ind w:left="709" w:hanging="709"/>
              <w:jc w:val="center"/>
              <w:rPr>
                <w:sz w:val="20"/>
              </w:rPr>
            </w:pPr>
            <w:r>
              <w:rPr>
                <w:sz w:val="20"/>
              </w:rPr>
              <w:t>2</w:t>
            </w:r>
            <w:r w:rsidR="00875ECE">
              <w:rPr>
                <w:sz w:val="20"/>
              </w:rPr>
              <w:t>.922,00</w:t>
            </w:r>
          </w:p>
        </w:tc>
        <w:tc>
          <w:tcPr>
            <w:tcW w:w="226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4A811CB" w14:textId="54F23039" w:rsidR="00BC0DE7" w:rsidRDefault="00E6122F" w:rsidP="00E6122F">
            <w:pPr>
              <w:pStyle w:val="Textbody"/>
              <w:suppressAutoHyphens w:val="0"/>
              <w:ind w:left="709" w:hanging="709"/>
              <w:jc w:val="center"/>
              <w:rPr>
                <w:sz w:val="20"/>
              </w:rPr>
            </w:pPr>
            <w:r>
              <w:rPr>
                <w:sz w:val="20"/>
              </w:rPr>
              <w:t>35.064,00</w:t>
            </w:r>
          </w:p>
        </w:tc>
      </w:tr>
    </w:tbl>
    <w:p w14:paraId="4A46AA9D" w14:textId="77777777" w:rsidR="00BC0DE7" w:rsidRDefault="00BC0DE7" w:rsidP="00BC0DE7">
      <w:pPr>
        <w:pStyle w:val="Standard"/>
        <w:spacing w:line="360" w:lineRule="auto"/>
        <w:rPr>
          <w:shd w:val="clear" w:color="auto" w:fill="FFFF99"/>
        </w:rPr>
      </w:pPr>
    </w:p>
    <w:p w14:paraId="5D12222D" w14:textId="77777777" w:rsidR="006163E8" w:rsidRPr="00A10558" w:rsidRDefault="006163E8">
      <w:pPr>
        <w:pStyle w:val="Standard"/>
        <w:spacing w:line="360" w:lineRule="auto"/>
        <w:ind w:firstLine="1418"/>
        <w:jc w:val="both"/>
        <w:rPr>
          <w:rFonts w:cs="Times New Roman"/>
          <w:sz w:val="24"/>
          <w:szCs w:val="24"/>
        </w:rPr>
      </w:pPr>
      <w:r w:rsidRPr="00A10558">
        <w:rPr>
          <w:rFonts w:eastAsia="Arial" w:cs="Times New Roman"/>
          <w:sz w:val="24"/>
          <w:szCs w:val="24"/>
        </w:rPr>
        <w:t xml:space="preserve">9.9 Serão desclassificadas as propostas com valores unitários e total, acima do limite estimado, na fase de “Aceitação”. </w:t>
      </w:r>
    </w:p>
    <w:p w14:paraId="224C6196"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lastRenderedPageBreak/>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Pr="00A10558" w:rsidRDefault="006163E8">
      <w:pPr>
        <w:pStyle w:val="Standard"/>
        <w:tabs>
          <w:tab w:val="center" w:pos="3851"/>
          <w:tab w:val="right" w:pos="8270"/>
        </w:tabs>
        <w:spacing w:line="360" w:lineRule="auto"/>
        <w:ind w:firstLine="1417"/>
        <w:jc w:val="both"/>
        <w:rPr>
          <w:rFonts w:cs="Times New Roman"/>
          <w:sz w:val="24"/>
          <w:szCs w:val="24"/>
        </w:rPr>
      </w:pPr>
      <w:r w:rsidRPr="00A10558">
        <w:rPr>
          <w:rFonts w:eastAsia="Arial" w:cs="Times New Roman"/>
          <w:sz w:val="24"/>
          <w:szCs w:val="24"/>
        </w:rPr>
        <w:t xml:space="preserve">9.11 </w:t>
      </w:r>
      <w:r w:rsidRPr="00A10558">
        <w:rPr>
          <w:rFonts w:eastAsia="Arial" w:cs="Times New Roman"/>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 xml:space="preserve">9.12 Não poderá haver desistência dos lances ofertados, salvo por motivo justo decorrente de fato superveniente e aceito pelo Pregoeiro. </w:t>
      </w:r>
      <w:r w:rsidRPr="00A10558">
        <w:rPr>
          <w:rFonts w:cs="Times New Roman"/>
          <w:sz w:val="24"/>
          <w:szCs w:val="24"/>
        </w:rPr>
        <w:tab/>
      </w:r>
    </w:p>
    <w:p w14:paraId="6988259B"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t>9</w:t>
      </w:r>
      <w:r w:rsidRPr="00A10558">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sz w:val="24"/>
          <w:szCs w:val="24"/>
          <w:lang w:eastAsia="pt-BR"/>
        </w:rPr>
        <w:t xml:space="preserve">9.14 </w:t>
      </w:r>
      <w:r w:rsidRPr="00A10558">
        <w:rPr>
          <w:rFonts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w:t>
      </w:r>
      <w:r w:rsidRPr="00A10558">
        <w:rPr>
          <w:rFonts w:eastAsia="Times New Roman" w:cs="Times New Roman"/>
          <w:color w:val="000000"/>
          <w:sz w:val="24"/>
          <w:szCs w:val="24"/>
          <w:lang w:eastAsia="pt-BR"/>
        </w:rPr>
        <w:lastRenderedPageBreak/>
        <w:t xml:space="preserve">excessivos ou manifestamente inexequíveis, </w:t>
      </w:r>
      <w:proofErr w:type="gramStart"/>
      <w:r w:rsidRPr="00A10558">
        <w:rPr>
          <w:rFonts w:eastAsia="Times New Roman" w:cs="Times New Roman"/>
          <w:color w:val="000000"/>
          <w:sz w:val="24"/>
          <w:szCs w:val="24"/>
          <w:lang w:eastAsia="pt-BR"/>
        </w:rPr>
        <w:t>preços global</w:t>
      </w:r>
      <w:proofErr w:type="gramEnd"/>
      <w:r w:rsidRPr="00A10558">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Pr="00A10558" w:rsidRDefault="006163E8">
      <w:pPr>
        <w:pStyle w:val="Standard"/>
        <w:spacing w:line="360" w:lineRule="auto"/>
        <w:ind w:firstLine="1428"/>
        <w:jc w:val="both"/>
        <w:rPr>
          <w:rFonts w:cs="Times New Roman"/>
          <w:sz w:val="24"/>
          <w:szCs w:val="24"/>
        </w:rPr>
      </w:pPr>
      <w:r w:rsidRPr="00A10558">
        <w:rPr>
          <w:rFonts w:eastAsia="Times New Roman" w:cs="Times New Roman"/>
          <w:color w:val="000000"/>
          <w:sz w:val="24"/>
          <w:szCs w:val="24"/>
          <w:lang w:eastAsia="pt-BR"/>
        </w:rPr>
        <w:t xml:space="preserve">9.20 </w:t>
      </w:r>
      <w:r w:rsidRPr="00A10558">
        <w:rPr>
          <w:rFonts w:cs="Times New Roman"/>
          <w:sz w:val="24"/>
          <w:szCs w:val="24"/>
        </w:rPr>
        <w:t>Encerrada a análise quanto à aceitação da proposta, o pregoeiro verificará a habilitação do licitante, observado o disposto neste Edital.</w:t>
      </w:r>
    </w:p>
    <w:p w14:paraId="110FFD37" w14:textId="77777777" w:rsidR="006163E8" w:rsidRPr="00A10558" w:rsidRDefault="006163E8">
      <w:pPr>
        <w:pStyle w:val="Standard"/>
        <w:tabs>
          <w:tab w:val="left" w:pos="1982"/>
        </w:tabs>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ab/>
      </w:r>
    </w:p>
    <w:p w14:paraId="39292212"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10 – DA HABILITAÇÃO</w:t>
      </w:r>
    </w:p>
    <w:p w14:paraId="6B699379" w14:textId="77777777" w:rsidR="006163E8" w:rsidRPr="00A10558" w:rsidRDefault="006163E8">
      <w:pPr>
        <w:pStyle w:val="Standard"/>
        <w:spacing w:line="360" w:lineRule="auto"/>
        <w:ind w:firstLine="1417"/>
        <w:jc w:val="both"/>
        <w:rPr>
          <w:rFonts w:cs="Times New Roman"/>
          <w:sz w:val="24"/>
          <w:szCs w:val="24"/>
        </w:rPr>
      </w:pPr>
    </w:p>
    <w:p w14:paraId="722D694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10.1 </w:t>
      </w:r>
      <w:r w:rsidRPr="00A10558">
        <w:rPr>
          <w:rFonts w:eastAsia="CourierNewPSMT" w:cs="Times New Roman"/>
          <w:sz w:val="24"/>
          <w:szCs w:val="24"/>
        </w:rPr>
        <w:t>A habilitação das licitantes será verificada nos seguintes sistemas/cadastros, sem prejuízo dos demais documentos exigidos neste Edital:</w:t>
      </w:r>
    </w:p>
    <w:p w14:paraId="548DE627"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a) </w:t>
      </w:r>
      <w:r w:rsidRPr="00A10558">
        <w:rPr>
          <w:rFonts w:eastAsia="CourierNewPSMT" w:cs="Times New Roman"/>
          <w:b/>
          <w:bCs/>
          <w:sz w:val="24"/>
          <w:szCs w:val="24"/>
        </w:rPr>
        <w:t>SICAF – Sistema de Cadastramento Unificado de Fornecedores;</w:t>
      </w:r>
    </w:p>
    <w:p w14:paraId="525D4730"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b) </w:t>
      </w:r>
      <w:r w:rsidRPr="00A10558">
        <w:rPr>
          <w:rFonts w:eastAsia="CourierNewPSMT" w:cs="Times New Roman"/>
          <w:b/>
          <w:bCs/>
          <w:sz w:val="24"/>
          <w:szCs w:val="24"/>
        </w:rPr>
        <w:t xml:space="preserve">CEIS – </w:t>
      </w:r>
      <w:r w:rsidRPr="00A10558">
        <w:rPr>
          <w:rFonts w:eastAsia="CourierNewPSMT" w:cs="Times New Roman"/>
          <w:sz w:val="24"/>
          <w:szCs w:val="24"/>
        </w:rPr>
        <w:t xml:space="preserve">Cadastro Nacional de Empresas Inidôneas e Suspensas da CGU (Portal da Transparência do Governo Federal </w:t>
      </w:r>
      <w:hyperlink r:id="rId13" w:history="1">
        <w:r w:rsidRPr="00A10558">
          <w:rPr>
            <w:rStyle w:val="Hyperlink"/>
            <w:rFonts w:cs="Times New Roman"/>
            <w:sz w:val="24"/>
            <w:szCs w:val="24"/>
          </w:rPr>
          <w:t>http://www.portaldatransparencia.gov.br/ceis/</w:t>
        </w:r>
      </w:hyperlink>
      <w:r w:rsidRPr="00A10558">
        <w:rPr>
          <w:rFonts w:eastAsia="CourierNewPSMT" w:cs="Times New Roman"/>
          <w:sz w:val="24"/>
          <w:szCs w:val="24"/>
        </w:rPr>
        <w:t>);</w:t>
      </w:r>
    </w:p>
    <w:p w14:paraId="685CC085"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c) </w:t>
      </w:r>
      <w:r w:rsidRPr="00A10558">
        <w:rPr>
          <w:rFonts w:eastAsia="CourierNewPSMT" w:cs="Times New Roman"/>
          <w:b/>
          <w:bCs/>
          <w:sz w:val="24"/>
          <w:szCs w:val="24"/>
        </w:rPr>
        <w:t>Cadastro Nacional de Condenações Cíveis por Improbidade Administrativa</w:t>
      </w:r>
      <w:r w:rsidRPr="00A10558">
        <w:rPr>
          <w:rFonts w:eastAsia="CourierNewPSMT" w:cs="Times New Roman"/>
          <w:sz w:val="24"/>
          <w:szCs w:val="24"/>
        </w:rPr>
        <w:t xml:space="preserve"> do CNJ – Conselho Nacional de Justiça (</w:t>
      </w:r>
      <w:hyperlink r:id="rId14" w:history="1">
        <w:r w:rsidRPr="00A10558">
          <w:rPr>
            <w:rStyle w:val="Hyperlink"/>
            <w:rFonts w:eastAsia="CourierNewPSMT" w:cs="Times New Roman"/>
            <w:sz w:val="24"/>
            <w:szCs w:val="24"/>
          </w:rPr>
          <w:t>http://www.cnj.jus.br/improbidade_adm/consultar_requerido.php</w:t>
        </w:r>
      </w:hyperlink>
      <w:r w:rsidRPr="00A10558">
        <w:rPr>
          <w:rFonts w:eastAsia="CourierNewPSMT" w:cs="Times New Roman"/>
          <w:sz w:val="24"/>
          <w:szCs w:val="24"/>
        </w:rPr>
        <w:t>);</w:t>
      </w:r>
    </w:p>
    <w:p w14:paraId="58AF70E1" w14:textId="77777777" w:rsidR="006163E8" w:rsidRPr="00A10558" w:rsidRDefault="006163E8">
      <w:pPr>
        <w:pStyle w:val="Standard"/>
        <w:spacing w:line="360" w:lineRule="auto"/>
        <w:ind w:firstLine="1417"/>
        <w:jc w:val="both"/>
        <w:rPr>
          <w:rFonts w:eastAsia="CourierNewPSMT" w:cs="Times New Roman"/>
          <w:sz w:val="24"/>
          <w:szCs w:val="24"/>
        </w:rPr>
      </w:pPr>
      <w:r w:rsidRPr="00A10558">
        <w:rPr>
          <w:rFonts w:eastAsia="CourierNewPSMT" w:cs="Times New Roman"/>
          <w:sz w:val="24"/>
          <w:szCs w:val="24"/>
        </w:rPr>
        <w:tab/>
        <w:t xml:space="preserve">d) Certidão Negativa de Débitos Trabalhistas – CNDT </w:t>
      </w:r>
      <w:hyperlink r:id="rId15" w:history="1">
        <w:r w:rsidRPr="00A10558">
          <w:rPr>
            <w:rStyle w:val="Hyperlink"/>
            <w:rFonts w:eastAsia="CourierNewPSMT" w:cs="Times New Roman"/>
            <w:sz w:val="24"/>
            <w:szCs w:val="24"/>
          </w:rPr>
          <w:t>(</w:t>
        </w:r>
      </w:hyperlink>
      <w:hyperlink r:id="rId16" w:history="1">
        <w:r w:rsidRPr="00A10558">
          <w:rPr>
            <w:rStyle w:val="Hyperlink"/>
            <w:rFonts w:eastAsia="CourierNewPSMT" w:cs="Times New Roman"/>
            <w:sz w:val="24"/>
            <w:szCs w:val="24"/>
          </w:rPr>
          <w:t>http://www.tst.jus.br/certidao</w:t>
        </w:r>
      </w:hyperlink>
      <w:hyperlink r:id="rId17" w:history="1">
        <w:r w:rsidRPr="00A10558">
          <w:rPr>
            <w:rStyle w:val="Hyperlink"/>
            <w:rFonts w:eastAsia="CourierNewPSMT" w:cs="Times New Roman"/>
            <w:sz w:val="24"/>
            <w:szCs w:val="24"/>
          </w:rPr>
          <w:t>)</w:t>
        </w:r>
      </w:hyperlink>
      <w:hyperlink r:id="rId18" w:history="1">
        <w:r w:rsidRPr="00A10558">
          <w:rPr>
            <w:rStyle w:val="Hyperlink"/>
            <w:rFonts w:eastAsia="CourierNewPSMT" w:cs="Times New Roman"/>
            <w:sz w:val="24"/>
            <w:szCs w:val="24"/>
          </w:rPr>
          <w:t>.</w:t>
        </w:r>
      </w:hyperlink>
    </w:p>
    <w:p w14:paraId="4FE0BB4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sidRPr="00A10558">
        <w:rPr>
          <w:rFonts w:eastAsia="CourierNewPSMT" w:cs="Times New Roman"/>
          <w:sz w:val="24"/>
          <w:szCs w:val="24"/>
        </w:rPr>
        <w:t>ões</w:t>
      </w:r>
      <w:proofErr w:type="spellEnd"/>
      <w:r w:rsidRPr="00A10558">
        <w:rPr>
          <w:rFonts w:eastAsia="CourierNewPSMT" w:cs="Times New Roman"/>
          <w:sz w:val="24"/>
          <w:szCs w:val="24"/>
        </w:rPr>
        <w:t>) válida(s), conforme art. 43, §3º, do Decreto 10.024, de 2019</w:t>
      </w:r>
    </w:p>
    <w:p w14:paraId="3D48A81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10.3 Ressalvado o disposto no item 5.3, os licitantes deverão encaminhar, nos termos deste Edital, a documentação relacionada nos itens a seguir, para fins de habilitação:</w:t>
      </w:r>
    </w:p>
    <w:p w14:paraId="3FE9F23F" w14:textId="77777777" w:rsidR="006163E8" w:rsidRPr="00A10558" w:rsidRDefault="006163E8">
      <w:pPr>
        <w:pStyle w:val="Standard"/>
        <w:spacing w:line="360" w:lineRule="auto"/>
        <w:ind w:firstLine="1417"/>
        <w:jc w:val="both"/>
        <w:rPr>
          <w:rFonts w:eastAsia="CourierNewPSMT" w:cs="Times New Roman"/>
          <w:sz w:val="24"/>
          <w:szCs w:val="24"/>
        </w:rPr>
      </w:pPr>
    </w:p>
    <w:p w14:paraId="43871A9B" w14:textId="77777777" w:rsidR="006163E8" w:rsidRPr="00A10558" w:rsidRDefault="006163E8">
      <w:pPr>
        <w:pStyle w:val="Standard"/>
        <w:spacing w:line="360" w:lineRule="auto"/>
        <w:ind w:firstLine="1417"/>
        <w:jc w:val="both"/>
        <w:rPr>
          <w:rFonts w:cs="Times New Roman"/>
          <w:b/>
          <w:sz w:val="24"/>
          <w:szCs w:val="24"/>
        </w:rPr>
      </w:pPr>
      <w:r w:rsidRPr="00A10558">
        <w:rPr>
          <w:rFonts w:eastAsia="CourierNewPSMT" w:cs="Times New Roman"/>
          <w:b/>
          <w:sz w:val="24"/>
          <w:szCs w:val="24"/>
        </w:rPr>
        <w:t>10.4 Habilitação jurídica:</w:t>
      </w:r>
    </w:p>
    <w:p w14:paraId="2BDBF2A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lastRenderedPageBreak/>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10.4.3 No caso de sociedade simples: inscrição do ato constitutivo no Registro Civil das Pessoas Jurídicas do local de sua sede, acompanhada de prova da indicação dos seus administradores;</w:t>
      </w:r>
    </w:p>
    <w:p w14:paraId="3DFADD10" w14:textId="756D3E3D" w:rsidR="006163E8" w:rsidRDefault="006163E8">
      <w:pPr>
        <w:pStyle w:val="Standard"/>
        <w:spacing w:line="360" w:lineRule="auto"/>
        <w:ind w:firstLine="1417"/>
        <w:jc w:val="both"/>
        <w:rPr>
          <w:rFonts w:eastAsia="CourierNewPSMT" w:cs="Times New Roman"/>
          <w:sz w:val="24"/>
          <w:szCs w:val="24"/>
        </w:rPr>
      </w:pPr>
      <w:r w:rsidRPr="00A10558">
        <w:rPr>
          <w:rFonts w:eastAsia="CourierNewPSMT" w:cs="Times New Roman"/>
          <w:sz w:val="24"/>
          <w:szCs w:val="24"/>
        </w:rPr>
        <w:t>10.4.4 decreto de autorização, em se tratando de sociedade empresária estrangeira em funcionamento no País;</w:t>
      </w:r>
    </w:p>
    <w:p w14:paraId="7AF9A44A" w14:textId="77777777" w:rsidR="00292837" w:rsidRPr="00A10558" w:rsidRDefault="00292837">
      <w:pPr>
        <w:pStyle w:val="Standard"/>
        <w:spacing w:line="360" w:lineRule="auto"/>
        <w:ind w:firstLine="1417"/>
        <w:jc w:val="both"/>
        <w:rPr>
          <w:rFonts w:cs="Times New Roman"/>
          <w:sz w:val="24"/>
          <w:szCs w:val="24"/>
        </w:rPr>
      </w:pPr>
    </w:p>
    <w:p w14:paraId="56FBE911" w14:textId="77777777" w:rsidR="006163E8" w:rsidRPr="00A10558" w:rsidRDefault="006163E8">
      <w:pPr>
        <w:pStyle w:val="Standard"/>
        <w:spacing w:line="360" w:lineRule="auto"/>
        <w:ind w:firstLine="1417"/>
        <w:jc w:val="both"/>
        <w:rPr>
          <w:rFonts w:cs="Times New Roman"/>
          <w:b/>
          <w:sz w:val="24"/>
          <w:szCs w:val="24"/>
        </w:rPr>
      </w:pPr>
      <w:r w:rsidRPr="00A10558">
        <w:rPr>
          <w:rFonts w:eastAsia="CourierNewPSMT" w:cs="Times New Roman"/>
          <w:b/>
          <w:sz w:val="24"/>
          <w:szCs w:val="24"/>
        </w:rPr>
        <w:t>10.5 Regularidade fiscal e trabalhista:</w:t>
      </w:r>
    </w:p>
    <w:p w14:paraId="4D5A95BD"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10.5.1 prova de inscrição no Cadastro Nacional de Pessoas Jurídicas</w:t>
      </w:r>
    </w:p>
    <w:p w14:paraId="79F4E424"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10.5.5 certidão de regularidade trabalhista (CNDT);</w:t>
      </w:r>
    </w:p>
    <w:p w14:paraId="1F72F646" w14:textId="77777777" w:rsidR="006163E8" w:rsidRPr="00A1055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A10558" w:rsidRDefault="006163E8">
      <w:pPr>
        <w:pStyle w:val="Corpodetexto23"/>
        <w:tabs>
          <w:tab w:val="left" w:pos="15"/>
        </w:tabs>
        <w:spacing w:line="360" w:lineRule="auto"/>
        <w:ind w:firstLine="1417"/>
        <w:rPr>
          <w:rFonts w:ascii="Times New Roman" w:hAnsi="Times New Roman" w:cs="Times New Roman"/>
          <w:b/>
          <w:sz w:val="24"/>
          <w:szCs w:val="24"/>
        </w:rPr>
      </w:pPr>
      <w:r w:rsidRPr="00A10558">
        <w:rPr>
          <w:rFonts w:ascii="Times New Roman" w:eastAsia="Times New Roman" w:hAnsi="Times New Roman" w:cs="Times New Roman"/>
          <w:b/>
          <w:color w:val="000000"/>
          <w:sz w:val="24"/>
          <w:szCs w:val="24"/>
        </w:rPr>
        <w:t>10.6 Qualificação Econômico-Financeira:</w:t>
      </w:r>
    </w:p>
    <w:p w14:paraId="7CD7D1BB"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lastRenderedPageBreak/>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26C1EBC5" w:rsidR="006163E8" w:rsidRPr="00A1055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sidRPr="00A10558">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787EB6AF" w14:textId="77777777" w:rsidR="007311B9" w:rsidRPr="00A10558" w:rsidRDefault="007311B9">
      <w:pPr>
        <w:pStyle w:val="Corpodetexto23"/>
        <w:tabs>
          <w:tab w:val="left" w:pos="15"/>
        </w:tabs>
        <w:spacing w:line="360" w:lineRule="auto"/>
        <w:ind w:firstLine="1417"/>
        <w:rPr>
          <w:rFonts w:ascii="Times New Roman" w:hAnsi="Times New Roman" w:cs="Times New Roman"/>
          <w:sz w:val="24"/>
          <w:szCs w:val="24"/>
        </w:rPr>
      </w:pPr>
    </w:p>
    <w:p w14:paraId="66A20690" w14:textId="77777777" w:rsidR="007311B9" w:rsidRPr="00A10558" w:rsidRDefault="007311B9" w:rsidP="007311B9">
      <w:pPr>
        <w:pStyle w:val="Corpodetexto2"/>
        <w:tabs>
          <w:tab w:val="left" w:pos="15"/>
        </w:tabs>
        <w:spacing w:line="360" w:lineRule="auto"/>
        <w:ind w:firstLine="1417"/>
        <w:jc w:val="both"/>
        <w:rPr>
          <w:rFonts w:cs="Times New Roman"/>
          <w:b/>
          <w:bCs/>
          <w:szCs w:val="24"/>
        </w:rPr>
      </w:pPr>
      <w:r w:rsidRPr="00A10558">
        <w:rPr>
          <w:rFonts w:cs="Times New Roman"/>
          <w:szCs w:val="24"/>
        </w:rPr>
        <w:t xml:space="preserve">10.7 </w:t>
      </w:r>
      <w:r w:rsidRPr="00A10558">
        <w:rPr>
          <w:rFonts w:cs="Times New Roman"/>
          <w:b/>
          <w:bCs/>
          <w:szCs w:val="24"/>
        </w:rPr>
        <w:t>Qualificação Técnica</w:t>
      </w:r>
    </w:p>
    <w:p w14:paraId="537EA424" w14:textId="3E5B608D" w:rsidR="00292837" w:rsidRDefault="007311B9" w:rsidP="007311B9">
      <w:pPr>
        <w:pStyle w:val="western"/>
        <w:spacing w:before="0" w:after="0" w:line="360" w:lineRule="auto"/>
        <w:jc w:val="both"/>
        <w:rPr>
          <w:rFonts w:ascii="Times New Roman" w:hAnsi="Times New Roman" w:cs="Times New Roman"/>
          <w:color w:val="000000"/>
          <w:sz w:val="24"/>
          <w:szCs w:val="24"/>
        </w:rPr>
      </w:pPr>
      <w:r w:rsidRPr="00A10558">
        <w:rPr>
          <w:rFonts w:ascii="Times New Roman" w:hAnsi="Times New Roman" w:cs="Times New Roman"/>
          <w:color w:val="000000"/>
          <w:sz w:val="24"/>
          <w:szCs w:val="24"/>
        </w:rPr>
        <w:tab/>
      </w:r>
      <w:r w:rsidRPr="00A10558">
        <w:rPr>
          <w:rFonts w:ascii="Times New Roman" w:hAnsi="Times New Roman" w:cs="Times New Roman"/>
          <w:color w:val="000000"/>
          <w:sz w:val="24"/>
          <w:szCs w:val="24"/>
        </w:rPr>
        <w:tab/>
      </w:r>
      <w:r w:rsidR="00292837" w:rsidRPr="00A10558">
        <w:rPr>
          <w:rFonts w:ascii="Times New Roman" w:hAnsi="Times New Roman" w:cs="Times New Roman"/>
          <w:color w:val="000000"/>
          <w:sz w:val="24"/>
          <w:szCs w:val="24"/>
        </w:rPr>
        <w:t>10.7.1 Para</w:t>
      </w:r>
      <w:r w:rsidR="00292837" w:rsidRPr="00DB1251">
        <w:rPr>
          <w:rFonts w:ascii="Times New Roman" w:hAnsi="Times New Roman" w:cs="Times New Roman"/>
          <w:sz w:val="24"/>
          <w:szCs w:val="24"/>
        </w:rPr>
        <w:t xml:space="preserve"> comprovação de </w:t>
      </w:r>
      <w:r w:rsidR="00A64351">
        <w:rPr>
          <w:rFonts w:ascii="Times New Roman" w:hAnsi="Times New Roman" w:cs="Times New Roman"/>
          <w:sz w:val="24"/>
          <w:szCs w:val="24"/>
        </w:rPr>
        <w:t xml:space="preserve">experiência na </w:t>
      </w:r>
      <w:r w:rsidR="006729D5">
        <w:rPr>
          <w:rFonts w:ascii="Times New Roman" w:hAnsi="Times New Roman" w:cs="Times New Roman"/>
          <w:sz w:val="24"/>
          <w:szCs w:val="24"/>
        </w:rPr>
        <w:t xml:space="preserve">execução dos serviços </w:t>
      </w:r>
      <w:r w:rsidR="00745A75">
        <w:rPr>
          <w:rFonts w:ascii="Times New Roman" w:hAnsi="Times New Roman" w:cs="Times New Roman"/>
          <w:sz w:val="24"/>
          <w:szCs w:val="24"/>
        </w:rPr>
        <w:t>do objeto licitado</w:t>
      </w:r>
      <w:r w:rsidR="006729D5">
        <w:rPr>
          <w:rFonts w:ascii="Times New Roman" w:hAnsi="Times New Roman" w:cs="Times New Roman"/>
          <w:sz w:val="24"/>
          <w:szCs w:val="24"/>
        </w:rPr>
        <w:t>,</w:t>
      </w:r>
      <w:r w:rsidR="00292837" w:rsidRPr="00DB1251">
        <w:rPr>
          <w:rFonts w:ascii="Times New Roman" w:hAnsi="Times New Roman" w:cs="Times New Roman"/>
          <w:sz w:val="24"/>
          <w:szCs w:val="24"/>
        </w:rPr>
        <w:t xml:space="preserve"> será exigido da licitante vencedora apresentação de atestado/declaração de capacidade técnica, em seu nome, expedido por pessoa jurídica de direito público ou privado de acordo com as especificações contidas</w:t>
      </w:r>
      <w:r w:rsidR="00292837">
        <w:rPr>
          <w:rFonts w:ascii="Times New Roman" w:hAnsi="Times New Roman" w:cs="Times New Roman"/>
          <w:sz w:val="24"/>
          <w:szCs w:val="24"/>
        </w:rPr>
        <w:t xml:space="preserve"> no item </w:t>
      </w:r>
      <w:r w:rsidR="00AF09B6">
        <w:rPr>
          <w:rFonts w:ascii="Times New Roman" w:hAnsi="Times New Roman" w:cs="Times New Roman"/>
          <w:sz w:val="24"/>
          <w:szCs w:val="24"/>
        </w:rPr>
        <w:t>20</w:t>
      </w:r>
      <w:r w:rsidR="00292837">
        <w:rPr>
          <w:rFonts w:ascii="Times New Roman" w:hAnsi="Times New Roman" w:cs="Times New Roman"/>
          <w:sz w:val="24"/>
          <w:szCs w:val="24"/>
        </w:rPr>
        <w:t xml:space="preserve"> – </w:t>
      </w:r>
      <w:r w:rsidR="00437773">
        <w:rPr>
          <w:rFonts w:ascii="Times New Roman" w:hAnsi="Times New Roman" w:cs="Times New Roman"/>
          <w:sz w:val="24"/>
          <w:szCs w:val="24"/>
        </w:rPr>
        <w:t>DA HABILITAÇÃO TÉCNICA, do</w:t>
      </w:r>
      <w:r w:rsidR="001D7A4A">
        <w:rPr>
          <w:rFonts w:ascii="Times New Roman" w:hAnsi="Times New Roman" w:cs="Times New Roman"/>
          <w:sz w:val="24"/>
          <w:szCs w:val="24"/>
        </w:rPr>
        <w:t xml:space="preserve"> </w:t>
      </w:r>
      <w:r w:rsidR="00437773">
        <w:rPr>
          <w:rFonts w:ascii="Times New Roman" w:hAnsi="Times New Roman" w:cs="Times New Roman"/>
          <w:sz w:val="24"/>
          <w:szCs w:val="24"/>
        </w:rPr>
        <w:t>Te</w:t>
      </w:r>
      <w:r w:rsidR="00292837">
        <w:rPr>
          <w:rFonts w:ascii="Times New Roman" w:hAnsi="Times New Roman" w:cs="Times New Roman"/>
          <w:sz w:val="24"/>
          <w:szCs w:val="24"/>
        </w:rPr>
        <w:t>rmo de Referência</w:t>
      </w:r>
      <w:r w:rsidR="00745A75">
        <w:rPr>
          <w:rFonts w:ascii="Times New Roman" w:hAnsi="Times New Roman" w:cs="Times New Roman"/>
          <w:sz w:val="24"/>
          <w:szCs w:val="24"/>
        </w:rPr>
        <w:t xml:space="preserve"> – Anexo I do Edital</w:t>
      </w:r>
      <w:r w:rsidR="007D7B0C">
        <w:rPr>
          <w:rFonts w:ascii="Times New Roman" w:hAnsi="Times New Roman" w:cs="Times New Roman"/>
          <w:sz w:val="24"/>
          <w:szCs w:val="24"/>
        </w:rPr>
        <w:t>.</w:t>
      </w:r>
    </w:p>
    <w:p w14:paraId="3D30CD10" w14:textId="11E1268F" w:rsidR="00364FEC" w:rsidRPr="00A10558" w:rsidRDefault="00292837" w:rsidP="00292837">
      <w:pPr>
        <w:pStyle w:val="western"/>
        <w:spacing w:before="0" w:after="0" w:line="36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10.7.2 Por</w:t>
      </w:r>
      <w:r w:rsidR="00364FEC">
        <w:rPr>
          <w:rFonts w:ascii="Times New Roman" w:hAnsi="Times New Roman" w:cs="Times New Roman"/>
          <w:color w:val="000000"/>
          <w:sz w:val="24"/>
          <w:szCs w:val="24"/>
        </w:rPr>
        <w:t xml:space="preserve"> iniciativa própria, o CNMP poderá promover </w:t>
      </w:r>
      <w:r>
        <w:rPr>
          <w:rFonts w:ascii="Times New Roman" w:hAnsi="Times New Roman" w:cs="Times New Roman"/>
          <w:color w:val="000000"/>
          <w:sz w:val="24"/>
          <w:szCs w:val="24"/>
        </w:rPr>
        <w:t>diligências</w:t>
      </w:r>
      <w:r w:rsidR="00364FEC">
        <w:rPr>
          <w:rFonts w:ascii="Times New Roman" w:hAnsi="Times New Roman" w:cs="Times New Roman"/>
          <w:color w:val="000000"/>
          <w:sz w:val="24"/>
          <w:szCs w:val="24"/>
        </w:rPr>
        <w:t xml:space="preserve"> que comprovem </w:t>
      </w:r>
      <w:r w:rsidR="00143CE1">
        <w:rPr>
          <w:rFonts w:ascii="Times New Roman" w:hAnsi="Times New Roman" w:cs="Times New Roman"/>
          <w:color w:val="000000"/>
          <w:sz w:val="24"/>
          <w:szCs w:val="24"/>
        </w:rPr>
        <w:t xml:space="preserve">a </w:t>
      </w:r>
      <w:r w:rsidR="00143CE1" w:rsidRPr="00DB1251">
        <w:rPr>
          <w:rFonts w:ascii="Times New Roman" w:hAnsi="Times New Roman" w:cs="Times New Roman"/>
          <w:sz w:val="24"/>
          <w:szCs w:val="24"/>
        </w:rPr>
        <w:t>parceria</w:t>
      </w:r>
      <w:r w:rsidRPr="00DB1251">
        <w:rPr>
          <w:rFonts w:ascii="Times New Roman" w:hAnsi="Times New Roman" w:cs="Times New Roman"/>
          <w:sz w:val="24"/>
          <w:szCs w:val="24"/>
        </w:rPr>
        <w:t xml:space="preserve"> oficial declarada pela licitante</w:t>
      </w:r>
      <w:r w:rsidR="00364FEC">
        <w:rPr>
          <w:rFonts w:ascii="Times New Roman" w:hAnsi="Times New Roman" w:cs="Times New Roman"/>
          <w:color w:val="000000"/>
          <w:sz w:val="24"/>
          <w:szCs w:val="24"/>
        </w:rPr>
        <w:t>.</w:t>
      </w:r>
    </w:p>
    <w:p w14:paraId="419B89AF" w14:textId="77777777" w:rsidR="007311B9" w:rsidRPr="00A10558" w:rsidRDefault="007311B9" w:rsidP="007311B9">
      <w:pPr>
        <w:pStyle w:val="Corpodetexto2"/>
        <w:tabs>
          <w:tab w:val="left" w:pos="15"/>
        </w:tabs>
        <w:spacing w:line="360" w:lineRule="auto"/>
        <w:ind w:firstLine="1417"/>
        <w:jc w:val="both"/>
        <w:rPr>
          <w:rFonts w:cs="Times New Roman"/>
          <w:szCs w:val="24"/>
        </w:rPr>
      </w:pPr>
    </w:p>
    <w:p w14:paraId="06FDD439" w14:textId="77777777" w:rsidR="007311B9" w:rsidRPr="00A10558" w:rsidRDefault="007311B9" w:rsidP="007311B9">
      <w:pPr>
        <w:pStyle w:val="Corpodetexto2"/>
        <w:tabs>
          <w:tab w:val="left" w:pos="15"/>
        </w:tabs>
        <w:spacing w:line="360" w:lineRule="auto"/>
        <w:ind w:firstLine="1417"/>
        <w:jc w:val="both"/>
        <w:rPr>
          <w:rFonts w:eastAsia="Times New Roman" w:cs="Times New Roman"/>
          <w:b/>
          <w:color w:val="000000"/>
          <w:szCs w:val="24"/>
          <w:lang w:bidi="ar-SA"/>
        </w:rPr>
      </w:pPr>
      <w:r w:rsidRPr="00A10558">
        <w:rPr>
          <w:rFonts w:cs="Times New Roman"/>
          <w:szCs w:val="24"/>
        </w:rPr>
        <w:t xml:space="preserve">10.8 </w:t>
      </w:r>
      <w:r w:rsidRPr="00A10558">
        <w:rPr>
          <w:rFonts w:eastAsia="Times New Roman" w:cs="Times New Roman"/>
          <w:b/>
          <w:color w:val="000000"/>
          <w:szCs w:val="24"/>
          <w:lang w:bidi="ar-SA"/>
        </w:rPr>
        <w:t>Documentação complementar:</w:t>
      </w:r>
    </w:p>
    <w:p w14:paraId="2598903A" w14:textId="58A50ADF" w:rsidR="007311B9" w:rsidRPr="00A10558" w:rsidRDefault="007311B9" w:rsidP="007311B9">
      <w:pPr>
        <w:pStyle w:val="Corpodetexto2"/>
        <w:tabs>
          <w:tab w:val="left" w:pos="15"/>
        </w:tabs>
        <w:spacing w:line="360" w:lineRule="auto"/>
        <w:ind w:left="1417"/>
        <w:jc w:val="both"/>
        <w:rPr>
          <w:rFonts w:eastAsia="Times New Roman" w:cs="Times New Roman"/>
          <w:b/>
          <w:color w:val="000000"/>
          <w:szCs w:val="24"/>
        </w:rPr>
      </w:pPr>
      <w:r w:rsidRPr="00A10558">
        <w:rPr>
          <w:rFonts w:cs="Times New Roman"/>
          <w:szCs w:val="24"/>
        </w:rPr>
        <w:t xml:space="preserve">10.8.1 </w:t>
      </w:r>
      <w:r w:rsidRPr="00A10558">
        <w:rPr>
          <w:rFonts w:eastAsia="Times New Roman" w:cs="Times New Roman"/>
          <w:b/>
          <w:color w:val="000000"/>
          <w:szCs w:val="24"/>
        </w:rPr>
        <w:t>Declaração de regularidade (anexo III do edital);</w:t>
      </w:r>
    </w:p>
    <w:p w14:paraId="3B899045" w14:textId="77777777" w:rsidR="0033752F" w:rsidRPr="00A10558" w:rsidRDefault="0033752F" w:rsidP="0033752F">
      <w:pPr>
        <w:pStyle w:val="Standard"/>
        <w:ind w:firstLine="1418"/>
        <w:jc w:val="both"/>
        <w:rPr>
          <w:rFonts w:cs="Times New Roman"/>
          <w:b/>
          <w:sz w:val="24"/>
          <w:szCs w:val="24"/>
        </w:rPr>
      </w:pPr>
    </w:p>
    <w:p w14:paraId="68E1BA50" w14:textId="77777777" w:rsidR="007311B9" w:rsidRPr="00A10558" w:rsidRDefault="007311B9" w:rsidP="007311B9">
      <w:pPr>
        <w:pStyle w:val="Corpodetexto2"/>
        <w:tabs>
          <w:tab w:val="left" w:pos="15"/>
        </w:tabs>
        <w:spacing w:line="360" w:lineRule="auto"/>
        <w:ind w:firstLine="1417"/>
        <w:jc w:val="both"/>
        <w:rPr>
          <w:rFonts w:cs="Times New Roman"/>
          <w:szCs w:val="24"/>
        </w:rPr>
      </w:pPr>
      <w:r w:rsidRPr="00A10558">
        <w:rPr>
          <w:rFonts w:cs="Times New Roman"/>
          <w:szCs w:val="24"/>
        </w:rPr>
        <w:t>10.9 A verificação em sítios oficia</w:t>
      </w:r>
      <w:r w:rsidRPr="00A10558">
        <w:rPr>
          <w:rFonts w:eastAsia="Times New Roman" w:cs="Times New Roman"/>
          <w:color w:val="000000"/>
          <w:szCs w:val="24"/>
        </w:rPr>
        <w:t>is de órgão e entidades emissores de certidões constitui meio legal de prova.</w:t>
      </w:r>
    </w:p>
    <w:p w14:paraId="36B58693" w14:textId="77777777" w:rsidR="007311B9" w:rsidRPr="00A10558" w:rsidRDefault="007311B9" w:rsidP="007311B9">
      <w:pPr>
        <w:pStyle w:val="Corpodetexto2"/>
        <w:tabs>
          <w:tab w:val="left" w:pos="15"/>
        </w:tabs>
        <w:spacing w:line="360" w:lineRule="auto"/>
        <w:jc w:val="both"/>
        <w:rPr>
          <w:rFonts w:cs="Times New Roman"/>
          <w:szCs w:val="24"/>
        </w:rPr>
      </w:pPr>
      <w:r w:rsidRPr="00A10558">
        <w:rPr>
          <w:rFonts w:eastAsia="Times New Roman" w:cs="Times New Roman"/>
          <w:color w:val="000000"/>
          <w:szCs w:val="24"/>
        </w:rPr>
        <w:tab/>
        <w:t xml:space="preserve"> </w:t>
      </w:r>
      <w:r w:rsidRPr="00A10558">
        <w:rPr>
          <w:rFonts w:eastAsia="Times New Roman" w:cs="Times New Roman"/>
          <w:color w:val="000000"/>
          <w:szCs w:val="24"/>
        </w:rPr>
        <w:tab/>
      </w:r>
      <w:r w:rsidRPr="00A10558">
        <w:rPr>
          <w:rFonts w:eastAsia="Times New Roman" w:cs="Times New Roman"/>
          <w:color w:val="000000"/>
          <w:szCs w:val="24"/>
        </w:rPr>
        <w:tab/>
        <w:t xml:space="preserve">10.10 </w:t>
      </w:r>
      <w:r w:rsidRPr="00A10558">
        <w:rPr>
          <w:rFonts w:cs="Times New Roman"/>
          <w:szCs w:val="24"/>
        </w:rPr>
        <w:t xml:space="preserve">Havendo a necessidade de envio de documentos de habilitação complementares, necessários à confirmação daqueles exigidos neste Edital e já apresentados, o licitante será convocado a encaminhá-los, em formato digital, via sistema, no prazo de 02 (duas) horas, sob pena de </w:t>
      </w:r>
      <w:r w:rsidRPr="00A10558">
        <w:rPr>
          <w:rFonts w:cs="Times New Roman"/>
          <w:szCs w:val="24"/>
        </w:rPr>
        <w:lastRenderedPageBreak/>
        <w:t>inabilitação.</w:t>
      </w:r>
    </w:p>
    <w:p w14:paraId="6CF88460" w14:textId="77777777" w:rsidR="007311B9" w:rsidRPr="00A10558" w:rsidRDefault="007311B9" w:rsidP="007311B9">
      <w:pPr>
        <w:pStyle w:val="Corpodetexto2"/>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t>10.11 Comprovada a impossibilidade de envio por meio da referida ferramenta, a critério do Pregoeiro, poderá ser utilizada outra forma de envio.</w:t>
      </w:r>
    </w:p>
    <w:p w14:paraId="14FB41F3" w14:textId="77777777" w:rsidR="007311B9" w:rsidRPr="00A10558" w:rsidRDefault="007311B9" w:rsidP="007311B9">
      <w:pPr>
        <w:pStyle w:val="Corpodetexto2"/>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t>10.12 Se a documentação de habilitação não estiver completa e correta, ou contrariar qualquer dispositivo deste Edital e seus anexos, poderá o Pregoeiro considerar o proponente INABILITADO.</w:t>
      </w:r>
    </w:p>
    <w:p w14:paraId="061DD07C" w14:textId="77777777"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ab/>
        <w:t>10.13 Os documentos deverão ter validade expressa ou estabelecida em Lei, admitidos como válidos, no caso de omissão, os emitidos a menos de noventa dias.</w:t>
      </w:r>
    </w:p>
    <w:p w14:paraId="40D3EA48" w14:textId="77777777"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ab/>
        <w:t>10.14 Não serão aceitos protocolos de entrega ou solicitação de documentos em substituição aos documentos requeridos no presente Edital e seus anexos.</w:t>
      </w:r>
    </w:p>
    <w:p w14:paraId="1CCF9FB4" w14:textId="77777777" w:rsidR="007311B9" w:rsidRPr="00A10558" w:rsidRDefault="007311B9" w:rsidP="007311B9">
      <w:pPr>
        <w:pStyle w:val="Corpodetexto2"/>
        <w:tabs>
          <w:tab w:val="left" w:pos="15"/>
        </w:tabs>
        <w:spacing w:line="360" w:lineRule="auto"/>
        <w:jc w:val="both"/>
        <w:rPr>
          <w:rFonts w:cs="Times New Roman"/>
          <w:szCs w:val="24"/>
        </w:rPr>
      </w:pPr>
      <w:r w:rsidRPr="00A10558">
        <w:rPr>
          <w:rFonts w:eastAsia="CourierNewPSMT" w:cs="Times New Roman"/>
          <w:szCs w:val="24"/>
        </w:rPr>
        <w:tab/>
        <w:t xml:space="preserve"> </w:t>
      </w:r>
      <w:r w:rsidRPr="00A10558">
        <w:rPr>
          <w:rFonts w:eastAsia="CourierNewPSMT" w:cs="Times New Roman"/>
          <w:szCs w:val="24"/>
        </w:rPr>
        <w:tab/>
      </w:r>
      <w:r w:rsidRPr="00A10558">
        <w:rPr>
          <w:rFonts w:eastAsia="CourierNewPSMT" w:cs="Times New Roman"/>
          <w:szCs w:val="24"/>
        </w:rPr>
        <w:tab/>
      </w:r>
      <w:r w:rsidRPr="00A10558">
        <w:rPr>
          <w:rFonts w:cs="Times New Roman"/>
          <w:szCs w:val="24"/>
        </w:rPr>
        <w:t xml:space="preserve">10.14.1 </w:t>
      </w:r>
      <w:r w:rsidRPr="00A10558">
        <w:rPr>
          <w:rFonts w:eastAsia="CourierNewPSMT" w:cs="Times New Roman"/>
          <w:szCs w:val="24"/>
        </w:rPr>
        <w:t xml:space="preserve">Os documentos </w:t>
      </w:r>
      <w:r w:rsidRPr="00A10558">
        <w:rPr>
          <w:rFonts w:eastAsia="CourierNewPSMT" w:cs="Times New Roman"/>
          <w:b/>
          <w:bCs/>
          <w:szCs w:val="24"/>
        </w:rPr>
        <w:t>dever</w:t>
      </w:r>
      <w:r w:rsidRPr="00A10558">
        <w:rPr>
          <w:rFonts w:cs="Times New Roman"/>
          <w:b/>
          <w:bCs/>
          <w:szCs w:val="24"/>
        </w:rPr>
        <w:t xml:space="preserve">ão ser apresentados com validade em dia </w:t>
      </w:r>
      <w:r w:rsidRPr="00A10558">
        <w:rPr>
          <w:rFonts w:cs="Times New Roman"/>
          <w:szCs w:val="24"/>
        </w:rPr>
        <w:t xml:space="preserve">na data de apresentação da proposta. </w:t>
      </w:r>
      <w:r w:rsidRPr="00A10558">
        <w:rPr>
          <w:rFonts w:cs="Times New Roman"/>
          <w:b/>
          <w:bCs/>
          <w:szCs w:val="24"/>
        </w:rPr>
        <w:t>Os documentos</w:t>
      </w:r>
      <w:r w:rsidRPr="00A10558">
        <w:rPr>
          <w:rFonts w:cs="Times New Roman"/>
          <w:szCs w:val="24"/>
        </w:rPr>
        <w:t xml:space="preserve"> </w:t>
      </w:r>
      <w:r w:rsidRPr="00A10558">
        <w:rPr>
          <w:rFonts w:cs="Times New Roman"/>
          <w:b/>
          <w:bCs/>
          <w:szCs w:val="24"/>
        </w:rPr>
        <w:t xml:space="preserve">apresentados com validade expirada, se não for </w:t>
      </w:r>
      <w:proofErr w:type="gramStart"/>
      <w:r w:rsidRPr="00A10558">
        <w:rPr>
          <w:rFonts w:cs="Times New Roman"/>
          <w:b/>
          <w:bCs/>
          <w:szCs w:val="24"/>
        </w:rPr>
        <w:t>falta</w:t>
      </w:r>
      <w:proofErr w:type="gramEnd"/>
      <w:r w:rsidRPr="00A10558">
        <w:rPr>
          <w:rFonts w:cs="Times New Roman"/>
          <w:b/>
          <w:bCs/>
          <w:szCs w:val="24"/>
        </w:rPr>
        <w:t xml:space="preserve"> sanável, acarretarão a INABILITAÇÃO do proponente.</w:t>
      </w:r>
      <w:r w:rsidRPr="00A10558">
        <w:rPr>
          <w:rFonts w:cs="Times New Roman"/>
          <w:szCs w:val="24"/>
        </w:rPr>
        <w:t xml:space="preserve"> </w:t>
      </w:r>
    </w:p>
    <w:p w14:paraId="642E842C"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10.15 Para as Microempresas e Empresas de Pequeno Porte, a comprovação da regularidade fiscal observará a disciplina estabelecida nos artigos 42 e 43 da Lei Complementar nº 123, de 14/12/2006, regulamentados pelo art. 4º do Decreto nº 8.538/2015.</w:t>
      </w:r>
    </w:p>
    <w:p w14:paraId="67916645"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00D608C"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2C3DC1E3"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10.18 O licitante deverá declarar quaisquer fatos supervenientes à inscrição cadastral impeditivos de sua habilitação.</w:t>
      </w:r>
    </w:p>
    <w:p w14:paraId="5843F1F0" w14:textId="77777777" w:rsidR="007311B9" w:rsidRPr="00A10558" w:rsidRDefault="007311B9" w:rsidP="007311B9">
      <w:pPr>
        <w:pStyle w:val="Corpodetexto2"/>
        <w:tabs>
          <w:tab w:val="left" w:pos="15"/>
        </w:tabs>
        <w:spacing w:line="360" w:lineRule="auto"/>
        <w:ind w:firstLine="1417"/>
        <w:jc w:val="both"/>
        <w:rPr>
          <w:rFonts w:cs="Times New Roman"/>
          <w:szCs w:val="24"/>
        </w:rPr>
      </w:pPr>
      <w:r w:rsidRPr="00A10558">
        <w:rPr>
          <w:rFonts w:eastAsia="Times New Roman" w:cs="Times New Roman"/>
          <w:color w:val="000000"/>
          <w:szCs w:val="24"/>
        </w:rPr>
        <w:lastRenderedPageBreak/>
        <w:t xml:space="preserve">10.19 </w:t>
      </w:r>
      <w:r w:rsidRPr="00A10558">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41A5612C"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8DBECA"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58DCEAC7" w14:textId="77777777"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 xml:space="preserve"> </w:t>
      </w:r>
      <w:r w:rsidRPr="00A10558">
        <w:rPr>
          <w:rFonts w:eastAsia="Times New Roman" w:cs="Times New Roman"/>
          <w:color w:val="000000"/>
          <w:szCs w:val="24"/>
        </w:rPr>
        <w:tab/>
      </w:r>
      <w:r w:rsidRPr="00A10558">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Pr="00A10558" w:rsidRDefault="006163E8">
      <w:pPr>
        <w:pStyle w:val="Standard"/>
        <w:spacing w:line="360" w:lineRule="auto"/>
        <w:jc w:val="both"/>
        <w:rPr>
          <w:rFonts w:eastAsia="Times New Roman" w:cs="Times New Roman"/>
          <w:color w:val="000000"/>
          <w:sz w:val="24"/>
          <w:szCs w:val="24"/>
        </w:rPr>
      </w:pPr>
    </w:p>
    <w:p w14:paraId="3BFEA545"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11 - DAS PENALIDADES</w:t>
      </w:r>
    </w:p>
    <w:p w14:paraId="61CDCEAD" w14:textId="77777777" w:rsidR="006163E8" w:rsidRPr="00A10558" w:rsidRDefault="006163E8">
      <w:pPr>
        <w:pStyle w:val="Standard"/>
        <w:spacing w:line="360" w:lineRule="auto"/>
        <w:ind w:firstLine="1417"/>
        <w:rPr>
          <w:rFonts w:cs="Times New Roman"/>
          <w:sz w:val="24"/>
          <w:szCs w:val="24"/>
        </w:rPr>
      </w:pPr>
    </w:p>
    <w:p w14:paraId="775BFF73" w14:textId="77777777" w:rsidR="006163E8" w:rsidRPr="00A10558" w:rsidRDefault="006163E8" w:rsidP="000F316F">
      <w:pPr>
        <w:pStyle w:val="Standard"/>
        <w:spacing w:line="360" w:lineRule="auto"/>
        <w:ind w:firstLine="1417"/>
        <w:jc w:val="both"/>
        <w:rPr>
          <w:rFonts w:cs="Times New Roman"/>
          <w:sz w:val="24"/>
          <w:szCs w:val="24"/>
        </w:rPr>
      </w:pPr>
      <w:r w:rsidRPr="00A10558">
        <w:rPr>
          <w:rStyle w:val="Fontepargpadro1"/>
          <w:rFonts w:cs="Times New Roman"/>
          <w:sz w:val="24"/>
          <w:szCs w:val="24"/>
        </w:rPr>
        <w:t xml:space="preserve">11.1 </w:t>
      </w:r>
      <w:r w:rsidRPr="00A10558">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sidRPr="00A10558">
        <w:rPr>
          <w:rStyle w:val="Fontepargpadro1"/>
          <w:rFonts w:eastAsia="Times New Roman" w:cs="Times New Roman"/>
          <w:sz w:val="24"/>
          <w:szCs w:val="24"/>
          <w:vertAlign w:val="superscript"/>
        </w:rPr>
        <w:t xml:space="preserve">o </w:t>
      </w:r>
      <w:r w:rsidRPr="00A10558">
        <w:rPr>
          <w:rStyle w:val="Fontepargpadro1"/>
          <w:rFonts w:eastAsia="Times New Roman" w:cs="Times New Roman"/>
          <w:sz w:val="24"/>
          <w:szCs w:val="24"/>
        </w:rPr>
        <w:t>10.024/19.</w:t>
      </w:r>
    </w:p>
    <w:p w14:paraId="6CF7117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color w:val="000000"/>
          <w:sz w:val="24"/>
          <w:szCs w:val="24"/>
        </w:rPr>
        <w:t xml:space="preserve">11.2 Conforme o disposto no art. 49 do Decreto nº 10.024, de </w:t>
      </w:r>
      <w:r w:rsidRPr="00A10558">
        <w:rPr>
          <w:rFonts w:cs="Times New Roman"/>
          <w:b/>
          <w:sz w:val="24"/>
          <w:szCs w:val="24"/>
        </w:rPr>
        <w:t>20/09/2019</w:t>
      </w:r>
      <w:r w:rsidRPr="00A10558">
        <w:rPr>
          <w:rFonts w:cs="Times New Roman"/>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w:t>
      </w:r>
      <w:r w:rsidRPr="00A10558">
        <w:rPr>
          <w:rFonts w:cs="Times New Roman"/>
          <w:b/>
          <w:bCs/>
          <w:color w:val="000000"/>
          <w:sz w:val="24"/>
          <w:szCs w:val="24"/>
        </w:rPr>
        <w:lastRenderedPageBreak/>
        <w:t>de até 5 anos, sem prejuízo de multa de até 10% (dez por cento) do valor estimado para a contratação e demais cominações legais.</w:t>
      </w:r>
    </w:p>
    <w:p w14:paraId="46441FCB"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 advertência;</w:t>
      </w:r>
    </w:p>
    <w:p w14:paraId="3F476619" w14:textId="01158D4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b) multa, a ser recolhida no prazo máximo de 5 (cinco) dias úteis, a contar da comunicação oficial, na</w:t>
      </w:r>
      <w:r w:rsidR="000F316F" w:rsidRPr="00A10558">
        <w:rPr>
          <w:rFonts w:ascii="Times New Roman" w:hAnsi="Times New Roman" w:cs="Times New Roman"/>
          <w:sz w:val="24"/>
          <w:szCs w:val="24"/>
        </w:rPr>
        <w:t>s hipóteses previstas no</w:t>
      </w:r>
      <w:r w:rsidR="00E46229">
        <w:rPr>
          <w:rFonts w:ascii="Times New Roman" w:hAnsi="Times New Roman" w:cs="Times New Roman"/>
          <w:sz w:val="24"/>
          <w:szCs w:val="24"/>
        </w:rPr>
        <w:t>s</w:t>
      </w:r>
      <w:r w:rsidR="000F316F" w:rsidRPr="00A10558">
        <w:rPr>
          <w:rFonts w:ascii="Times New Roman" w:hAnsi="Times New Roman" w:cs="Times New Roman"/>
          <w:sz w:val="24"/>
          <w:szCs w:val="24"/>
        </w:rPr>
        <w:t xml:space="preserve"> it</w:t>
      </w:r>
      <w:r w:rsidR="00E46229">
        <w:rPr>
          <w:rFonts w:ascii="Times New Roman" w:hAnsi="Times New Roman" w:cs="Times New Roman"/>
          <w:sz w:val="24"/>
          <w:szCs w:val="24"/>
        </w:rPr>
        <w:t>ens</w:t>
      </w:r>
      <w:r w:rsidR="000F316F" w:rsidRPr="00A10558">
        <w:rPr>
          <w:rFonts w:ascii="Times New Roman" w:hAnsi="Times New Roman" w:cs="Times New Roman"/>
          <w:sz w:val="24"/>
          <w:szCs w:val="24"/>
        </w:rPr>
        <w:t xml:space="preserve"> </w:t>
      </w:r>
      <w:r w:rsidR="00143CE1">
        <w:rPr>
          <w:rFonts w:ascii="Times New Roman" w:hAnsi="Times New Roman" w:cs="Times New Roman"/>
          <w:sz w:val="24"/>
          <w:szCs w:val="24"/>
        </w:rPr>
        <w:t>1</w:t>
      </w:r>
      <w:r w:rsidR="001463C6">
        <w:rPr>
          <w:rFonts w:ascii="Times New Roman" w:hAnsi="Times New Roman" w:cs="Times New Roman"/>
          <w:sz w:val="24"/>
          <w:szCs w:val="24"/>
        </w:rPr>
        <w:t xml:space="preserve">8 – DAS </w:t>
      </w:r>
      <w:r w:rsidR="0088026C">
        <w:rPr>
          <w:rFonts w:ascii="Times New Roman" w:hAnsi="Times New Roman" w:cs="Times New Roman"/>
          <w:sz w:val="24"/>
          <w:szCs w:val="24"/>
        </w:rPr>
        <w:t>SANÇÕES ADMINISTRATIVAS e 19 – DAS PEN</w:t>
      </w:r>
      <w:r w:rsidR="00FA06CD">
        <w:rPr>
          <w:rFonts w:ascii="Times New Roman" w:hAnsi="Times New Roman" w:cs="Times New Roman"/>
          <w:sz w:val="24"/>
          <w:szCs w:val="24"/>
        </w:rPr>
        <w:t>ALIDADES, ambos</w:t>
      </w:r>
      <w:r w:rsidRPr="00A10558">
        <w:rPr>
          <w:rFonts w:ascii="Times New Roman" w:hAnsi="Times New Roman" w:cs="Times New Roman"/>
          <w:sz w:val="24"/>
          <w:szCs w:val="24"/>
        </w:rPr>
        <w:t xml:space="preserve"> do Termo de Referência – Anexo I do Edital.</w:t>
      </w:r>
    </w:p>
    <w:p w14:paraId="468EB6D0"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c) suspensão temporária de participação em licitação e impedimento de contratar com a Administração, por até 2 (dois) anos;</w:t>
      </w:r>
    </w:p>
    <w:p w14:paraId="7C8D7904" w14:textId="77777777" w:rsidR="006163E8" w:rsidRPr="00A10558" w:rsidRDefault="006163E8">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A10558">
        <w:rPr>
          <w:rFonts w:ascii="Times New Roman" w:hAnsi="Times New Roman" w:cs="Times New Roman"/>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 tenham sofrido condenação definitiva por praticarem, por meios dolosos, fraudes fiscais no recolhimento de quaisquer tributos;</w:t>
      </w:r>
    </w:p>
    <w:p w14:paraId="61A5579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b) tenham praticado atos ilícitos visando a frustrar os objetivos da licitação;</w:t>
      </w:r>
    </w:p>
    <w:p w14:paraId="0AF00C8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c) demonstrem não possuir idoneidade para contratar com a Administração em virtude de atos ilícitos praticados.</w:t>
      </w:r>
    </w:p>
    <w:p w14:paraId="0C1C22AB" w14:textId="388A492B"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11.9 Da aplicação das penas definidas no § 1º e no art. 87, da Lei n.º 8.666/93, exceto para aquela definida no inciso IV, caberá recurso no prazo de 05</w:t>
      </w:r>
      <w:r w:rsidR="006D42BB" w:rsidRPr="00A10558">
        <w:rPr>
          <w:rFonts w:cs="Times New Roman"/>
          <w:sz w:val="24"/>
          <w:szCs w:val="24"/>
        </w:rPr>
        <w:t xml:space="preserve"> </w:t>
      </w:r>
      <w:r w:rsidRPr="00A10558">
        <w:rPr>
          <w:rFonts w:cs="Times New Roman"/>
          <w:sz w:val="24"/>
          <w:szCs w:val="24"/>
        </w:rPr>
        <w:t>(cinco) dias úteis da data de intimação do ato.</w:t>
      </w:r>
    </w:p>
    <w:p w14:paraId="7B9AC95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sz w:val="24"/>
          <w:szCs w:val="24"/>
        </w:rPr>
        <w:t xml:space="preserve"> </w:t>
      </w:r>
      <w:r w:rsidRPr="00A10558">
        <w:rPr>
          <w:rFonts w:ascii="Times New Roman" w:hAnsi="Times New Roman" w:cs="Times New Roman"/>
          <w:sz w:val="24"/>
          <w:szCs w:val="24"/>
        </w:rPr>
        <w:tab/>
      </w:r>
    </w:p>
    <w:p w14:paraId="1E216B06"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12 – DOS RECURSOS ADMINISTRATIVOS</w:t>
      </w:r>
    </w:p>
    <w:p w14:paraId="6BB9E253" w14:textId="77777777" w:rsidR="006163E8" w:rsidRPr="00A10558" w:rsidRDefault="006163E8">
      <w:pPr>
        <w:pStyle w:val="Standard"/>
        <w:spacing w:line="360" w:lineRule="auto"/>
        <w:ind w:firstLine="1417"/>
        <w:jc w:val="both"/>
        <w:rPr>
          <w:rFonts w:cs="Times New Roman"/>
          <w:b/>
          <w:sz w:val="24"/>
          <w:szCs w:val="24"/>
        </w:rPr>
      </w:pPr>
    </w:p>
    <w:p w14:paraId="799C2C0E"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lang w:eastAsia="pt-BR"/>
        </w:rPr>
        <w:t>12.1 Declarada a vencedora, qualquer licitante poderá manifestar, imediata e motivadamente, em campo próprio do sistema, a intenção de recorrer.</w:t>
      </w:r>
    </w:p>
    <w:p w14:paraId="12184077"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lastRenderedPageBreak/>
        <w:t xml:space="preserve">12.3 Os recursos serão dirigidos ao Ordenador de Despesas do CNMP por intermédio do Pregoeiro, o qual poderá reconsiderar sua decisão, em 5 dias úteis ou, nesse período, encaminhá-los ao Ordenador de Despesas, devidamente </w:t>
      </w:r>
      <w:proofErr w:type="spellStart"/>
      <w:r w:rsidRPr="00A10558">
        <w:rPr>
          <w:rFonts w:eastAsia="Arial" w:cs="Times New Roman"/>
          <w:sz w:val="24"/>
          <w:szCs w:val="24"/>
        </w:rPr>
        <w:t>informado</w:t>
      </w:r>
      <w:proofErr w:type="spellEnd"/>
      <w:r w:rsidRPr="00A10558">
        <w:rPr>
          <w:rFonts w:eastAsia="Arial" w:cs="Times New Roman"/>
          <w:sz w:val="24"/>
          <w:szCs w:val="24"/>
        </w:rPr>
        <w:t>, para apreciação e decisão, no mesmo prazo.</w:t>
      </w:r>
    </w:p>
    <w:p w14:paraId="66729D3F"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12.5 Encerrada a sessão pública, a ata respectiva será disponibilizada imediatamente na internet para acesso livre de todos os licitantes e à sociedade.</w:t>
      </w:r>
    </w:p>
    <w:p w14:paraId="1B0F2F1E"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12.8 Os autos do processo permanecerão com vista franqueada aos interessados, na sala da CPL, SAFS (Setor de Administração Federal Sul), Quadra 2, Lote 3, Ed. Adail </w:t>
      </w:r>
      <w:proofErr w:type="spellStart"/>
      <w:r w:rsidRPr="00A10558">
        <w:rPr>
          <w:rFonts w:cs="Times New Roman"/>
          <w:sz w:val="24"/>
          <w:szCs w:val="24"/>
        </w:rPr>
        <w:t>Belmont</w:t>
      </w:r>
      <w:proofErr w:type="spellEnd"/>
      <w:r w:rsidRPr="00A10558">
        <w:rPr>
          <w:rFonts w:cs="Times New Roman"/>
          <w:sz w:val="24"/>
          <w:szCs w:val="24"/>
        </w:rPr>
        <w:t>, em Brasília – DF.</w:t>
      </w:r>
    </w:p>
    <w:p w14:paraId="23DE523C" w14:textId="77777777" w:rsidR="006163E8" w:rsidRPr="00A10558" w:rsidRDefault="006163E8">
      <w:pPr>
        <w:pStyle w:val="Textbodyindent"/>
        <w:spacing w:line="360" w:lineRule="auto"/>
        <w:ind w:left="0" w:firstLine="1417"/>
        <w:jc w:val="both"/>
        <w:rPr>
          <w:sz w:val="24"/>
          <w:szCs w:val="24"/>
        </w:rPr>
      </w:pPr>
    </w:p>
    <w:p w14:paraId="0D651F6E" w14:textId="4B9AA7D3" w:rsidR="006163E8" w:rsidRPr="00F34CAC" w:rsidRDefault="006163E8">
      <w:pPr>
        <w:pStyle w:val="Standard"/>
        <w:shd w:val="clear" w:color="auto" w:fill="C0C0C0"/>
        <w:spacing w:line="360" w:lineRule="auto"/>
        <w:ind w:firstLine="1417"/>
        <w:jc w:val="both"/>
        <w:rPr>
          <w:rFonts w:cs="Times New Roman"/>
          <w:sz w:val="22"/>
          <w:szCs w:val="22"/>
        </w:rPr>
      </w:pPr>
      <w:r w:rsidRPr="00A10558">
        <w:rPr>
          <w:rFonts w:cs="Times New Roman"/>
          <w:b/>
          <w:sz w:val="24"/>
          <w:szCs w:val="24"/>
        </w:rPr>
        <w:t xml:space="preserve">13– </w:t>
      </w:r>
      <w:r w:rsidRPr="00F34CAC">
        <w:rPr>
          <w:rFonts w:cs="Times New Roman"/>
          <w:b/>
          <w:sz w:val="22"/>
          <w:szCs w:val="22"/>
        </w:rPr>
        <w:t>DA ASSINATURA DO CONT</w:t>
      </w:r>
      <w:r w:rsidR="00AD59CD">
        <w:rPr>
          <w:rFonts w:cs="Times New Roman"/>
          <w:b/>
          <w:sz w:val="22"/>
          <w:szCs w:val="22"/>
        </w:rPr>
        <w:t>RATO</w:t>
      </w:r>
      <w:r w:rsidR="00AD0A1F">
        <w:rPr>
          <w:rFonts w:cs="Times New Roman"/>
          <w:b/>
          <w:sz w:val="22"/>
          <w:szCs w:val="22"/>
        </w:rPr>
        <w:t xml:space="preserve"> E DO REAJUSTAMENTO DE PREÇOS</w:t>
      </w:r>
    </w:p>
    <w:p w14:paraId="52E56223" w14:textId="77777777" w:rsidR="006163E8" w:rsidRPr="00A10558" w:rsidRDefault="006163E8">
      <w:pPr>
        <w:pStyle w:val="Standard"/>
        <w:spacing w:line="360" w:lineRule="auto"/>
        <w:ind w:firstLine="1417"/>
        <w:jc w:val="both"/>
        <w:rPr>
          <w:rFonts w:cs="Times New Roman"/>
          <w:b/>
          <w:sz w:val="24"/>
          <w:szCs w:val="24"/>
        </w:rPr>
      </w:pPr>
    </w:p>
    <w:p w14:paraId="1F701C59" w14:textId="02A7E751" w:rsidR="00927531" w:rsidRPr="00872A51" w:rsidRDefault="006163E8" w:rsidP="00927531">
      <w:pPr>
        <w:pStyle w:val="Standard"/>
        <w:spacing w:line="360" w:lineRule="auto"/>
        <w:jc w:val="both"/>
        <w:rPr>
          <w:rFonts w:cs="Times New Roman"/>
          <w:sz w:val="24"/>
          <w:szCs w:val="24"/>
        </w:rPr>
      </w:pPr>
      <w:r w:rsidRPr="00A10558">
        <w:rPr>
          <w:rFonts w:cs="Times New Roman"/>
          <w:sz w:val="24"/>
          <w:szCs w:val="24"/>
        </w:rPr>
        <w:tab/>
      </w:r>
      <w:r w:rsidR="00E7279E">
        <w:rPr>
          <w:rFonts w:cs="Times New Roman"/>
          <w:sz w:val="24"/>
          <w:szCs w:val="24"/>
        </w:rPr>
        <w:tab/>
      </w:r>
      <w:r w:rsidRPr="00A10558">
        <w:rPr>
          <w:rFonts w:cs="Times New Roman"/>
          <w:sz w:val="24"/>
          <w:szCs w:val="24"/>
        </w:rPr>
        <w:t>13.1</w:t>
      </w:r>
      <w:r w:rsidR="00143CE1">
        <w:rPr>
          <w:rFonts w:cs="Times New Roman"/>
          <w:sz w:val="24"/>
          <w:szCs w:val="24"/>
        </w:rPr>
        <w:t xml:space="preserve"> </w:t>
      </w:r>
      <w:r w:rsidR="00143CE1" w:rsidRPr="00143CE1">
        <w:rPr>
          <w:rFonts w:cs="Times New Roman"/>
          <w:sz w:val="24"/>
          <w:szCs w:val="24"/>
        </w:rPr>
        <w:t>O contrato terá</w:t>
      </w:r>
      <w:r w:rsidR="00E7279E">
        <w:rPr>
          <w:rFonts w:cs="Times New Roman"/>
          <w:sz w:val="24"/>
          <w:szCs w:val="24"/>
        </w:rPr>
        <w:t xml:space="preserve"> </w:t>
      </w:r>
      <w:r w:rsidR="00927531" w:rsidRPr="00A10558">
        <w:rPr>
          <w:rFonts w:cs="Times New Roman"/>
          <w:sz w:val="24"/>
          <w:szCs w:val="24"/>
        </w:rPr>
        <w:t xml:space="preserve">vigência de 12 (doze) meses, </w:t>
      </w:r>
      <w:r w:rsidR="00927531" w:rsidRPr="00A10558">
        <w:rPr>
          <w:rFonts w:cs="Times New Roman"/>
          <w:b/>
          <w:bCs/>
          <w:sz w:val="24"/>
          <w:szCs w:val="24"/>
        </w:rPr>
        <w:t>contados a partir da data de sua assinatura,</w:t>
      </w:r>
      <w:r w:rsidR="00927531" w:rsidRPr="00A10558">
        <w:rPr>
          <w:rFonts w:cs="Times New Roman"/>
          <w:sz w:val="24"/>
          <w:szCs w:val="24"/>
        </w:rPr>
        <w:t xml:space="preserve"> podendo ser prorrogado, por meio de Termo Aditivo, por iguais e sucessivos períodos, limitada sua duração a </w:t>
      </w:r>
      <w:r w:rsidR="00927531" w:rsidRPr="00872A51">
        <w:rPr>
          <w:rFonts w:cs="Times New Roman"/>
          <w:sz w:val="24"/>
          <w:szCs w:val="24"/>
        </w:rPr>
        <w:t>60 (sessenta) meses, nos termos do inciso II do art. 57 da Lei nº 8.666/1993.</w:t>
      </w:r>
    </w:p>
    <w:p w14:paraId="79F8FF2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65D78D7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290C0FB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14:paraId="5198E58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13.5 Na assinatura do contrato, será exigida a comprovação das condições de habilitação consignadas neste Edital, as quais deverão ser mantidas pela Contratada durante a vigência do contrato.</w:t>
      </w:r>
    </w:p>
    <w:p w14:paraId="01D2C65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A10558">
        <w:rPr>
          <w:rFonts w:cs="Times New Roman"/>
          <w:sz w:val="24"/>
          <w:szCs w:val="24"/>
        </w:rPr>
        <w:t>habilitatórios</w:t>
      </w:r>
      <w:proofErr w:type="spellEnd"/>
      <w:r w:rsidRPr="00A10558">
        <w:rPr>
          <w:rFonts w:cs="Times New Roman"/>
          <w:sz w:val="24"/>
          <w:szCs w:val="24"/>
        </w:rPr>
        <w:t xml:space="preserve"> e feita a negociação, assinar o contrato, sem prejuízo das multas previstas em Edital e no Contrato e das demais cominações legais.</w:t>
      </w:r>
    </w:p>
    <w:p w14:paraId="0CF9595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12571935" w14:textId="07252CA3" w:rsidR="006163E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13.8 A Nota de Empenho poderá ser anulada a qualquer tempo, independente de notificação ou interpelação judicial ou extrajudicial, com base nos motivos previstos nos </w:t>
      </w:r>
      <w:proofErr w:type="spellStart"/>
      <w:r w:rsidRPr="00A10558">
        <w:rPr>
          <w:rFonts w:cs="Times New Roman"/>
          <w:sz w:val="24"/>
          <w:szCs w:val="24"/>
        </w:rPr>
        <w:t>arts</w:t>
      </w:r>
      <w:proofErr w:type="spellEnd"/>
      <w:r w:rsidRPr="00A10558">
        <w:rPr>
          <w:rFonts w:cs="Times New Roman"/>
          <w:sz w:val="24"/>
          <w:szCs w:val="24"/>
        </w:rPr>
        <w:t>. 77 e 78, na forma do art. 79, da Lei nº 8.666/93.</w:t>
      </w:r>
    </w:p>
    <w:p w14:paraId="6DCD2D2C" w14:textId="72C16AD0" w:rsidR="000762F6" w:rsidRPr="00A735CB" w:rsidRDefault="00AD0A1F" w:rsidP="000762F6">
      <w:pPr>
        <w:pStyle w:val="Standard"/>
        <w:spacing w:line="360" w:lineRule="auto"/>
        <w:ind w:firstLine="1417"/>
        <w:jc w:val="both"/>
        <w:rPr>
          <w:rFonts w:cs="Times New Roman"/>
          <w:kern w:val="2"/>
          <w:sz w:val="24"/>
          <w:szCs w:val="24"/>
        </w:rPr>
      </w:pPr>
      <w:r>
        <w:rPr>
          <w:rFonts w:cs="Times New Roman"/>
          <w:sz w:val="24"/>
          <w:szCs w:val="24"/>
        </w:rPr>
        <w:t xml:space="preserve">13.9 </w:t>
      </w:r>
      <w:r w:rsidR="000762F6">
        <w:rPr>
          <w:rFonts w:cs="Times New Roman"/>
          <w:sz w:val="24"/>
          <w:szCs w:val="24"/>
          <w:lang w:eastAsia="pt-BR"/>
        </w:rPr>
        <w:t xml:space="preserve">O </w:t>
      </w:r>
      <w:r w:rsidR="000762F6">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sidR="002E39FB">
        <w:rPr>
          <w:rFonts w:cs="Times New Roman"/>
          <w:sz w:val="24"/>
          <w:szCs w:val="24"/>
        </w:rPr>
        <w:t>Í</w:t>
      </w:r>
      <w:r w:rsidR="000762F6">
        <w:rPr>
          <w:rFonts w:cs="Times New Roman"/>
          <w:sz w:val="24"/>
          <w:szCs w:val="24"/>
        </w:rPr>
        <w:t>ndice</w:t>
      </w:r>
      <w:r w:rsidR="002E39FB">
        <w:rPr>
          <w:rFonts w:cs="Times New Roman"/>
          <w:sz w:val="24"/>
          <w:szCs w:val="24"/>
        </w:rPr>
        <w:t xml:space="preserve"> </w:t>
      </w:r>
      <w:r w:rsidR="005768D7">
        <w:rPr>
          <w:rFonts w:cs="Times New Roman"/>
          <w:sz w:val="24"/>
          <w:szCs w:val="24"/>
        </w:rPr>
        <w:t>Nacional de Preços ao Consumidor Amplo – IPCA</w:t>
      </w:r>
      <w:r w:rsidR="006901E0">
        <w:rPr>
          <w:rFonts w:cs="Times New Roman"/>
          <w:sz w:val="24"/>
          <w:szCs w:val="24"/>
        </w:rPr>
        <w:t xml:space="preserve">, </w:t>
      </w:r>
      <w:r w:rsidR="000762F6">
        <w:rPr>
          <w:rFonts w:cs="Times New Roman"/>
          <w:sz w:val="24"/>
          <w:szCs w:val="24"/>
        </w:rPr>
        <w:t xml:space="preserve">ou, </w:t>
      </w:r>
      <w:r w:rsidR="000762F6" w:rsidRPr="00A735CB">
        <w:rPr>
          <w:rFonts w:cs="Times New Roman"/>
          <w:sz w:val="24"/>
          <w:szCs w:val="24"/>
        </w:rPr>
        <w:t>na insubsistência deste, por outro índice que vier a substituí-lo.</w:t>
      </w:r>
    </w:p>
    <w:p w14:paraId="734AE26C" w14:textId="77777777" w:rsidR="000762F6" w:rsidRPr="00A735CB" w:rsidRDefault="000762F6" w:rsidP="000762F6">
      <w:pPr>
        <w:pStyle w:val="Standard"/>
        <w:spacing w:line="360" w:lineRule="auto"/>
        <w:ind w:firstLine="1417"/>
        <w:jc w:val="both"/>
        <w:rPr>
          <w:rStyle w:val="Fontepargpadro1"/>
          <w:rFonts w:eastAsia="Arial"/>
          <w:sz w:val="24"/>
          <w:szCs w:val="24"/>
          <w:lang w:eastAsia="ar-SA"/>
        </w:rPr>
      </w:pPr>
      <w:r w:rsidRPr="00A735CB">
        <w:rPr>
          <w:rFonts w:cs="Times New Roman"/>
          <w:sz w:val="24"/>
          <w:szCs w:val="24"/>
        </w:rPr>
        <w:t xml:space="preserve">13.9.1 </w:t>
      </w:r>
      <w:r w:rsidRPr="00A735CB">
        <w:rPr>
          <w:rStyle w:val="Fontepargpadro1"/>
          <w:rFonts w:eastAsia="Arial"/>
          <w:sz w:val="24"/>
          <w:szCs w:val="24"/>
          <w:lang w:eastAsia="ar-SA"/>
        </w:rPr>
        <w:t>Os reajustes deverão ser precedidos de solicitação da CONTRATADA.</w:t>
      </w:r>
    </w:p>
    <w:p w14:paraId="1ADD49BD" w14:textId="77777777" w:rsidR="000762F6" w:rsidRPr="00A735CB" w:rsidRDefault="000762F6" w:rsidP="000762F6">
      <w:pPr>
        <w:pStyle w:val="Standard"/>
        <w:spacing w:line="360" w:lineRule="auto"/>
        <w:ind w:firstLine="1417"/>
        <w:jc w:val="both"/>
        <w:rPr>
          <w:rStyle w:val="Fontepargpadro1"/>
          <w:rFonts w:eastAsia="Arial"/>
          <w:sz w:val="24"/>
          <w:szCs w:val="24"/>
          <w:lang w:eastAsia="ar-SA"/>
        </w:rPr>
      </w:pPr>
      <w:r w:rsidRPr="00A735CB">
        <w:rPr>
          <w:rStyle w:val="Fontepargpadro1"/>
          <w:rFonts w:eastAsia="Arial"/>
          <w:sz w:val="24"/>
          <w:szCs w:val="24"/>
          <w:lang w:eastAsia="ar-SA"/>
        </w:rPr>
        <w:lastRenderedPageBreak/>
        <w:t>13.9.2 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14:paraId="07547A01" w14:textId="2F11FC0C" w:rsidR="006163E8" w:rsidRPr="00A10558" w:rsidRDefault="006163E8" w:rsidP="00E94B8B">
      <w:pPr>
        <w:pStyle w:val="Corpodetexto"/>
        <w:tabs>
          <w:tab w:val="left" w:pos="-3611"/>
          <w:tab w:val="left" w:pos="-3240"/>
          <w:tab w:val="left" w:pos="-2902"/>
        </w:tabs>
        <w:autoSpaceDN w:val="0"/>
        <w:snapToGrid w:val="0"/>
        <w:spacing w:before="0" w:after="240"/>
        <w:ind w:left="720"/>
        <w:rPr>
          <w:rFonts w:cs="Times New Roman"/>
          <w:szCs w:val="24"/>
          <w:lang w:eastAsia="pt-BR"/>
        </w:rPr>
      </w:pPr>
    </w:p>
    <w:p w14:paraId="641CECAC" w14:textId="3FEAA292" w:rsidR="006163E8" w:rsidRPr="00A10558" w:rsidRDefault="006621FA">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14</w:t>
      </w:r>
      <w:r w:rsidR="006163E8" w:rsidRPr="00A10558">
        <w:rPr>
          <w:rFonts w:cs="Times New Roman"/>
          <w:b/>
          <w:bCs/>
          <w:sz w:val="24"/>
          <w:szCs w:val="24"/>
        </w:rPr>
        <w:t xml:space="preserve"> – DA FISCALIZAÇÃO</w:t>
      </w:r>
    </w:p>
    <w:p w14:paraId="5043CB0F" w14:textId="77777777" w:rsidR="006163E8" w:rsidRPr="00A10558" w:rsidRDefault="006163E8">
      <w:pPr>
        <w:pStyle w:val="Standard"/>
        <w:spacing w:line="360" w:lineRule="auto"/>
        <w:ind w:firstLine="1417"/>
        <w:jc w:val="both"/>
        <w:rPr>
          <w:rFonts w:cs="Times New Roman"/>
          <w:b/>
          <w:bCs/>
          <w:sz w:val="24"/>
          <w:szCs w:val="24"/>
        </w:rPr>
      </w:pPr>
    </w:p>
    <w:p w14:paraId="6FE291BC" w14:textId="209FB98C"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454C023B"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.1.2 As decisões e providências que ultrapassarem a competência do representante deverão ser solicitadas ao seu gestor, em tempo hábil para adoção das medidas convenientes.</w:t>
      </w:r>
    </w:p>
    <w:p w14:paraId="44703623" w14:textId="3CE8F856"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 xml:space="preserve">.2 Da mesma forma, a Adjudicatária deverá indicar um preposto </w:t>
      </w:r>
      <w:proofErr w:type="gramStart"/>
      <w:r w:rsidR="006163E8" w:rsidRPr="00A10558">
        <w:rPr>
          <w:rFonts w:cs="Times New Roman"/>
          <w:sz w:val="24"/>
          <w:szCs w:val="24"/>
        </w:rPr>
        <w:t>para, se</w:t>
      </w:r>
      <w:proofErr w:type="gramEnd"/>
      <w:r w:rsidR="006163E8" w:rsidRPr="00A10558">
        <w:rPr>
          <w:rFonts w:cs="Times New Roman"/>
          <w:sz w:val="24"/>
          <w:szCs w:val="24"/>
        </w:rPr>
        <w:t xml:space="preserve"> aceito pelo CNMP, representá-la na execução do Contrato.</w:t>
      </w:r>
    </w:p>
    <w:p w14:paraId="463EE75D" w14:textId="19F5418F"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.3 Nos termos da Lei nº 8.666/93 constituirá documento de autorização para a execução dos serviços o Contrato Assinado, acompanhado da Nota de Empenho.</w:t>
      </w:r>
    </w:p>
    <w:p w14:paraId="5D78EB1C" w14:textId="54B28F7D"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.4 O Conselho Nacional do Ministério Público, poderá rejeitar, no todo ou em parte, os serviços prestados, se em desacordo com o Contrato.</w:t>
      </w:r>
    </w:p>
    <w:p w14:paraId="4F05E686" w14:textId="3391F55E"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.5 Quaisquer exigências da Fiscalização, inerentes ao Objeto do Contrato, deverão ser prontamente atendidas pela Adjudicatária, sem ônus para o CNMP.</w:t>
      </w:r>
    </w:p>
    <w:p w14:paraId="07459315" w14:textId="77777777" w:rsidR="006163E8" w:rsidRPr="00A10558" w:rsidRDefault="006163E8">
      <w:pPr>
        <w:pStyle w:val="Standard"/>
        <w:spacing w:line="360" w:lineRule="auto"/>
        <w:ind w:firstLine="1417"/>
        <w:jc w:val="both"/>
        <w:rPr>
          <w:rFonts w:cs="Times New Roman"/>
          <w:sz w:val="24"/>
          <w:szCs w:val="24"/>
        </w:rPr>
      </w:pPr>
    </w:p>
    <w:p w14:paraId="1B423819" w14:textId="0DEA6E24"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5</w:t>
      </w:r>
      <w:r w:rsidRPr="00A10558">
        <w:rPr>
          <w:rFonts w:cs="Times New Roman"/>
          <w:b/>
          <w:bCs/>
          <w:sz w:val="24"/>
          <w:szCs w:val="24"/>
        </w:rPr>
        <w:t xml:space="preserve"> – DO LOCAL E DA EXECUÇÃO DOS SERVIÇOS</w:t>
      </w:r>
    </w:p>
    <w:p w14:paraId="6537F28F" w14:textId="77777777" w:rsidR="006163E8" w:rsidRPr="00A10558" w:rsidRDefault="006163E8">
      <w:pPr>
        <w:pStyle w:val="Standard"/>
        <w:spacing w:line="360" w:lineRule="auto"/>
        <w:ind w:firstLine="1417"/>
        <w:jc w:val="both"/>
        <w:rPr>
          <w:rFonts w:cs="Times New Roman"/>
          <w:b/>
          <w:bCs/>
          <w:sz w:val="24"/>
          <w:szCs w:val="24"/>
        </w:rPr>
      </w:pPr>
    </w:p>
    <w:p w14:paraId="05B4C157" w14:textId="08B9AC36"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5</w:t>
      </w:r>
      <w:r w:rsidRPr="00A10558">
        <w:rPr>
          <w:rFonts w:cs="Times New Roman"/>
          <w:b/>
          <w:bCs/>
          <w:sz w:val="24"/>
          <w:szCs w:val="24"/>
        </w:rPr>
        <w:t>.1 - Serão os constantes no Termo de Referência, Anexo I do Edital.</w:t>
      </w:r>
      <w:r w:rsidRPr="00A10558">
        <w:rPr>
          <w:rFonts w:cs="Times New Roman"/>
          <w:sz w:val="24"/>
          <w:szCs w:val="24"/>
        </w:rPr>
        <w:tab/>
      </w:r>
    </w:p>
    <w:p w14:paraId="6DFB9E20" w14:textId="77777777" w:rsidR="006163E8" w:rsidRPr="00A10558" w:rsidRDefault="006163E8">
      <w:pPr>
        <w:pStyle w:val="Standard"/>
        <w:spacing w:line="360" w:lineRule="auto"/>
        <w:ind w:firstLine="1417"/>
        <w:jc w:val="both"/>
        <w:rPr>
          <w:rFonts w:cs="Times New Roman"/>
          <w:sz w:val="24"/>
          <w:szCs w:val="24"/>
        </w:rPr>
      </w:pPr>
    </w:p>
    <w:p w14:paraId="2AF9741F" w14:textId="277C83BC"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sz w:val="24"/>
          <w:szCs w:val="24"/>
        </w:rPr>
        <w:t>1</w:t>
      </w:r>
      <w:r w:rsidR="006621FA" w:rsidRPr="00A10558">
        <w:rPr>
          <w:rFonts w:cs="Times New Roman"/>
          <w:b/>
          <w:sz w:val="24"/>
          <w:szCs w:val="24"/>
        </w:rPr>
        <w:t>6</w:t>
      </w:r>
      <w:r w:rsidRPr="00A10558">
        <w:rPr>
          <w:rFonts w:cs="Times New Roman"/>
          <w:b/>
          <w:sz w:val="24"/>
          <w:szCs w:val="24"/>
        </w:rPr>
        <w:t xml:space="preserve"> – DAS OBRIGAÇÕES DO CNMP</w:t>
      </w:r>
    </w:p>
    <w:p w14:paraId="70DF9E56" w14:textId="77777777" w:rsidR="006163E8" w:rsidRPr="00A10558" w:rsidRDefault="006163E8">
      <w:pPr>
        <w:pStyle w:val="Standard"/>
        <w:spacing w:line="360" w:lineRule="auto"/>
        <w:ind w:firstLine="1417"/>
        <w:jc w:val="both"/>
        <w:rPr>
          <w:rFonts w:cs="Times New Roman"/>
          <w:b/>
          <w:color w:val="FF0000"/>
          <w:sz w:val="24"/>
          <w:szCs w:val="24"/>
        </w:rPr>
      </w:pPr>
    </w:p>
    <w:p w14:paraId="23E40FA5" w14:textId="25E08D01"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6</w:t>
      </w:r>
      <w:r w:rsidRPr="00A10558">
        <w:rPr>
          <w:rFonts w:cs="Times New Roman"/>
          <w:b/>
          <w:bCs/>
          <w:sz w:val="24"/>
          <w:szCs w:val="24"/>
        </w:rPr>
        <w:t xml:space="preserve">.1 São as constantes do Termo de Referência, Anexo I deste Edital. </w:t>
      </w:r>
      <w:r w:rsidRPr="00A10558">
        <w:rPr>
          <w:rFonts w:eastAsia="Arial" w:cs="Times New Roman"/>
          <w:b/>
          <w:bCs/>
          <w:color w:val="000000"/>
          <w:sz w:val="24"/>
          <w:szCs w:val="24"/>
        </w:rPr>
        <w:t xml:space="preserve"> </w:t>
      </w:r>
    </w:p>
    <w:p w14:paraId="44E871BC" w14:textId="77777777" w:rsidR="006163E8" w:rsidRPr="00A10558" w:rsidRDefault="006163E8">
      <w:pPr>
        <w:pStyle w:val="Standard"/>
        <w:spacing w:line="360" w:lineRule="auto"/>
        <w:ind w:firstLine="1417"/>
        <w:jc w:val="both"/>
        <w:rPr>
          <w:rFonts w:eastAsia="Arial" w:cs="Times New Roman"/>
          <w:color w:val="000000"/>
          <w:sz w:val="24"/>
          <w:szCs w:val="24"/>
        </w:rPr>
      </w:pPr>
    </w:p>
    <w:p w14:paraId="5A5F1DED" w14:textId="1CD3B569"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sz w:val="24"/>
          <w:szCs w:val="24"/>
        </w:rPr>
        <w:t>1</w:t>
      </w:r>
      <w:r w:rsidR="006621FA" w:rsidRPr="00A10558">
        <w:rPr>
          <w:rFonts w:cs="Times New Roman"/>
          <w:b/>
          <w:sz w:val="24"/>
          <w:szCs w:val="24"/>
        </w:rPr>
        <w:t>7</w:t>
      </w:r>
      <w:r w:rsidRPr="00A10558">
        <w:rPr>
          <w:rFonts w:cs="Times New Roman"/>
          <w:b/>
          <w:sz w:val="24"/>
          <w:szCs w:val="24"/>
        </w:rPr>
        <w:t xml:space="preserve"> – DAS OBRIGAÇÕES DO LICITANTE VENCEDOR</w:t>
      </w:r>
    </w:p>
    <w:p w14:paraId="144A5D23" w14:textId="77777777" w:rsidR="006163E8" w:rsidRPr="00A10558" w:rsidRDefault="006163E8">
      <w:pPr>
        <w:pStyle w:val="Standard"/>
        <w:spacing w:line="360" w:lineRule="auto"/>
        <w:ind w:firstLine="1417"/>
        <w:jc w:val="both"/>
        <w:rPr>
          <w:rFonts w:cs="Times New Roman"/>
          <w:b/>
          <w:color w:val="FF0000"/>
          <w:sz w:val="24"/>
          <w:szCs w:val="24"/>
        </w:rPr>
      </w:pPr>
    </w:p>
    <w:p w14:paraId="2A86F121" w14:textId="1CF6EDD4"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b/>
          <w:bCs/>
          <w:color w:val="000000"/>
          <w:sz w:val="24"/>
          <w:szCs w:val="24"/>
        </w:rPr>
        <w:t>1</w:t>
      </w:r>
      <w:r w:rsidR="006621FA" w:rsidRPr="00A10558">
        <w:rPr>
          <w:rFonts w:eastAsia="Arial" w:cs="Times New Roman"/>
          <w:b/>
          <w:bCs/>
          <w:color w:val="000000"/>
          <w:sz w:val="24"/>
          <w:szCs w:val="24"/>
        </w:rPr>
        <w:t>7</w:t>
      </w:r>
      <w:r w:rsidRPr="00A10558">
        <w:rPr>
          <w:rFonts w:eastAsia="Arial" w:cs="Times New Roman"/>
          <w:b/>
          <w:bCs/>
          <w:color w:val="000000"/>
          <w:sz w:val="24"/>
          <w:szCs w:val="24"/>
        </w:rPr>
        <w:t>.1 São as constantes do Termo de Referência, Anexo I deste Edital.</w:t>
      </w:r>
    </w:p>
    <w:p w14:paraId="738610EB" w14:textId="77777777" w:rsidR="006163E8" w:rsidRPr="00A10558" w:rsidRDefault="006163E8">
      <w:pPr>
        <w:pStyle w:val="Standard"/>
        <w:spacing w:line="360" w:lineRule="auto"/>
        <w:ind w:firstLine="1417"/>
        <w:jc w:val="both"/>
        <w:rPr>
          <w:rFonts w:eastAsia="Arial" w:cs="Times New Roman"/>
          <w:b/>
          <w:bCs/>
          <w:color w:val="000000"/>
          <w:sz w:val="24"/>
          <w:szCs w:val="24"/>
        </w:rPr>
      </w:pPr>
    </w:p>
    <w:p w14:paraId="59F09CF4" w14:textId="18848603"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w:t>
      </w:r>
      <w:r w:rsidR="006621FA" w:rsidRPr="00A10558">
        <w:rPr>
          <w:rFonts w:ascii="Times New Roman" w:hAnsi="Times New Roman" w:cs="Times New Roman"/>
          <w:sz w:val="24"/>
          <w:szCs w:val="24"/>
        </w:rPr>
        <w:t>8</w:t>
      </w:r>
      <w:r w:rsidRPr="00A10558">
        <w:rPr>
          <w:rFonts w:ascii="Times New Roman" w:hAnsi="Times New Roman" w:cs="Times New Roman"/>
          <w:sz w:val="24"/>
          <w:szCs w:val="24"/>
        </w:rPr>
        <w:t xml:space="preserve"> – DA DOTAÇÃO</w:t>
      </w:r>
    </w:p>
    <w:p w14:paraId="637805D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463F29E8" w14:textId="41D39539" w:rsidR="006163E8" w:rsidRPr="00A10558" w:rsidRDefault="006163E8" w:rsidP="002D4E81">
      <w:pPr>
        <w:pStyle w:val="Standard"/>
        <w:spacing w:before="57" w:after="57" w:line="360" w:lineRule="auto"/>
        <w:ind w:firstLine="851"/>
        <w:jc w:val="both"/>
        <w:rPr>
          <w:rFonts w:cs="Times New Roman"/>
          <w:sz w:val="24"/>
          <w:szCs w:val="24"/>
        </w:rPr>
      </w:pPr>
      <w:r w:rsidRPr="00A10558">
        <w:rPr>
          <w:rFonts w:cs="Times New Roman"/>
          <w:bCs/>
          <w:sz w:val="24"/>
          <w:szCs w:val="24"/>
        </w:rPr>
        <w:tab/>
        <w:t>1</w:t>
      </w:r>
      <w:r w:rsidR="006621FA" w:rsidRPr="00A10558">
        <w:rPr>
          <w:rFonts w:cs="Times New Roman"/>
          <w:bCs/>
          <w:sz w:val="24"/>
          <w:szCs w:val="24"/>
        </w:rPr>
        <w:t>8</w:t>
      </w:r>
      <w:r w:rsidRPr="00A10558">
        <w:rPr>
          <w:rFonts w:cs="Times New Roman"/>
          <w:bCs/>
          <w:sz w:val="24"/>
          <w:szCs w:val="24"/>
        </w:rPr>
        <w:t>.1</w:t>
      </w:r>
      <w:r w:rsidRPr="00A10558">
        <w:rPr>
          <w:rFonts w:cs="Times New Roman"/>
          <w:b/>
          <w:bCs/>
          <w:sz w:val="24"/>
          <w:szCs w:val="24"/>
        </w:rPr>
        <w:t xml:space="preserve"> </w:t>
      </w:r>
      <w:r w:rsidR="002D4E81" w:rsidRPr="00A10558">
        <w:rPr>
          <w:rFonts w:cs="Times New Roman"/>
          <w:sz w:val="24"/>
          <w:szCs w:val="24"/>
        </w:rPr>
        <w:t>Os recursos dessa contratação estão consignados no orçamento da União para 202</w:t>
      </w:r>
      <w:r w:rsidR="006944C6" w:rsidRPr="00A10558">
        <w:rPr>
          <w:rFonts w:cs="Times New Roman"/>
          <w:sz w:val="24"/>
          <w:szCs w:val="24"/>
        </w:rPr>
        <w:t>1</w:t>
      </w:r>
      <w:r w:rsidR="002D4E81" w:rsidRPr="00A10558">
        <w:rPr>
          <w:rFonts w:cs="Times New Roman"/>
          <w:sz w:val="24"/>
          <w:szCs w:val="24"/>
        </w:rPr>
        <w:t xml:space="preserve"> </w:t>
      </w:r>
      <w:r w:rsidR="006944C6" w:rsidRPr="00A10558">
        <w:rPr>
          <w:rFonts w:cs="Times New Roman"/>
          <w:sz w:val="24"/>
          <w:szCs w:val="24"/>
        </w:rPr>
        <w:t xml:space="preserve">no </w:t>
      </w:r>
      <w:r w:rsidR="00143CE1" w:rsidRPr="00DB1251">
        <w:rPr>
          <w:rFonts w:eastAsia="Arial" w:cs="Times New Roman"/>
          <w:bCs/>
          <w:sz w:val="24"/>
          <w:szCs w:val="24"/>
          <w:shd w:val="clear" w:color="auto" w:fill="FFFFFF"/>
        </w:rPr>
        <w:t>Programa 03.032.0031.8010.0001, Ação 8010, Fonte 0100, Elemento Contábil 33.90.</w:t>
      </w:r>
      <w:r w:rsidR="005C138B">
        <w:rPr>
          <w:rFonts w:eastAsia="Arial" w:cs="Times New Roman"/>
          <w:bCs/>
          <w:sz w:val="24"/>
          <w:szCs w:val="24"/>
          <w:shd w:val="clear" w:color="auto" w:fill="FFFFFF"/>
        </w:rPr>
        <w:t>39.</w:t>
      </w:r>
      <w:r w:rsidR="009722AA">
        <w:rPr>
          <w:rFonts w:eastAsia="Arial" w:cs="Times New Roman"/>
          <w:bCs/>
          <w:sz w:val="24"/>
          <w:szCs w:val="24"/>
          <w:shd w:val="clear" w:color="auto" w:fill="FFFFFF"/>
        </w:rPr>
        <w:t>25</w:t>
      </w:r>
      <w:r w:rsidR="006621FA" w:rsidRPr="00A10558">
        <w:rPr>
          <w:rFonts w:cs="Times New Roman"/>
          <w:sz w:val="24"/>
          <w:szCs w:val="24"/>
        </w:rPr>
        <w:t>.</w:t>
      </w:r>
    </w:p>
    <w:p w14:paraId="25F0784D" w14:textId="77777777" w:rsidR="00A119E4" w:rsidRPr="00A10558" w:rsidRDefault="00A119E4" w:rsidP="002D4E81">
      <w:pPr>
        <w:pStyle w:val="Standard"/>
        <w:spacing w:before="57" w:after="57" w:line="360" w:lineRule="auto"/>
        <w:ind w:firstLine="851"/>
        <w:jc w:val="both"/>
        <w:rPr>
          <w:rFonts w:cs="Times New Roman"/>
          <w:sz w:val="24"/>
          <w:szCs w:val="24"/>
        </w:rPr>
      </w:pPr>
    </w:p>
    <w:p w14:paraId="65B097E5" w14:textId="2454585E" w:rsidR="006163E8" w:rsidRPr="00A10558"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19</w:t>
      </w:r>
      <w:r w:rsidR="00A119E4" w:rsidRPr="00A10558">
        <w:rPr>
          <w:rFonts w:ascii="Times New Roman" w:hAnsi="Times New Roman" w:cs="Times New Roman"/>
          <w:sz w:val="24"/>
          <w:szCs w:val="24"/>
        </w:rPr>
        <w:t xml:space="preserve"> </w:t>
      </w:r>
      <w:r w:rsidR="006163E8" w:rsidRPr="00A10558">
        <w:rPr>
          <w:rFonts w:ascii="Times New Roman" w:hAnsi="Times New Roman" w:cs="Times New Roman"/>
          <w:sz w:val="24"/>
          <w:szCs w:val="24"/>
        </w:rPr>
        <w:t>– DO PAGAMENTO</w:t>
      </w:r>
    </w:p>
    <w:p w14:paraId="3B7B4B86"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79F9E6E8" w14:textId="60A33BE2" w:rsidR="006163E8" w:rsidRPr="00564C1D" w:rsidRDefault="006621FA">
      <w:pPr>
        <w:pStyle w:val="Standard"/>
        <w:spacing w:line="360" w:lineRule="auto"/>
        <w:ind w:firstLine="1417"/>
        <w:jc w:val="both"/>
        <w:rPr>
          <w:rFonts w:cs="Times New Roman"/>
          <w:bCs/>
          <w:sz w:val="24"/>
          <w:szCs w:val="24"/>
        </w:rPr>
      </w:pPr>
      <w:r w:rsidRPr="00A10558">
        <w:rPr>
          <w:rFonts w:eastAsia="Arial" w:cs="Times New Roman"/>
          <w:sz w:val="24"/>
          <w:szCs w:val="24"/>
        </w:rPr>
        <w:t>19</w:t>
      </w:r>
      <w:r w:rsidR="006163E8" w:rsidRPr="00A10558">
        <w:rPr>
          <w:rFonts w:eastAsia="Arial" w:cs="Times New Roman"/>
          <w:sz w:val="24"/>
          <w:szCs w:val="24"/>
        </w:rPr>
        <w:t xml:space="preserve">.1 </w:t>
      </w:r>
      <w:r w:rsidR="006163E8" w:rsidRPr="00564C1D">
        <w:rPr>
          <w:rFonts w:eastAsia="Arial" w:cs="Times New Roman"/>
          <w:bCs/>
          <w:sz w:val="24"/>
          <w:szCs w:val="24"/>
        </w:rPr>
        <w:t xml:space="preserve">O pagamento será efetuado conforme </w:t>
      </w:r>
      <w:r w:rsidR="00EE294E">
        <w:rPr>
          <w:rFonts w:eastAsia="Arial" w:cs="Times New Roman"/>
          <w:bCs/>
          <w:sz w:val="24"/>
          <w:szCs w:val="24"/>
        </w:rPr>
        <w:t xml:space="preserve">o item </w:t>
      </w:r>
      <w:r w:rsidR="00297B8E">
        <w:rPr>
          <w:rFonts w:eastAsia="Arial" w:cs="Times New Roman"/>
          <w:bCs/>
          <w:sz w:val="24"/>
          <w:szCs w:val="24"/>
        </w:rPr>
        <w:t>15</w:t>
      </w:r>
      <w:r w:rsidR="00564C1D" w:rsidRPr="00564C1D">
        <w:rPr>
          <w:rFonts w:eastAsia="Arial" w:cs="Times New Roman"/>
          <w:bCs/>
          <w:sz w:val="24"/>
          <w:szCs w:val="24"/>
        </w:rPr>
        <w:t xml:space="preserve"> d</w:t>
      </w:r>
      <w:r w:rsidR="006163E8" w:rsidRPr="00564C1D">
        <w:rPr>
          <w:rFonts w:eastAsia="Arial" w:cs="Times New Roman"/>
          <w:bCs/>
          <w:sz w:val="24"/>
          <w:szCs w:val="24"/>
        </w:rPr>
        <w:t>o Termo de Referência, Anexo I do Edital.</w:t>
      </w:r>
    </w:p>
    <w:p w14:paraId="3A0FF5F2" w14:textId="77777777" w:rsidR="006163E8" w:rsidRPr="00A10558" w:rsidRDefault="006163E8">
      <w:pPr>
        <w:pStyle w:val="Standard"/>
        <w:spacing w:line="360" w:lineRule="auto"/>
        <w:ind w:firstLine="1417"/>
        <w:jc w:val="both"/>
        <w:rPr>
          <w:rFonts w:cs="Times New Roman"/>
          <w:sz w:val="24"/>
          <w:szCs w:val="24"/>
        </w:rPr>
      </w:pPr>
    </w:p>
    <w:p w14:paraId="1885F308" w14:textId="2CD37934" w:rsidR="006163E8" w:rsidRPr="00A10558"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20</w:t>
      </w:r>
      <w:r w:rsidR="006163E8" w:rsidRPr="00A10558">
        <w:rPr>
          <w:rFonts w:ascii="Times New Roman" w:hAnsi="Times New Roman" w:cs="Times New Roman"/>
          <w:sz w:val="24"/>
          <w:szCs w:val="24"/>
        </w:rPr>
        <w:t xml:space="preserve"> - DAS DISPOSIÇÕES FINAIS</w:t>
      </w:r>
    </w:p>
    <w:p w14:paraId="5630AD66" w14:textId="77777777" w:rsidR="006163E8" w:rsidRPr="00A10558" w:rsidRDefault="006163E8">
      <w:pPr>
        <w:pStyle w:val="Standard"/>
        <w:spacing w:line="360" w:lineRule="auto"/>
        <w:ind w:firstLine="1417"/>
        <w:jc w:val="both"/>
        <w:rPr>
          <w:rFonts w:cs="Times New Roman"/>
          <w:sz w:val="24"/>
          <w:szCs w:val="24"/>
        </w:rPr>
      </w:pPr>
    </w:p>
    <w:p w14:paraId="3DFEB1F7" w14:textId="6F61A05B"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653A84A" w14:textId="09CA8D22"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.2 A anulação do procedimento licitatório por motivo de ilegalidade não gera a obrigação de indenizar, por parte da Administração, ressalvado o disposto no parágrafo único do art. 59 da Lei nº 8.666/93.</w:t>
      </w:r>
    </w:p>
    <w:p w14:paraId="44C5F232" w14:textId="7889EB69"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.3 O objeto da presente licitação poderá sofrer acréscimos ou supressões, conforme previsto no § 1º, art. 65, da Lei nº 8.666/93 e § 2º, inciso II, art. 65, da Lei nº 9648/98.</w:t>
      </w:r>
    </w:p>
    <w:p w14:paraId="7B21A1F9" w14:textId="6C04A7AD"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lastRenderedPageBreak/>
        <w:t>20</w:t>
      </w:r>
      <w:r w:rsidR="006163E8" w:rsidRPr="00A10558">
        <w:rPr>
          <w:rFonts w:cs="Times New Roman"/>
          <w:sz w:val="24"/>
          <w:szCs w:val="24"/>
        </w:rPr>
        <w:t xml:space="preserve">.4 </w:t>
      </w:r>
      <w:r w:rsidR="006163E8" w:rsidRPr="00A10558">
        <w:rPr>
          <w:rFonts w:eastAsia="Arial" w:cs="Times New Roman"/>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sidRPr="00A10558">
        <w:rPr>
          <w:rFonts w:cs="Times New Roman"/>
          <w:sz w:val="24"/>
          <w:szCs w:val="24"/>
        </w:rPr>
        <w:t>, sendo possível ao Pregoeiro solicitar pareceres técnicos, pedir esclarecimentos e promover diligências em qualquer fase do presente certame e sempre que julgar necessário.</w:t>
      </w:r>
    </w:p>
    <w:p w14:paraId="2F9B216B" w14:textId="4EF41D6F"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106F7F35" w:rsidR="006163E8" w:rsidRPr="00A10558" w:rsidRDefault="006621FA">
      <w:pPr>
        <w:pStyle w:val="Standard"/>
        <w:spacing w:line="360" w:lineRule="auto"/>
        <w:ind w:firstLine="1417"/>
        <w:jc w:val="both"/>
        <w:rPr>
          <w:rFonts w:cs="Times New Roman"/>
          <w:sz w:val="24"/>
          <w:szCs w:val="24"/>
        </w:rPr>
      </w:pPr>
      <w:r w:rsidRPr="00A10558">
        <w:rPr>
          <w:rFonts w:cs="Times New Roman"/>
          <w:b/>
          <w:bCs/>
          <w:sz w:val="24"/>
          <w:szCs w:val="24"/>
        </w:rPr>
        <w:t>20</w:t>
      </w:r>
      <w:r w:rsidR="006163E8" w:rsidRPr="00A10558">
        <w:rPr>
          <w:rFonts w:cs="Times New Roman"/>
          <w:b/>
          <w:bCs/>
          <w:sz w:val="24"/>
          <w:szCs w:val="24"/>
        </w:rPr>
        <w:t>.6 Após apresentação da proposta, não caberá desistência, salvo por motivo justo decorrente de fato superveniente e aceito pelo Pregoeiro.</w:t>
      </w:r>
    </w:p>
    <w:p w14:paraId="0C394C19" w14:textId="2959FE83"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.7 Para fins de aplicação das sanções administrativas constantes no item 11 do presente Edital, o lance é considerado proposta.</w:t>
      </w:r>
    </w:p>
    <w:p w14:paraId="1EABE99C" w14:textId="45EFC19F"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.8 Na contagem dos prazos estabelecidos neste Edital e seus anexos, excluir-se-á o dia do início e incluir-se-á o do vencimento. Só se iniciam e vencem os prazos nos dias úteis em que houver expediente no CNMP.</w:t>
      </w:r>
    </w:p>
    <w:p w14:paraId="7C663E7D" w14:textId="0144E502"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.9 Este Edital será fornecido a qualquer interessado, na Sede do Conselho Nacional do Ministério Público, Setor de Administração Federal Sul - SAFS, Quadra 2, Lote 3, Ed. Adail Belmonte, ou ainda nos sítios </w:t>
      </w:r>
      <w:hyperlink r:id="rId19" w:history="1">
        <w:r w:rsidR="006163E8" w:rsidRPr="00A10558">
          <w:rPr>
            <w:rStyle w:val="Internetlink"/>
            <w:rFonts w:cs="Times New Roman"/>
            <w:sz w:val="24"/>
            <w:szCs w:val="24"/>
          </w:rPr>
          <w:t>www.comprasgovernamentais.gov.br</w:t>
        </w:r>
      </w:hyperlink>
      <w:r w:rsidR="006163E8" w:rsidRPr="00A10558">
        <w:rPr>
          <w:rFonts w:cs="Times New Roman"/>
          <w:sz w:val="24"/>
          <w:szCs w:val="24"/>
        </w:rPr>
        <w:t xml:space="preserve"> e </w:t>
      </w:r>
      <w:hyperlink r:id="rId20" w:history="1">
        <w:r w:rsidR="006163E8" w:rsidRPr="00A10558">
          <w:rPr>
            <w:rStyle w:val="Internetlink"/>
            <w:rFonts w:cs="Times New Roman"/>
            <w:sz w:val="24"/>
            <w:szCs w:val="24"/>
          </w:rPr>
          <w:t>www.cnmp.mp.br</w:t>
        </w:r>
      </w:hyperlink>
      <w:r w:rsidR="006163E8" w:rsidRPr="00A10558">
        <w:rPr>
          <w:rStyle w:val="Internetlink"/>
          <w:rFonts w:cs="Times New Roman"/>
          <w:sz w:val="24"/>
          <w:szCs w:val="24"/>
          <w:u w:val="none"/>
        </w:rPr>
        <w:t xml:space="preserve"> </w:t>
      </w:r>
      <w:r w:rsidR="006163E8" w:rsidRPr="00A10558">
        <w:rPr>
          <w:rStyle w:val="Internetlink"/>
          <w:rFonts w:cs="Times New Roman"/>
          <w:color w:val="000000"/>
          <w:sz w:val="24"/>
          <w:szCs w:val="24"/>
          <w:u w:val="none"/>
        </w:rPr>
        <w:t>(link de licitações).</w:t>
      </w:r>
    </w:p>
    <w:p w14:paraId="2374F676" w14:textId="14C28577"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.10 As licitantes, após a publicação oficial deste Edital, ficarão responsáveis pelo acompanhamento, mediante o acesso aos sítios mencionados no subitem </w:t>
      </w:r>
      <w:r w:rsidRPr="00A10558">
        <w:rPr>
          <w:rFonts w:cs="Times New Roman"/>
          <w:sz w:val="24"/>
          <w:szCs w:val="24"/>
        </w:rPr>
        <w:t>20</w:t>
      </w:r>
      <w:r w:rsidR="006163E8" w:rsidRPr="00A10558">
        <w:rPr>
          <w:rFonts w:cs="Times New Roman"/>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398E2580"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.11 Independente</w:t>
      </w:r>
      <w:r w:rsidR="00A119E4" w:rsidRPr="00A10558">
        <w:rPr>
          <w:rFonts w:cs="Times New Roman"/>
          <w:sz w:val="24"/>
          <w:szCs w:val="24"/>
        </w:rPr>
        <w:t>mente</w:t>
      </w:r>
      <w:r w:rsidR="006163E8" w:rsidRPr="00A10558">
        <w:rPr>
          <w:rFonts w:cs="Times New Roman"/>
          <w:sz w:val="24"/>
          <w:szCs w:val="24"/>
        </w:rPr>
        <w:t xml:space="preserve"> de declaração expressa, a simples participação nesta licitação implica em aceitação plena das condições estipuladas neste edital, decaindo do direito de impugnar os seus termos o licitante que, o tendo </w:t>
      </w:r>
      <w:proofErr w:type="gramStart"/>
      <w:r w:rsidR="006163E8" w:rsidRPr="00A10558">
        <w:rPr>
          <w:rFonts w:cs="Times New Roman"/>
          <w:sz w:val="24"/>
          <w:szCs w:val="24"/>
        </w:rPr>
        <w:t>aceito</w:t>
      </w:r>
      <w:proofErr w:type="gramEnd"/>
      <w:r w:rsidR="006163E8" w:rsidRPr="00A10558">
        <w:rPr>
          <w:rFonts w:cs="Times New Roman"/>
          <w:sz w:val="24"/>
          <w:szCs w:val="24"/>
        </w:rPr>
        <w:t xml:space="preserve"> sem objeção, vier, após o julgamento desfavorável, apresentar falhas e irregularidades que o viciem.</w:t>
      </w:r>
    </w:p>
    <w:p w14:paraId="45BAE5CD" w14:textId="59E7C390"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lastRenderedPageBreak/>
        <w:t>20</w:t>
      </w:r>
      <w:r w:rsidR="006163E8" w:rsidRPr="00A10558">
        <w:rPr>
          <w:rFonts w:cs="Times New Roman"/>
          <w:sz w:val="24"/>
          <w:szCs w:val="24"/>
        </w:rPr>
        <w:t>.12 Caberá à CONTRATADA, independente</w:t>
      </w:r>
      <w:r w:rsidR="00A119E4" w:rsidRPr="00A10558">
        <w:rPr>
          <w:rFonts w:cs="Times New Roman"/>
          <w:sz w:val="24"/>
          <w:szCs w:val="24"/>
        </w:rPr>
        <w:t>mente</w:t>
      </w:r>
      <w:r w:rsidR="006163E8" w:rsidRPr="00A10558">
        <w:rPr>
          <w:rFonts w:cs="Times New Roman"/>
          <w:sz w:val="24"/>
          <w:szCs w:val="24"/>
        </w:rPr>
        <w:t xml:space="preserve"> de declaração expressa, cientificar-se e submeter-se, no que couber, ao disposto no CÓDIGO DE ÉTICA DO CNMP, estabelecido pela Portaria CNMP-PRESI Nº 44, de 9 de abril de 2018. </w:t>
      </w:r>
    </w:p>
    <w:p w14:paraId="50A906AE" w14:textId="01AC692A"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.13 </w:t>
      </w:r>
      <w:r w:rsidR="006163E8" w:rsidRPr="00A10558">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76F7D9DA" w:rsidR="006163E8" w:rsidRPr="00A10558" w:rsidRDefault="006621FA">
      <w:pPr>
        <w:pStyle w:val="Standard"/>
        <w:spacing w:line="360" w:lineRule="auto"/>
        <w:ind w:firstLine="1417"/>
        <w:jc w:val="both"/>
        <w:rPr>
          <w:rFonts w:cs="Times New Roman"/>
          <w:sz w:val="24"/>
          <w:szCs w:val="24"/>
        </w:rPr>
      </w:pPr>
      <w:r w:rsidRPr="00A10558">
        <w:rPr>
          <w:rFonts w:eastAsia="Times New Roman" w:cs="Times New Roman"/>
          <w:sz w:val="24"/>
          <w:szCs w:val="24"/>
        </w:rPr>
        <w:t>20</w:t>
      </w:r>
      <w:r w:rsidR="006163E8" w:rsidRPr="00A10558">
        <w:rPr>
          <w:rFonts w:eastAsia="Times New Roman" w:cs="Times New Roman"/>
          <w:sz w:val="24"/>
          <w:szCs w:val="24"/>
        </w:rPr>
        <w:t>.14 Fica acordado a exigência de que o domicílio bancário dos empregados terceirizados deverá ser o Distrito Federal.</w:t>
      </w:r>
    </w:p>
    <w:p w14:paraId="2BAFD088" w14:textId="15FFA9EF"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r w:rsidR="006621FA" w:rsidRPr="00A10558">
        <w:rPr>
          <w:rFonts w:cs="Times New Roman"/>
          <w:sz w:val="24"/>
          <w:szCs w:val="24"/>
        </w:rPr>
        <w:t>20</w:t>
      </w:r>
      <w:r w:rsidRPr="00A10558">
        <w:rPr>
          <w:rFonts w:cs="Times New Roman"/>
          <w:sz w:val="24"/>
          <w:szCs w:val="24"/>
        </w:rPr>
        <w:t>.15 O CNMP não é unidade cadastradora do SICAF, apenas realiza consulta junto ao mesmo.</w:t>
      </w:r>
    </w:p>
    <w:p w14:paraId="38A5D639" w14:textId="642190FA"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.16 Os casos omissos, bem como dúvidas suscitadas, serão </w:t>
      </w:r>
      <w:proofErr w:type="gramStart"/>
      <w:r w:rsidR="006163E8" w:rsidRPr="00A10558">
        <w:rPr>
          <w:rFonts w:cs="Times New Roman"/>
          <w:sz w:val="24"/>
          <w:szCs w:val="24"/>
        </w:rPr>
        <w:t>dirimidas</w:t>
      </w:r>
      <w:proofErr w:type="gramEnd"/>
      <w:r w:rsidR="006163E8" w:rsidRPr="00A10558">
        <w:rPr>
          <w:rFonts w:cs="Times New Roman"/>
          <w:sz w:val="24"/>
          <w:szCs w:val="24"/>
        </w:rPr>
        <w:t xml:space="preserve"> pelo Pregoeiro através do correio eletrônico </w:t>
      </w:r>
      <w:r w:rsidR="006163E8" w:rsidRPr="00A10558">
        <w:rPr>
          <w:rFonts w:cs="Times New Roman"/>
          <w:bCs/>
          <w:sz w:val="24"/>
          <w:szCs w:val="24"/>
        </w:rPr>
        <w:t>licitacoes@cnmp.mp.br.</w:t>
      </w:r>
    </w:p>
    <w:p w14:paraId="68A2038E" w14:textId="1D2A1A0C" w:rsidR="006163E8" w:rsidRPr="00A10558" w:rsidRDefault="006621FA">
      <w:pPr>
        <w:pStyle w:val="Standard"/>
        <w:tabs>
          <w:tab w:val="left" w:pos="360"/>
        </w:tabs>
        <w:spacing w:line="360" w:lineRule="auto"/>
        <w:ind w:firstLine="1417"/>
        <w:jc w:val="both"/>
        <w:rPr>
          <w:rFonts w:cs="Times New Roman"/>
          <w:sz w:val="24"/>
          <w:szCs w:val="24"/>
        </w:rPr>
      </w:pPr>
      <w:r w:rsidRPr="00A10558">
        <w:rPr>
          <w:rStyle w:val="Internetlink"/>
          <w:rFonts w:cs="Times New Roman"/>
          <w:color w:val="00000A"/>
          <w:sz w:val="24"/>
          <w:szCs w:val="24"/>
          <w:u w:val="none"/>
        </w:rPr>
        <w:t>20</w:t>
      </w:r>
      <w:r w:rsidR="006163E8" w:rsidRPr="00A10558">
        <w:rPr>
          <w:rStyle w:val="Internetlink"/>
          <w:rFonts w:cs="Times New Roman"/>
          <w:color w:val="00000A"/>
          <w:sz w:val="24"/>
          <w:szCs w:val="24"/>
          <w:u w:val="none"/>
        </w:rPr>
        <w:t>.17 O foro da Justiça Federal da cidade de Brasília-DF, é o competente para dirimir quaisquer questões judiciais resultantes deste Edital.</w:t>
      </w:r>
    </w:p>
    <w:p w14:paraId="61829076" w14:textId="77777777" w:rsidR="006163E8" w:rsidRPr="00A10558" w:rsidRDefault="006163E8">
      <w:pPr>
        <w:pStyle w:val="Standard"/>
        <w:tabs>
          <w:tab w:val="left" w:pos="360"/>
        </w:tabs>
        <w:spacing w:line="360" w:lineRule="auto"/>
        <w:ind w:firstLine="1417"/>
        <w:jc w:val="both"/>
        <w:rPr>
          <w:rFonts w:cs="Times New Roman"/>
          <w:sz w:val="24"/>
          <w:szCs w:val="24"/>
        </w:rPr>
      </w:pPr>
    </w:p>
    <w:p w14:paraId="0C615489" w14:textId="4E1E25A0" w:rsidR="006163E8" w:rsidRPr="00A10558" w:rsidRDefault="006163E8">
      <w:pPr>
        <w:pStyle w:val="Standard"/>
        <w:tabs>
          <w:tab w:val="left" w:pos="2520"/>
        </w:tabs>
        <w:spacing w:line="360" w:lineRule="auto"/>
        <w:ind w:firstLine="1417"/>
        <w:jc w:val="right"/>
        <w:rPr>
          <w:rFonts w:cs="Times New Roman"/>
          <w:sz w:val="24"/>
          <w:szCs w:val="24"/>
        </w:rPr>
      </w:pPr>
      <w:r w:rsidRPr="00A10558">
        <w:rPr>
          <w:rFonts w:eastAsia="Times New Roman" w:cs="Times New Roman"/>
          <w:sz w:val="24"/>
          <w:szCs w:val="24"/>
        </w:rPr>
        <w:t xml:space="preserve">                    </w:t>
      </w:r>
      <w:proofErr w:type="gramStart"/>
      <w:r w:rsidR="00A523DC" w:rsidRPr="00A10558">
        <w:rPr>
          <w:rFonts w:cs="Times New Roman"/>
          <w:sz w:val="24"/>
          <w:szCs w:val="24"/>
        </w:rPr>
        <w:t xml:space="preserve">Brasília,   </w:t>
      </w:r>
      <w:proofErr w:type="gramEnd"/>
      <w:r w:rsidR="00A523DC" w:rsidRPr="00A10558">
        <w:rPr>
          <w:rFonts w:cs="Times New Roman"/>
          <w:sz w:val="24"/>
          <w:szCs w:val="24"/>
        </w:rPr>
        <w:t xml:space="preserve">     de      </w:t>
      </w:r>
      <w:proofErr w:type="spellStart"/>
      <w:r w:rsidR="00A523DC" w:rsidRPr="00A10558">
        <w:rPr>
          <w:rFonts w:cs="Times New Roman"/>
          <w:sz w:val="24"/>
          <w:szCs w:val="24"/>
        </w:rPr>
        <w:t>de</w:t>
      </w:r>
      <w:proofErr w:type="spellEnd"/>
      <w:r w:rsidR="00A523DC" w:rsidRPr="00A10558">
        <w:rPr>
          <w:rFonts w:cs="Times New Roman"/>
          <w:sz w:val="24"/>
          <w:szCs w:val="24"/>
        </w:rPr>
        <w:t xml:space="preserve"> 202</w:t>
      </w:r>
      <w:r w:rsidR="006944C6" w:rsidRPr="00A10558">
        <w:rPr>
          <w:rFonts w:cs="Times New Roman"/>
          <w:sz w:val="24"/>
          <w:szCs w:val="24"/>
        </w:rPr>
        <w:t>1</w:t>
      </w:r>
      <w:r w:rsidRPr="00A10558">
        <w:rPr>
          <w:rFonts w:cs="Times New Roman"/>
          <w:sz w:val="24"/>
          <w:szCs w:val="24"/>
        </w:rPr>
        <w:t>.</w:t>
      </w:r>
    </w:p>
    <w:p w14:paraId="2BA226A1" w14:textId="77777777" w:rsidR="006163E8" w:rsidRPr="00A10558" w:rsidRDefault="006163E8">
      <w:pPr>
        <w:pStyle w:val="Standard"/>
        <w:spacing w:line="360" w:lineRule="auto"/>
        <w:jc w:val="center"/>
        <w:rPr>
          <w:rFonts w:cs="Times New Roman"/>
          <w:b/>
          <w:sz w:val="24"/>
          <w:szCs w:val="24"/>
          <w:u w:val="double"/>
        </w:rPr>
      </w:pPr>
    </w:p>
    <w:p w14:paraId="17AD93B2" w14:textId="77777777" w:rsidR="006163E8" w:rsidRPr="00A10558" w:rsidRDefault="006163E8">
      <w:pPr>
        <w:pStyle w:val="Standard"/>
        <w:spacing w:line="360" w:lineRule="auto"/>
        <w:jc w:val="center"/>
        <w:rPr>
          <w:rFonts w:cs="Times New Roman"/>
          <w:b/>
          <w:sz w:val="24"/>
          <w:szCs w:val="24"/>
          <w:u w:val="double"/>
        </w:rPr>
      </w:pPr>
    </w:p>
    <w:p w14:paraId="59F94A14"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Marciel Rubens da Silva</w:t>
      </w:r>
    </w:p>
    <w:p w14:paraId="78BAD0E4" w14:textId="77777777" w:rsidR="006163E8" w:rsidRPr="00A10558" w:rsidRDefault="006163E8">
      <w:pPr>
        <w:pStyle w:val="Standard"/>
        <w:spacing w:line="360" w:lineRule="auto"/>
        <w:jc w:val="center"/>
        <w:rPr>
          <w:rFonts w:cs="Times New Roman"/>
          <w:sz w:val="24"/>
          <w:szCs w:val="24"/>
        </w:rPr>
        <w:sectPr w:rsidR="006163E8" w:rsidRPr="00A10558">
          <w:headerReference w:type="default" r:id="rId21"/>
          <w:footerReference w:type="default" r:id="rId22"/>
          <w:pgSz w:w="11906" w:h="16838"/>
          <w:pgMar w:top="1746" w:right="1134" w:bottom="1740" w:left="1134" w:header="720" w:footer="720" w:gutter="0"/>
          <w:cols w:space="720"/>
          <w:docGrid w:linePitch="360"/>
        </w:sectPr>
      </w:pPr>
      <w:r w:rsidRPr="00A10558">
        <w:rPr>
          <w:rFonts w:cs="Times New Roman"/>
          <w:sz w:val="24"/>
          <w:szCs w:val="24"/>
        </w:rPr>
        <w:t>Pregoeiro/CNMP</w:t>
      </w:r>
    </w:p>
    <w:p w14:paraId="0B09F94C" w14:textId="66E8DC50"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567A73">
        <w:rPr>
          <w:rFonts w:cs="Times New Roman"/>
          <w:b/>
          <w:sz w:val="24"/>
          <w:szCs w:val="24"/>
          <w:u w:val="single"/>
        </w:rPr>
        <w:t>10</w:t>
      </w:r>
      <w:r w:rsidR="00366B13">
        <w:rPr>
          <w:rFonts w:cs="Times New Roman"/>
          <w:b/>
          <w:sz w:val="24"/>
          <w:szCs w:val="24"/>
          <w:u w:val="single"/>
        </w:rPr>
        <w:t>/2021</w:t>
      </w:r>
    </w:p>
    <w:p w14:paraId="6C059424"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6702576C" w14:textId="2A599360" w:rsidR="006163E8" w:rsidRPr="00A10558" w:rsidRDefault="006163E8">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hyperlink r:id="rId23" w:anchor="_blank" w:history="1">
        <w:r w:rsidR="00F10B0B" w:rsidRPr="00A10558">
          <w:rPr>
            <w:rStyle w:val="Hyperlink"/>
            <w:rFonts w:cs="Times New Roman"/>
            <w:b/>
            <w:color w:val="000000"/>
            <w:sz w:val="24"/>
            <w:szCs w:val="24"/>
          </w:rPr>
          <w:t>19.00.6</w:t>
        </w:r>
      </w:hyperlink>
      <w:r w:rsidR="009A3924">
        <w:rPr>
          <w:rStyle w:val="Hyperlink"/>
          <w:rFonts w:cs="Times New Roman"/>
          <w:b/>
          <w:color w:val="000000"/>
          <w:sz w:val="24"/>
          <w:szCs w:val="24"/>
        </w:rPr>
        <w:t>5</w:t>
      </w:r>
      <w:r w:rsidR="00366B13">
        <w:rPr>
          <w:rStyle w:val="Hyperlink"/>
          <w:rFonts w:cs="Times New Roman"/>
          <w:b/>
          <w:color w:val="000000"/>
          <w:sz w:val="24"/>
          <w:szCs w:val="24"/>
        </w:rPr>
        <w:t>00.00</w:t>
      </w:r>
      <w:r w:rsidR="00567A73">
        <w:rPr>
          <w:rStyle w:val="Hyperlink"/>
          <w:rFonts w:cs="Times New Roman"/>
          <w:b/>
          <w:color w:val="000000"/>
          <w:sz w:val="24"/>
          <w:szCs w:val="24"/>
        </w:rPr>
        <w:t>0</w:t>
      </w:r>
      <w:r w:rsidR="00E55270">
        <w:rPr>
          <w:rStyle w:val="Hyperlink"/>
          <w:rFonts w:cs="Times New Roman"/>
          <w:b/>
          <w:color w:val="000000"/>
          <w:sz w:val="24"/>
          <w:szCs w:val="24"/>
        </w:rPr>
        <w:t>1994</w:t>
      </w:r>
      <w:r w:rsidR="00366B13">
        <w:rPr>
          <w:rStyle w:val="Hyperlink"/>
          <w:rFonts w:cs="Times New Roman"/>
          <w:b/>
          <w:color w:val="000000"/>
          <w:sz w:val="24"/>
          <w:szCs w:val="24"/>
        </w:rPr>
        <w:t>/2021-</w:t>
      </w:r>
      <w:r w:rsidR="00E55270">
        <w:rPr>
          <w:rStyle w:val="Hyperlink"/>
          <w:rFonts w:cs="Times New Roman"/>
          <w:b/>
          <w:color w:val="000000"/>
          <w:sz w:val="24"/>
          <w:szCs w:val="24"/>
        </w:rPr>
        <w:t>96</w:t>
      </w:r>
    </w:p>
    <w:p w14:paraId="148FAB4B"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UASG – 590001</w:t>
      </w:r>
    </w:p>
    <w:p w14:paraId="66204FF1" w14:textId="77777777" w:rsidR="006163E8" w:rsidRPr="00A10558" w:rsidRDefault="006163E8">
      <w:pPr>
        <w:pStyle w:val="Standard"/>
        <w:spacing w:line="360" w:lineRule="auto"/>
        <w:jc w:val="center"/>
        <w:rPr>
          <w:rFonts w:cs="Times New Roman"/>
          <w:b/>
          <w:bCs/>
          <w:sz w:val="24"/>
          <w:szCs w:val="24"/>
          <w:u w:val="single"/>
        </w:rPr>
      </w:pPr>
    </w:p>
    <w:p w14:paraId="4D5DE999" w14:textId="77777777" w:rsidR="006163E8" w:rsidRPr="00A10558" w:rsidRDefault="006163E8">
      <w:pPr>
        <w:pStyle w:val="Standard"/>
        <w:spacing w:line="360" w:lineRule="auto"/>
        <w:jc w:val="center"/>
        <w:rPr>
          <w:rFonts w:cs="Times New Roman"/>
          <w:sz w:val="24"/>
          <w:szCs w:val="24"/>
        </w:rPr>
      </w:pPr>
      <w:r w:rsidRPr="00A10558">
        <w:rPr>
          <w:rFonts w:eastAsia="Times New Roman" w:cs="Times New Roman"/>
          <w:b/>
          <w:bCs/>
          <w:sz w:val="24"/>
          <w:szCs w:val="24"/>
          <w:u w:val="single"/>
        </w:rPr>
        <w:t>ANEXO I</w:t>
      </w:r>
    </w:p>
    <w:p w14:paraId="2DBF0D7D" w14:textId="77777777" w:rsidR="006163E8" w:rsidRPr="00A10558" w:rsidRDefault="006163E8">
      <w:pPr>
        <w:pStyle w:val="Standard"/>
        <w:spacing w:line="360" w:lineRule="auto"/>
        <w:jc w:val="center"/>
        <w:rPr>
          <w:rFonts w:eastAsia="Times New Roman" w:cs="Times New Roman"/>
          <w:b/>
          <w:bCs/>
          <w:sz w:val="24"/>
          <w:szCs w:val="24"/>
          <w:u w:val="single"/>
        </w:rPr>
      </w:pPr>
    </w:p>
    <w:p w14:paraId="6C90FB6D" w14:textId="77777777" w:rsidR="006163E8" w:rsidRPr="00A10558" w:rsidRDefault="006163E8">
      <w:pPr>
        <w:jc w:val="center"/>
        <w:rPr>
          <w:rFonts w:cs="Times New Roman"/>
        </w:rPr>
      </w:pPr>
      <w:r w:rsidRPr="00A10558">
        <w:rPr>
          <w:rFonts w:cs="Times New Roman"/>
          <w:b/>
          <w:u w:val="single"/>
        </w:rPr>
        <w:t>TERMO DE REFERÊNCIA</w:t>
      </w:r>
    </w:p>
    <w:p w14:paraId="40BD6BE6" w14:textId="6DA959FD" w:rsidR="00B8254B" w:rsidRDefault="00B8254B" w:rsidP="00B8254B">
      <w:pPr>
        <w:pStyle w:val="western"/>
        <w:spacing w:before="0" w:after="0"/>
        <w:jc w:val="center"/>
        <w:rPr>
          <w:rFonts w:ascii="Times New Roman" w:hAnsi="Times New Roman" w:cs="Times New Roman"/>
          <w:sz w:val="24"/>
          <w:szCs w:val="24"/>
        </w:rPr>
      </w:pPr>
    </w:p>
    <w:p w14:paraId="6C85E82B" w14:textId="77777777" w:rsidR="00822328" w:rsidRPr="00C44DB2" w:rsidRDefault="00822328" w:rsidP="00822328">
      <w:pPr>
        <w:pStyle w:val="Textbody"/>
        <w:spacing w:line="360" w:lineRule="auto"/>
        <w:jc w:val="both"/>
        <w:rPr>
          <w:rFonts w:ascii="Times New Roman" w:hAnsi="Times New Roman" w:cs="Times New Roman"/>
          <w:color w:val="000000"/>
          <w:sz w:val="24"/>
          <w:szCs w:val="24"/>
        </w:rPr>
      </w:pPr>
    </w:p>
    <w:p w14:paraId="68289DDF" w14:textId="77777777" w:rsidR="00822328" w:rsidRPr="00C44DB2" w:rsidRDefault="00822328" w:rsidP="00822328">
      <w:pPr>
        <w:pStyle w:val="Textbody"/>
        <w:widowControl w:val="0"/>
        <w:numPr>
          <w:ilvl w:val="0"/>
          <w:numId w:val="36"/>
        </w:numPr>
        <w:tabs>
          <w:tab w:val="left" w:pos="690"/>
        </w:tabs>
        <w:suppressAutoHyphens w:val="0"/>
        <w:autoSpaceDN w:val="0"/>
        <w:spacing w:line="360" w:lineRule="auto"/>
        <w:ind w:left="-19" w:firstLine="0"/>
        <w:jc w:val="both"/>
        <w:rPr>
          <w:rFonts w:ascii="Times New Roman" w:hAnsi="Times New Roman" w:cs="Times New Roman"/>
          <w:b/>
          <w:bCs/>
          <w:sz w:val="24"/>
          <w:szCs w:val="24"/>
        </w:rPr>
      </w:pPr>
      <w:r w:rsidRPr="00C44DB2">
        <w:rPr>
          <w:rFonts w:ascii="Times New Roman" w:hAnsi="Times New Roman" w:cs="Times New Roman"/>
          <w:b/>
          <w:bCs/>
          <w:sz w:val="24"/>
          <w:szCs w:val="24"/>
        </w:rPr>
        <w:t>DO OBJETO</w:t>
      </w:r>
    </w:p>
    <w:p w14:paraId="793D75B6" w14:textId="77777777" w:rsidR="00822328" w:rsidRPr="00C44DB2" w:rsidRDefault="00822328" w:rsidP="00822328">
      <w:pPr>
        <w:pStyle w:val="Textbody"/>
        <w:widowControl w:val="0"/>
        <w:numPr>
          <w:ilvl w:val="1"/>
          <w:numId w:val="35"/>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Contratação de agente de integração para operacionalizar o Programa de Estágio do Conselho Nacional do Ministério Público, mediante concessão de bolsa de estágio a estudantes regularmente matriculados e com frequência efetiva em cursos de ensino regular oferecidos por instituições públicas ou privadas de educação superior, conforme previsto na Lei nº 11.788, de 25 de setembro de 2008, nas Resoluções do CNMP nº 42/2009, 52/2010 e 62/2010 e na Portaria PRESI/CNMP n.º 61, de 27 de maio de 2016.</w:t>
      </w:r>
    </w:p>
    <w:p w14:paraId="45D9B111" w14:textId="77777777" w:rsidR="00822328" w:rsidRPr="00C44DB2" w:rsidRDefault="00822328" w:rsidP="00822328">
      <w:pPr>
        <w:pStyle w:val="Textbody"/>
        <w:suppressAutoHyphens w:val="0"/>
        <w:spacing w:line="360" w:lineRule="auto"/>
        <w:ind w:left="480"/>
        <w:jc w:val="both"/>
        <w:rPr>
          <w:rFonts w:ascii="Times New Roman" w:hAnsi="Times New Roman" w:cs="Times New Roman"/>
          <w:b/>
          <w:bCs/>
          <w:sz w:val="24"/>
          <w:szCs w:val="24"/>
        </w:rPr>
      </w:pPr>
    </w:p>
    <w:p w14:paraId="4B6AAD05" w14:textId="77777777" w:rsidR="00822328" w:rsidRPr="00C44DB2" w:rsidRDefault="00822328" w:rsidP="00822328">
      <w:pPr>
        <w:pStyle w:val="Textbody"/>
        <w:widowControl w:val="0"/>
        <w:numPr>
          <w:ilvl w:val="0"/>
          <w:numId w:val="35"/>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DA JUSTIFICATIVA</w:t>
      </w:r>
    </w:p>
    <w:p w14:paraId="567C7C78" w14:textId="77777777" w:rsidR="00822328" w:rsidRPr="00C44DB2" w:rsidRDefault="00822328" w:rsidP="00822328">
      <w:pPr>
        <w:pStyle w:val="Textbody"/>
        <w:widowControl w:val="0"/>
        <w:numPr>
          <w:ilvl w:val="1"/>
          <w:numId w:val="37"/>
        </w:numPr>
        <w:tabs>
          <w:tab w:val="left" w:pos="719"/>
        </w:tabs>
        <w:suppressAutoHyphens w:val="0"/>
        <w:autoSpaceDN w:val="0"/>
        <w:spacing w:line="360" w:lineRule="auto"/>
        <w:ind w:left="357" w:hanging="357"/>
        <w:jc w:val="both"/>
        <w:rPr>
          <w:rFonts w:ascii="Times New Roman" w:hAnsi="Times New Roman" w:cs="Times New Roman"/>
          <w:b/>
          <w:bCs/>
          <w:sz w:val="24"/>
          <w:szCs w:val="24"/>
        </w:rPr>
      </w:pPr>
      <w:r w:rsidRPr="00C44DB2">
        <w:rPr>
          <w:rFonts w:ascii="Times New Roman" w:hAnsi="Times New Roman" w:cs="Times New Roman"/>
          <w:b/>
          <w:bCs/>
          <w:sz w:val="24"/>
          <w:szCs w:val="24"/>
        </w:rPr>
        <w:t>Da Contratação</w:t>
      </w:r>
    </w:p>
    <w:p w14:paraId="00BFF7C4" w14:textId="77777777" w:rsidR="00822328" w:rsidRPr="00C44DB2" w:rsidRDefault="00822328" w:rsidP="00822328">
      <w:pPr>
        <w:pStyle w:val="Textbody"/>
        <w:widowControl w:val="0"/>
        <w:numPr>
          <w:ilvl w:val="2"/>
          <w:numId w:val="37"/>
        </w:numPr>
        <w:tabs>
          <w:tab w:val="left" w:pos="719"/>
        </w:tabs>
        <w:suppressAutoHyphens w:val="0"/>
        <w:autoSpaceDN w:val="0"/>
        <w:spacing w:line="360" w:lineRule="auto"/>
        <w:ind w:left="1417" w:hanging="765"/>
        <w:jc w:val="both"/>
        <w:rPr>
          <w:rFonts w:ascii="Times New Roman" w:hAnsi="Times New Roman" w:cs="Times New Roman"/>
          <w:sz w:val="24"/>
          <w:szCs w:val="24"/>
        </w:rPr>
      </w:pPr>
      <w:r w:rsidRPr="00C44DB2">
        <w:rPr>
          <w:rFonts w:ascii="Times New Roman" w:hAnsi="Times New Roman" w:cs="Times New Roman"/>
          <w:sz w:val="24"/>
          <w:szCs w:val="24"/>
        </w:rPr>
        <w:t>O CONSELHO NACIONAL DO MINISTÉRIO PÚBLICO – CNMP, por meio de portaria da Presidência, instituiu o Programa de Estágio no âmbito deste Conselho com o objetivo principal de propiciar ao estudante o aprendizado de competências próprias da atividade profissional e a contextualização curricular, com o objetivo de educá-lo para a vida cidadã e para o trabalho.</w:t>
      </w:r>
    </w:p>
    <w:p w14:paraId="5F90CA75" w14:textId="77777777" w:rsidR="00822328" w:rsidRPr="00C44DB2" w:rsidRDefault="00822328" w:rsidP="00822328">
      <w:pPr>
        <w:pStyle w:val="Textbody"/>
        <w:widowControl w:val="0"/>
        <w:numPr>
          <w:ilvl w:val="2"/>
          <w:numId w:val="37"/>
        </w:numPr>
        <w:tabs>
          <w:tab w:val="left" w:pos="719"/>
        </w:tabs>
        <w:suppressAutoHyphens w:val="0"/>
        <w:autoSpaceDN w:val="0"/>
        <w:spacing w:line="360" w:lineRule="auto"/>
        <w:ind w:left="1417" w:hanging="765"/>
        <w:jc w:val="both"/>
        <w:rPr>
          <w:rFonts w:ascii="Times New Roman" w:hAnsi="Times New Roman" w:cs="Times New Roman"/>
          <w:sz w:val="24"/>
          <w:szCs w:val="24"/>
        </w:rPr>
      </w:pPr>
      <w:r w:rsidRPr="00C44DB2">
        <w:rPr>
          <w:rFonts w:ascii="Times New Roman" w:hAnsi="Times New Roman" w:cs="Times New Roman"/>
          <w:sz w:val="24"/>
          <w:szCs w:val="24"/>
        </w:rPr>
        <w:t xml:space="preserve">A Lei nº 11.788, de 25 de setembro de 2008, trouxe novo regramento ao instituto de estágio curricular. A referida norma impõe novas obrigações, que culminam com a necessidade de acompanhamento permanente, principalmente no que concerne ao </w:t>
      </w:r>
      <w:r w:rsidRPr="00C44DB2">
        <w:rPr>
          <w:rFonts w:ascii="Times New Roman" w:hAnsi="Times New Roman" w:cs="Times New Roman"/>
          <w:sz w:val="24"/>
          <w:szCs w:val="24"/>
        </w:rPr>
        <w:lastRenderedPageBreak/>
        <w:t>atendimento das obrigações da instituição como concedente do estágio.</w:t>
      </w:r>
    </w:p>
    <w:p w14:paraId="50B3C372" w14:textId="77777777" w:rsidR="00822328" w:rsidRPr="00C44DB2" w:rsidRDefault="00822328" w:rsidP="00822328">
      <w:pPr>
        <w:pStyle w:val="Textbody"/>
        <w:widowControl w:val="0"/>
        <w:numPr>
          <w:ilvl w:val="2"/>
          <w:numId w:val="37"/>
        </w:numPr>
        <w:tabs>
          <w:tab w:val="left" w:pos="719"/>
        </w:tabs>
        <w:suppressAutoHyphens w:val="0"/>
        <w:autoSpaceDN w:val="0"/>
        <w:spacing w:line="360" w:lineRule="auto"/>
        <w:ind w:left="1417" w:hanging="765"/>
        <w:jc w:val="both"/>
        <w:rPr>
          <w:rFonts w:ascii="Times New Roman" w:hAnsi="Times New Roman" w:cs="Times New Roman"/>
          <w:sz w:val="24"/>
          <w:szCs w:val="24"/>
        </w:rPr>
      </w:pPr>
      <w:r w:rsidRPr="00C44DB2">
        <w:rPr>
          <w:rFonts w:ascii="Times New Roman" w:hAnsi="Times New Roman" w:cs="Times New Roman"/>
          <w:sz w:val="24"/>
          <w:szCs w:val="24"/>
        </w:rPr>
        <w:t>Dessa forma, considerando todo o arcabouço administrativo que envolve a realização de seleção, convocação, contratação e gerenciamento do estágio diretamente pelo CNMP, o cenário para a contratação de uma empresa para atuar como agente de integração e gerir o programa se apresenta como medida indispensável. Merece, também, ser ressaltada a relevância da contratação do agente de integração, se avaliarmos o custo/benefício da designação de tantos servidores quanto forem necessários para gerir e atuar no Programa de Estágio no âmbito do Órgão, em razão de toda gama de atribuições inerentes à coordenação e desenvolvimento do programa.</w:t>
      </w:r>
    </w:p>
    <w:p w14:paraId="1B5DC2A9" w14:textId="77777777" w:rsidR="00822328" w:rsidRPr="00C44DB2" w:rsidRDefault="00822328" w:rsidP="00822328">
      <w:pPr>
        <w:pStyle w:val="Textbody"/>
        <w:widowControl w:val="0"/>
        <w:numPr>
          <w:ilvl w:val="2"/>
          <w:numId w:val="37"/>
        </w:numPr>
        <w:tabs>
          <w:tab w:val="left" w:pos="719"/>
        </w:tabs>
        <w:autoSpaceDN w:val="0"/>
        <w:spacing w:line="360" w:lineRule="auto"/>
        <w:ind w:left="1417" w:hanging="765"/>
        <w:jc w:val="both"/>
        <w:rPr>
          <w:rFonts w:ascii="Times New Roman" w:hAnsi="Times New Roman" w:cs="Times New Roman"/>
          <w:sz w:val="24"/>
          <w:szCs w:val="24"/>
        </w:rPr>
      </w:pPr>
      <w:r w:rsidRPr="00C44DB2">
        <w:rPr>
          <w:rFonts w:ascii="Times New Roman" w:hAnsi="Times New Roman" w:cs="Times New Roman"/>
          <w:sz w:val="24"/>
          <w:szCs w:val="24"/>
        </w:rPr>
        <w:t>Registre-se, ainda, que a contratação de agente de integração, em face de sua experiência na área, é uma prática adotada por inúmeros órgãos públicos. Essa contratação traz, também, mais transparência aos processos de recrutamento e de seleção, o que cumpre o disposto em normativos a respeito do tema, aumentando as chances de o CNMP recrutar e selecionar candidatos mais qualificados.</w:t>
      </w:r>
    </w:p>
    <w:p w14:paraId="7701837D" w14:textId="77777777" w:rsidR="00822328" w:rsidRPr="00C44DB2" w:rsidRDefault="00822328" w:rsidP="00822328">
      <w:pPr>
        <w:pStyle w:val="Textbody"/>
        <w:widowControl w:val="0"/>
        <w:numPr>
          <w:ilvl w:val="2"/>
          <w:numId w:val="37"/>
        </w:numPr>
        <w:tabs>
          <w:tab w:val="left" w:pos="719"/>
        </w:tabs>
        <w:autoSpaceDN w:val="0"/>
        <w:spacing w:line="360" w:lineRule="auto"/>
        <w:ind w:left="1417" w:hanging="765"/>
        <w:jc w:val="both"/>
        <w:rPr>
          <w:rFonts w:ascii="Times New Roman" w:hAnsi="Times New Roman" w:cs="Times New Roman"/>
          <w:sz w:val="24"/>
          <w:szCs w:val="24"/>
        </w:rPr>
      </w:pPr>
      <w:r w:rsidRPr="00C44DB2">
        <w:rPr>
          <w:rFonts w:ascii="Times New Roman" w:eastAsia="Times New Roman" w:hAnsi="Times New Roman" w:cs="Times New Roman"/>
          <w:sz w:val="24"/>
          <w:szCs w:val="24"/>
        </w:rPr>
        <w:t>Nesse sentido, o Contrato CNMP Nº 42/2016, que atualmente abarca o presente serviço, com vigência até 14/10/2021, não pode mais ser prorrogado, tendo em vista estar em seu 5º Termo Aditivo, sendo imperioso o lançamento de novo processo licitatório.</w:t>
      </w:r>
      <w:r w:rsidRPr="00C44DB2">
        <w:rPr>
          <w:rFonts w:ascii="Times New Roman" w:hAnsi="Times New Roman" w:cs="Times New Roman"/>
          <w:sz w:val="24"/>
          <w:szCs w:val="24"/>
        </w:rPr>
        <w:t xml:space="preserve"> </w:t>
      </w:r>
    </w:p>
    <w:p w14:paraId="101E5829" w14:textId="77777777" w:rsidR="00822328" w:rsidRPr="00C44DB2" w:rsidRDefault="00822328" w:rsidP="00822328">
      <w:pPr>
        <w:pStyle w:val="Textbody"/>
        <w:widowControl w:val="0"/>
        <w:numPr>
          <w:ilvl w:val="2"/>
          <w:numId w:val="37"/>
        </w:numPr>
        <w:tabs>
          <w:tab w:val="left" w:pos="719"/>
        </w:tabs>
        <w:autoSpaceDN w:val="0"/>
        <w:spacing w:line="360" w:lineRule="auto"/>
        <w:ind w:left="1417" w:hanging="765"/>
        <w:jc w:val="both"/>
        <w:rPr>
          <w:rFonts w:ascii="Times New Roman" w:hAnsi="Times New Roman" w:cs="Times New Roman"/>
          <w:color w:val="000000" w:themeColor="text1"/>
          <w:sz w:val="24"/>
          <w:szCs w:val="24"/>
        </w:rPr>
      </w:pPr>
      <w:r w:rsidRPr="00C44DB2">
        <w:rPr>
          <w:rFonts w:ascii="Times New Roman" w:hAnsi="Times New Roman" w:cs="Times New Roman"/>
          <w:color w:val="000000" w:themeColor="text1"/>
          <w:sz w:val="24"/>
          <w:szCs w:val="24"/>
        </w:rPr>
        <w:t xml:space="preserve"> Por fim, a contratação encontra-se alinhada a vários objetivos estratégicos do CNMP, em especial com os objetivos de “Fomentar práticas inovadoras de gestão” (Objetivo 6), “Aprimorar os padrões de desempenho e qualidade na prestação do serviço público” (Objetivo 10) e “Induzir práticas de sustentabilidade e de excelência na utilização dos recursos” (Objetivo 12). </w:t>
      </w:r>
    </w:p>
    <w:p w14:paraId="7728D935" w14:textId="77777777" w:rsidR="00822328" w:rsidRPr="00C44DB2" w:rsidRDefault="00822328" w:rsidP="00822328">
      <w:pPr>
        <w:pStyle w:val="Textbody"/>
        <w:widowControl w:val="0"/>
        <w:numPr>
          <w:ilvl w:val="2"/>
          <w:numId w:val="37"/>
        </w:numPr>
        <w:tabs>
          <w:tab w:val="left" w:pos="719"/>
        </w:tabs>
        <w:autoSpaceDN w:val="0"/>
        <w:spacing w:line="360" w:lineRule="auto"/>
        <w:ind w:left="1417" w:hanging="765"/>
        <w:jc w:val="both"/>
        <w:rPr>
          <w:rFonts w:ascii="Times New Roman" w:hAnsi="Times New Roman" w:cs="Times New Roman"/>
          <w:color w:val="000000" w:themeColor="text1"/>
          <w:sz w:val="24"/>
          <w:szCs w:val="24"/>
        </w:rPr>
      </w:pPr>
      <w:r w:rsidRPr="00C44DB2">
        <w:rPr>
          <w:rFonts w:ascii="Times New Roman" w:eastAsia="Times New Roman" w:hAnsi="Times New Roman" w:cs="Times New Roman"/>
          <w:sz w:val="24"/>
          <w:szCs w:val="24"/>
        </w:rPr>
        <w:t xml:space="preserve">O serviço de agente de integração é um serviço executado de forma contínua, visto que o contratado é responsável pela </w:t>
      </w:r>
      <w:r w:rsidRPr="00C44DB2">
        <w:rPr>
          <w:rFonts w:ascii="Times New Roman" w:hAnsi="Times New Roman" w:cs="Times New Roman"/>
          <w:sz w:val="24"/>
          <w:szCs w:val="24"/>
        </w:rPr>
        <w:t xml:space="preserve">seleção, convocação, contratação dos estagiários e pelo gerenciamento do programa de estágio. O programa de estágio tem como objetivo contribuir com o desenvolvimento social, educacional e profissional dos estagiários, assim, observa-se que seu objetivo é algo ligado intimamente com a missão do CNMP, </w:t>
      </w:r>
      <w:r w:rsidRPr="00C44DB2">
        <w:rPr>
          <w:rFonts w:ascii="Times New Roman" w:hAnsi="Times New Roman" w:cs="Times New Roman"/>
          <w:sz w:val="24"/>
          <w:szCs w:val="24"/>
        </w:rPr>
        <w:lastRenderedPageBreak/>
        <w:t>que é a de ter uma atuação sustentável e socialmente efetiva. Dessa forma, caso haja interrupção do seu serviço, haverá comprometimento das atividades vinculadas ao Programa de Estágio, que são prestados de rotineira e permanente.</w:t>
      </w:r>
    </w:p>
    <w:p w14:paraId="7521CEEC" w14:textId="77777777" w:rsidR="00822328" w:rsidRPr="00C44DB2" w:rsidRDefault="00822328" w:rsidP="00822328">
      <w:pPr>
        <w:pStyle w:val="Textbody"/>
        <w:widowControl w:val="0"/>
        <w:numPr>
          <w:ilvl w:val="1"/>
          <w:numId w:val="37"/>
        </w:numPr>
        <w:autoSpaceDN w:val="0"/>
        <w:spacing w:line="360" w:lineRule="auto"/>
        <w:ind w:left="709" w:hanging="709"/>
        <w:jc w:val="both"/>
        <w:rPr>
          <w:rFonts w:ascii="Times New Roman" w:hAnsi="Times New Roman" w:cs="Times New Roman"/>
          <w:sz w:val="24"/>
          <w:szCs w:val="24"/>
        </w:rPr>
      </w:pPr>
      <w:r w:rsidRPr="00C44DB2">
        <w:rPr>
          <w:rFonts w:ascii="Times New Roman" w:eastAsia="Times New Roman" w:hAnsi="Times New Roman" w:cs="Times New Roman"/>
          <w:b/>
          <w:bCs/>
          <w:sz w:val="24"/>
          <w:szCs w:val="24"/>
        </w:rPr>
        <w:t xml:space="preserve">Do enquadramento do objeto a ser contratado </w:t>
      </w:r>
    </w:p>
    <w:p w14:paraId="2D0C1990"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Acrescenta-se que o objeto a ser contratado enquadra-se na categoria de bens e serviços comuns de que trata a Lei nº 10.520/02 e o Decreto nº 5.450/05, por possuir padrões de desempenho e características gerais e específicas, usualmente encontradas no mercado, podendo, portanto, ser licitado por meio da modalidade pregão, preferencialmente na forma eletrônica.</w:t>
      </w:r>
    </w:p>
    <w:p w14:paraId="443D7D75" w14:textId="77777777" w:rsidR="00822328" w:rsidRPr="00C44DB2" w:rsidRDefault="00822328" w:rsidP="00822328">
      <w:pPr>
        <w:pStyle w:val="Textbody"/>
        <w:widowControl w:val="0"/>
        <w:numPr>
          <w:ilvl w:val="1"/>
          <w:numId w:val="37"/>
        </w:numPr>
        <w:autoSpaceDN w:val="0"/>
        <w:spacing w:line="360" w:lineRule="auto"/>
        <w:ind w:left="709" w:hanging="709"/>
        <w:jc w:val="both"/>
        <w:rPr>
          <w:rFonts w:ascii="Times New Roman" w:eastAsia="Times New Roman" w:hAnsi="Times New Roman" w:cs="Times New Roman"/>
          <w:b/>
          <w:bCs/>
          <w:sz w:val="24"/>
          <w:szCs w:val="24"/>
        </w:rPr>
      </w:pPr>
      <w:r w:rsidRPr="00C44DB2">
        <w:rPr>
          <w:rFonts w:ascii="Times New Roman" w:eastAsia="Times New Roman" w:hAnsi="Times New Roman" w:cs="Times New Roman"/>
          <w:b/>
          <w:bCs/>
          <w:sz w:val="24"/>
          <w:szCs w:val="24"/>
        </w:rPr>
        <w:t>Dos objetivos do Programa de Estágio</w:t>
      </w:r>
    </w:p>
    <w:p w14:paraId="0602CAAC"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O Programa de Estágio no CNMP tem por finalidade, nos termos do art. 2º da Portaria PRESI/CNMP Nº 61/2016, propiciar ao estudante o aprendizado de competências próprias da atividade profissional e a contextualização curricular, objetivando o desenvolvimento do educando para a vida cidadã e para o trabalho.</w:t>
      </w:r>
    </w:p>
    <w:p w14:paraId="3425E1CE" w14:textId="77777777" w:rsidR="00822328" w:rsidRPr="00C44DB2" w:rsidRDefault="00822328" w:rsidP="00822328">
      <w:pPr>
        <w:pStyle w:val="Textbody"/>
        <w:widowControl w:val="0"/>
        <w:numPr>
          <w:ilvl w:val="1"/>
          <w:numId w:val="37"/>
        </w:numPr>
        <w:autoSpaceDN w:val="0"/>
        <w:spacing w:line="360" w:lineRule="auto"/>
        <w:ind w:left="709" w:hanging="709"/>
        <w:jc w:val="both"/>
        <w:rPr>
          <w:rFonts w:ascii="Times New Roman" w:eastAsia="Times New Roman" w:hAnsi="Times New Roman" w:cs="Times New Roman"/>
          <w:b/>
          <w:bCs/>
          <w:sz w:val="24"/>
          <w:szCs w:val="24"/>
        </w:rPr>
      </w:pPr>
      <w:r w:rsidRPr="00C44DB2">
        <w:rPr>
          <w:rFonts w:ascii="Times New Roman" w:eastAsia="Times New Roman" w:hAnsi="Times New Roman" w:cs="Times New Roman"/>
          <w:b/>
          <w:bCs/>
          <w:sz w:val="24"/>
          <w:szCs w:val="24"/>
        </w:rPr>
        <w:t xml:space="preserve">Da Fundamentação Legal </w:t>
      </w:r>
    </w:p>
    <w:p w14:paraId="2C5473F4"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Lei nº 11.788, de 25 de setembro de 2008, que prevê a admissão de estagiários por órgãos da Administração Pública direta, autárquica e fundacional de qualquer dos Poderes da União, dos Estados, do Distrito Federal e dos Municípios.</w:t>
      </w:r>
    </w:p>
    <w:p w14:paraId="3EF1227F"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Lei nº 8.666, de 21 de junho de 1993, que trata de Licitações e Contratos na Administração Pública.</w:t>
      </w:r>
    </w:p>
    <w:p w14:paraId="43C52738"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Resoluções do Conselho Nacional do Ministério Público: Resolução nº 42, de 16 de junho de 2009, que dispõe sobre a concessão de estágio a estudantes no âmbito do Ministério Público dos Estados e da União; Resolução nº 52, de 11 de maio de 2010, que acrescenta um parágrafo único ao art. 11 da resolução nº 42/2009; Resolução nº 62, de 31 de agosto de 2010, que altera o caput e acrescenta o §2º ao art. 18 da Resolução 42/2009.</w:t>
      </w:r>
    </w:p>
    <w:p w14:paraId="7D7E7B50"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 xml:space="preserve">Portaria PRESI/CNMP nº 61, de 27 de maio de 2016, que regulamenta o Programa de </w:t>
      </w:r>
      <w:r w:rsidRPr="00C44DB2">
        <w:rPr>
          <w:rFonts w:ascii="Times New Roman" w:hAnsi="Times New Roman" w:cs="Times New Roman"/>
          <w:sz w:val="24"/>
          <w:szCs w:val="24"/>
        </w:rPr>
        <w:lastRenderedPageBreak/>
        <w:t>Estágio no âmbito do Conselho Nacional do Ministério Público e dá outras providências.</w:t>
      </w:r>
    </w:p>
    <w:p w14:paraId="784DA272" w14:textId="77777777" w:rsidR="00822328" w:rsidRPr="00C44DB2" w:rsidRDefault="00822328" w:rsidP="00822328">
      <w:pPr>
        <w:pStyle w:val="Textbody"/>
        <w:suppressAutoHyphens w:val="0"/>
        <w:spacing w:line="360" w:lineRule="auto"/>
        <w:ind w:left="567" w:hanging="578"/>
        <w:jc w:val="both"/>
        <w:rPr>
          <w:rFonts w:ascii="Times New Roman" w:hAnsi="Times New Roman" w:cs="Times New Roman"/>
          <w:sz w:val="24"/>
          <w:szCs w:val="24"/>
        </w:rPr>
      </w:pPr>
    </w:p>
    <w:p w14:paraId="555DEF51" w14:textId="77777777" w:rsidR="00822328" w:rsidRPr="00C44DB2" w:rsidRDefault="00822328" w:rsidP="00822328">
      <w:pPr>
        <w:pStyle w:val="Textbody"/>
        <w:widowControl w:val="0"/>
        <w:numPr>
          <w:ilvl w:val="0"/>
          <w:numId w:val="37"/>
        </w:numPr>
        <w:tabs>
          <w:tab w:val="left" w:pos="709"/>
        </w:tabs>
        <w:autoSpaceDN w:val="0"/>
        <w:spacing w:line="360" w:lineRule="auto"/>
        <w:ind w:left="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DA ESPECIFICAÇÃO DO SERVIÇO E DESCRIÇÃO DO OBJETO</w:t>
      </w:r>
    </w:p>
    <w:p w14:paraId="0FB2D2AA" w14:textId="77777777" w:rsidR="00822328" w:rsidRPr="00C44DB2" w:rsidRDefault="00822328" w:rsidP="00822328">
      <w:pPr>
        <w:widowControl/>
        <w:numPr>
          <w:ilvl w:val="1"/>
          <w:numId w:val="37"/>
        </w:numPr>
        <w:suppressAutoHyphens w:val="0"/>
        <w:spacing w:before="100" w:beforeAutospacing="1" w:after="119" w:line="360" w:lineRule="auto"/>
        <w:ind w:left="709" w:hanging="709"/>
        <w:textAlignment w:val="auto"/>
        <w:rPr>
          <w:rFonts w:eastAsia="Times New Roman" w:cs="Times New Roman"/>
          <w:kern w:val="0"/>
          <w:lang w:eastAsia="pt-BR" w:bidi="ar-SA"/>
        </w:rPr>
      </w:pPr>
      <w:r w:rsidRPr="00C44DB2">
        <w:rPr>
          <w:rFonts w:eastAsia="Times New Roman" w:cs="Times New Roman"/>
          <w:kern w:val="0"/>
          <w:lang w:eastAsia="pt-BR" w:bidi="ar-SA"/>
        </w:rPr>
        <w:t xml:space="preserve">Contratação de agente de integração para operacionalizar o Programa de Estágio no âmbito do CNMP, mediante a concessão de bolsa de estágio e a realização de processo seletivo público de estagiários, com o preenchimento de até </w:t>
      </w:r>
      <w:r w:rsidRPr="00C44DB2">
        <w:rPr>
          <w:rFonts w:eastAsia="Times New Roman" w:cs="Times New Roman"/>
          <w:b/>
          <w:bCs/>
          <w:kern w:val="0"/>
          <w:lang w:eastAsia="pt-BR" w:bidi="ar-SA"/>
        </w:rPr>
        <w:t>50 (cinquenta) vagas</w:t>
      </w:r>
      <w:r w:rsidRPr="00C44DB2">
        <w:rPr>
          <w:rFonts w:eastAsia="Times New Roman" w:cs="Times New Roman"/>
          <w:kern w:val="0"/>
          <w:lang w:eastAsia="pt-BR" w:bidi="ar-SA"/>
        </w:rPr>
        <w:t xml:space="preserve"> de estágio, todas para estudantes de ensino superior.</w:t>
      </w:r>
    </w:p>
    <w:p w14:paraId="5A488E3C" w14:textId="77777777" w:rsidR="00822328" w:rsidRPr="00C44DB2" w:rsidRDefault="00822328" w:rsidP="00822328">
      <w:pPr>
        <w:pStyle w:val="Textbody"/>
        <w:widowControl w:val="0"/>
        <w:numPr>
          <w:ilvl w:val="1"/>
          <w:numId w:val="37"/>
        </w:numPr>
        <w:suppressAutoHyphens w:val="0"/>
        <w:autoSpaceDE w:val="0"/>
        <w:autoSpaceDN w:val="0"/>
        <w:spacing w:line="360" w:lineRule="auto"/>
        <w:ind w:left="705" w:hanging="710"/>
        <w:jc w:val="both"/>
        <w:rPr>
          <w:rFonts w:ascii="Times New Roman" w:hAnsi="Times New Roman" w:cs="Times New Roman"/>
          <w:sz w:val="24"/>
          <w:szCs w:val="24"/>
        </w:rPr>
      </w:pPr>
      <w:r w:rsidRPr="00C44DB2">
        <w:rPr>
          <w:rFonts w:ascii="Times New Roman" w:hAnsi="Times New Roman" w:cs="Times New Roman"/>
          <w:sz w:val="24"/>
          <w:szCs w:val="24"/>
        </w:rPr>
        <w:t>O Contratado deverá gerenciar os estagiários que, no dia da vigência do contrato, estejam estagiando no CNMP, adotando todas as providências, até o término do Termo de Estágio vigente ou dispensa pelos respectivos supervisores dos referidos estudantes.</w:t>
      </w:r>
    </w:p>
    <w:p w14:paraId="2C8582C4" w14:textId="77777777" w:rsidR="00822328" w:rsidRPr="00C44DB2" w:rsidRDefault="00822328" w:rsidP="00822328">
      <w:pPr>
        <w:pStyle w:val="Textbody"/>
        <w:widowControl w:val="0"/>
        <w:numPr>
          <w:ilvl w:val="1"/>
          <w:numId w:val="37"/>
        </w:numPr>
        <w:suppressAutoHyphens w:val="0"/>
        <w:autoSpaceDE w:val="0"/>
        <w:autoSpaceDN w:val="0"/>
        <w:spacing w:line="360" w:lineRule="auto"/>
        <w:ind w:left="705" w:hanging="720"/>
        <w:jc w:val="both"/>
        <w:rPr>
          <w:rFonts w:ascii="Times New Roman" w:hAnsi="Times New Roman" w:cs="Times New Roman"/>
          <w:sz w:val="24"/>
          <w:szCs w:val="24"/>
        </w:rPr>
      </w:pPr>
      <w:r w:rsidRPr="00C44DB2">
        <w:rPr>
          <w:rFonts w:ascii="Times New Roman" w:hAnsi="Times New Roman" w:cs="Times New Roman"/>
          <w:sz w:val="24"/>
          <w:szCs w:val="24"/>
        </w:rPr>
        <w:t>O CNMP não está obrigado a preencher o total de vagas disponibilizadas para estágio curricular, haja vista que tal preenchimento ocorrerá de acordo com as necessidades do Órgão, condicionadas ao seu interesse e à sua disponibilidade orçamentária e financeira.</w:t>
      </w:r>
    </w:p>
    <w:p w14:paraId="18F6736B" w14:textId="77777777" w:rsidR="00822328" w:rsidRPr="00C44DB2" w:rsidRDefault="00822328" w:rsidP="00822328">
      <w:pPr>
        <w:pStyle w:val="Textbody"/>
        <w:widowControl w:val="0"/>
        <w:numPr>
          <w:ilvl w:val="1"/>
          <w:numId w:val="37"/>
        </w:numPr>
        <w:suppressAutoHyphens w:val="0"/>
        <w:autoSpaceDE w:val="0"/>
        <w:autoSpaceDN w:val="0"/>
        <w:spacing w:line="360" w:lineRule="auto"/>
        <w:ind w:left="705" w:hanging="710"/>
        <w:jc w:val="both"/>
        <w:rPr>
          <w:rFonts w:ascii="Times New Roman" w:hAnsi="Times New Roman" w:cs="Times New Roman"/>
          <w:sz w:val="24"/>
          <w:szCs w:val="24"/>
        </w:rPr>
      </w:pPr>
      <w:r w:rsidRPr="00C44DB2">
        <w:rPr>
          <w:rFonts w:ascii="Times New Roman" w:hAnsi="Times New Roman" w:cs="Times New Roman"/>
          <w:sz w:val="24"/>
          <w:szCs w:val="24"/>
        </w:rPr>
        <w:t>Os agentes de integração interessados na contratação deverão ofertar valor fixo pré-determinado referente (taxa de administração) por estagiário, considerando as vagas efetivamente ocupadas.</w:t>
      </w:r>
    </w:p>
    <w:p w14:paraId="41B69E06" w14:textId="77777777" w:rsidR="00822328" w:rsidRPr="00C44DB2" w:rsidRDefault="00822328" w:rsidP="00822328">
      <w:pPr>
        <w:pStyle w:val="Textbody"/>
        <w:widowControl w:val="0"/>
        <w:numPr>
          <w:ilvl w:val="1"/>
          <w:numId w:val="37"/>
        </w:numPr>
        <w:suppressAutoHyphens w:val="0"/>
        <w:autoSpaceDE w:val="0"/>
        <w:autoSpaceDN w:val="0"/>
        <w:spacing w:line="360" w:lineRule="auto"/>
        <w:ind w:left="705" w:hanging="720"/>
        <w:jc w:val="both"/>
        <w:rPr>
          <w:rFonts w:ascii="Times New Roman" w:hAnsi="Times New Roman" w:cs="Times New Roman"/>
          <w:sz w:val="24"/>
          <w:szCs w:val="24"/>
        </w:rPr>
      </w:pPr>
      <w:r w:rsidRPr="00C44DB2">
        <w:rPr>
          <w:rFonts w:ascii="Times New Roman" w:hAnsi="Times New Roman" w:cs="Times New Roman"/>
          <w:sz w:val="24"/>
          <w:szCs w:val="24"/>
        </w:rPr>
        <w:t>No valor ofertado, a que se refere o item 3.4, deverão estar inclusos todos os impostos, taxas e demais encargos/despesas necessários ao atendimento do objeto deste Termo de Referência, ou seja, todas as despesas relativas a energia elétrica, pessoal, condomínio, telefone, aluguel, postagem, material de expediente, despesas bancárias e outras decorrentes da seleção, do encaminhamento e do acompanhamento dos estagiários, além de todas aquelas relacionadas à plena execução das atividades do Programa de Estágio. Não será considerada para esse fim qualquer proporcionalidade, quer seja no ingresso, quer seja no desligamento.</w:t>
      </w:r>
    </w:p>
    <w:p w14:paraId="15D910F7" w14:textId="77777777" w:rsidR="00822328" w:rsidRPr="00C44DB2" w:rsidRDefault="00822328" w:rsidP="00822328">
      <w:pPr>
        <w:pStyle w:val="Textbody"/>
        <w:widowControl w:val="0"/>
        <w:numPr>
          <w:ilvl w:val="1"/>
          <w:numId w:val="37"/>
        </w:numPr>
        <w:suppressAutoHyphens w:val="0"/>
        <w:autoSpaceDE w:val="0"/>
        <w:autoSpaceDN w:val="0"/>
        <w:spacing w:line="360" w:lineRule="auto"/>
        <w:ind w:left="705" w:hanging="710"/>
        <w:jc w:val="both"/>
        <w:rPr>
          <w:rFonts w:ascii="Times New Roman" w:hAnsi="Times New Roman" w:cs="Times New Roman"/>
          <w:sz w:val="24"/>
          <w:szCs w:val="24"/>
        </w:rPr>
      </w:pPr>
      <w:r w:rsidRPr="00C44DB2">
        <w:rPr>
          <w:rFonts w:ascii="Times New Roman" w:hAnsi="Times New Roman" w:cs="Times New Roman"/>
          <w:sz w:val="24"/>
          <w:szCs w:val="24"/>
        </w:rPr>
        <w:t>O CNMP repassará ao agente de integração contratado, mensalmente, a quantia correspondente ao valor nominal obtido referente à taxa de administração para fazer face às despesas decorrentes do Programa de Estágio.</w:t>
      </w:r>
    </w:p>
    <w:p w14:paraId="436CA3D4" w14:textId="77777777" w:rsidR="00822328" w:rsidRPr="00C44DB2" w:rsidRDefault="00822328" w:rsidP="00822328">
      <w:pPr>
        <w:pStyle w:val="Textbody"/>
        <w:widowControl w:val="0"/>
        <w:numPr>
          <w:ilvl w:val="1"/>
          <w:numId w:val="37"/>
        </w:numPr>
        <w:autoSpaceDN w:val="0"/>
        <w:spacing w:line="360" w:lineRule="auto"/>
        <w:ind w:left="705" w:hanging="710"/>
        <w:jc w:val="both"/>
        <w:rPr>
          <w:rFonts w:ascii="Times New Roman" w:hAnsi="Times New Roman" w:cs="Times New Roman"/>
          <w:sz w:val="24"/>
          <w:szCs w:val="24"/>
        </w:rPr>
      </w:pPr>
      <w:r w:rsidRPr="00C44DB2">
        <w:rPr>
          <w:rFonts w:ascii="Times New Roman" w:hAnsi="Times New Roman" w:cs="Times New Roman"/>
          <w:b/>
          <w:bCs/>
          <w:sz w:val="24"/>
          <w:szCs w:val="24"/>
        </w:rPr>
        <w:lastRenderedPageBreak/>
        <w:t>Especificação do Agente a ser contratado</w:t>
      </w:r>
    </w:p>
    <w:p w14:paraId="39D5DC86" w14:textId="77777777" w:rsidR="00822328" w:rsidRPr="00C44DB2" w:rsidRDefault="00822328" w:rsidP="00822328">
      <w:pPr>
        <w:pStyle w:val="Textbody"/>
        <w:widowControl w:val="0"/>
        <w:numPr>
          <w:ilvl w:val="2"/>
          <w:numId w:val="37"/>
        </w:numPr>
        <w:autoSpaceDN w:val="0"/>
        <w:spacing w:line="360" w:lineRule="auto"/>
        <w:ind w:left="1417" w:hanging="765"/>
        <w:jc w:val="both"/>
        <w:rPr>
          <w:rFonts w:ascii="Times New Roman" w:hAnsi="Times New Roman" w:cs="Times New Roman"/>
          <w:sz w:val="24"/>
          <w:szCs w:val="24"/>
        </w:rPr>
      </w:pPr>
      <w:r w:rsidRPr="00C44DB2">
        <w:rPr>
          <w:rFonts w:ascii="Times New Roman" w:hAnsi="Times New Roman" w:cs="Times New Roman"/>
          <w:sz w:val="24"/>
          <w:szCs w:val="24"/>
        </w:rPr>
        <w:t>O agente de integração a ser contratado deverá prestar um atendimento especializado, receptivo e ativo, executado por meio de profissionais qualificados em normas, regulamentos, processo de supervisão e sistemas eletrônicos de processamento de dados, relativos à educação, bem como serviços de suporte operacional e administrativo, gestão e disponibilização de informações gerenciais estratégicas, necessários para a adequada gestão do processo de atendimento, sua coordenação e supervisão.</w:t>
      </w:r>
    </w:p>
    <w:p w14:paraId="5C79D8B8" w14:textId="77777777" w:rsidR="00822328" w:rsidRPr="00C44DB2" w:rsidRDefault="00822328" w:rsidP="00822328">
      <w:pPr>
        <w:pStyle w:val="Textbody"/>
        <w:widowControl w:val="0"/>
        <w:numPr>
          <w:ilvl w:val="1"/>
          <w:numId w:val="37"/>
        </w:numPr>
        <w:autoSpaceDN w:val="0"/>
        <w:spacing w:line="360" w:lineRule="auto"/>
        <w:ind w:left="705" w:hanging="710"/>
        <w:jc w:val="both"/>
        <w:rPr>
          <w:rFonts w:ascii="Times New Roman" w:eastAsia="Times New Roman" w:hAnsi="Times New Roman" w:cs="Times New Roman"/>
          <w:sz w:val="24"/>
          <w:szCs w:val="24"/>
        </w:rPr>
      </w:pPr>
      <w:r w:rsidRPr="00C44DB2">
        <w:rPr>
          <w:rFonts w:ascii="Times New Roman" w:hAnsi="Times New Roman" w:cs="Times New Roman"/>
          <w:b/>
          <w:bCs/>
          <w:sz w:val="24"/>
          <w:szCs w:val="24"/>
        </w:rPr>
        <w:t>Da clientela</w:t>
      </w:r>
    </w:p>
    <w:p w14:paraId="497BF518" w14:textId="77777777" w:rsidR="00822328" w:rsidRPr="00C44DB2" w:rsidRDefault="00822328" w:rsidP="00822328">
      <w:pPr>
        <w:pStyle w:val="Textbody"/>
        <w:widowControl w:val="0"/>
        <w:numPr>
          <w:ilvl w:val="2"/>
          <w:numId w:val="37"/>
        </w:numPr>
        <w:autoSpaceDN w:val="0"/>
        <w:spacing w:line="360" w:lineRule="auto"/>
        <w:ind w:left="1417" w:hanging="765"/>
        <w:jc w:val="both"/>
        <w:rPr>
          <w:rFonts w:ascii="Times New Roman" w:eastAsia="Times New Roman" w:hAnsi="Times New Roman" w:cs="Times New Roman"/>
          <w:sz w:val="24"/>
          <w:szCs w:val="24"/>
        </w:rPr>
      </w:pPr>
      <w:r w:rsidRPr="00C44DB2">
        <w:rPr>
          <w:rFonts w:ascii="Times New Roman" w:hAnsi="Times New Roman" w:cs="Times New Roman"/>
          <w:sz w:val="24"/>
          <w:szCs w:val="24"/>
        </w:rPr>
        <w:t>O Programa de Estágio do Conselho Nacional do Ministério Público possui como clientela todas as unidades internas que tenham condições de oferecer aos estudantes de diferentes áreas do conhecimento a possibilidade de participar efetivamente de atividades, serviços, programas, planos ou projetos que guardem correlação com a área de formação profissional.</w:t>
      </w:r>
    </w:p>
    <w:p w14:paraId="337662ED" w14:textId="77777777" w:rsidR="00822328" w:rsidRPr="00C44DB2" w:rsidRDefault="00822328" w:rsidP="00822328">
      <w:pPr>
        <w:pStyle w:val="Textbody"/>
        <w:widowControl w:val="0"/>
        <w:numPr>
          <w:ilvl w:val="2"/>
          <w:numId w:val="37"/>
        </w:numPr>
        <w:autoSpaceDN w:val="0"/>
        <w:spacing w:line="360" w:lineRule="auto"/>
        <w:ind w:left="1417" w:hanging="765"/>
        <w:jc w:val="both"/>
        <w:rPr>
          <w:rFonts w:ascii="Times New Roman" w:eastAsia="Times New Roman" w:hAnsi="Times New Roman" w:cs="Times New Roman"/>
          <w:sz w:val="24"/>
          <w:szCs w:val="24"/>
        </w:rPr>
      </w:pPr>
      <w:r w:rsidRPr="00C44DB2">
        <w:rPr>
          <w:rFonts w:ascii="Times New Roman" w:hAnsi="Times New Roman" w:cs="Times New Roman"/>
          <w:sz w:val="24"/>
          <w:szCs w:val="24"/>
        </w:rPr>
        <w:t>Também são clientes do Programa de Estágio do Conselho Nacional do Ministério Público os estudantes que ingressarem como estagiários, havendo, atualmente, conforme já mencionado no item 3.1, 50 (cinquenta) vagas</w:t>
      </w:r>
      <w:r w:rsidRPr="00C44DB2">
        <w:rPr>
          <w:rFonts w:ascii="Times New Roman" w:hAnsi="Times New Roman" w:cs="Times New Roman"/>
          <w:color w:val="FF0000"/>
          <w:sz w:val="24"/>
          <w:szCs w:val="24"/>
        </w:rPr>
        <w:t xml:space="preserve"> </w:t>
      </w:r>
      <w:r w:rsidRPr="00C44DB2">
        <w:rPr>
          <w:rFonts w:ascii="Times New Roman" w:hAnsi="Times New Roman" w:cs="Times New Roman"/>
          <w:sz w:val="24"/>
          <w:szCs w:val="24"/>
        </w:rPr>
        <w:t>de estágio para estudantes de ensino superior.</w:t>
      </w:r>
    </w:p>
    <w:p w14:paraId="5FBDE354" w14:textId="77777777" w:rsidR="00822328" w:rsidRPr="00C44DB2" w:rsidRDefault="00822328" w:rsidP="00822328">
      <w:pPr>
        <w:pStyle w:val="Textbody"/>
        <w:suppressAutoHyphens w:val="0"/>
        <w:autoSpaceDE w:val="0"/>
        <w:spacing w:line="360" w:lineRule="auto"/>
        <w:jc w:val="both"/>
        <w:rPr>
          <w:rFonts w:ascii="Times New Roman" w:hAnsi="Times New Roman" w:cs="Times New Roman"/>
          <w:sz w:val="24"/>
          <w:szCs w:val="24"/>
        </w:rPr>
      </w:pPr>
    </w:p>
    <w:p w14:paraId="12C7076D" w14:textId="77777777" w:rsidR="00822328" w:rsidRPr="00C44DB2" w:rsidRDefault="00822328" w:rsidP="00822328">
      <w:pPr>
        <w:pStyle w:val="Textbody"/>
        <w:widowControl w:val="0"/>
        <w:numPr>
          <w:ilvl w:val="0"/>
          <w:numId w:val="37"/>
        </w:numPr>
        <w:autoSpaceDN w:val="0"/>
        <w:spacing w:line="360" w:lineRule="auto"/>
        <w:ind w:left="709" w:hanging="709"/>
        <w:jc w:val="both"/>
        <w:rPr>
          <w:rFonts w:ascii="Times New Roman" w:eastAsia="Times New Roman" w:hAnsi="Times New Roman" w:cs="Times New Roman"/>
          <w:b/>
          <w:bCs/>
          <w:sz w:val="24"/>
          <w:szCs w:val="24"/>
        </w:rPr>
      </w:pPr>
      <w:r w:rsidRPr="00C44DB2">
        <w:rPr>
          <w:rFonts w:ascii="Times New Roman" w:hAnsi="Times New Roman" w:cs="Times New Roman"/>
          <w:b/>
          <w:bCs/>
          <w:sz w:val="24"/>
          <w:szCs w:val="24"/>
        </w:rPr>
        <w:t>DA VIGÊNCIA DO CONTRATO</w:t>
      </w:r>
    </w:p>
    <w:p w14:paraId="7874A860" w14:textId="77777777" w:rsidR="00822328" w:rsidRPr="00C44DB2" w:rsidRDefault="00822328" w:rsidP="00822328">
      <w:pPr>
        <w:pStyle w:val="Textbody"/>
        <w:widowControl w:val="0"/>
        <w:numPr>
          <w:ilvl w:val="1"/>
          <w:numId w:val="37"/>
        </w:numPr>
        <w:autoSpaceDN w:val="0"/>
        <w:spacing w:line="360" w:lineRule="auto"/>
        <w:ind w:left="709" w:hanging="709"/>
        <w:jc w:val="both"/>
        <w:rPr>
          <w:rFonts w:ascii="Times New Roman" w:eastAsia="Times New Roman" w:hAnsi="Times New Roman" w:cs="Times New Roman"/>
          <w:sz w:val="24"/>
          <w:szCs w:val="24"/>
        </w:rPr>
      </w:pPr>
      <w:r w:rsidRPr="00C44DB2">
        <w:rPr>
          <w:rFonts w:ascii="Times New Roman" w:hAnsi="Times New Roman" w:cs="Times New Roman"/>
          <w:sz w:val="24"/>
          <w:szCs w:val="24"/>
        </w:rPr>
        <w:t>O prazo de vigência do contrato será de 12 (doze) meses, a partir da data de sua assinatura, podendo ser prorrogado conforme legislação vigente, nos termos do art. 57, inciso II, da Lei 8.666/93.</w:t>
      </w:r>
    </w:p>
    <w:p w14:paraId="2E6C6B87" w14:textId="77777777" w:rsidR="00822328" w:rsidRPr="00C44DB2" w:rsidRDefault="00822328" w:rsidP="00822328">
      <w:pPr>
        <w:pStyle w:val="Textbody"/>
        <w:spacing w:line="360" w:lineRule="auto"/>
        <w:jc w:val="both"/>
        <w:rPr>
          <w:rFonts w:ascii="Times New Roman" w:eastAsia="Times New Roman" w:hAnsi="Times New Roman" w:cs="Times New Roman"/>
          <w:sz w:val="24"/>
          <w:szCs w:val="24"/>
        </w:rPr>
      </w:pPr>
    </w:p>
    <w:p w14:paraId="1065EF3D" w14:textId="77777777" w:rsidR="00822328" w:rsidRPr="00C44DB2" w:rsidRDefault="00822328" w:rsidP="00822328">
      <w:pPr>
        <w:pStyle w:val="Textbody"/>
        <w:widowControl w:val="0"/>
        <w:numPr>
          <w:ilvl w:val="0"/>
          <w:numId w:val="37"/>
        </w:numPr>
        <w:autoSpaceDN w:val="0"/>
        <w:spacing w:line="360" w:lineRule="auto"/>
        <w:ind w:left="709" w:hanging="709"/>
        <w:jc w:val="both"/>
        <w:rPr>
          <w:rFonts w:ascii="Times New Roman" w:eastAsia="Times New Roman" w:hAnsi="Times New Roman" w:cs="Times New Roman"/>
          <w:b/>
          <w:bCs/>
          <w:sz w:val="24"/>
          <w:szCs w:val="24"/>
        </w:rPr>
      </w:pPr>
      <w:r w:rsidRPr="00C44DB2">
        <w:rPr>
          <w:rFonts w:ascii="Times New Roman" w:hAnsi="Times New Roman" w:cs="Times New Roman"/>
          <w:b/>
          <w:bCs/>
          <w:sz w:val="24"/>
          <w:szCs w:val="24"/>
        </w:rPr>
        <w:t>DA DOTAÇÃO ORÇAMENTÁRIA</w:t>
      </w:r>
    </w:p>
    <w:p w14:paraId="3197BECB" w14:textId="77777777" w:rsidR="00822328" w:rsidRPr="00C44DB2" w:rsidRDefault="00822328" w:rsidP="00822328">
      <w:pPr>
        <w:pStyle w:val="Textbody"/>
        <w:widowControl w:val="0"/>
        <w:numPr>
          <w:ilvl w:val="1"/>
          <w:numId w:val="37"/>
        </w:numPr>
        <w:autoSpaceDN w:val="0"/>
        <w:spacing w:line="360" w:lineRule="auto"/>
        <w:ind w:left="709" w:hanging="709"/>
        <w:jc w:val="both"/>
        <w:rPr>
          <w:rFonts w:ascii="Times New Roman" w:eastAsia="Times New Roman" w:hAnsi="Times New Roman" w:cs="Times New Roman"/>
          <w:sz w:val="24"/>
          <w:szCs w:val="24"/>
        </w:rPr>
      </w:pPr>
      <w:r w:rsidRPr="00C44DB2">
        <w:rPr>
          <w:rFonts w:ascii="Times New Roman" w:hAnsi="Times New Roman" w:cs="Times New Roman"/>
          <w:sz w:val="24"/>
          <w:szCs w:val="24"/>
        </w:rPr>
        <w:t xml:space="preserve">As despesas para execução do contrato a ser firmado correrão, no exercício de 2021, à conta </w:t>
      </w:r>
      <w:r w:rsidRPr="00C44DB2">
        <w:rPr>
          <w:rFonts w:ascii="Times New Roman" w:hAnsi="Times New Roman" w:cs="Times New Roman"/>
          <w:sz w:val="24"/>
          <w:szCs w:val="24"/>
        </w:rPr>
        <w:lastRenderedPageBreak/>
        <w:t>do Programa de Trabalho 03.032.0031.8010.0001 e do Elemento de Despesa 339039-25. As despesas para os exercícios subsequentes correrão à conta dos respectivos créditos orçamentários a serem consignados.</w:t>
      </w:r>
    </w:p>
    <w:p w14:paraId="257F3E1A" w14:textId="77777777" w:rsidR="00822328" w:rsidRPr="00C44DB2" w:rsidRDefault="00822328" w:rsidP="00822328">
      <w:pPr>
        <w:pStyle w:val="Standard"/>
        <w:autoSpaceDE w:val="0"/>
        <w:spacing w:after="120" w:line="360" w:lineRule="auto"/>
        <w:jc w:val="both"/>
        <w:rPr>
          <w:rFonts w:cs="Times New Roman"/>
          <w:sz w:val="24"/>
          <w:szCs w:val="24"/>
        </w:rPr>
      </w:pPr>
    </w:p>
    <w:p w14:paraId="1D7E2272" w14:textId="77777777" w:rsidR="00822328" w:rsidRPr="00C44DB2" w:rsidRDefault="00822328" w:rsidP="00822328">
      <w:pPr>
        <w:pStyle w:val="Textbody"/>
        <w:widowControl w:val="0"/>
        <w:numPr>
          <w:ilvl w:val="0"/>
          <w:numId w:val="37"/>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DA NATUREZA DO ESTÁGIO</w:t>
      </w:r>
    </w:p>
    <w:p w14:paraId="0AFC2F55" w14:textId="77777777" w:rsidR="00822328" w:rsidRPr="00C44DB2" w:rsidRDefault="00822328" w:rsidP="00822328">
      <w:pPr>
        <w:pStyle w:val="Textbody"/>
        <w:widowControl w:val="0"/>
        <w:numPr>
          <w:ilvl w:val="1"/>
          <w:numId w:val="37"/>
        </w:numPr>
        <w:suppressAutoHyphens w:val="0"/>
        <w:autoSpaceDN w:val="0"/>
        <w:spacing w:line="360" w:lineRule="auto"/>
        <w:ind w:left="750" w:hanging="735"/>
        <w:jc w:val="both"/>
        <w:rPr>
          <w:rFonts w:ascii="Times New Roman" w:hAnsi="Times New Roman" w:cs="Times New Roman"/>
          <w:sz w:val="24"/>
          <w:szCs w:val="24"/>
        </w:rPr>
      </w:pPr>
      <w:r w:rsidRPr="00C44DB2">
        <w:rPr>
          <w:rFonts w:ascii="Times New Roman" w:hAnsi="Times New Roman" w:cs="Times New Roman"/>
          <w:sz w:val="24"/>
          <w:szCs w:val="24"/>
        </w:rPr>
        <w:t>O Programa de Estágio do Conselho Nacional do Ministério Público visa propiciar ao estudante o aprendizado de competências próprias da atividade profissional e a contextualização curricular, com o objetivo de educá-lo para a vida cidadã e para o trabalho.</w:t>
      </w:r>
    </w:p>
    <w:p w14:paraId="07B08109" w14:textId="77777777" w:rsidR="00822328" w:rsidRPr="00C44DB2" w:rsidRDefault="00822328" w:rsidP="00822328">
      <w:pPr>
        <w:pStyle w:val="Textbody"/>
        <w:widowControl w:val="0"/>
        <w:numPr>
          <w:ilvl w:val="1"/>
          <w:numId w:val="37"/>
        </w:numPr>
        <w:suppressAutoHyphens w:val="0"/>
        <w:autoSpaceDN w:val="0"/>
        <w:spacing w:line="360" w:lineRule="auto"/>
        <w:ind w:left="735" w:hanging="720"/>
        <w:jc w:val="both"/>
        <w:rPr>
          <w:rFonts w:ascii="Times New Roman" w:hAnsi="Times New Roman" w:cs="Times New Roman"/>
          <w:sz w:val="24"/>
          <w:szCs w:val="24"/>
        </w:rPr>
      </w:pPr>
      <w:r w:rsidRPr="00C44DB2">
        <w:rPr>
          <w:rFonts w:ascii="Times New Roman" w:hAnsi="Times New Roman" w:cs="Times New Roman"/>
          <w:sz w:val="24"/>
          <w:szCs w:val="24"/>
        </w:rPr>
        <w:t>As atividades de estágio serão realizadas nas dependências deste Conselho, desde que estejam relacionadas diretamente com atividades, programas, planos e projetos desenvolvidos no CNMP e levando-se em consideração o que determina a Lei nº 11.788/2008 e as normas produzidas internamente (regulamentos e portarias) que estabelecem regras para a prática de estágio estudantil remunerado nas unidades do CNMP.</w:t>
      </w:r>
    </w:p>
    <w:p w14:paraId="1952EFBE"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Serão repassadas, das vagas de estágio oferecidas, 10% (dez por cento) aos estudantes portadores de deficiência, conforme § 5º do art. 17 da Lei nº 11.788/2008, podendo o CNMP estabelecer outras categorias de cotas para estudantes pertencentes a grupos desfavorecidos a serem previstos no edital de seleção.</w:t>
      </w:r>
    </w:p>
    <w:p w14:paraId="1DC40BB7" w14:textId="77777777" w:rsidR="00822328" w:rsidRPr="00C44DB2" w:rsidRDefault="00822328" w:rsidP="00822328">
      <w:pPr>
        <w:pStyle w:val="Textbody"/>
        <w:widowControl w:val="0"/>
        <w:numPr>
          <w:ilvl w:val="1"/>
          <w:numId w:val="37"/>
        </w:numPr>
        <w:suppressAutoHyphens w:val="0"/>
        <w:autoSpaceDN w:val="0"/>
        <w:spacing w:line="360" w:lineRule="auto"/>
        <w:ind w:left="735" w:hanging="720"/>
        <w:jc w:val="both"/>
        <w:rPr>
          <w:rFonts w:ascii="Times New Roman" w:hAnsi="Times New Roman" w:cs="Times New Roman"/>
          <w:sz w:val="24"/>
          <w:szCs w:val="24"/>
        </w:rPr>
      </w:pPr>
      <w:r w:rsidRPr="00C44DB2">
        <w:rPr>
          <w:rFonts w:ascii="Times New Roman" w:hAnsi="Times New Roman" w:cs="Times New Roman"/>
          <w:sz w:val="24"/>
          <w:szCs w:val="24"/>
        </w:rPr>
        <w:t>O quantitativo de vagas do Programa de Estágio do Conselho Nacional do Ministério Público será distribuído em função da área de especialização e da demanda das unidades organizacionais, podendo ser alterado, reduzido ou acrescido, no interesse do CNMP.</w:t>
      </w:r>
    </w:p>
    <w:p w14:paraId="05022E18" w14:textId="77777777" w:rsidR="00822328" w:rsidRPr="00C44DB2" w:rsidRDefault="00822328" w:rsidP="00822328">
      <w:pPr>
        <w:pStyle w:val="Textbody"/>
        <w:widowControl w:val="0"/>
        <w:numPr>
          <w:ilvl w:val="1"/>
          <w:numId w:val="37"/>
        </w:numPr>
        <w:suppressAutoHyphens w:val="0"/>
        <w:autoSpaceDN w:val="0"/>
        <w:spacing w:line="360" w:lineRule="auto"/>
        <w:ind w:left="735" w:hanging="720"/>
        <w:jc w:val="both"/>
        <w:rPr>
          <w:rFonts w:ascii="Times New Roman" w:hAnsi="Times New Roman" w:cs="Times New Roman"/>
          <w:sz w:val="24"/>
          <w:szCs w:val="24"/>
        </w:rPr>
      </w:pPr>
      <w:r w:rsidRPr="00C44DB2">
        <w:rPr>
          <w:rFonts w:ascii="Times New Roman" w:hAnsi="Times New Roman" w:cs="Times New Roman"/>
          <w:sz w:val="24"/>
          <w:szCs w:val="24"/>
        </w:rPr>
        <w:t>Para ingressar no estág</w:t>
      </w:r>
      <w:r w:rsidRPr="00C44DB2">
        <w:rPr>
          <w:rFonts w:ascii="Times New Roman" w:hAnsi="Times New Roman" w:cs="Times New Roman"/>
          <w:sz w:val="24"/>
          <w:szCs w:val="24"/>
          <w:shd w:val="clear" w:color="auto" w:fill="FFFFFF"/>
        </w:rPr>
        <w:t>io, o estudante deverá preencher todos os requisitos exigidos no edital do concurso público para o Programa de Estágio do CNMP.</w:t>
      </w:r>
    </w:p>
    <w:p w14:paraId="3FAF148D" w14:textId="77777777" w:rsidR="00822328" w:rsidRPr="00C44DB2" w:rsidRDefault="00822328" w:rsidP="00822328">
      <w:pPr>
        <w:pStyle w:val="Textbody"/>
        <w:suppressAutoHyphens w:val="0"/>
        <w:spacing w:line="360" w:lineRule="auto"/>
        <w:ind w:left="735" w:hanging="720"/>
        <w:jc w:val="both"/>
        <w:rPr>
          <w:rFonts w:ascii="Times New Roman" w:hAnsi="Times New Roman" w:cs="Times New Roman"/>
          <w:sz w:val="24"/>
          <w:szCs w:val="24"/>
          <w:shd w:val="clear" w:color="auto" w:fill="FFFFFF"/>
        </w:rPr>
      </w:pPr>
    </w:p>
    <w:p w14:paraId="3AB44A27" w14:textId="77777777" w:rsidR="00822328" w:rsidRPr="00C44DB2" w:rsidRDefault="00822328" w:rsidP="00822328">
      <w:pPr>
        <w:pStyle w:val="Textbody"/>
        <w:widowControl w:val="0"/>
        <w:numPr>
          <w:ilvl w:val="0"/>
          <w:numId w:val="37"/>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shd w:val="clear" w:color="auto" w:fill="FFFFFF"/>
        </w:rPr>
        <w:t>DA DURAÇÃO DO ESTÁGIO E D</w:t>
      </w:r>
      <w:r w:rsidRPr="00C44DB2">
        <w:rPr>
          <w:rFonts w:ascii="Times New Roman" w:hAnsi="Times New Roman" w:cs="Times New Roman"/>
          <w:b/>
          <w:bCs/>
          <w:sz w:val="24"/>
          <w:szCs w:val="24"/>
        </w:rPr>
        <w:t>A DESVINCULAÇÃO EMPREGATÍCIA</w:t>
      </w:r>
    </w:p>
    <w:p w14:paraId="318D8758"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A realização de estágio no CNMP está condicionada à assinatura do Termo de Compromisso de Estágio e terá a duração máxima de 2 (dois) anos.</w:t>
      </w:r>
    </w:p>
    <w:p w14:paraId="1D8E1842"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lastRenderedPageBreak/>
        <w:t>A duração do estágio para o estudante portador de deficiência poderá exceder esse prazo, podendo ser prorrogado até a conclusão do curso ou colação de grau, desde que seja feita a solicitação formal de prorrogação e de que haja interesse e concordância entre as partes.</w:t>
      </w:r>
    </w:p>
    <w:p w14:paraId="6F4554EB" w14:textId="77777777" w:rsidR="00822328" w:rsidRPr="00C44DB2" w:rsidRDefault="00822328" w:rsidP="00822328">
      <w:pPr>
        <w:pStyle w:val="Textbody"/>
        <w:suppressAutoHyphens w:val="0"/>
        <w:spacing w:line="360" w:lineRule="auto"/>
        <w:jc w:val="both"/>
        <w:rPr>
          <w:rFonts w:ascii="Times New Roman" w:hAnsi="Times New Roman" w:cs="Times New Roman"/>
          <w:sz w:val="24"/>
          <w:szCs w:val="24"/>
        </w:rPr>
      </w:pPr>
    </w:p>
    <w:p w14:paraId="51D7BD5F" w14:textId="77777777" w:rsidR="00822328" w:rsidRPr="00C44DB2" w:rsidRDefault="00822328" w:rsidP="00822328">
      <w:pPr>
        <w:pStyle w:val="Textbody"/>
        <w:widowControl w:val="0"/>
        <w:numPr>
          <w:ilvl w:val="0"/>
          <w:numId w:val="37"/>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DA CARGA HORÁRIA DO ESTÁGIO</w:t>
      </w:r>
    </w:p>
    <w:p w14:paraId="5C88C50B" w14:textId="77777777" w:rsidR="00822328" w:rsidRPr="00C44DB2" w:rsidRDefault="00822328" w:rsidP="00822328">
      <w:pPr>
        <w:pStyle w:val="Textbody"/>
        <w:widowControl w:val="0"/>
        <w:numPr>
          <w:ilvl w:val="1"/>
          <w:numId w:val="37"/>
        </w:numPr>
        <w:suppressAutoHyphens w:val="0"/>
        <w:autoSpaceDN w:val="0"/>
        <w:spacing w:line="360" w:lineRule="auto"/>
        <w:ind w:left="750" w:hanging="750"/>
        <w:jc w:val="both"/>
        <w:rPr>
          <w:rFonts w:ascii="Times New Roman" w:hAnsi="Times New Roman" w:cs="Times New Roman"/>
          <w:sz w:val="24"/>
          <w:szCs w:val="24"/>
        </w:rPr>
      </w:pPr>
      <w:r w:rsidRPr="00C44DB2">
        <w:rPr>
          <w:rFonts w:ascii="Times New Roman" w:hAnsi="Times New Roman" w:cs="Times New Roman"/>
          <w:sz w:val="24"/>
          <w:szCs w:val="24"/>
        </w:rPr>
        <w:t>A jornada de estágio é de 20 (vinte) horas semanais, devendo ser compatível com o horário escolar, cumprida de segunda a sexta-feira, no horário de expediente da respectiva unidade.</w:t>
      </w:r>
    </w:p>
    <w:p w14:paraId="05FC278B" w14:textId="77777777" w:rsidR="00822328" w:rsidRPr="00C44DB2" w:rsidRDefault="00822328" w:rsidP="00822328">
      <w:pPr>
        <w:pStyle w:val="Textbody"/>
        <w:widowControl w:val="0"/>
        <w:numPr>
          <w:ilvl w:val="1"/>
          <w:numId w:val="37"/>
        </w:numPr>
        <w:suppressAutoHyphens w:val="0"/>
        <w:autoSpaceDN w:val="0"/>
        <w:spacing w:line="360" w:lineRule="auto"/>
        <w:ind w:left="750" w:hanging="750"/>
        <w:jc w:val="both"/>
        <w:rPr>
          <w:rFonts w:ascii="Times New Roman" w:hAnsi="Times New Roman" w:cs="Times New Roman"/>
          <w:sz w:val="24"/>
          <w:szCs w:val="24"/>
        </w:rPr>
      </w:pPr>
      <w:r w:rsidRPr="00C44DB2">
        <w:rPr>
          <w:rFonts w:ascii="Times New Roman" w:hAnsi="Times New Roman" w:cs="Times New Roman"/>
          <w:sz w:val="24"/>
          <w:szCs w:val="24"/>
        </w:rPr>
        <w:t>A jornada de estágio poderá, excepcionalmente, ser fixada em 25 (vinte e cinco) ou 30 (trinta) horas semanais, pelo Secretário-Geral, a pedido do supervisor do estágio, observada a existência de dotação orçamentária e financeira e desde que não acarrete prejuízo à atividade escolar, conforme declaração firmada pelo próprio estagiário.</w:t>
      </w:r>
    </w:p>
    <w:p w14:paraId="3585AC3B" w14:textId="77777777" w:rsidR="00822328" w:rsidRPr="00C44DB2" w:rsidRDefault="00822328" w:rsidP="00822328">
      <w:pPr>
        <w:pStyle w:val="Textbody"/>
        <w:suppressAutoHyphens w:val="0"/>
        <w:spacing w:line="360" w:lineRule="auto"/>
        <w:jc w:val="both"/>
        <w:rPr>
          <w:rFonts w:ascii="Times New Roman" w:hAnsi="Times New Roman" w:cs="Times New Roman"/>
          <w:sz w:val="24"/>
          <w:szCs w:val="24"/>
        </w:rPr>
      </w:pPr>
    </w:p>
    <w:p w14:paraId="642D17C4" w14:textId="77777777" w:rsidR="00822328" w:rsidRPr="00C44DB2" w:rsidRDefault="00822328" w:rsidP="00822328">
      <w:pPr>
        <w:pStyle w:val="Textbody"/>
        <w:widowControl w:val="0"/>
        <w:numPr>
          <w:ilvl w:val="0"/>
          <w:numId w:val="37"/>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DAS OBRIGAÇÕES DO CONTRATANTE</w:t>
      </w:r>
    </w:p>
    <w:p w14:paraId="30F5AD38"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Proporcionar locais e condições para a realização das atividades de estágio.</w:t>
      </w:r>
    </w:p>
    <w:p w14:paraId="5C031037"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Celebrar termo de compromisso com a instituição de ensino e o estudante, zelando pelo seu cumprimento.</w:t>
      </w:r>
    </w:p>
    <w:p w14:paraId="7C91E3C5"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Dispor de recursos financeiros para o planejamento, a execução e o acompanhamento das atividades pertinentes ao Programa de Estágio Remunerado.</w:t>
      </w:r>
    </w:p>
    <w:p w14:paraId="03DBFBF3"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Efetuar o pagamento da bolsa de estágio e do auxílio-transporte aos estagiários.</w:t>
      </w:r>
    </w:p>
    <w:p w14:paraId="295D44AA"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Disponibilizar acesso ao contracheque para os estagiários.</w:t>
      </w:r>
    </w:p>
    <w:p w14:paraId="7A1FE7C0"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Fornecer aos estagiários, anualmente, informe sobre bolsas de estágio concedidas, para fins de Declaração de Imposto de Renda.</w:t>
      </w:r>
    </w:p>
    <w:p w14:paraId="350AA138"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Recolher, quando for o caso, o imposto de renda sobre o valor das bolsas de estágio junto à Receita Federal, bem como prestar informações aos órgãos de controle do governo, caso requerido.</w:t>
      </w:r>
    </w:p>
    <w:p w14:paraId="73D7AD8B"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lastRenderedPageBreak/>
        <w:t>Indicar servidor, com formação ou experiência profissional na área de conhecimento desenvolvida no curso do estagiário, para desempenhar atividades de supervisão de estágio até o limite de 10 (dez) estagiários simultaneamente.</w:t>
      </w:r>
    </w:p>
    <w:p w14:paraId="3429A349"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Solicitar ao agente de integração contratado a realização de processo seletivo de estágio sempre que for identificada a necessidade, nos moldes do item 10.2 – Recrutamento e Seleção de estudantes/estagiários.</w:t>
      </w:r>
    </w:p>
    <w:p w14:paraId="3C69EFAD"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Aprovar edital(ais) para a realização de processo(s) seletivo(s) de estágio.</w:t>
      </w:r>
    </w:p>
    <w:p w14:paraId="471C969D"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Solicitar ao agente de integração contratado a substituição de estudantes, quando ocorrer desligamentos, a fim de que esse proceda à convocação dos estudantes habilitados em processo seletivo.</w:t>
      </w:r>
    </w:p>
    <w:p w14:paraId="2ECAEBEA"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Informar ao agente de integração contratado as atividades, a jornada, a carga horária, a data do início do estágio, o horário, a duração, assim como a unidade onde se realizará o estágio.</w:t>
      </w:r>
    </w:p>
    <w:p w14:paraId="39C9328B"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Participar da sistemática do acompanhamento, supervisão e avaliação dos estagiários, fornecendo dados às instituições de ensino ou ao agente contratado, quando solicitado.</w:t>
      </w:r>
    </w:p>
    <w:p w14:paraId="76A4E3B9"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Manter à disposição da fiscalização documentos que comprovem a relação de estágio.</w:t>
      </w:r>
    </w:p>
    <w:p w14:paraId="2EC11942"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Encaminhar estagiários aos setores solicitantes, verificando a compatibilidade entre as atividades a serem desenvolvidas com a área de formação do estudante.</w:t>
      </w:r>
    </w:p>
    <w:p w14:paraId="40F2C5EE"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Autorizar o remanejamento (movimentação) do estagiário, na forma dos normativos internos concernentes à questão.</w:t>
      </w:r>
    </w:p>
    <w:p w14:paraId="3CA003D8"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Emitir o crachá de identificação do estagiário para acesso às dependências do CNMP.</w:t>
      </w:r>
    </w:p>
    <w:p w14:paraId="61C03AC7"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Acompanhar a frequência mensal dos estagiários.</w:t>
      </w:r>
    </w:p>
    <w:p w14:paraId="269BBECF"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Assegurar ao estagiário recesso remunerado, a ser gozado preferencialmente durante as férias escolares, nos termos do art. 13, caput, da Lei nº 11.788/2008.</w:t>
      </w:r>
    </w:p>
    <w:p w14:paraId="3FF3CEDC"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Conceder bolsa de estágio e auxílio-transporte, nos termos da Lei nº 11.788/2008.</w:t>
      </w:r>
    </w:p>
    <w:p w14:paraId="0753A897"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 xml:space="preserve">Quando a instituição de ensino adotar verificações de aprendizagem periódicas ou finais, reduzir a jornada de estágio pelo menos à metade nos períodos de avaliação, desde que </w:t>
      </w:r>
      <w:r w:rsidRPr="00C44DB2">
        <w:rPr>
          <w:rFonts w:ascii="Times New Roman" w:hAnsi="Times New Roman" w:cs="Times New Roman"/>
          <w:sz w:val="24"/>
          <w:szCs w:val="24"/>
        </w:rPr>
        <w:lastRenderedPageBreak/>
        <w:t>previamente informados pela instituição de ensino ou pelo estagiário por meio de documento comprobatório emitido pela instituição.</w:t>
      </w:r>
    </w:p>
    <w:p w14:paraId="2F775417"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Solicitar aos supervisores a apresentação periódica de relatório de atividades de estágio para encaminhamento à instituição de ensino.</w:t>
      </w:r>
    </w:p>
    <w:p w14:paraId="0FE1C8C8"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Realizar avaliação de desempenho do estagiário quando da prorrogação, desligamento do estágio ou, ainda, quando julgar conveniente.</w:t>
      </w:r>
    </w:p>
    <w:p w14:paraId="63E04CA3"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Entregar, por ocasião do desligamento do estagiário, termo de realização do estágio com indicação resumida das atividades desenvolvidas, dos períodos e da avaliação de desempenho.</w:t>
      </w:r>
    </w:p>
    <w:p w14:paraId="2EE8FAF5"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Cumprir com todas as responsabilidades, como contratante, indicadas no Termo de Compromisso de Estágio e no Termo Aditivo.</w:t>
      </w:r>
    </w:p>
    <w:p w14:paraId="3AF05881"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Proporcionar todas as facilidades indispensáveis ao bom cumprimento das obrigações contratuais, inclusive permitir o livre acesso dos funcionários autorizados pelo agente de integração contratado às dependências do CNMP relacionadas à execução do contrato.</w:t>
      </w:r>
    </w:p>
    <w:p w14:paraId="31801BFD"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Exercer, permanentemente, fiscalização da execução dos serviços, por intermédio da Secretaria de Gestão de Pessoas – SGP, a qual anotará, em registro próprio, todas as ocorrências relacionadas à execução contratual, determinando as medidas necessárias à regularização das falhas observadas.</w:t>
      </w:r>
    </w:p>
    <w:p w14:paraId="1ABE8B8F"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rPr>
      </w:pPr>
      <w:r w:rsidRPr="00C44DB2">
        <w:rPr>
          <w:rFonts w:ascii="Times New Roman" w:hAnsi="Times New Roman" w:cs="Times New Roman"/>
          <w:sz w:val="24"/>
          <w:szCs w:val="24"/>
        </w:rPr>
        <w:t>Notificar o agente de integração contratado, por escrito, sobre imperfeições, falhas ou irregularidades constatadas n</w:t>
      </w:r>
      <w:r w:rsidRPr="00C44DB2">
        <w:rPr>
          <w:rFonts w:ascii="Times New Roman" w:hAnsi="Times New Roman" w:cs="Times New Roman"/>
          <w:sz w:val="24"/>
          <w:szCs w:val="24"/>
          <w:shd w:val="clear" w:color="auto" w:fill="FFFFFF"/>
        </w:rPr>
        <w:t>a execução do contrato para que sejam adotadas as medidas corretivas necessárias.</w:t>
      </w:r>
    </w:p>
    <w:p w14:paraId="1AFCADD7"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sz w:val="24"/>
          <w:szCs w:val="24"/>
          <w:shd w:val="clear" w:color="auto" w:fill="FFFFFF"/>
        </w:rPr>
      </w:pPr>
      <w:r w:rsidRPr="00C44DB2">
        <w:rPr>
          <w:rFonts w:ascii="Times New Roman" w:hAnsi="Times New Roman" w:cs="Times New Roman"/>
          <w:sz w:val="24"/>
          <w:szCs w:val="24"/>
          <w:shd w:val="clear" w:color="auto" w:fill="FFFFFF"/>
        </w:rPr>
        <w:t>Enviar à instituição, com periodicidade mínima de 6 (seis) meses, relatório de atividades, com vista obrigatória ao estagiário de acordo com o disposto na Lei 11.7888/08, art. 9º, inciso VII.</w:t>
      </w:r>
    </w:p>
    <w:p w14:paraId="6AA5D01E" w14:textId="77777777" w:rsidR="00822328" w:rsidRPr="00C44DB2" w:rsidRDefault="00822328" w:rsidP="00822328">
      <w:pPr>
        <w:pStyle w:val="Textbody"/>
        <w:suppressAutoHyphens w:val="0"/>
        <w:spacing w:line="360" w:lineRule="auto"/>
        <w:jc w:val="both"/>
        <w:rPr>
          <w:rFonts w:ascii="Times New Roman" w:hAnsi="Times New Roman" w:cs="Times New Roman"/>
          <w:b/>
          <w:bCs/>
          <w:sz w:val="24"/>
          <w:szCs w:val="24"/>
          <w:shd w:val="clear" w:color="auto" w:fill="FFFFFF"/>
        </w:rPr>
      </w:pPr>
    </w:p>
    <w:p w14:paraId="762E05E2" w14:textId="77777777" w:rsidR="00822328" w:rsidRPr="00C44DB2" w:rsidRDefault="00822328" w:rsidP="00822328">
      <w:pPr>
        <w:pStyle w:val="Textbody"/>
        <w:widowControl w:val="0"/>
        <w:numPr>
          <w:ilvl w:val="0"/>
          <w:numId w:val="37"/>
        </w:numPr>
        <w:tabs>
          <w:tab w:val="left" w:pos="699"/>
        </w:tabs>
        <w:autoSpaceDN w:val="0"/>
        <w:spacing w:line="360" w:lineRule="auto"/>
        <w:ind w:left="-10" w:firstLine="0"/>
        <w:jc w:val="both"/>
        <w:rPr>
          <w:rFonts w:ascii="Times New Roman" w:hAnsi="Times New Roman" w:cs="Times New Roman"/>
          <w:b/>
          <w:bCs/>
          <w:sz w:val="24"/>
          <w:szCs w:val="24"/>
          <w:shd w:val="clear" w:color="auto" w:fill="FFFFFF"/>
        </w:rPr>
      </w:pPr>
      <w:r w:rsidRPr="00C44DB2">
        <w:rPr>
          <w:rFonts w:ascii="Times New Roman" w:hAnsi="Times New Roman" w:cs="Times New Roman"/>
          <w:b/>
          <w:bCs/>
          <w:sz w:val="24"/>
          <w:szCs w:val="24"/>
          <w:shd w:val="clear" w:color="auto" w:fill="FFFFFF"/>
        </w:rPr>
        <w:t>DAS OBRIGAÇÕES DO AGENTE DE INTEGRAÇÃO CONTRATADO</w:t>
      </w:r>
    </w:p>
    <w:p w14:paraId="5EA49A06" w14:textId="77777777" w:rsidR="00822328" w:rsidRPr="00C44DB2" w:rsidRDefault="00822328" w:rsidP="00822328">
      <w:pPr>
        <w:pStyle w:val="Textbody"/>
        <w:widowControl w:val="0"/>
        <w:numPr>
          <w:ilvl w:val="1"/>
          <w:numId w:val="37"/>
        </w:numPr>
        <w:suppressAutoHyphens w:val="0"/>
        <w:autoSpaceDN w:val="0"/>
        <w:spacing w:line="360" w:lineRule="auto"/>
        <w:ind w:left="780" w:hanging="765"/>
        <w:jc w:val="both"/>
        <w:rPr>
          <w:rFonts w:ascii="Times New Roman" w:hAnsi="Times New Roman" w:cs="Times New Roman"/>
          <w:b/>
          <w:bCs/>
          <w:sz w:val="24"/>
          <w:szCs w:val="24"/>
          <w:shd w:val="clear" w:color="auto" w:fill="FFFFFF"/>
        </w:rPr>
      </w:pPr>
      <w:r w:rsidRPr="00C44DB2">
        <w:rPr>
          <w:rFonts w:ascii="Times New Roman" w:hAnsi="Times New Roman" w:cs="Times New Roman"/>
          <w:b/>
          <w:bCs/>
          <w:sz w:val="24"/>
          <w:szCs w:val="24"/>
          <w:shd w:val="clear" w:color="auto" w:fill="FFFFFF"/>
        </w:rPr>
        <w:t>Condições Gerais:</w:t>
      </w:r>
    </w:p>
    <w:p w14:paraId="6BB5B9CF"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lastRenderedPageBreak/>
        <w:t>Cumprir com as obrigações contratuais firmadas com o CNMP.</w:t>
      </w:r>
    </w:p>
    <w:p w14:paraId="35A62E0A"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Possuir preposto ou unidade de atendimento situado no Distrito Federal que tenha atribuições para:</w:t>
      </w:r>
    </w:p>
    <w:p w14:paraId="43410894"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Realizar processos seletivos uma vez por ano ou quando se esgotarem os candidatos classificados disponíveis;</w:t>
      </w:r>
    </w:p>
    <w:p w14:paraId="30F2F287"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Divulgar o processo seletivo nas Instituições de Ensino Superior conveniadas e na mídia local;</w:t>
      </w:r>
    </w:p>
    <w:p w14:paraId="734EF9EF"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Realizar, pelo menos uma vez ao ano, o acompanhamento “in loco” do estagiário;</w:t>
      </w:r>
    </w:p>
    <w:p w14:paraId="37D73E4F"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Emitir qualquer declaração referente à realização do estágio;</w:t>
      </w:r>
    </w:p>
    <w:p w14:paraId="577E3989"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Informar e orientar, sempre que solicitado, a área de Gestão de Pessoas do CNMP e os supervisores de estágio sobre procedimentos, temas relevantes, posturas institucionais e operacionais relativas ao programa de estágio, por meio de reuniões, encontros ou palestras;</w:t>
      </w:r>
    </w:p>
    <w:p w14:paraId="207218A2"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Emitir e entregar o Termo de Compromisso de Estágio aos estudantes em até 2 (dois) dias úteis;</w:t>
      </w:r>
    </w:p>
    <w:p w14:paraId="5427CCDA"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Providenciar, no momento da prorrogação do contrato, Termo Aditivo;</w:t>
      </w:r>
    </w:p>
    <w:p w14:paraId="15EAA469"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Acompanhar, controlar e avaliar o Programa de Estágio;</w:t>
      </w:r>
    </w:p>
    <w:p w14:paraId="65B2021F" w14:textId="77777777" w:rsidR="00822328" w:rsidRPr="00C44DB2" w:rsidRDefault="00822328" w:rsidP="00822328">
      <w:pPr>
        <w:pStyle w:val="Textbody"/>
        <w:widowControl w:val="0"/>
        <w:numPr>
          <w:ilvl w:val="3"/>
          <w:numId w:val="37"/>
        </w:numPr>
        <w:suppressAutoHyphens w:val="0"/>
        <w:autoSpaceDN w:val="0"/>
        <w:spacing w:line="360" w:lineRule="auto"/>
        <w:ind w:left="2127"/>
        <w:jc w:val="both"/>
        <w:rPr>
          <w:rFonts w:ascii="Times New Roman" w:hAnsi="Times New Roman" w:cs="Times New Roman"/>
          <w:sz w:val="24"/>
          <w:szCs w:val="24"/>
        </w:rPr>
      </w:pPr>
      <w:r w:rsidRPr="00C44DB2">
        <w:rPr>
          <w:rFonts w:ascii="Times New Roman" w:hAnsi="Times New Roman" w:cs="Times New Roman"/>
          <w:sz w:val="24"/>
          <w:szCs w:val="24"/>
        </w:rPr>
        <w:t>Emitir Termo de Rescisão de Estágio antes do término do vencimento, no momento da solicitação de desligamento pelo estagiário.</w:t>
      </w:r>
    </w:p>
    <w:p w14:paraId="79083F04"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Possuir e manter, devidamente atualizado, banco de dados dos estagiários.</w:t>
      </w:r>
    </w:p>
    <w:p w14:paraId="4C6681E6"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Manter convênios firmados com universidades e instituições de ensino públicas e privadas, devidamente reconhecidas pelo Ministério da Educação</w:t>
      </w:r>
      <w:r w:rsidRPr="00C44DB2">
        <w:rPr>
          <w:rFonts w:ascii="Times New Roman" w:hAnsi="Times New Roman" w:cs="Times New Roman"/>
          <w:sz w:val="24"/>
          <w:szCs w:val="24"/>
          <w:shd w:val="clear" w:color="auto" w:fill="FFFFFF"/>
        </w:rPr>
        <w:t xml:space="preserve"> e em funcionamento no Distrito Federal, formalizando-os em até 30 (trinta) dias, após a homologação do procedimento licitatório.</w:t>
      </w:r>
    </w:p>
    <w:p w14:paraId="139241BA"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 xml:space="preserve">Contratar seguro contra acidentes pessoais em favor do estagiário, arcando </w:t>
      </w:r>
      <w:r w:rsidRPr="00C44DB2">
        <w:rPr>
          <w:rFonts w:ascii="Times New Roman" w:hAnsi="Times New Roman" w:cs="Times New Roman"/>
          <w:sz w:val="24"/>
          <w:szCs w:val="24"/>
        </w:rPr>
        <w:lastRenderedPageBreak/>
        <w:t>integralmente com as despesas decorrentes do seguro, com cobertura de 24 (vinte e quatro) horas por dia, e instruí-lo a respeito das regras de funcionamento da seguradora, devendo constar, dentre as garantias básicas do seguro: Morte acidental – MA no valor de R$ 25.000,00 (vinte e cinco mil reais); Invalidez Permanente por Acidente – IPA no valor de R$ 25.000,00 (vinte e cinco mil reais); e Despesas Médicas, Hospitalares e Odontológicas – DMHO no valor de 3% (três por cento) do capital segurado. Os valores dessas garantias serão baseados nos valores de mercado e aprovados previamente pela área de Gestão de Pessoas do CNMP.</w:t>
      </w:r>
    </w:p>
    <w:p w14:paraId="6CF048FF"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Acompanhar e prestar assistência aos estagiários e seus familiares nos casos de sinistros, conforme previsto em apólice de seguro firmada em favor do estagiário.</w:t>
      </w:r>
    </w:p>
    <w:p w14:paraId="592D42F7" w14:textId="77777777" w:rsidR="00822328" w:rsidRPr="00C44DB2" w:rsidRDefault="00822328" w:rsidP="00822328">
      <w:pPr>
        <w:pStyle w:val="Textbody"/>
        <w:widowControl w:val="0"/>
        <w:numPr>
          <w:ilvl w:val="2"/>
          <w:numId w:val="37"/>
        </w:numPr>
        <w:autoSpaceDN w:val="0"/>
        <w:spacing w:line="360" w:lineRule="auto"/>
        <w:ind w:left="1418" w:hanging="765"/>
        <w:jc w:val="both"/>
        <w:rPr>
          <w:rFonts w:ascii="Times New Roman" w:eastAsia="Times New Roman" w:hAnsi="Times New Roman" w:cs="Times New Roman"/>
          <w:color w:val="000000" w:themeColor="text1"/>
          <w:sz w:val="24"/>
          <w:szCs w:val="24"/>
        </w:rPr>
      </w:pPr>
      <w:r w:rsidRPr="00C44DB2">
        <w:rPr>
          <w:rFonts w:ascii="Times New Roman" w:hAnsi="Times New Roman" w:cs="Times New Roman"/>
          <w:sz w:val="24"/>
          <w:szCs w:val="24"/>
        </w:rPr>
        <w:t>Em cumprimento ao disposto na Portaria CNMP-PRESI nº 60, de 18 de maio de 2015, que institui o Programa de Gestão Ambiental Sustentável e a Comissão de Gestão Ambiental Sustentável do CNMP, deverão ser adotadas pela CONTRATADA as normas federais, estaduais e distritais quanto aos critérios de sustentabilidade e preservação ambiental, e os seus profissionais deverão estar informados sobre as boas práticas voltadas ao consumo consciente, redução de desperdício e coleta seletiva, com o objetivo de contribuir para a preservação do meio ambiente e dos recursos públicos.</w:t>
      </w:r>
    </w:p>
    <w:p w14:paraId="386EDFF6" w14:textId="77777777" w:rsidR="00822328" w:rsidRPr="00C44DB2" w:rsidRDefault="00822328" w:rsidP="00822328">
      <w:pPr>
        <w:pStyle w:val="Textbody"/>
        <w:suppressAutoHyphens w:val="0"/>
        <w:spacing w:line="360" w:lineRule="auto"/>
        <w:ind w:left="1418"/>
        <w:jc w:val="both"/>
        <w:rPr>
          <w:rFonts w:ascii="Times New Roman" w:hAnsi="Times New Roman" w:cs="Times New Roman"/>
          <w:sz w:val="24"/>
          <w:szCs w:val="24"/>
        </w:rPr>
      </w:pPr>
    </w:p>
    <w:p w14:paraId="1092BF3B" w14:textId="77777777" w:rsidR="00822328" w:rsidRPr="00C44DB2" w:rsidRDefault="00822328" w:rsidP="00822328">
      <w:pPr>
        <w:pStyle w:val="Textbody"/>
        <w:widowControl w:val="0"/>
        <w:numPr>
          <w:ilvl w:val="1"/>
          <w:numId w:val="37"/>
        </w:numPr>
        <w:suppressAutoHyphens w:val="0"/>
        <w:autoSpaceDN w:val="0"/>
        <w:spacing w:line="360" w:lineRule="auto"/>
        <w:ind w:left="780" w:hanging="765"/>
        <w:jc w:val="both"/>
        <w:rPr>
          <w:rFonts w:ascii="Times New Roman" w:hAnsi="Times New Roman" w:cs="Times New Roman"/>
          <w:b/>
          <w:bCs/>
          <w:sz w:val="24"/>
          <w:szCs w:val="24"/>
        </w:rPr>
      </w:pPr>
      <w:r w:rsidRPr="00C44DB2">
        <w:rPr>
          <w:rFonts w:ascii="Times New Roman" w:hAnsi="Times New Roman" w:cs="Times New Roman"/>
          <w:b/>
          <w:bCs/>
          <w:sz w:val="24"/>
          <w:szCs w:val="24"/>
        </w:rPr>
        <w:t>Recrutamento e Seleção de estudantes/estagiários:</w:t>
      </w:r>
    </w:p>
    <w:p w14:paraId="68BEEC42"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Realizar processo(s) seletivo(s) de estagiários, pelo menos uma vez ao ano ou quando se esgotarem os candidatos classificados disponíveis para contratação, devendo para tanto:</w:t>
      </w:r>
    </w:p>
    <w:p w14:paraId="7F7A9828" w14:textId="77777777" w:rsidR="00822328" w:rsidRPr="00C44DB2" w:rsidRDefault="00822328" w:rsidP="00822328">
      <w:pPr>
        <w:pStyle w:val="Textbody"/>
        <w:widowControl w:val="0"/>
        <w:numPr>
          <w:ilvl w:val="3"/>
          <w:numId w:val="37"/>
        </w:numPr>
        <w:suppressAutoHyphens w:val="0"/>
        <w:autoSpaceDN w:val="0"/>
        <w:spacing w:line="360" w:lineRule="auto"/>
        <w:ind w:left="2400" w:hanging="945"/>
        <w:jc w:val="both"/>
        <w:rPr>
          <w:rFonts w:ascii="Times New Roman" w:hAnsi="Times New Roman" w:cs="Times New Roman"/>
          <w:sz w:val="24"/>
          <w:szCs w:val="24"/>
        </w:rPr>
      </w:pPr>
      <w:r w:rsidRPr="00C44DB2">
        <w:rPr>
          <w:rFonts w:ascii="Times New Roman" w:hAnsi="Times New Roman" w:cs="Times New Roman"/>
          <w:sz w:val="24"/>
          <w:szCs w:val="24"/>
        </w:rPr>
        <w:t>Elaborar, em parceria com a área de Gestão de Pessoas do CNMP, o edital dos processos seletivos para fins de recrutamento e formação de cadastro reserva dos estudantes a ser utilizado pelo Conselho, segundo suas possibilidades e necessidades, para convocação futura visando preencher vagas de estágio durante o período de validade da seleção;</w:t>
      </w:r>
    </w:p>
    <w:p w14:paraId="1D2C4439" w14:textId="77777777" w:rsidR="00822328" w:rsidRPr="00C44DB2" w:rsidRDefault="00822328" w:rsidP="00822328">
      <w:pPr>
        <w:pStyle w:val="Textbody"/>
        <w:widowControl w:val="0"/>
        <w:numPr>
          <w:ilvl w:val="3"/>
          <w:numId w:val="37"/>
        </w:numPr>
        <w:suppressAutoHyphens w:val="0"/>
        <w:autoSpaceDN w:val="0"/>
        <w:spacing w:line="360" w:lineRule="auto"/>
        <w:ind w:left="2400" w:hanging="945"/>
        <w:jc w:val="both"/>
        <w:rPr>
          <w:rFonts w:ascii="Times New Roman" w:hAnsi="Times New Roman" w:cs="Times New Roman"/>
          <w:sz w:val="24"/>
          <w:szCs w:val="24"/>
        </w:rPr>
      </w:pPr>
      <w:r w:rsidRPr="00C44DB2">
        <w:rPr>
          <w:rFonts w:ascii="Times New Roman" w:hAnsi="Times New Roman" w:cs="Times New Roman"/>
          <w:sz w:val="24"/>
          <w:szCs w:val="24"/>
        </w:rPr>
        <w:lastRenderedPageBreak/>
        <w:t>Disponibilizar, no sítio da contratada na internet, edital(ais) de abertura do(s) processo(s) seletivo(s), sendo que, em um mesmo período de seleção, poderão ocorrer vários processos seletivos simultâneos, com editais específicos, além do processo seletivo geral, a fim de atender a diferentes necessidades do CNMP;</w:t>
      </w:r>
    </w:p>
    <w:p w14:paraId="464204C4"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Confeccionar e distribuir, nas instituições de ensino conveniadas, material de divulgação relativo à abertura do(s) processo(s) seletivo(s) para estagiários;</w:t>
      </w:r>
    </w:p>
    <w:p w14:paraId="6DBDA6AC"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Divulgar aos estudantes das instituições de ensino conveniadas, a abertura do(s) processo(s) seletivo(s);</w:t>
      </w:r>
    </w:p>
    <w:p w14:paraId="1FAFFBAA"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Realizar a inscrição para o processo seletivo, gratuitamente, por meio do sítio da contratada na internet e/ou modo presencial, em data, local e horário a serem definidos no edital do processo seletivo;</w:t>
      </w:r>
    </w:p>
    <w:p w14:paraId="3D5660E1"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Os estudantes com deficiência, observados os critérios e procedimentos adequados às características desse público, participarão do processo seletivo em igualdade de condições com os demais candidatos;</w:t>
      </w:r>
    </w:p>
    <w:p w14:paraId="35CF7374"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O candidato com deficiência que necessitar de algum atendimento especial para a realização das provas objetivas deverá declará-lo no Formulário de Inscrição, para que sejam tomadas as providências cabíveis com antecedência;</w:t>
      </w:r>
    </w:p>
    <w:p w14:paraId="728CE934"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Disponibilizar central de atendimento aos candidatos, com equipe treinada, a fim de orientá-los em todas as etapas do(s) processo(s) seletivo(s), por meio de correspondência eletrônica, fax, telefone, carta ou pessoalmente, sem qualquer ônus para os estudantes;</w:t>
      </w:r>
    </w:p>
    <w:p w14:paraId="22DB5558"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 xml:space="preserve">Elaborar, confeccionar, imprimir e aplicar as provas aos estudantes, conforme especificado pelo CNMP e de acordo com as determinações previstas em edital(ais), observando todos os procedimentos necessários </w:t>
      </w:r>
      <w:r w:rsidRPr="00C44DB2">
        <w:rPr>
          <w:rFonts w:ascii="Times New Roman" w:hAnsi="Times New Roman" w:cs="Times New Roman"/>
          <w:sz w:val="24"/>
          <w:szCs w:val="24"/>
        </w:rPr>
        <w:lastRenderedPageBreak/>
        <w:t>para garantir sigilo e segurança, desde a elaboração até a aplicação e correção das provas. As provas serão objetivas e/ou discursivas, conforme as especificações dos cursos, definidas pelo edital do próprio concurso;</w:t>
      </w:r>
    </w:p>
    <w:p w14:paraId="5365E8B5"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Locar, organizar e disponibilizar toda a infraestrutura necessária à realização do(s) processo(s) seletivo(s), inclusive salas para aplicação das provas e para apoio;</w:t>
      </w:r>
    </w:p>
    <w:p w14:paraId="079D5C7F"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Manter, no(s) dia(s) de realização das provas, equipe de profissionais responsáveis pela recepção dos candidatos, distribuição e fiscalização da aplicação das provas, assim como pessoal responsável pela segurança e prestação de primeiros socorros;</w:t>
      </w:r>
    </w:p>
    <w:p w14:paraId="3AF22777"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Realizar a correção das provas, atribuindo os respectivos pontos;</w:t>
      </w:r>
    </w:p>
    <w:p w14:paraId="76E0C3F6"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Divulgar, no sítio da contratada na internet, gabarito preliminar das provas aplicadas;</w:t>
      </w:r>
    </w:p>
    <w:p w14:paraId="27CABC5D"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Receber e analisar recursos interpostos pelos candidatos, observados os prazos e critérios estabelecidos em edital;</w:t>
      </w:r>
    </w:p>
    <w:p w14:paraId="27A90956"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 xml:space="preserve">Divulgar, no sítio da contratada na internet, </w:t>
      </w:r>
      <w:proofErr w:type="gramStart"/>
      <w:r w:rsidRPr="00C44DB2">
        <w:rPr>
          <w:rFonts w:ascii="Times New Roman" w:hAnsi="Times New Roman" w:cs="Times New Roman"/>
          <w:sz w:val="24"/>
          <w:szCs w:val="24"/>
        </w:rPr>
        <w:t>resultado final</w:t>
      </w:r>
      <w:proofErr w:type="gramEnd"/>
      <w:r w:rsidRPr="00C44DB2">
        <w:rPr>
          <w:rFonts w:ascii="Times New Roman" w:hAnsi="Times New Roman" w:cs="Times New Roman"/>
          <w:sz w:val="24"/>
          <w:szCs w:val="24"/>
        </w:rPr>
        <w:t xml:space="preserve"> do(s) processo(s) seletivo(s) para cada curso, por ordem de classificação;</w:t>
      </w:r>
    </w:p>
    <w:p w14:paraId="1AD80202"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 xml:space="preserve">Fornecer ao CNMP as listas com o </w:t>
      </w:r>
      <w:proofErr w:type="gramStart"/>
      <w:r w:rsidRPr="00C44DB2">
        <w:rPr>
          <w:rFonts w:ascii="Times New Roman" w:hAnsi="Times New Roman" w:cs="Times New Roman"/>
          <w:sz w:val="24"/>
          <w:szCs w:val="24"/>
        </w:rPr>
        <w:t>resultado final</w:t>
      </w:r>
      <w:proofErr w:type="gramEnd"/>
      <w:r w:rsidRPr="00C44DB2">
        <w:rPr>
          <w:rFonts w:ascii="Times New Roman" w:hAnsi="Times New Roman" w:cs="Times New Roman"/>
          <w:sz w:val="24"/>
          <w:szCs w:val="24"/>
        </w:rPr>
        <w:t xml:space="preserve"> de cada processo seletivo, em material impresso, em meio eletrônico, e em ordem de classificação, com as seguintes informações: nome completo, dados cadastrais (data de nascimento, telefones de contato, instituição de ensino, horário de aula, RG, CPF, dentre outros), área de formação/curso, semestre que está matriculado, nota obtida em cada prova;</w:t>
      </w:r>
    </w:p>
    <w:p w14:paraId="6BD1D16D"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 xml:space="preserve">Fornecer ao CNMP o relatório final de cada processo seletivo, com todos os dados referentes à seleção, como: número de inscritos por curso, número de candidatos que realizaram as provas, número de candidatos ausentes, número de candidatos aprovados, número de candidatos reprovados, número de </w:t>
      </w:r>
      <w:r w:rsidRPr="00C44DB2">
        <w:rPr>
          <w:rFonts w:ascii="Times New Roman" w:hAnsi="Times New Roman" w:cs="Times New Roman"/>
          <w:sz w:val="24"/>
          <w:szCs w:val="24"/>
        </w:rPr>
        <w:lastRenderedPageBreak/>
        <w:t>recursos interpostos, ocorrências registradas nos dias de seleção;</w:t>
      </w:r>
    </w:p>
    <w:p w14:paraId="6B5C4678"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Prestar assessoramento técnico e jurídico em todas as fases do processo seletivo;</w:t>
      </w:r>
    </w:p>
    <w:p w14:paraId="4E085DCF" w14:textId="77777777" w:rsidR="00822328" w:rsidRPr="00C44DB2" w:rsidRDefault="00822328" w:rsidP="00822328">
      <w:pPr>
        <w:pStyle w:val="Textbody"/>
        <w:widowControl w:val="0"/>
        <w:numPr>
          <w:ilvl w:val="3"/>
          <w:numId w:val="37"/>
        </w:numPr>
        <w:suppressAutoHyphens w:val="0"/>
        <w:autoSpaceDN w:val="0"/>
        <w:spacing w:line="360" w:lineRule="auto"/>
        <w:ind w:left="2355" w:hanging="915"/>
        <w:jc w:val="both"/>
        <w:rPr>
          <w:rFonts w:ascii="Times New Roman" w:hAnsi="Times New Roman" w:cs="Times New Roman"/>
          <w:sz w:val="24"/>
          <w:szCs w:val="24"/>
        </w:rPr>
      </w:pPr>
      <w:r w:rsidRPr="00C44DB2">
        <w:rPr>
          <w:rFonts w:ascii="Times New Roman" w:hAnsi="Times New Roman" w:cs="Times New Roman"/>
          <w:sz w:val="24"/>
          <w:szCs w:val="24"/>
        </w:rPr>
        <w:t>Assumir todos os encargos decorrentes da contratação de recursos físicos, materiais e humanos demandados pelo processo seletivo.</w:t>
      </w:r>
    </w:p>
    <w:p w14:paraId="32039D8D"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 xml:space="preserve">Controlar/administrar as listas de candidatos aprovados, por meio de programa específico, mantendo o registro atualizado dos contatos realizados com os estudantes, das convocações, das contratações, das </w:t>
      </w:r>
      <w:proofErr w:type="gramStart"/>
      <w:r w:rsidRPr="00C44DB2">
        <w:rPr>
          <w:rFonts w:ascii="Times New Roman" w:hAnsi="Times New Roman" w:cs="Times New Roman"/>
          <w:sz w:val="24"/>
          <w:szCs w:val="24"/>
        </w:rPr>
        <w:t>desistências, etc.</w:t>
      </w:r>
      <w:proofErr w:type="gramEnd"/>
    </w:p>
    <w:p w14:paraId="4FBFEB69"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Disponibilizar ao CNMP, em meio eletrônico, relatório semanal de cada processo seletivo com validade vigente, com informações sobre a situação dos candidatos aprovados, dos contatos realizados, das convocações, das contratações, das desistências etc.</w:t>
      </w:r>
    </w:p>
    <w:p w14:paraId="10B6F609"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 xml:space="preserve">Entregar Termo de Compromisso de Estágio do estudante convocado ao CNMP, no prazo máximo de </w:t>
      </w:r>
      <w:r w:rsidRPr="00C44DB2">
        <w:rPr>
          <w:rFonts w:ascii="Times New Roman" w:hAnsi="Times New Roman" w:cs="Times New Roman"/>
          <w:b/>
          <w:bCs/>
          <w:sz w:val="24"/>
          <w:szCs w:val="24"/>
        </w:rPr>
        <w:t>2</w:t>
      </w:r>
      <w:r w:rsidRPr="00C44DB2">
        <w:rPr>
          <w:rFonts w:ascii="Times New Roman" w:hAnsi="Times New Roman" w:cs="Times New Roman"/>
          <w:sz w:val="24"/>
          <w:szCs w:val="24"/>
        </w:rPr>
        <w:t xml:space="preserve"> </w:t>
      </w:r>
      <w:r w:rsidRPr="00C44DB2">
        <w:rPr>
          <w:rFonts w:ascii="Times New Roman" w:hAnsi="Times New Roman" w:cs="Times New Roman"/>
          <w:b/>
          <w:bCs/>
          <w:sz w:val="24"/>
          <w:szCs w:val="24"/>
        </w:rPr>
        <w:t xml:space="preserve">(dois) dias úteis </w:t>
      </w:r>
      <w:r w:rsidRPr="00C44DB2">
        <w:rPr>
          <w:rFonts w:ascii="Times New Roman" w:hAnsi="Times New Roman" w:cs="Times New Roman"/>
          <w:sz w:val="24"/>
          <w:szCs w:val="24"/>
        </w:rPr>
        <w:t>a partir da solicitação do órgão, devendo para tanto:</w:t>
      </w:r>
    </w:p>
    <w:p w14:paraId="56097768" w14:textId="77777777" w:rsidR="00822328" w:rsidRPr="00C44DB2" w:rsidRDefault="00822328" w:rsidP="00822328">
      <w:pPr>
        <w:pStyle w:val="Textbody"/>
        <w:widowControl w:val="0"/>
        <w:numPr>
          <w:ilvl w:val="3"/>
          <w:numId w:val="37"/>
        </w:numPr>
        <w:suppressAutoHyphens w:val="0"/>
        <w:autoSpaceDN w:val="0"/>
        <w:spacing w:line="360" w:lineRule="auto"/>
        <w:ind w:left="2295" w:hanging="855"/>
        <w:jc w:val="both"/>
        <w:rPr>
          <w:rFonts w:ascii="Times New Roman" w:hAnsi="Times New Roman" w:cs="Times New Roman"/>
          <w:sz w:val="24"/>
          <w:szCs w:val="24"/>
        </w:rPr>
      </w:pPr>
      <w:r w:rsidRPr="00C44DB2">
        <w:rPr>
          <w:rFonts w:ascii="Times New Roman" w:hAnsi="Times New Roman" w:cs="Times New Roman"/>
          <w:sz w:val="24"/>
          <w:szCs w:val="24"/>
        </w:rPr>
        <w:t>Observar a ordem de classificação no processo seletivo para as convocações;</w:t>
      </w:r>
    </w:p>
    <w:p w14:paraId="4436BD34" w14:textId="77777777" w:rsidR="00822328" w:rsidRPr="00C44DB2" w:rsidRDefault="00822328" w:rsidP="00822328">
      <w:pPr>
        <w:pStyle w:val="Textbody"/>
        <w:widowControl w:val="0"/>
        <w:numPr>
          <w:ilvl w:val="3"/>
          <w:numId w:val="37"/>
        </w:numPr>
        <w:suppressAutoHyphens w:val="0"/>
        <w:autoSpaceDN w:val="0"/>
        <w:spacing w:line="360" w:lineRule="auto"/>
        <w:ind w:left="2295" w:hanging="855"/>
        <w:jc w:val="both"/>
        <w:rPr>
          <w:rFonts w:ascii="Times New Roman" w:hAnsi="Times New Roman" w:cs="Times New Roman"/>
          <w:sz w:val="24"/>
          <w:szCs w:val="24"/>
        </w:rPr>
      </w:pPr>
      <w:r w:rsidRPr="00C44DB2">
        <w:rPr>
          <w:rFonts w:ascii="Times New Roman" w:hAnsi="Times New Roman" w:cs="Times New Roman"/>
          <w:sz w:val="24"/>
          <w:szCs w:val="24"/>
        </w:rPr>
        <w:t>Solicitar ao estudante e conferir toda a documentação necessária que será pré-requisito para a elaboração e emissão do Termo de Compromisso de Estágio, tais como: documento de identidade, declaração de escolaridade, declaração de que não possui vínculo familiar com os servidores, supervisores ou dirigentes do CNMP (nepotismo), declaração de vedação de estágio nas situações descritas em norma interna do CNMP, entre outros;</w:t>
      </w:r>
    </w:p>
    <w:p w14:paraId="0305475D" w14:textId="77777777" w:rsidR="00822328" w:rsidRPr="00C44DB2" w:rsidRDefault="00822328" w:rsidP="00822328">
      <w:pPr>
        <w:pStyle w:val="Textbody"/>
        <w:widowControl w:val="0"/>
        <w:numPr>
          <w:ilvl w:val="3"/>
          <w:numId w:val="37"/>
        </w:numPr>
        <w:suppressAutoHyphens w:val="0"/>
        <w:autoSpaceDN w:val="0"/>
        <w:spacing w:line="360" w:lineRule="auto"/>
        <w:ind w:left="2295" w:hanging="855"/>
        <w:jc w:val="both"/>
        <w:rPr>
          <w:rFonts w:ascii="Times New Roman" w:hAnsi="Times New Roman" w:cs="Times New Roman"/>
          <w:sz w:val="24"/>
          <w:szCs w:val="24"/>
        </w:rPr>
      </w:pPr>
      <w:r w:rsidRPr="00C44DB2">
        <w:rPr>
          <w:rFonts w:ascii="Times New Roman" w:hAnsi="Times New Roman" w:cs="Times New Roman"/>
          <w:sz w:val="24"/>
          <w:szCs w:val="24"/>
        </w:rPr>
        <w:t>Lavrar e disponibilizar ao CNMP formulário cadastral do estagiário contendo todos os dados pessoais;</w:t>
      </w:r>
    </w:p>
    <w:p w14:paraId="7C8F7B98" w14:textId="77777777" w:rsidR="00822328" w:rsidRPr="00C44DB2" w:rsidRDefault="00822328" w:rsidP="00822328">
      <w:pPr>
        <w:pStyle w:val="Textbody"/>
        <w:widowControl w:val="0"/>
        <w:numPr>
          <w:ilvl w:val="3"/>
          <w:numId w:val="37"/>
        </w:numPr>
        <w:suppressAutoHyphens w:val="0"/>
        <w:autoSpaceDN w:val="0"/>
        <w:spacing w:line="360" w:lineRule="auto"/>
        <w:ind w:left="2295" w:hanging="855"/>
        <w:jc w:val="both"/>
        <w:rPr>
          <w:rFonts w:ascii="Times New Roman" w:hAnsi="Times New Roman" w:cs="Times New Roman"/>
          <w:sz w:val="24"/>
          <w:szCs w:val="24"/>
        </w:rPr>
      </w:pPr>
      <w:r w:rsidRPr="00C44DB2">
        <w:rPr>
          <w:rFonts w:ascii="Times New Roman" w:hAnsi="Times New Roman" w:cs="Times New Roman"/>
          <w:sz w:val="24"/>
          <w:szCs w:val="24"/>
        </w:rPr>
        <w:t xml:space="preserve">Lavrar o Plano de Atividades listando as competências e atividades previamente informadas pela área demandante do CNMP que receberá o estagiário, bem como acompanhar e atualizar, por meio de aditivos, o Termo </w:t>
      </w:r>
      <w:r w:rsidRPr="00C44DB2">
        <w:rPr>
          <w:rFonts w:ascii="Times New Roman" w:hAnsi="Times New Roman" w:cs="Times New Roman"/>
          <w:sz w:val="24"/>
          <w:szCs w:val="24"/>
        </w:rPr>
        <w:lastRenderedPageBreak/>
        <w:t>de Compromisso de Estágio;</w:t>
      </w:r>
    </w:p>
    <w:p w14:paraId="27857AFF" w14:textId="77777777" w:rsidR="00822328" w:rsidRPr="00C44DB2" w:rsidRDefault="00822328" w:rsidP="00822328">
      <w:pPr>
        <w:pStyle w:val="Textbody"/>
        <w:widowControl w:val="0"/>
        <w:numPr>
          <w:ilvl w:val="3"/>
          <w:numId w:val="37"/>
        </w:numPr>
        <w:suppressAutoHyphens w:val="0"/>
        <w:autoSpaceDN w:val="0"/>
        <w:spacing w:line="360" w:lineRule="auto"/>
        <w:ind w:left="2295" w:hanging="855"/>
        <w:jc w:val="both"/>
        <w:rPr>
          <w:rFonts w:ascii="Times New Roman" w:hAnsi="Times New Roman" w:cs="Times New Roman"/>
          <w:sz w:val="24"/>
          <w:szCs w:val="24"/>
        </w:rPr>
      </w:pPr>
      <w:r w:rsidRPr="00C44DB2">
        <w:rPr>
          <w:rFonts w:ascii="Times New Roman" w:hAnsi="Times New Roman" w:cs="Times New Roman"/>
          <w:sz w:val="24"/>
          <w:szCs w:val="24"/>
        </w:rPr>
        <w:t>Lavrar o Termo de Compromisso de Estágio entre o estudante, a instituição de ensino e o CNMP e seu Termo Aditivo, quando for o caso;</w:t>
      </w:r>
    </w:p>
    <w:p w14:paraId="46CC4E18" w14:textId="77777777" w:rsidR="00822328" w:rsidRPr="00C44DB2" w:rsidRDefault="00822328" w:rsidP="00822328">
      <w:pPr>
        <w:pStyle w:val="Textbody"/>
        <w:widowControl w:val="0"/>
        <w:numPr>
          <w:ilvl w:val="3"/>
          <w:numId w:val="37"/>
        </w:numPr>
        <w:suppressAutoHyphens w:val="0"/>
        <w:autoSpaceDN w:val="0"/>
        <w:spacing w:line="360" w:lineRule="auto"/>
        <w:ind w:left="2295" w:hanging="855"/>
        <w:jc w:val="both"/>
        <w:rPr>
          <w:rFonts w:ascii="Times New Roman" w:hAnsi="Times New Roman" w:cs="Times New Roman"/>
          <w:sz w:val="24"/>
          <w:szCs w:val="24"/>
        </w:rPr>
      </w:pPr>
      <w:r w:rsidRPr="00C44DB2">
        <w:rPr>
          <w:rFonts w:ascii="Times New Roman" w:hAnsi="Times New Roman" w:cs="Times New Roman"/>
          <w:sz w:val="24"/>
          <w:szCs w:val="24"/>
        </w:rPr>
        <w:t>Prestar orientação atitudinal, comportamental e legal aos estagiários;</w:t>
      </w:r>
    </w:p>
    <w:p w14:paraId="26DCD72C" w14:textId="77777777" w:rsidR="00822328" w:rsidRPr="00C44DB2" w:rsidRDefault="00822328" w:rsidP="00822328">
      <w:pPr>
        <w:pStyle w:val="Textbody"/>
        <w:widowControl w:val="0"/>
        <w:numPr>
          <w:ilvl w:val="3"/>
          <w:numId w:val="37"/>
        </w:numPr>
        <w:suppressAutoHyphens w:val="0"/>
        <w:autoSpaceDN w:val="0"/>
        <w:spacing w:line="360" w:lineRule="auto"/>
        <w:ind w:left="2295" w:hanging="855"/>
        <w:jc w:val="both"/>
        <w:rPr>
          <w:rFonts w:ascii="Times New Roman" w:hAnsi="Times New Roman" w:cs="Times New Roman"/>
          <w:sz w:val="24"/>
          <w:szCs w:val="24"/>
        </w:rPr>
      </w:pPr>
      <w:r w:rsidRPr="00C44DB2">
        <w:rPr>
          <w:rFonts w:ascii="Times New Roman" w:hAnsi="Times New Roman" w:cs="Times New Roman"/>
          <w:sz w:val="24"/>
          <w:szCs w:val="24"/>
        </w:rPr>
        <w:t>Não substabelecer as obrigações assumidas sem a anuência expressa do CNMP;</w:t>
      </w:r>
    </w:p>
    <w:p w14:paraId="01376E68" w14:textId="77777777" w:rsidR="00822328" w:rsidRPr="00C44DB2" w:rsidRDefault="00822328" w:rsidP="00822328">
      <w:pPr>
        <w:pStyle w:val="Textbody"/>
        <w:widowControl w:val="0"/>
        <w:numPr>
          <w:ilvl w:val="3"/>
          <w:numId w:val="37"/>
        </w:numPr>
        <w:suppressAutoHyphens w:val="0"/>
        <w:autoSpaceDN w:val="0"/>
        <w:spacing w:line="360" w:lineRule="auto"/>
        <w:ind w:left="2295" w:hanging="855"/>
        <w:jc w:val="both"/>
        <w:rPr>
          <w:rFonts w:ascii="Times New Roman" w:hAnsi="Times New Roman" w:cs="Times New Roman"/>
          <w:sz w:val="24"/>
          <w:szCs w:val="24"/>
        </w:rPr>
      </w:pPr>
      <w:r w:rsidRPr="00C44DB2">
        <w:rPr>
          <w:rFonts w:ascii="Times New Roman" w:hAnsi="Times New Roman" w:cs="Times New Roman"/>
          <w:sz w:val="24"/>
          <w:szCs w:val="24"/>
        </w:rPr>
        <w:t>Dar continuidade ao estabelecido nos Termos de Compromisso de Estágio vigentes.</w:t>
      </w:r>
    </w:p>
    <w:p w14:paraId="469340D5" w14:textId="77777777" w:rsidR="00822328" w:rsidRPr="00C44DB2" w:rsidRDefault="00822328" w:rsidP="00822328">
      <w:pPr>
        <w:pStyle w:val="Textbody"/>
        <w:widowControl w:val="0"/>
        <w:numPr>
          <w:ilvl w:val="2"/>
          <w:numId w:val="37"/>
        </w:numPr>
        <w:suppressAutoHyphens w:val="0"/>
        <w:autoSpaceDN w:val="0"/>
        <w:spacing w:line="360" w:lineRule="auto"/>
        <w:ind w:left="1418" w:hanging="855"/>
        <w:jc w:val="both"/>
        <w:rPr>
          <w:rFonts w:ascii="Times New Roman" w:hAnsi="Times New Roman" w:cs="Times New Roman"/>
          <w:sz w:val="24"/>
          <w:szCs w:val="24"/>
        </w:rPr>
      </w:pPr>
      <w:r w:rsidRPr="00C44DB2">
        <w:rPr>
          <w:rFonts w:ascii="Times New Roman" w:hAnsi="Times New Roman" w:cs="Times New Roman"/>
          <w:sz w:val="24"/>
          <w:szCs w:val="24"/>
        </w:rPr>
        <w:t>Substituir, a pedido do CNMP, os estagiários que não consigam adequar-se às normas reguladoras do Programa de Estágio e às atividades que lhe forem atribuídas pelo supervisor de estágio.</w:t>
      </w:r>
    </w:p>
    <w:p w14:paraId="1A2AF5F0" w14:textId="77777777" w:rsidR="00822328" w:rsidRPr="00C44DB2" w:rsidRDefault="00822328" w:rsidP="00822328">
      <w:pPr>
        <w:pStyle w:val="Textbody"/>
        <w:widowControl w:val="0"/>
        <w:numPr>
          <w:ilvl w:val="2"/>
          <w:numId w:val="37"/>
        </w:numPr>
        <w:suppressAutoHyphens w:val="0"/>
        <w:autoSpaceDN w:val="0"/>
        <w:spacing w:line="360" w:lineRule="auto"/>
        <w:ind w:left="1418" w:hanging="855"/>
        <w:jc w:val="both"/>
        <w:rPr>
          <w:rFonts w:ascii="Times New Roman" w:hAnsi="Times New Roman" w:cs="Times New Roman"/>
          <w:sz w:val="24"/>
          <w:szCs w:val="24"/>
        </w:rPr>
      </w:pPr>
      <w:r w:rsidRPr="00C44DB2">
        <w:rPr>
          <w:rFonts w:ascii="Times New Roman" w:hAnsi="Times New Roman" w:cs="Times New Roman"/>
          <w:sz w:val="24"/>
          <w:szCs w:val="24"/>
        </w:rPr>
        <w:t>Gerenciar os estagiários que ainda estiverem desempenhando suas atividades no CNMP.</w:t>
      </w:r>
    </w:p>
    <w:p w14:paraId="7D29ACDC"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b/>
          <w:bCs/>
          <w:sz w:val="24"/>
          <w:szCs w:val="24"/>
        </w:rPr>
      </w:pPr>
      <w:r w:rsidRPr="00C44DB2">
        <w:rPr>
          <w:rFonts w:ascii="Times New Roman" w:hAnsi="Times New Roman" w:cs="Times New Roman"/>
          <w:b/>
          <w:bCs/>
          <w:sz w:val="24"/>
          <w:szCs w:val="24"/>
        </w:rPr>
        <w:t>Acompanhamento do estagiário:</w:t>
      </w:r>
    </w:p>
    <w:p w14:paraId="42D9685C"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 xml:space="preserve">Estabelecer mecanismos de acompanhamento, controle, e avaliação do Programa </w:t>
      </w:r>
      <w:r w:rsidRPr="00C44DB2">
        <w:rPr>
          <w:rFonts w:ascii="Times New Roman" w:hAnsi="Times New Roman" w:cs="Times New Roman"/>
          <w:sz w:val="24"/>
          <w:szCs w:val="24"/>
          <w:shd w:val="clear" w:color="auto" w:fill="FFFFFF"/>
        </w:rPr>
        <w:t>de Estágio.</w:t>
      </w:r>
    </w:p>
    <w:p w14:paraId="298575C1"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shd w:val="clear" w:color="auto" w:fill="FFFFFF"/>
        </w:rPr>
      </w:pPr>
      <w:r w:rsidRPr="00C44DB2">
        <w:rPr>
          <w:rFonts w:ascii="Times New Roman" w:hAnsi="Times New Roman" w:cs="Times New Roman"/>
          <w:sz w:val="24"/>
          <w:szCs w:val="24"/>
          <w:shd w:val="clear" w:color="auto" w:fill="FFFFFF"/>
        </w:rPr>
        <w:t>Controlar e informar ao CNMP os vencimentos dos Termos de Compromisso de Estágio, inclusive os desligamentos em virtude do término do período máximo de estágio, com pelo menos 30 (trinta) dias de antecedência, para as providências de substituição ou prorrogação conforme o caso.</w:t>
      </w:r>
    </w:p>
    <w:p w14:paraId="000328E9"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shd w:val="clear" w:color="auto" w:fill="FFFFFF"/>
        </w:rPr>
        <w:t>Providenciar, no momento da prorrogação do contrato, Termo Aditivo, e os documentos necessários, como a declaração de matríc</w:t>
      </w:r>
      <w:r w:rsidRPr="00C44DB2">
        <w:rPr>
          <w:rFonts w:ascii="Times New Roman" w:hAnsi="Times New Roman" w:cs="Times New Roman"/>
          <w:sz w:val="24"/>
          <w:szCs w:val="24"/>
        </w:rPr>
        <w:t>ula na instituição de ensino, relatórios de estágio, cópia de documentos pessoais, entre outros.</w:t>
      </w:r>
    </w:p>
    <w:p w14:paraId="1445242D"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Exigir dos estagiários a apresentação periódica de relatório de atividades de estágio.</w:t>
      </w:r>
    </w:p>
    <w:p w14:paraId="3B89884C"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Realizar, pelo menos uma vez ao ano, o acompanhamento “</w:t>
      </w:r>
      <w:r w:rsidRPr="00C44DB2">
        <w:rPr>
          <w:rFonts w:ascii="Times New Roman" w:hAnsi="Times New Roman" w:cs="Times New Roman"/>
          <w:i/>
          <w:iCs/>
          <w:sz w:val="24"/>
          <w:szCs w:val="24"/>
        </w:rPr>
        <w:t>in loco</w:t>
      </w:r>
      <w:r w:rsidRPr="00C44DB2">
        <w:rPr>
          <w:rFonts w:ascii="Times New Roman" w:hAnsi="Times New Roman" w:cs="Times New Roman"/>
          <w:sz w:val="24"/>
          <w:szCs w:val="24"/>
        </w:rPr>
        <w:t>” do estagiário.</w:t>
      </w:r>
    </w:p>
    <w:p w14:paraId="263EAAE2"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Avaliar os estágios realizados.</w:t>
      </w:r>
    </w:p>
    <w:p w14:paraId="4D2E6509"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lastRenderedPageBreak/>
        <w:t>Solicitar ao estagiário, a qualquer tempo, documentos comprobatórios da regularidade da situação escolar/acadêmica.</w:t>
      </w:r>
    </w:p>
    <w:p w14:paraId="07E6E84F"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Envolver e obter a efetiva adesão das instituições de ensino, por ocasião da entrega dos relatórios de estágio e outros documentos de acompanhamento.</w:t>
      </w:r>
    </w:p>
    <w:p w14:paraId="406AD09A"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Informar à contratante, imediatamente, sobre qualquer alteração acadêmica do estudante que tenha impacto na realização do estágio.</w:t>
      </w:r>
    </w:p>
    <w:p w14:paraId="5CD17CBC"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Emitir qualquer declaração referente à realização do estágio.</w:t>
      </w:r>
    </w:p>
    <w:p w14:paraId="6BAB1B80"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b/>
          <w:bCs/>
          <w:sz w:val="24"/>
          <w:szCs w:val="24"/>
        </w:rPr>
      </w:pPr>
      <w:r w:rsidRPr="00C44DB2">
        <w:rPr>
          <w:rFonts w:ascii="Times New Roman" w:hAnsi="Times New Roman" w:cs="Times New Roman"/>
          <w:b/>
          <w:bCs/>
          <w:sz w:val="24"/>
          <w:szCs w:val="24"/>
        </w:rPr>
        <w:t>Acompanhamento da vida escolar do estudante:</w:t>
      </w:r>
    </w:p>
    <w:p w14:paraId="1E4AEA39"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Conferir, no ato da emissão do Termo de Compromisso de Estágio, a situação escolar do estudante candidato a estágio e demais condições exigidas para sua contratação.</w:t>
      </w:r>
    </w:p>
    <w:p w14:paraId="3B0855C3"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Acompanhar, com periodicidade mínima de 6 (seis) meses, a situação escolar dos estudantes que realizarem estágio no CNMP.</w:t>
      </w:r>
    </w:p>
    <w:p w14:paraId="49CEF780"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Verificada situação escolar irregular, adotar as providências necessárias para regularizá-la.</w:t>
      </w:r>
    </w:p>
    <w:p w14:paraId="23F9C54A"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Disponibilizar, no sítio da contratada na internet, relatórios de atividades e formulários de avaliação do estagiário, a serem preenchidos pelo supervisor de estágio do CNMP, e mecanismos de cobrança e controle semestral dos relatórios e formulários preenchidos e pendentes.</w:t>
      </w:r>
    </w:p>
    <w:p w14:paraId="40126EEA"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Informar à instituição de ensino a emissão do relatório de atividades devidamente preenchido pelo CNMP.</w:t>
      </w:r>
    </w:p>
    <w:p w14:paraId="1E35E858"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b/>
          <w:bCs/>
          <w:sz w:val="24"/>
          <w:szCs w:val="24"/>
        </w:rPr>
      </w:pPr>
      <w:r w:rsidRPr="00C44DB2">
        <w:rPr>
          <w:rFonts w:ascii="Times New Roman" w:hAnsi="Times New Roman" w:cs="Times New Roman"/>
          <w:b/>
          <w:bCs/>
          <w:sz w:val="24"/>
          <w:szCs w:val="24"/>
        </w:rPr>
        <w:t>Gerenciamento do processo:</w:t>
      </w:r>
    </w:p>
    <w:p w14:paraId="151F2993"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Assumir inteiramente a responsabilidade e arcar total e exclusivamente com todos os custos, despesas, encargos e obrigações trabalhistas, sociais, previdenciários, fiscais e comerciais resultantes da execução do contrato, conforme exigência legal, obrigando-se a saldá-los na época própria, visto que seus empregados não estabelecerão nenhuma espécie de vínculo empregatício com o contratante.</w:t>
      </w:r>
    </w:p>
    <w:p w14:paraId="678AA951"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lastRenderedPageBreak/>
        <w:t>Comprometer-se a não manter ou contratar empregados que sejam cônjuges, companheiros ou parentes em linha reta, colateral ou por afinidade, até o terceiro grau, inclusive, de ocupantes de cargos de direção, de assessoramento e de membros vinculados ao contratante.</w:t>
      </w:r>
    </w:p>
    <w:p w14:paraId="4D8E7C1D"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Responsabilizar-se por todo o transporte de pessoas e materiais, e os deslocamentos necessários a operacionalização do objeto contratado.</w:t>
      </w:r>
    </w:p>
    <w:p w14:paraId="6E3C4FC1"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Manter, durante o período de vigência do contrato, todas as condições que ensejaram a sua habilitação e qualificação no certame licitatório.</w:t>
      </w:r>
    </w:p>
    <w:p w14:paraId="1ACC9C8C" w14:textId="77777777" w:rsidR="00822328" w:rsidRPr="00C44DB2" w:rsidRDefault="00822328" w:rsidP="00822328">
      <w:pPr>
        <w:pStyle w:val="Textbody"/>
        <w:widowControl w:val="0"/>
        <w:numPr>
          <w:ilvl w:val="1"/>
          <w:numId w:val="37"/>
        </w:numPr>
        <w:suppressAutoHyphens w:val="0"/>
        <w:autoSpaceDN w:val="0"/>
        <w:spacing w:line="360" w:lineRule="auto"/>
        <w:ind w:left="765" w:hanging="765"/>
        <w:jc w:val="both"/>
        <w:rPr>
          <w:rFonts w:ascii="Times New Roman" w:hAnsi="Times New Roman" w:cs="Times New Roman"/>
          <w:b/>
          <w:bCs/>
          <w:sz w:val="24"/>
          <w:szCs w:val="24"/>
        </w:rPr>
      </w:pPr>
      <w:r w:rsidRPr="00C44DB2">
        <w:rPr>
          <w:rFonts w:ascii="Times New Roman" w:hAnsi="Times New Roman" w:cs="Times New Roman"/>
          <w:b/>
          <w:bCs/>
          <w:sz w:val="24"/>
          <w:szCs w:val="24"/>
        </w:rPr>
        <w:t>Assessoramento técnico, jurídico e administrativo:</w:t>
      </w:r>
    </w:p>
    <w:p w14:paraId="369E5D09"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Prestar orientação à área de Gestão de Pessoas do CNMP quanto a aspectos técnicos, jurídicos e pedagógicos do estágio, inclusive sobre exigências específicas dos Conselhos Fiscalizadores de Profissão quanto à supervisão de estágio.</w:t>
      </w:r>
    </w:p>
    <w:p w14:paraId="7463E241"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Informar e orientar, sempre que solicitado, a área de Gestão de Pessoas do CNMP e os supervisores de estágio sobre procedimentos, temas relevantes, posturas institucionais e operacionais relativas ao programa de estági</w:t>
      </w:r>
      <w:r w:rsidRPr="00C44DB2">
        <w:rPr>
          <w:rFonts w:ascii="Times New Roman" w:hAnsi="Times New Roman" w:cs="Times New Roman"/>
          <w:sz w:val="24"/>
          <w:szCs w:val="24"/>
          <w:shd w:val="clear" w:color="auto" w:fill="FFFFFF"/>
        </w:rPr>
        <w:t>o, por meio de reuniões, encontros ou palestras.</w:t>
      </w:r>
    </w:p>
    <w:p w14:paraId="36EBDC76"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shd w:val="clear" w:color="auto" w:fill="FFFFFF"/>
        </w:rPr>
      </w:pPr>
      <w:r w:rsidRPr="00C44DB2">
        <w:rPr>
          <w:rFonts w:ascii="Times New Roman" w:hAnsi="Times New Roman" w:cs="Times New Roman"/>
          <w:sz w:val="24"/>
          <w:szCs w:val="24"/>
          <w:shd w:val="clear" w:color="auto" w:fill="FFFFFF"/>
        </w:rPr>
        <w:t>Fornecer assessoramento jurídico quando necessário, principalmente na ocorrência de possíveis demandas trabalhistas.</w:t>
      </w:r>
    </w:p>
    <w:p w14:paraId="117576A8"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shd w:val="clear" w:color="auto" w:fill="FFFFFF"/>
        </w:rPr>
      </w:pPr>
      <w:r w:rsidRPr="00C44DB2">
        <w:rPr>
          <w:rFonts w:ascii="Times New Roman" w:hAnsi="Times New Roman" w:cs="Times New Roman"/>
          <w:sz w:val="24"/>
          <w:szCs w:val="24"/>
          <w:shd w:val="clear" w:color="auto" w:fill="FFFFFF"/>
        </w:rPr>
        <w:t>Designar preposto para representá-lo junto ao CNMP, quando necessário.</w:t>
      </w:r>
    </w:p>
    <w:p w14:paraId="6255D210"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shd w:val="clear" w:color="auto" w:fill="FFFFFF"/>
        </w:rPr>
        <w:t>Proceder ao acompanhame</w:t>
      </w:r>
      <w:r w:rsidRPr="00C44DB2">
        <w:rPr>
          <w:rFonts w:ascii="Times New Roman" w:hAnsi="Times New Roman" w:cs="Times New Roman"/>
          <w:sz w:val="24"/>
          <w:szCs w:val="24"/>
        </w:rPr>
        <w:t>nto administrativo entre instituição de ensino, estagiário e CNMP.</w:t>
      </w:r>
    </w:p>
    <w:p w14:paraId="11689126"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Prestar informações aos órgãos de controle do CNMP.</w:t>
      </w:r>
    </w:p>
    <w:p w14:paraId="73951068" w14:textId="77777777" w:rsidR="00822328" w:rsidRPr="00C44DB2" w:rsidRDefault="00822328" w:rsidP="00822328">
      <w:pPr>
        <w:pStyle w:val="Textbody"/>
        <w:suppressAutoHyphens w:val="0"/>
        <w:spacing w:line="360" w:lineRule="auto"/>
        <w:jc w:val="both"/>
        <w:rPr>
          <w:rFonts w:ascii="Times New Roman" w:hAnsi="Times New Roman" w:cs="Times New Roman"/>
          <w:sz w:val="24"/>
          <w:szCs w:val="24"/>
        </w:rPr>
      </w:pPr>
    </w:p>
    <w:p w14:paraId="38A34910" w14:textId="77777777" w:rsidR="00822328" w:rsidRPr="00C44DB2" w:rsidRDefault="00822328" w:rsidP="00822328">
      <w:pPr>
        <w:pStyle w:val="Textbody"/>
        <w:widowControl w:val="0"/>
        <w:numPr>
          <w:ilvl w:val="0"/>
          <w:numId w:val="37"/>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 xml:space="preserve"> DAS OBRIGAÇÕES DOS ESTAGIÁRIOS</w:t>
      </w:r>
    </w:p>
    <w:p w14:paraId="6B36B836"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Assinar o Termo de Compromisso de Estágio e Plano de Atividades, pelos quais se obrigará a cumprir as condições de estágio.</w:t>
      </w:r>
    </w:p>
    <w:p w14:paraId="2D45E1CF"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lastRenderedPageBreak/>
        <w:t>Comunicar imediatamente ao CNMP e ao agente de integração sobre qualquer alteração em sua situação acadêmica.</w:t>
      </w:r>
    </w:p>
    <w:p w14:paraId="6CF49524"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Acatar a legislação e as normas disciplinares de trabalho do CNMP, além de preservar sigilo referente às informações a que tiver acesso.</w:t>
      </w:r>
    </w:p>
    <w:p w14:paraId="7E0A8933"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Participar das reuniões promovidas pelo CNMP ou pelo agente de integração, quando convocado.</w:t>
      </w:r>
    </w:p>
    <w:p w14:paraId="753E64EE"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Executar as atividades que lhe forem atribuídas, que estejam relacionadas ao seu aprimoramento profissional, conforme definido no Termo de Compromisso de Estágio e no Plano de Atividades.</w:t>
      </w:r>
    </w:p>
    <w:p w14:paraId="75B304F4"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Apresentar ao supervisor de estágio a Declaração de Agendamento de Avaliação de Aprendizagem feita pela instituição de ensino onde estuda.</w:t>
      </w:r>
    </w:p>
    <w:p w14:paraId="6FD206A3"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Promover a devolução de valores recebidos de forma indevida por ocasião de seu desligamento do CNMP, por meio da Guia de Recolhimento da União Simples – GRU.</w:t>
      </w:r>
    </w:p>
    <w:p w14:paraId="6755A11C" w14:textId="77777777" w:rsidR="00822328" w:rsidRPr="00C44DB2" w:rsidRDefault="00822328" w:rsidP="00822328">
      <w:pPr>
        <w:pStyle w:val="Textbody"/>
        <w:suppressAutoHyphens w:val="0"/>
        <w:spacing w:line="360" w:lineRule="auto"/>
        <w:ind w:firstLine="38"/>
        <w:jc w:val="both"/>
        <w:rPr>
          <w:rFonts w:ascii="Times New Roman" w:hAnsi="Times New Roman" w:cs="Times New Roman"/>
          <w:sz w:val="24"/>
          <w:szCs w:val="24"/>
        </w:rPr>
      </w:pPr>
    </w:p>
    <w:p w14:paraId="5B129FCA" w14:textId="77777777" w:rsidR="00822328" w:rsidRPr="00C44DB2" w:rsidRDefault="00822328" w:rsidP="00822328">
      <w:pPr>
        <w:pStyle w:val="Textbody"/>
        <w:widowControl w:val="0"/>
        <w:numPr>
          <w:ilvl w:val="0"/>
          <w:numId w:val="37"/>
        </w:numPr>
        <w:autoSpaceDN w:val="0"/>
        <w:spacing w:line="360" w:lineRule="auto"/>
        <w:ind w:left="709" w:hanging="709"/>
        <w:jc w:val="both"/>
        <w:rPr>
          <w:rFonts w:ascii="Times New Roman" w:eastAsia="Times New Roman" w:hAnsi="Times New Roman" w:cs="Times New Roman"/>
          <w:b/>
          <w:bCs/>
          <w:sz w:val="24"/>
          <w:szCs w:val="24"/>
          <w:lang w:val="pt-PT"/>
        </w:rPr>
      </w:pPr>
      <w:r w:rsidRPr="00C44DB2">
        <w:rPr>
          <w:rFonts w:ascii="Times New Roman" w:hAnsi="Times New Roman" w:cs="Times New Roman"/>
          <w:b/>
          <w:bCs/>
          <w:sz w:val="24"/>
          <w:szCs w:val="24"/>
          <w:lang w:val="pt-PT"/>
        </w:rPr>
        <w:t>DA SUBCONTRATAÇÃO</w:t>
      </w:r>
      <w:r w:rsidRPr="00C44DB2">
        <w:rPr>
          <w:rFonts w:ascii="Times New Roman" w:eastAsia="Times New Roman" w:hAnsi="Times New Roman" w:cs="Times New Roman"/>
          <w:b/>
          <w:bCs/>
          <w:sz w:val="24"/>
          <w:szCs w:val="24"/>
          <w:lang w:val="pt-PT"/>
        </w:rPr>
        <w:t xml:space="preserve"> </w:t>
      </w:r>
    </w:p>
    <w:p w14:paraId="7488E272" w14:textId="77777777" w:rsidR="00822328" w:rsidRPr="00C44DB2" w:rsidRDefault="00822328" w:rsidP="00822328">
      <w:pPr>
        <w:pStyle w:val="Textbody"/>
        <w:widowControl w:val="0"/>
        <w:numPr>
          <w:ilvl w:val="1"/>
          <w:numId w:val="37"/>
        </w:numPr>
        <w:autoSpaceDN w:val="0"/>
        <w:spacing w:line="360" w:lineRule="auto"/>
        <w:ind w:left="709" w:hanging="709"/>
        <w:jc w:val="both"/>
        <w:rPr>
          <w:rFonts w:ascii="Times New Roman" w:hAnsi="Times New Roman" w:cs="Times New Roman"/>
          <w:sz w:val="24"/>
          <w:szCs w:val="24"/>
          <w:lang w:val="pt-PT"/>
        </w:rPr>
      </w:pPr>
      <w:r w:rsidRPr="00C44DB2">
        <w:rPr>
          <w:rFonts w:ascii="Times New Roman" w:hAnsi="Times New Roman" w:cs="Times New Roman"/>
          <w:sz w:val="24"/>
          <w:szCs w:val="24"/>
          <w:lang w:val="pt-PT"/>
        </w:rPr>
        <w:t>Não será admitida a subcontratação do objeto licitatório.</w:t>
      </w:r>
    </w:p>
    <w:p w14:paraId="426415FE" w14:textId="77777777" w:rsidR="00822328" w:rsidRPr="00C44DB2" w:rsidRDefault="00822328" w:rsidP="00822328">
      <w:pPr>
        <w:pStyle w:val="Textbody"/>
        <w:spacing w:line="360" w:lineRule="auto"/>
        <w:jc w:val="both"/>
        <w:rPr>
          <w:rFonts w:ascii="Times New Roman" w:hAnsi="Times New Roman" w:cs="Times New Roman"/>
          <w:sz w:val="24"/>
          <w:szCs w:val="24"/>
          <w:lang w:val="pt-PT"/>
        </w:rPr>
      </w:pPr>
    </w:p>
    <w:p w14:paraId="14AC7E61" w14:textId="77777777" w:rsidR="00822328" w:rsidRPr="00C44DB2" w:rsidRDefault="00822328" w:rsidP="00822328">
      <w:pPr>
        <w:pStyle w:val="Textbody"/>
        <w:widowControl w:val="0"/>
        <w:numPr>
          <w:ilvl w:val="0"/>
          <w:numId w:val="37"/>
        </w:numPr>
        <w:tabs>
          <w:tab w:val="left" w:pos="728"/>
        </w:tabs>
        <w:autoSpaceDN w:val="0"/>
        <w:spacing w:line="360" w:lineRule="auto"/>
        <w:ind w:left="19" w:firstLine="0"/>
        <w:jc w:val="both"/>
        <w:rPr>
          <w:rFonts w:ascii="Times New Roman" w:hAnsi="Times New Roman" w:cs="Times New Roman"/>
          <w:b/>
          <w:bCs/>
          <w:sz w:val="24"/>
          <w:szCs w:val="24"/>
        </w:rPr>
      </w:pPr>
      <w:r w:rsidRPr="00C44DB2">
        <w:rPr>
          <w:rFonts w:ascii="Times New Roman" w:hAnsi="Times New Roman" w:cs="Times New Roman"/>
          <w:b/>
          <w:bCs/>
          <w:sz w:val="24"/>
          <w:szCs w:val="24"/>
        </w:rPr>
        <w:t>DO CRITÉRIO DE ADJUDICAÇÃO DO SERVIÇO</w:t>
      </w:r>
    </w:p>
    <w:p w14:paraId="3878FF31" w14:textId="77777777" w:rsidR="00822328" w:rsidRPr="00C44DB2" w:rsidRDefault="00822328" w:rsidP="00822328">
      <w:pPr>
        <w:pStyle w:val="Textbody"/>
        <w:widowControl w:val="0"/>
        <w:numPr>
          <w:ilvl w:val="1"/>
          <w:numId w:val="37"/>
        </w:numPr>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No julgamento das propostas, o(a) Pregoeiro(a) levará em consideração os critérios objetivos deste Termo de Referência, os quais estão em conformidade com a Lei nº 8.666/93 e a 10.520/2002, sagrando-se vencedora a empresa que oferecer a menor taxa de administração, desde que atenda as demais condições impostas por este Termo de Referência.</w:t>
      </w:r>
    </w:p>
    <w:p w14:paraId="14E2DE3C" w14:textId="77777777" w:rsidR="00822328" w:rsidRPr="00C44DB2" w:rsidRDefault="00822328" w:rsidP="00822328">
      <w:pPr>
        <w:pStyle w:val="Textbody"/>
        <w:spacing w:line="360" w:lineRule="auto"/>
        <w:jc w:val="both"/>
        <w:rPr>
          <w:rFonts w:ascii="Times New Roman" w:hAnsi="Times New Roman" w:cs="Times New Roman"/>
          <w:sz w:val="24"/>
          <w:szCs w:val="24"/>
        </w:rPr>
      </w:pPr>
    </w:p>
    <w:p w14:paraId="5E7458B2" w14:textId="77777777" w:rsidR="00822328" w:rsidRPr="00C44DB2" w:rsidRDefault="00822328" w:rsidP="00822328">
      <w:pPr>
        <w:pStyle w:val="Textbody"/>
        <w:widowControl w:val="0"/>
        <w:numPr>
          <w:ilvl w:val="0"/>
          <w:numId w:val="37"/>
        </w:numPr>
        <w:autoSpaceDN w:val="0"/>
        <w:spacing w:line="360" w:lineRule="auto"/>
        <w:ind w:left="709" w:hanging="709"/>
        <w:jc w:val="both"/>
        <w:rPr>
          <w:rFonts w:ascii="Times New Roman" w:hAnsi="Times New Roman" w:cs="Times New Roman"/>
          <w:b/>
          <w:bCs/>
          <w:sz w:val="24"/>
          <w:szCs w:val="24"/>
        </w:rPr>
      </w:pPr>
      <w:r w:rsidRPr="00C44DB2">
        <w:rPr>
          <w:rFonts w:ascii="Times New Roman" w:hAnsi="Times New Roman" w:cs="Times New Roman"/>
          <w:b/>
          <w:bCs/>
          <w:sz w:val="24"/>
          <w:szCs w:val="24"/>
        </w:rPr>
        <w:t>DA ALTERAÇÃO SUBJETIVA</w:t>
      </w:r>
    </w:p>
    <w:p w14:paraId="307B87A5" w14:textId="77777777" w:rsidR="00822328" w:rsidRPr="00C44DB2" w:rsidRDefault="00822328" w:rsidP="00822328">
      <w:pPr>
        <w:pStyle w:val="Textbody"/>
        <w:widowControl w:val="0"/>
        <w:numPr>
          <w:ilvl w:val="1"/>
          <w:numId w:val="37"/>
        </w:numPr>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 xml:space="preserve">É admissível a fusão, cisão ou incorporação da contratada com/em outra pessoa jurídica, desde </w:t>
      </w:r>
      <w:r w:rsidRPr="00C44DB2">
        <w:rPr>
          <w:rFonts w:ascii="Times New Roman" w:hAnsi="Times New Roman" w:cs="Times New Roman"/>
          <w:sz w:val="24"/>
          <w:szCs w:val="24"/>
        </w:rPr>
        <w:lastRenderedPageBreak/>
        <w:t>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E0F9CC3" w14:textId="77777777" w:rsidR="00822328" w:rsidRPr="00C44DB2" w:rsidRDefault="00822328" w:rsidP="00822328">
      <w:pPr>
        <w:pStyle w:val="Textbody"/>
        <w:spacing w:line="360" w:lineRule="auto"/>
        <w:jc w:val="both"/>
        <w:rPr>
          <w:rFonts w:ascii="Times New Roman" w:hAnsi="Times New Roman" w:cs="Times New Roman"/>
          <w:sz w:val="24"/>
          <w:szCs w:val="24"/>
        </w:rPr>
      </w:pPr>
    </w:p>
    <w:p w14:paraId="07FD93D3" w14:textId="77777777" w:rsidR="00822328" w:rsidRPr="00C44DB2" w:rsidRDefault="00822328" w:rsidP="00822328">
      <w:pPr>
        <w:pStyle w:val="Textbody"/>
        <w:widowControl w:val="0"/>
        <w:numPr>
          <w:ilvl w:val="0"/>
          <w:numId w:val="37"/>
        </w:numPr>
        <w:tabs>
          <w:tab w:val="left" w:pos="728"/>
        </w:tabs>
        <w:autoSpaceDN w:val="0"/>
        <w:spacing w:line="360" w:lineRule="auto"/>
        <w:ind w:left="19" w:firstLine="0"/>
        <w:jc w:val="both"/>
        <w:rPr>
          <w:rFonts w:ascii="Times New Roman" w:hAnsi="Times New Roman" w:cs="Times New Roman"/>
          <w:b/>
          <w:bCs/>
          <w:sz w:val="24"/>
          <w:szCs w:val="24"/>
        </w:rPr>
      </w:pPr>
      <w:r w:rsidRPr="00C44DB2">
        <w:rPr>
          <w:rFonts w:ascii="Times New Roman" w:hAnsi="Times New Roman" w:cs="Times New Roman"/>
          <w:b/>
          <w:bCs/>
          <w:sz w:val="24"/>
          <w:szCs w:val="24"/>
        </w:rPr>
        <w:t xml:space="preserve"> DA TRANSFERÊNCIA DE RECURSOS REFERENTES AOS SERVIÇOS PRESTADOS PELO AGENTE DE INTEGRAÇÃO</w:t>
      </w:r>
    </w:p>
    <w:p w14:paraId="261CB4DC"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O pagamento será efetuado pelo CNMP, por meio de ordem bancária, no banco a ser indicado pelo agente de integração, no prazo de até 10 (dez) dias úteis contados da data da apresentação do documento de cobrança (item 15.2), devidamente atestado pelo setor competente.</w:t>
      </w:r>
    </w:p>
    <w:p w14:paraId="36532008"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 xml:space="preserve">O agente de integração deverá encaminhar </w:t>
      </w:r>
      <w:r w:rsidRPr="00C44DB2">
        <w:rPr>
          <w:rFonts w:ascii="Times New Roman" w:hAnsi="Times New Roman" w:cs="Times New Roman"/>
          <w:b/>
          <w:bCs/>
          <w:sz w:val="24"/>
          <w:szCs w:val="24"/>
        </w:rPr>
        <w:t>até o 5º dia útil do mês seguinte</w:t>
      </w:r>
      <w:r w:rsidRPr="00C44DB2">
        <w:rPr>
          <w:rFonts w:ascii="Times New Roman" w:hAnsi="Times New Roman" w:cs="Times New Roman"/>
          <w:sz w:val="24"/>
          <w:szCs w:val="24"/>
        </w:rPr>
        <w:t xml:space="preserve"> a fatura/nota fiscal (documento de cobrança) com o valor </w:t>
      </w:r>
      <w:r w:rsidRPr="00C44DB2">
        <w:rPr>
          <w:rFonts w:ascii="Times New Roman" w:hAnsi="Times New Roman" w:cs="Times New Roman"/>
          <w:sz w:val="24"/>
          <w:szCs w:val="24"/>
          <w:shd w:val="clear" w:color="auto" w:fill="FFFFFF"/>
        </w:rPr>
        <w:t>a ser pago pelo CNMP, acompanhado de relatório nominal dos estagiários para conferência e ateste por parte do fiscal do contrato, além dos documentos comprobatórios de regularidade fiscal e trabalhista, exigidos no termo de referência.</w:t>
      </w:r>
    </w:p>
    <w:p w14:paraId="2E00B105"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shd w:val="clear" w:color="auto" w:fill="FFFFFF"/>
        </w:rPr>
      </w:pPr>
      <w:r w:rsidRPr="00C44DB2">
        <w:rPr>
          <w:rFonts w:ascii="Times New Roman" w:hAnsi="Times New Roman" w:cs="Times New Roman"/>
          <w:sz w:val="24"/>
          <w:szCs w:val="24"/>
          <w:shd w:val="clear" w:color="auto" w:fill="FFFFFF"/>
        </w:rPr>
        <w:t>O CNMP disporá do prazo de 5 (cinco) dias úteis para proceder o atesto do documento de cobrança, contados do seu recebimento.</w:t>
      </w:r>
    </w:p>
    <w:p w14:paraId="6B93C5AF"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shd w:val="clear" w:color="auto" w:fill="FFFFFF"/>
        </w:rPr>
      </w:pPr>
      <w:r w:rsidRPr="00C44DB2">
        <w:rPr>
          <w:rFonts w:ascii="Times New Roman" w:hAnsi="Times New Roman" w:cs="Times New Roman"/>
          <w:sz w:val="24"/>
          <w:szCs w:val="24"/>
          <w:shd w:val="clear" w:color="auto" w:fill="FFFFFF"/>
        </w:rPr>
        <w:t>A fatura será paga após a apresentação da nota fiscal e dos outros documentos exigidos como condição de pagamento.</w:t>
      </w:r>
    </w:p>
    <w:p w14:paraId="1F13C59C"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shd w:val="clear" w:color="auto" w:fill="FFFFFF"/>
        </w:rPr>
      </w:pPr>
      <w:r w:rsidRPr="00C44DB2">
        <w:rPr>
          <w:rFonts w:ascii="Times New Roman" w:hAnsi="Times New Roman" w:cs="Times New Roman"/>
          <w:sz w:val="24"/>
          <w:szCs w:val="24"/>
          <w:shd w:val="clear" w:color="auto" w:fill="FFFFFF"/>
        </w:rPr>
        <w:t>No caso de incorreção da fatura/nota fiscal, estes serão restituídos ao agente de integração para as correções necessárias, e o pagamento ficará pendente até a que seja sanado o problema, não respondendo o CNMP por quaisquer encargos resultantes de atrasos na liquidação dos pagamentos correspondentes.</w:t>
      </w:r>
    </w:p>
    <w:p w14:paraId="5490AF0A"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shd w:val="clear" w:color="auto" w:fill="FFFFFF"/>
        </w:rPr>
        <w:t xml:space="preserve">Para fins de pagamento deverá ser procedida consulta </w:t>
      </w:r>
      <w:r w:rsidRPr="00C44DB2">
        <w:rPr>
          <w:rFonts w:ascii="Times New Roman" w:hAnsi="Times New Roman" w:cs="Times New Roman"/>
          <w:i/>
          <w:iCs/>
          <w:sz w:val="24"/>
          <w:szCs w:val="24"/>
          <w:shd w:val="clear" w:color="auto" w:fill="FFFFFF"/>
        </w:rPr>
        <w:t>online</w:t>
      </w:r>
      <w:r w:rsidRPr="00C44DB2">
        <w:rPr>
          <w:rFonts w:ascii="Times New Roman" w:hAnsi="Times New Roman" w:cs="Times New Roman"/>
          <w:sz w:val="24"/>
          <w:szCs w:val="24"/>
          <w:shd w:val="clear" w:color="auto" w:fill="FFFFFF"/>
        </w:rPr>
        <w:t xml:space="preserve"> no SICAF a fim de verificar a situação do agente de integração contratado, devendo o resultado dessa consulta ser impresso, sob forma de extrato, e juntado aos autos.</w:t>
      </w:r>
    </w:p>
    <w:p w14:paraId="4D97E368"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 xml:space="preserve">Encontrando-se o agente de integração inadimplente na data da consulta, poderá ser </w:t>
      </w:r>
      <w:r w:rsidRPr="00C44DB2">
        <w:rPr>
          <w:rFonts w:ascii="Times New Roman" w:hAnsi="Times New Roman" w:cs="Times New Roman"/>
          <w:sz w:val="24"/>
          <w:szCs w:val="24"/>
        </w:rPr>
        <w:lastRenderedPageBreak/>
        <w:t>concedido, a critério do CNMP, o prazo de 30 (trinta) dias para que regularize sua situação, sob pena de, não o fazendo, ter rescindida a contratação, sem prejuízo de outras sanções cabíveis.</w:t>
      </w:r>
    </w:p>
    <w:p w14:paraId="56FBDF47"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Caso o agente de integração seja optante pelo Sistema Integrado de Pagamento de Impostos e Contribuições das Microempresas e Empresas de Pequeno Porte – SIMPLES deverá apresentar, juntamente à Nota Fiscal, a devida comprovação, a fim de evitar a retenção na fonte dos tributos e contribuições, de acordo com a Lei nº 9.317/1996 e a Lei Complementar nº 123, de 14/12/2006.</w:t>
      </w:r>
    </w:p>
    <w:p w14:paraId="17B1801C" w14:textId="77777777" w:rsidR="00822328" w:rsidRPr="00C44DB2" w:rsidRDefault="00822328" w:rsidP="00822328">
      <w:pPr>
        <w:pStyle w:val="Textbody"/>
        <w:suppressAutoHyphens w:val="0"/>
        <w:spacing w:line="360" w:lineRule="auto"/>
        <w:ind w:left="709" w:hanging="709"/>
        <w:jc w:val="both"/>
        <w:rPr>
          <w:rFonts w:ascii="Times New Roman" w:hAnsi="Times New Roman" w:cs="Times New Roman"/>
          <w:sz w:val="24"/>
          <w:szCs w:val="24"/>
        </w:rPr>
      </w:pPr>
    </w:p>
    <w:p w14:paraId="0F8C796F" w14:textId="77777777" w:rsidR="00822328" w:rsidRPr="00C44DB2" w:rsidRDefault="00822328" w:rsidP="00822328">
      <w:pPr>
        <w:pStyle w:val="Textbody"/>
        <w:widowControl w:val="0"/>
        <w:numPr>
          <w:ilvl w:val="0"/>
          <w:numId w:val="37"/>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FISCALIZAÇÃO DO CONTRATO</w:t>
      </w:r>
    </w:p>
    <w:p w14:paraId="1B1B40D6"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O acompanhamento e a fiscalização do objeto deste Termo de Referência serão exercidos por um servidor do CNMP especialmente designado para esse fim, por meio de portaria.</w:t>
      </w:r>
    </w:p>
    <w:p w14:paraId="7F931D57"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A fiscalização será exercida no interesse do CNMP e não exclui ou reduz a responsabilidade do agente de integração, inclusive perante a terceiros, por conduta omissiva ou comissiva de seus agentes, nem implica corresponsabilidade do Poder Público ou de seus agentes ou prepostos.</w:t>
      </w:r>
    </w:p>
    <w:p w14:paraId="49D99D5F"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 xml:space="preserve">Não obstante o agente de integração seja o único e exclusivo responsável pela execução de todos os serviços, ao CNMP reserva-se o direito de, sem que restrinja a plenitude dessa responsabilidade, exercer a mais ampla e completa fiscalização das disposições contidas neste Termo de Referência, podendo para tanto </w:t>
      </w:r>
      <w:r w:rsidRPr="00C44DB2">
        <w:rPr>
          <w:rFonts w:ascii="Times New Roman" w:hAnsi="Times New Roman" w:cs="Times New Roman"/>
          <w:sz w:val="24"/>
          <w:szCs w:val="24"/>
          <w:lang w:val="pt-PT"/>
        </w:rPr>
        <w:t>ordenar a suspensão da execução dos serviços contratados se eles estiverem em desacordo com o pactuado, sem prejuízo da aplicação das penalidades previstas no item 19 deste Termo de Referência.</w:t>
      </w:r>
    </w:p>
    <w:p w14:paraId="3C772EA3" w14:textId="77777777" w:rsidR="00822328" w:rsidRPr="00C44DB2" w:rsidRDefault="00822328" w:rsidP="00822328">
      <w:pPr>
        <w:pStyle w:val="Standard"/>
        <w:autoSpaceDE w:val="0"/>
        <w:spacing w:after="120" w:line="360" w:lineRule="auto"/>
        <w:jc w:val="both"/>
        <w:rPr>
          <w:rFonts w:cs="Times New Roman"/>
          <w:b/>
          <w:sz w:val="24"/>
          <w:szCs w:val="24"/>
        </w:rPr>
      </w:pPr>
    </w:p>
    <w:p w14:paraId="4344F6FC" w14:textId="77777777" w:rsidR="00822328" w:rsidRPr="00C44DB2" w:rsidRDefault="00822328" w:rsidP="00822328">
      <w:pPr>
        <w:pStyle w:val="Textbody"/>
        <w:widowControl w:val="0"/>
        <w:numPr>
          <w:ilvl w:val="0"/>
          <w:numId w:val="37"/>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VALOR DA BOLSA DE ESTÁGIO E DO AUXÍLIO-TRANSPORTE</w:t>
      </w:r>
    </w:p>
    <w:p w14:paraId="47C3FE3C"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 xml:space="preserve">Conforme previsto no § 2º do art. 24 da Portaria PRESI/CNMP n.º 61, de 27/5/2016, os valores da bolsa de estágio e do auxílio-transporte serão fixados pelo Presidente do CNMP. Atualmente, a Portaria PRESI/CNMP nº 98, de 4/9/2015 encontra-se em vigência e fixa o que </w:t>
      </w:r>
      <w:r w:rsidRPr="00C44DB2">
        <w:rPr>
          <w:rFonts w:ascii="Times New Roman" w:hAnsi="Times New Roman" w:cs="Times New Roman"/>
          <w:sz w:val="24"/>
          <w:szCs w:val="24"/>
        </w:rPr>
        <w:lastRenderedPageBreak/>
        <w:t>se segue:</w:t>
      </w:r>
    </w:p>
    <w:p w14:paraId="44FD11B9" w14:textId="77777777" w:rsidR="00822328" w:rsidRPr="00C44DB2" w:rsidRDefault="00822328" w:rsidP="00822328">
      <w:pPr>
        <w:pStyle w:val="Standard"/>
        <w:autoSpaceDE w:val="0"/>
        <w:spacing w:after="120" w:line="360" w:lineRule="auto"/>
        <w:ind w:left="718" w:hanging="16"/>
        <w:jc w:val="both"/>
        <w:rPr>
          <w:rFonts w:cs="Times New Roman"/>
          <w:sz w:val="24"/>
          <w:szCs w:val="24"/>
        </w:rPr>
      </w:pPr>
      <w:r w:rsidRPr="00C44DB2">
        <w:rPr>
          <w:rFonts w:cs="Times New Roman"/>
          <w:sz w:val="24"/>
          <w:szCs w:val="24"/>
        </w:rPr>
        <w:t xml:space="preserve">a) valor da bolsa de estágio para estagiários de curso de nível superior no CNMP: R$ </w:t>
      </w:r>
      <w:commentRangeStart w:id="0"/>
      <w:commentRangeStart w:id="1"/>
      <w:r w:rsidRPr="00C44DB2">
        <w:rPr>
          <w:rFonts w:cs="Times New Roman"/>
          <w:sz w:val="24"/>
          <w:szCs w:val="24"/>
        </w:rPr>
        <w:t>850,00 (oitocentos e cinquenta reais) por mês;</w:t>
      </w:r>
    </w:p>
    <w:p w14:paraId="3B9DBC73" w14:textId="77777777" w:rsidR="00822328" w:rsidRPr="00C44DB2" w:rsidRDefault="00822328" w:rsidP="00822328">
      <w:pPr>
        <w:pStyle w:val="Standard"/>
        <w:autoSpaceDE w:val="0"/>
        <w:spacing w:after="120" w:line="360" w:lineRule="auto"/>
        <w:ind w:left="1134" w:hanging="425"/>
        <w:jc w:val="both"/>
        <w:rPr>
          <w:rFonts w:cs="Times New Roman"/>
          <w:sz w:val="24"/>
          <w:szCs w:val="24"/>
        </w:rPr>
      </w:pPr>
      <w:r w:rsidRPr="00C44DB2">
        <w:rPr>
          <w:rFonts w:cs="Times New Roman"/>
          <w:sz w:val="24"/>
          <w:szCs w:val="24"/>
        </w:rPr>
        <w:t>b) valor do auxílio-transporte para estagiários do CNMP: R$ 7,00 (sete reais) por dia.</w:t>
      </w:r>
      <w:commentRangeEnd w:id="0"/>
      <w:r w:rsidRPr="00C44DB2">
        <w:rPr>
          <w:rFonts w:cs="Times New Roman"/>
          <w:sz w:val="24"/>
          <w:szCs w:val="24"/>
        </w:rPr>
        <w:commentReference w:id="0"/>
      </w:r>
      <w:commentRangeEnd w:id="1"/>
      <w:r w:rsidRPr="00C44DB2">
        <w:rPr>
          <w:rStyle w:val="Refdecomentrio"/>
          <w:rFonts w:eastAsia="BDKAHP+TimesNewRoman, '''Times" w:cs="Times New Roman"/>
          <w:color w:val="000000"/>
          <w:sz w:val="24"/>
          <w:szCs w:val="24"/>
        </w:rPr>
        <w:commentReference w:id="1"/>
      </w:r>
    </w:p>
    <w:p w14:paraId="2D53643E"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As alterações dos valores da bolsa de estágio, promovidas por meio de normativo próprio a ser editado pelo CNMP, serão incorporadas ao contrato por intermédio de termo aditivo.</w:t>
      </w:r>
    </w:p>
    <w:p w14:paraId="7339578B" w14:textId="77777777" w:rsidR="00822328" w:rsidRPr="00C44DB2" w:rsidRDefault="00822328" w:rsidP="00822328">
      <w:pPr>
        <w:pStyle w:val="Textbody"/>
        <w:widowControl w:val="0"/>
        <w:numPr>
          <w:ilvl w:val="1"/>
          <w:numId w:val="37"/>
        </w:numPr>
        <w:suppressAutoHyphens w:val="0"/>
        <w:autoSpaceDN w:val="0"/>
        <w:spacing w:line="360" w:lineRule="auto"/>
        <w:ind w:left="713" w:hanging="725"/>
        <w:jc w:val="both"/>
        <w:rPr>
          <w:rFonts w:ascii="Times New Roman" w:hAnsi="Times New Roman" w:cs="Times New Roman"/>
          <w:sz w:val="24"/>
          <w:szCs w:val="24"/>
        </w:rPr>
      </w:pPr>
      <w:r w:rsidRPr="00C44DB2">
        <w:rPr>
          <w:rFonts w:ascii="Times New Roman" w:hAnsi="Times New Roman" w:cs="Times New Roman"/>
          <w:sz w:val="24"/>
          <w:szCs w:val="24"/>
        </w:rPr>
        <w:t>O estagiário receberá bolsa de estágio no valor de R$ 850,00 (oitocentos e cinquenta reais) para a jornada padrão de 20 horas semanais. Caso tenha a carga horária estendida, excepcionalmente, para 25 (vinte e cinco) horas receberá bolsa de estágio no valor de R$ 1.062,50 (mil e sessenta e dois reais e cinquenta centavos) e para 30 (trinta) horas semanais, a bolsa de estágio equivalente passa a ser de R$ 1.275,00 (mil, duzentos e setenta e cinco reais).</w:t>
      </w:r>
    </w:p>
    <w:p w14:paraId="79E05219"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O estagiário receberá auxílio-transporte em pecúnia, no valor de R$ 7,00 (sete reais) por dia, proporcionalmente aos dias efetivamente estagiados presencialmente. Esse valor também poderá ser alterado por meio de normativo próprio a ser editado pelo CNMP.</w:t>
      </w:r>
    </w:p>
    <w:p w14:paraId="2DBA8AC9"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eastAsia="Times New Roman" w:hAnsi="Times New Roman" w:cs="Times New Roman"/>
          <w:sz w:val="24"/>
          <w:szCs w:val="24"/>
        </w:rPr>
      </w:pPr>
      <w:r w:rsidRPr="00C44DB2">
        <w:rPr>
          <w:rFonts w:ascii="Times New Roman" w:hAnsi="Times New Roman" w:cs="Times New Roman"/>
          <w:sz w:val="24"/>
          <w:szCs w:val="24"/>
        </w:rPr>
        <w:t>É vedada a concessão de auxílio-alimentação e assistência à saúde, bem como outros benefícios diretos e indiretos aos estagiários.</w:t>
      </w:r>
    </w:p>
    <w:p w14:paraId="686B04AD" w14:textId="77777777" w:rsidR="00822328" w:rsidRPr="00C44DB2" w:rsidRDefault="00822328" w:rsidP="00822328">
      <w:pPr>
        <w:pStyle w:val="Textbody"/>
        <w:suppressAutoHyphens w:val="0"/>
        <w:spacing w:line="360" w:lineRule="auto"/>
        <w:ind w:left="709" w:hanging="709"/>
        <w:jc w:val="both"/>
        <w:rPr>
          <w:rFonts w:ascii="Times New Roman" w:hAnsi="Times New Roman" w:cs="Times New Roman"/>
          <w:sz w:val="24"/>
          <w:szCs w:val="24"/>
          <w:shd w:val="clear" w:color="auto" w:fill="FFFF00"/>
        </w:rPr>
      </w:pPr>
    </w:p>
    <w:p w14:paraId="6C9F61DF" w14:textId="77777777" w:rsidR="00822328" w:rsidRPr="00C44DB2" w:rsidRDefault="00822328" w:rsidP="00822328">
      <w:pPr>
        <w:pStyle w:val="Textbody"/>
        <w:widowControl w:val="0"/>
        <w:numPr>
          <w:ilvl w:val="0"/>
          <w:numId w:val="37"/>
        </w:numPr>
        <w:tabs>
          <w:tab w:val="left" w:pos="728"/>
        </w:tabs>
        <w:autoSpaceDN w:val="0"/>
        <w:spacing w:line="360" w:lineRule="auto"/>
        <w:ind w:left="19" w:firstLine="0"/>
        <w:jc w:val="both"/>
        <w:rPr>
          <w:rFonts w:ascii="Times New Roman" w:hAnsi="Times New Roman" w:cs="Times New Roman"/>
          <w:b/>
          <w:bCs/>
          <w:sz w:val="24"/>
          <w:szCs w:val="24"/>
        </w:rPr>
      </w:pPr>
      <w:r w:rsidRPr="00C44DB2">
        <w:rPr>
          <w:rFonts w:ascii="Times New Roman" w:hAnsi="Times New Roman" w:cs="Times New Roman"/>
          <w:b/>
          <w:bCs/>
          <w:sz w:val="24"/>
          <w:szCs w:val="24"/>
        </w:rPr>
        <w:t xml:space="preserve"> DAS SANÇÕES ADMINISTRATIVAS</w:t>
      </w:r>
    </w:p>
    <w:p w14:paraId="397A9FF9"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A CONTRATADA ficará sujeita às penalidades previstas na Lei 8.666/93 e às da Lei 10.520/2002, quando cabível, em caso de descumprimento de quaisquer das cláusulas ou condições do presente contrato. </w:t>
      </w:r>
    </w:p>
    <w:p w14:paraId="3057E5F4"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 xml:space="preserve">Sempre que aplicável, conforme o disposto no art. 7º da Lei 10.520/02, na hipótese da CONTRATADA, dentro do prazo de validade de sua proposta, deixar de entregar a documentação exigida para o certame ou apresentar documentação falsa, ensejar o retardamento da execução do objeto da presente contratação, não mantiver a proposta, falhar </w:t>
      </w:r>
      <w:r w:rsidRPr="00C44DB2">
        <w:rPr>
          <w:rFonts w:ascii="Times New Roman" w:hAnsi="Times New Roman" w:cs="Times New Roman"/>
          <w:sz w:val="24"/>
          <w:szCs w:val="24"/>
        </w:rPr>
        <w:lastRenderedPageBreak/>
        <w:t>ou fraudar na execução deste 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371D9AF5"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 </w:t>
      </w:r>
    </w:p>
    <w:p w14:paraId="05CE7044"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Advertência. </w:t>
      </w:r>
    </w:p>
    <w:p w14:paraId="5BB58A36"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 Multa, nas seguintes hipóteses e nas demais previstas na seção de penalidades deste termo de referência: </w:t>
      </w:r>
    </w:p>
    <w:p w14:paraId="5E842B95"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Multa de mora no percentual correspondente a 0,5% (zero vírgula cinco por cento), calculada sobre o valor total da contratação, por dia de inadimplência, até o limite de 15 (quinze) dias úteis de atraso na execução dos serviços, caracterizando inexecução parcial. Após o 15º dia e a critério da Administração, no caso de execução com atraso, poderá ocorrer a não-aceitação do objeto, de forma a configurar, nessa hipótese, inexecução total da obrigação assumida, sem prejuízo da rescisão unilateral da avença;  </w:t>
      </w:r>
    </w:p>
    <w:p w14:paraId="0F88D789"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Multa de mora no percentual correspondente a 5% (cinco por cento) sobre o valor total da contratação, em caso de atraso do início da execução do objeto, por período superior ao previsto no item 18.5.1;  </w:t>
      </w:r>
    </w:p>
    <w:p w14:paraId="0FC16589"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 Pela caracterização de inexecução parcial do objeto contratado, será aplicada multa de até 20% (vinte por cento) do valor global do contrato; e</w:t>
      </w:r>
    </w:p>
    <w:p w14:paraId="0960E62E"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Pela caracterização de inexecução total do objeto contratado, será aplicada multa de até 30% (trinta por cento) do valor global do contrato. </w:t>
      </w:r>
    </w:p>
    <w:p w14:paraId="656B2908"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Suspensão temporária de participação em licitação e impedimento de contratar com o CNMP, por até 02 (dois) anos. </w:t>
      </w:r>
    </w:p>
    <w:p w14:paraId="5B120C32"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 </w:t>
      </w:r>
    </w:p>
    <w:p w14:paraId="5E6AB068"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 (um por cento) ao mês. </w:t>
      </w:r>
    </w:p>
    <w:p w14:paraId="3DFE623E"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Os atos administrativos de aplicação das sanções previstas nos incisos III e IV, do art. 87, da Lei n.º 8.666/93 e as constantes do art. 7º da Lei nº 10.520/02, bem como a rescisão contratual, serão publicados resumidamente no Diário Oficial da União. </w:t>
      </w:r>
    </w:p>
    <w:p w14:paraId="630BC3E8"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De acordo com o artigo 88, da Lei nº 8.666/93, serão aplicadas as sanções previstas nos incisos III e IV do artigo 87 da referida lei, à CONTRATADA ou aos profissionais que, em razão dos contratos regidos pela citada lei. </w:t>
      </w:r>
    </w:p>
    <w:p w14:paraId="55677DE3"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Tenham sofrido condenação definitiva por praticarem, por meios dolosos, fraudes fiscais no recolhimento de quaisquer tributos. </w:t>
      </w:r>
    </w:p>
    <w:p w14:paraId="7E5548CD"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Tenham praticado atos ilícitos visando a frustrar os objetivos da licitação. </w:t>
      </w:r>
    </w:p>
    <w:p w14:paraId="28D6CA6C"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Demonstrem não possuir idoneidade para contratar com a Administração em virtude de atos ilícitos praticados. </w:t>
      </w:r>
    </w:p>
    <w:p w14:paraId="53206514"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Da aplicação das penas definidas no caput e no § 1º do art. 87, da Lei n.º 8.666/93, exceto para aquela definida no inciso IV, caberá recurso no prazo de 5 (cinco) dias úteis da data de intimação do ato. </w:t>
      </w:r>
    </w:p>
    <w:p w14:paraId="1CD293EC"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 xml:space="preserve">No caso de declaração de inidoneidade, prevista no inciso IV, do art. 87, da Lei n.º 8.666/93, caberá pedido de reconsideração ao Exmo. Sr. Presidente do Conselho Nacional do Ministério Público, no prazo de 10 (dez) dias úteis a contar da data de intimação do ato, podendo a </w:t>
      </w:r>
      <w:r w:rsidRPr="00C44DB2">
        <w:rPr>
          <w:rFonts w:ascii="Times New Roman" w:hAnsi="Times New Roman" w:cs="Times New Roman"/>
          <w:sz w:val="24"/>
          <w:szCs w:val="24"/>
        </w:rPr>
        <w:lastRenderedPageBreak/>
        <w:t>reabilitação ser requerida após 2 (dois) anos de sua aplicação. </w:t>
      </w:r>
    </w:p>
    <w:p w14:paraId="55818E8A"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Na comunicação da aplicação da penalidade de que trata o item anterior, serão informados o nome e a lotação da autoridade que aplicou a sanção, bem como daquela competente para decidir sobre o recurso. </w:t>
      </w:r>
    </w:p>
    <w:p w14:paraId="66461ABF"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13h às 17h. </w:t>
      </w:r>
    </w:p>
    <w:p w14:paraId="2A7D10B1"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As penalidades previstas neste Termo de Referência são independentes entre si, podendo ser aplicadas isoladas ou, no caso de multa, cumulativamente, sem prejuízo de outras medidas cabíveis, garantida prévia defesa (art. 87, § 2º da Lei 8.666/93).  </w:t>
      </w:r>
    </w:p>
    <w:p w14:paraId="1AF62115" w14:textId="77777777" w:rsidR="00822328" w:rsidRPr="00C44DB2" w:rsidRDefault="00822328" w:rsidP="00822328">
      <w:pPr>
        <w:pStyle w:val="Textbody"/>
        <w:tabs>
          <w:tab w:val="left" w:pos="728"/>
        </w:tabs>
        <w:spacing w:line="360" w:lineRule="auto"/>
        <w:jc w:val="both"/>
        <w:rPr>
          <w:rFonts w:ascii="Times New Roman" w:hAnsi="Times New Roman" w:cs="Times New Roman"/>
          <w:b/>
          <w:bCs/>
          <w:sz w:val="24"/>
          <w:szCs w:val="24"/>
        </w:rPr>
      </w:pPr>
    </w:p>
    <w:p w14:paraId="6F5FE0BE" w14:textId="77777777" w:rsidR="00822328" w:rsidRPr="00C44DB2" w:rsidRDefault="00822328" w:rsidP="00822328">
      <w:pPr>
        <w:pStyle w:val="Textbody"/>
        <w:widowControl w:val="0"/>
        <w:numPr>
          <w:ilvl w:val="0"/>
          <w:numId w:val="37"/>
        </w:numPr>
        <w:tabs>
          <w:tab w:val="left" w:pos="728"/>
        </w:tabs>
        <w:autoSpaceDN w:val="0"/>
        <w:spacing w:line="360" w:lineRule="auto"/>
        <w:ind w:left="19" w:firstLine="0"/>
        <w:jc w:val="both"/>
        <w:rPr>
          <w:rFonts w:ascii="Times New Roman" w:hAnsi="Times New Roman" w:cs="Times New Roman"/>
          <w:b/>
          <w:bCs/>
          <w:sz w:val="24"/>
          <w:szCs w:val="24"/>
        </w:rPr>
      </w:pPr>
      <w:r w:rsidRPr="00C44DB2">
        <w:rPr>
          <w:rFonts w:ascii="Times New Roman" w:hAnsi="Times New Roman" w:cs="Times New Roman"/>
          <w:b/>
          <w:bCs/>
          <w:sz w:val="24"/>
          <w:szCs w:val="24"/>
        </w:rPr>
        <w:t>DAS PENALIDADES</w:t>
      </w:r>
    </w:p>
    <w:p w14:paraId="4C3DC91E"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 xml:space="preserve">A advertência não é </w:t>
      </w:r>
      <w:proofErr w:type="gramStart"/>
      <w:r w:rsidRPr="00C44DB2">
        <w:rPr>
          <w:rFonts w:ascii="Times New Roman" w:hAnsi="Times New Roman" w:cs="Times New Roman"/>
          <w:sz w:val="24"/>
          <w:szCs w:val="24"/>
        </w:rPr>
        <w:t>pressuposto</w:t>
      </w:r>
      <w:proofErr w:type="gramEnd"/>
      <w:r w:rsidRPr="00C44DB2">
        <w:rPr>
          <w:rFonts w:ascii="Times New Roman" w:hAnsi="Times New Roman" w:cs="Times New Roman"/>
          <w:sz w:val="24"/>
          <w:szCs w:val="24"/>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 </w:t>
      </w:r>
    </w:p>
    <w:p w14:paraId="7959538B"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Não causam prejuízo à Administração; </w:t>
      </w:r>
    </w:p>
    <w:p w14:paraId="72E6FEEB"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A CONTRATADA após a notificação, diligência para resolver o problema, fornecer o produto ou executar o serviço; e </w:t>
      </w:r>
    </w:p>
    <w:p w14:paraId="22CE6E4A"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Nas hipóteses que há elementos que sugerem que A CONTRATADA corrigirá seu procedimento. </w:t>
      </w:r>
    </w:p>
    <w:p w14:paraId="6469DC88"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eastAsia="Times New Roman" w:hAnsi="Times New Roman" w:cs="Times New Roman"/>
          <w:kern w:val="0"/>
          <w:sz w:val="24"/>
          <w:szCs w:val="24"/>
          <w:lang w:eastAsia="pt-BR"/>
        </w:rPr>
      </w:pPr>
      <w:r w:rsidRPr="00C44DB2">
        <w:rPr>
          <w:rFonts w:ascii="Times New Roman" w:hAnsi="Times New Roman" w:cs="Times New Roman"/>
          <w:sz w:val="24"/>
          <w:szCs w:val="24"/>
        </w:rPr>
        <w:t xml:space="preserve">A suspensão temporária de participação em licitação e impedimento de contratar com o CNMP poderá ser aplicada nas hipóteses previstas no Art. 88 da Lei nº 8.666/93 </w:t>
      </w:r>
      <w:proofErr w:type="gramStart"/>
      <w:r w:rsidRPr="00C44DB2">
        <w:rPr>
          <w:rFonts w:ascii="Times New Roman" w:hAnsi="Times New Roman" w:cs="Times New Roman"/>
          <w:sz w:val="24"/>
          <w:szCs w:val="24"/>
        </w:rPr>
        <w:t>e também</w:t>
      </w:r>
      <w:proofErr w:type="gramEnd"/>
      <w:r w:rsidRPr="00C44DB2">
        <w:rPr>
          <w:rFonts w:ascii="Times New Roman" w:hAnsi="Times New Roman" w:cs="Times New Roman"/>
          <w:sz w:val="24"/>
          <w:szCs w:val="24"/>
        </w:rPr>
        <w:t xml:space="preserve"> nas seguintes:</w:t>
      </w:r>
      <w:r w:rsidRPr="00C44DB2">
        <w:rPr>
          <w:rFonts w:ascii="Times New Roman" w:eastAsia="Times New Roman" w:hAnsi="Times New Roman" w:cs="Times New Roman"/>
          <w:kern w:val="0"/>
          <w:sz w:val="24"/>
          <w:szCs w:val="24"/>
          <w:lang w:eastAsia="pt-BR"/>
        </w:rPr>
        <w:t> </w:t>
      </w:r>
    </w:p>
    <w:p w14:paraId="4C3E2A77"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Descumprimento reiterado de obrigações fiscais; e </w:t>
      </w:r>
    </w:p>
    <w:p w14:paraId="07F00800" w14:textId="77777777" w:rsidR="00822328" w:rsidRPr="00C44DB2" w:rsidRDefault="00822328" w:rsidP="00822328">
      <w:pPr>
        <w:pStyle w:val="Textbody"/>
        <w:widowControl w:val="0"/>
        <w:numPr>
          <w:ilvl w:val="2"/>
          <w:numId w:val="37"/>
        </w:numPr>
        <w:suppressAutoHyphens w:val="0"/>
        <w:autoSpaceDN w:val="0"/>
        <w:spacing w:line="360" w:lineRule="auto"/>
        <w:ind w:left="1418" w:hanging="765"/>
        <w:jc w:val="both"/>
        <w:rPr>
          <w:rFonts w:ascii="Times New Roman" w:hAnsi="Times New Roman" w:cs="Times New Roman"/>
          <w:sz w:val="24"/>
          <w:szCs w:val="24"/>
        </w:rPr>
      </w:pPr>
      <w:r w:rsidRPr="00C44DB2">
        <w:rPr>
          <w:rFonts w:ascii="Times New Roman" w:hAnsi="Times New Roman" w:cs="Times New Roman"/>
          <w:sz w:val="24"/>
          <w:szCs w:val="24"/>
        </w:rPr>
        <w:t xml:space="preserve">Cometimento de infrações graves, muito graves e gravíssimas, considerando os </w:t>
      </w:r>
      <w:r w:rsidRPr="00C44DB2">
        <w:rPr>
          <w:rFonts w:ascii="Times New Roman" w:hAnsi="Times New Roman" w:cs="Times New Roman"/>
          <w:sz w:val="24"/>
          <w:szCs w:val="24"/>
        </w:rPr>
        <w:lastRenderedPageBreak/>
        <w:t>prejuízos causados à CONTRATANTE e as circunstâncias no caso concreto. </w:t>
      </w:r>
    </w:p>
    <w:p w14:paraId="1E6FA9A4"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 </w:t>
      </w:r>
    </w:p>
    <w:p w14:paraId="3CCBB08D"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 </w:t>
      </w:r>
    </w:p>
    <w:p w14:paraId="6D40DEFF"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A multa poderá ser acumulada com quaisquer outras sanções e será aplicada na seguinte forma: </w:t>
      </w:r>
    </w:p>
    <w:p w14:paraId="6CB7CB4E" w14:textId="77777777" w:rsidR="00822328" w:rsidRPr="00C44DB2" w:rsidRDefault="00822328" w:rsidP="00822328">
      <w:pPr>
        <w:pStyle w:val="Textbody"/>
        <w:suppressAutoHyphens w:val="0"/>
        <w:spacing w:line="360" w:lineRule="auto"/>
        <w:ind w:left="709"/>
        <w:jc w:val="both"/>
        <w:rPr>
          <w:rFonts w:ascii="Times New Roman" w:hAnsi="Times New Roman" w:cs="Times New Roman"/>
          <w:sz w:val="24"/>
          <w:szCs w:val="24"/>
        </w:rPr>
      </w:pPr>
    </w:p>
    <w:p w14:paraId="61FF541D" w14:textId="77777777" w:rsidR="00822328" w:rsidRPr="00C44DB2" w:rsidRDefault="00822328" w:rsidP="00822328">
      <w:pPr>
        <w:widowControl/>
        <w:suppressAutoHyphens w:val="0"/>
        <w:ind w:left="780"/>
        <w:jc w:val="center"/>
        <w:rPr>
          <w:rFonts w:eastAsia="Times New Roman" w:cs="Times New Roman"/>
          <w:b/>
          <w:kern w:val="0"/>
          <w:lang w:eastAsia="pt-BR" w:bidi="ar-SA"/>
        </w:rPr>
      </w:pPr>
      <w:r w:rsidRPr="00C44DB2">
        <w:rPr>
          <w:rFonts w:eastAsia="Times New Roman" w:cs="Times New Roman"/>
          <w:b/>
          <w:kern w:val="0"/>
          <w:lang w:eastAsia="pt-BR" w:bidi="ar-SA"/>
        </w:rPr>
        <w:t>Tabela 1: Percentual máximo para seguintes infrações </w:t>
      </w:r>
    </w:p>
    <w:p w14:paraId="1B4AC237" w14:textId="77777777" w:rsidR="00822328" w:rsidRPr="00C44DB2" w:rsidRDefault="00822328" w:rsidP="00822328">
      <w:pPr>
        <w:widowControl/>
        <w:suppressAutoHyphens w:val="0"/>
        <w:ind w:left="780"/>
        <w:jc w:val="center"/>
        <w:rPr>
          <w:rFonts w:eastAsia="Times New Roman" w:cs="Times New Roman"/>
          <w:kern w:val="0"/>
          <w:lang w:eastAsia="pt-BR" w:bidi="ar-SA"/>
        </w:rPr>
      </w:pPr>
      <w:r w:rsidRPr="00C44DB2">
        <w:rPr>
          <w:rFonts w:eastAsia="Times New Roman" w:cs="Times New Roman"/>
          <w:kern w:val="0"/>
          <w:lang w:eastAsia="pt-BR" w:bidi="ar-SA"/>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973"/>
        <w:gridCol w:w="4649"/>
      </w:tblGrid>
      <w:tr w:rsidR="00822328" w:rsidRPr="00C44DB2" w14:paraId="17574B84" w14:textId="77777777" w:rsidTr="006432CA">
        <w:trPr>
          <w:tblCellSpacing w:w="0" w:type="dxa"/>
        </w:trPr>
        <w:tc>
          <w:tcPr>
            <w:tcW w:w="6855"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E097E1E" w14:textId="77777777" w:rsidR="00822328" w:rsidRPr="00C44DB2" w:rsidRDefault="00822328" w:rsidP="006432CA">
            <w:pPr>
              <w:widowControl/>
              <w:suppressAutoHyphens w:val="0"/>
              <w:spacing w:line="360" w:lineRule="auto"/>
              <w:ind w:left="700" w:right="700"/>
              <w:jc w:val="center"/>
              <w:textAlignment w:val="auto"/>
              <w:rPr>
                <w:rFonts w:eastAsia="Times New Roman" w:cs="Times New Roman"/>
                <w:kern w:val="0"/>
                <w:lang w:eastAsia="pt-BR" w:bidi="ar-SA"/>
              </w:rPr>
            </w:pPr>
            <w:r w:rsidRPr="00C44DB2">
              <w:rPr>
                <w:rFonts w:eastAsia="Times New Roman" w:cs="Times New Roman"/>
                <w:b/>
                <w:bCs/>
                <w:kern w:val="0"/>
                <w:lang w:eastAsia="pt-BR" w:bidi="ar-SA"/>
              </w:rPr>
              <w:t>INFRAÇÃO</w:t>
            </w:r>
          </w:p>
        </w:tc>
        <w:tc>
          <w:tcPr>
            <w:tcW w:w="687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D37F8F9" w14:textId="77777777" w:rsidR="00822328" w:rsidRPr="00C44DB2" w:rsidRDefault="00822328" w:rsidP="006432CA">
            <w:pPr>
              <w:widowControl/>
              <w:suppressAutoHyphens w:val="0"/>
              <w:spacing w:line="360" w:lineRule="auto"/>
              <w:ind w:left="700" w:right="700"/>
              <w:jc w:val="center"/>
              <w:textAlignment w:val="auto"/>
              <w:rPr>
                <w:rFonts w:eastAsia="Times New Roman" w:cs="Times New Roman"/>
                <w:kern w:val="0"/>
                <w:lang w:eastAsia="pt-BR" w:bidi="ar-SA"/>
              </w:rPr>
            </w:pPr>
            <w:r w:rsidRPr="00C44DB2">
              <w:rPr>
                <w:rFonts w:eastAsia="Times New Roman" w:cs="Times New Roman"/>
                <w:b/>
                <w:bCs/>
                <w:kern w:val="0"/>
                <w:lang w:eastAsia="pt-BR" w:bidi="ar-SA"/>
              </w:rPr>
              <w:t>MULTA (% sobre o valor global do contrato)</w:t>
            </w:r>
          </w:p>
        </w:tc>
      </w:tr>
      <w:tr w:rsidR="00822328" w:rsidRPr="00C44DB2" w14:paraId="47095933" w14:textId="77777777" w:rsidTr="006432CA">
        <w:trPr>
          <w:tblCellSpacing w:w="0" w:type="dxa"/>
        </w:trPr>
        <w:tc>
          <w:tcPr>
            <w:tcW w:w="6855" w:type="dxa"/>
            <w:tcBorders>
              <w:top w:val="outset" w:sz="6" w:space="0" w:color="auto"/>
              <w:left w:val="outset" w:sz="6" w:space="0" w:color="auto"/>
              <w:bottom w:val="outset" w:sz="6" w:space="0" w:color="auto"/>
              <w:right w:val="outset" w:sz="6" w:space="0" w:color="auto"/>
            </w:tcBorders>
            <w:vAlign w:val="center"/>
            <w:hideMark/>
          </w:tcPr>
          <w:p w14:paraId="0AF8BF87"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1) apresentação de documentação falsa</w:t>
            </w:r>
          </w:p>
          <w:p w14:paraId="03D856D8"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2) fraude na execução contratual</w:t>
            </w:r>
          </w:p>
          <w:p w14:paraId="1D8843CF"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3) comportamento inidôneo</w:t>
            </w:r>
          </w:p>
          <w:p w14:paraId="0F9E1D8A"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4) fraude fiscal</w:t>
            </w:r>
          </w:p>
          <w:p w14:paraId="3FDFF998"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5) inexecução total do contrato</w:t>
            </w:r>
          </w:p>
        </w:tc>
        <w:tc>
          <w:tcPr>
            <w:tcW w:w="6870" w:type="dxa"/>
            <w:tcBorders>
              <w:top w:val="outset" w:sz="6" w:space="0" w:color="auto"/>
              <w:left w:val="outset" w:sz="6" w:space="0" w:color="auto"/>
              <w:bottom w:val="outset" w:sz="6" w:space="0" w:color="auto"/>
              <w:right w:val="outset" w:sz="6" w:space="0" w:color="auto"/>
            </w:tcBorders>
            <w:vAlign w:val="center"/>
            <w:hideMark/>
          </w:tcPr>
          <w:p w14:paraId="0E771A7B"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 </w:t>
            </w:r>
          </w:p>
          <w:p w14:paraId="0A3FA77F"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Até 30% (trinta por cento)</w:t>
            </w:r>
          </w:p>
        </w:tc>
      </w:tr>
      <w:tr w:rsidR="00822328" w:rsidRPr="00C44DB2" w14:paraId="1EF3A8D3" w14:textId="77777777" w:rsidTr="006432CA">
        <w:trPr>
          <w:tblCellSpacing w:w="0" w:type="dxa"/>
        </w:trPr>
        <w:tc>
          <w:tcPr>
            <w:tcW w:w="6855" w:type="dxa"/>
            <w:tcBorders>
              <w:top w:val="outset" w:sz="6" w:space="0" w:color="auto"/>
              <w:left w:val="outset" w:sz="6" w:space="0" w:color="auto"/>
              <w:bottom w:val="outset" w:sz="6" w:space="0" w:color="auto"/>
              <w:right w:val="outset" w:sz="6" w:space="0" w:color="auto"/>
            </w:tcBorders>
            <w:vAlign w:val="center"/>
            <w:hideMark/>
          </w:tcPr>
          <w:p w14:paraId="4CAFDDDB"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6) inexecução parcial</w:t>
            </w:r>
          </w:p>
          <w:p w14:paraId="11DEFCB8"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7) descumprimento de obrigação contratual</w:t>
            </w:r>
          </w:p>
        </w:tc>
        <w:tc>
          <w:tcPr>
            <w:tcW w:w="6870" w:type="dxa"/>
            <w:tcBorders>
              <w:top w:val="outset" w:sz="6" w:space="0" w:color="auto"/>
              <w:left w:val="outset" w:sz="6" w:space="0" w:color="auto"/>
              <w:bottom w:val="outset" w:sz="6" w:space="0" w:color="auto"/>
              <w:right w:val="outset" w:sz="6" w:space="0" w:color="auto"/>
            </w:tcBorders>
            <w:vAlign w:val="center"/>
            <w:hideMark/>
          </w:tcPr>
          <w:p w14:paraId="3291D05F" w14:textId="77777777" w:rsidR="00822328" w:rsidRPr="00C44DB2" w:rsidRDefault="00822328" w:rsidP="006432CA">
            <w:pPr>
              <w:widowControl/>
              <w:suppressAutoHyphens w:val="0"/>
              <w:spacing w:line="360" w:lineRule="auto"/>
              <w:ind w:left="700" w:right="700"/>
              <w:jc w:val="both"/>
              <w:textAlignment w:val="auto"/>
              <w:rPr>
                <w:rFonts w:eastAsia="Times New Roman" w:cs="Times New Roman"/>
                <w:kern w:val="0"/>
                <w:lang w:eastAsia="pt-BR" w:bidi="ar-SA"/>
              </w:rPr>
            </w:pPr>
            <w:r w:rsidRPr="00C44DB2">
              <w:rPr>
                <w:rFonts w:eastAsia="Times New Roman" w:cs="Times New Roman"/>
                <w:kern w:val="0"/>
                <w:lang w:eastAsia="pt-BR" w:bidi="ar-SA"/>
              </w:rPr>
              <w:t>Até 20% (vinte por cento)</w:t>
            </w:r>
          </w:p>
        </w:tc>
      </w:tr>
    </w:tbl>
    <w:p w14:paraId="04A0781A" w14:textId="77777777" w:rsidR="00822328" w:rsidRPr="00C44DB2" w:rsidRDefault="00822328" w:rsidP="00822328">
      <w:pPr>
        <w:pStyle w:val="Textbody"/>
        <w:suppressAutoHyphens w:val="0"/>
        <w:spacing w:line="360" w:lineRule="auto"/>
        <w:ind w:left="709"/>
        <w:jc w:val="both"/>
        <w:rPr>
          <w:rFonts w:ascii="Times New Roman" w:hAnsi="Times New Roman" w:cs="Times New Roman"/>
          <w:sz w:val="24"/>
          <w:szCs w:val="24"/>
        </w:rPr>
      </w:pPr>
    </w:p>
    <w:p w14:paraId="1B2C41EF"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 xml:space="preserve">Além dessas, serão aplicadas multas, conforme as infrações cometidas e o nível de gravidade </w:t>
      </w:r>
      <w:r w:rsidRPr="00C44DB2">
        <w:rPr>
          <w:rFonts w:ascii="Times New Roman" w:hAnsi="Times New Roman" w:cs="Times New Roman"/>
          <w:sz w:val="24"/>
          <w:szCs w:val="24"/>
        </w:rPr>
        <w:lastRenderedPageBreak/>
        <w:t>respectivo, indicados na tabela a seguir:  </w:t>
      </w:r>
    </w:p>
    <w:p w14:paraId="3371AE3D" w14:textId="77777777" w:rsidR="00822328" w:rsidRPr="00C44DB2" w:rsidRDefault="00822328" w:rsidP="00822328">
      <w:pPr>
        <w:pStyle w:val="Textbody"/>
        <w:suppressAutoHyphens w:val="0"/>
        <w:spacing w:line="360" w:lineRule="auto"/>
        <w:ind w:left="709"/>
        <w:jc w:val="both"/>
        <w:rPr>
          <w:rFonts w:ascii="Times New Roman" w:hAnsi="Times New Roman" w:cs="Times New Roman"/>
          <w:sz w:val="24"/>
          <w:szCs w:val="24"/>
        </w:rPr>
      </w:pPr>
    </w:p>
    <w:p w14:paraId="2B362C22" w14:textId="77777777" w:rsidR="00822328" w:rsidRPr="00C44DB2" w:rsidRDefault="00822328" w:rsidP="00822328">
      <w:pPr>
        <w:widowControl/>
        <w:suppressAutoHyphens w:val="0"/>
        <w:ind w:left="360"/>
        <w:jc w:val="center"/>
        <w:rPr>
          <w:rFonts w:eastAsia="Times New Roman" w:cs="Times New Roman"/>
          <w:b/>
          <w:kern w:val="0"/>
          <w:lang w:eastAsia="pt-BR" w:bidi="ar-SA"/>
        </w:rPr>
      </w:pPr>
      <w:r w:rsidRPr="00C44DB2">
        <w:rPr>
          <w:rFonts w:eastAsia="Times New Roman" w:cs="Times New Roman"/>
          <w:b/>
          <w:kern w:val="0"/>
          <w:lang w:eastAsia="pt-BR" w:bidi="ar-SA"/>
        </w:rPr>
        <w:t>Tabela 2: Classificação das infrações e multas </w:t>
      </w:r>
    </w:p>
    <w:p w14:paraId="5847E340" w14:textId="77777777" w:rsidR="00822328" w:rsidRPr="00C44DB2" w:rsidRDefault="00822328" w:rsidP="00822328">
      <w:pPr>
        <w:widowControl/>
        <w:suppressAutoHyphens w:val="0"/>
        <w:ind w:left="360"/>
        <w:jc w:val="center"/>
        <w:rPr>
          <w:rFonts w:eastAsia="Times New Roman" w:cs="Times New Roman"/>
          <w:kern w:val="0"/>
          <w:lang w:eastAsia="pt-BR" w:bidi="ar-SA"/>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3810"/>
      </w:tblGrid>
      <w:tr w:rsidR="00822328" w:rsidRPr="00C44DB2" w14:paraId="52C8A7D4" w14:textId="77777777" w:rsidTr="006432CA">
        <w:trPr>
          <w:trHeight w:val="300"/>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999999"/>
            <w:hideMark/>
          </w:tcPr>
          <w:p w14:paraId="58E5F25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NÍVEL</w:t>
            </w:r>
            <w:r w:rsidRPr="00C44DB2">
              <w:rPr>
                <w:rFonts w:eastAsia="Times New Roman" w:cs="Times New Roman"/>
                <w:kern w:val="0"/>
                <w:lang w:eastAsia="pt-BR" w:bidi="ar-SA"/>
              </w:rPr>
              <w:t> </w:t>
            </w:r>
          </w:p>
        </w:tc>
        <w:tc>
          <w:tcPr>
            <w:tcW w:w="3810" w:type="dxa"/>
            <w:tcBorders>
              <w:top w:val="single" w:sz="6" w:space="0" w:color="000000"/>
              <w:left w:val="single" w:sz="6" w:space="0" w:color="000000"/>
              <w:bottom w:val="single" w:sz="6" w:space="0" w:color="000000"/>
              <w:right w:val="single" w:sz="6" w:space="0" w:color="000000"/>
            </w:tcBorders>
            <w:shd w:val="clear" w:color="auto" w:fill="999999"/>
            <w:hideMark/>
          </w:tcPr>
          <w:p w14:paraId="088F5A50"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CORRESPONDÊNCIA</w:t>
            </w:r>
            <w:r w:rsidRPr="00C44DB2">
              <w:rPr>
                <w:rFonts w:eastAsia="Times New Roman" w:cs="Times New Roman"/>
                <w:kern w:val="0"/>
                <w:lang w:eastAsia="pt-BR" w:bidi="ar-SA"/>
              </w:rPr>
              <w:t> </w:t>
            </w:r>
          </w:p>
          <w:p w14:paraId="7E886CF3"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(por ocorrência sobre o valor global do CONTRATO)</w:t>
            </w:r>
            <w:r w:rsidRPr="00C44DB2">
              <w:rPr>
                <w:rFonts w:eastAsia="Times New Roman" w:cs="Times New Roman"/>
                <w:kern w:val="0"/>
                <w:lang w:eastAsia="pt-BR" w:bidi="ar-SA"/>
              </w:rPr>
              <w:t> </w:t>
            </w:r>
          </w:p>
        </w:tc>
      </w:tr>
      <w:tr w:rsidR="00822328" w:rsidRPr="00C44DB2" w14:paraId="5B2DA18B" w14:textId="77777777" w:rsidTr="006432CA">
        <w:trPr>
          <w:trHeight w:val="300"/>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14:paraId="76DB4C19"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 (menor ofensividade)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5603645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0,2%</w:t>
            </w:r>
          </w:p>
        </w:tc>
      </w:tr>
      <w:tr w:rsidR="00822328" w:rsidRPr="00C44DB2" w14:paraId="3A71FFF2" w14:textId="77777777" w:rsidTr="006432CA">
        <w:trPr>
          <w:trHeight w:val="300"/>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14:paraId="009B2AF7"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 (leve)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5BCBF48F"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0,4%</w:t>
            </w:r>
          </w:p>
        </w:tc>
      </w:tr>
      <w:tr w:rsidR="00822328" w:rsidRPr="00C44DB2" w14:paraId="2960365D" w14:textId="77777777" w:rsidTr="006432CA">
        <w:trPr>
          <w:trHeight w:val="300"/>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14:paraId="4274BEBB"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(médio)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13C5E148"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0,8%</w:t>
            </w:r>
          </w:p>
        </w:tc>
      </w:tr>
      <w:tr w:rsidR="00822328" w:rsidRPr="00C44DB2" w14:paraId="02651536" w14:textId="77777777" w:rsidTr="006432CA">
        <w:trPr>
          <w:trHeight w:val="300"/>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14:paraId="6B1251E5"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4 (grave)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38DC9C4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1,6%</w:t>
            </w:r>
          </w:p>
        </w:tc>
      </w:tr>
      <w:tr w:rsidR="00822328" w:rsidRPr="00C44DB2" w14:paraId="0C67B045" w14:textId="77777777" w:rsidTr="006432CA">
        <w:trPr>
          <w:trHeight w:val="300"/>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14:paraId="7AEB66EB"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(muito grave)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33D84F51"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3,2%</w:t>
            </w:r>
          </w:p>
        </w:tc>
      </w:tr>
      <w:tr w:rsidR="00822328" w:rsidRPr="00C44DB2" w14:paraId="0DF4CCEF" w14:textId="77777777" w:rsidTr="006432CA">
        <w:trPr>
          <w:trHeight w:val="300"/>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14:paraId="00E1F261"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(gravíssimo)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771C2643"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4%</w:t>
            </w:r>
          </w:p>
        </w:tc>
      </w:tr>
    </w:tbl>
    <w:p w14:paraId="03669DC2" w14:textId="77777777" w:rsidR="00822328" w:rsidRPr="00C44DB2" w:rsidRDefault="00822328" w:rsidP="00822328">
      <w:pPr>
        <w:widowControl/>
        <w:suppressAutoHyphens w:val="0"/>
        <w:ind w:left="780"/>
        <w:jc w:val="both"/>
        <w:rPr>
          <w:rFonts w:eastAsia="Times New Roman" w:cs="Times New Roman"/>
          <w:kern w:val="0"/>
          <w:lang w:eastAsia="pt-BR" w:bidi="ar-SA"/>
        </w:rPr>
      </w:pPr>
      <w:r w:rsidRPr="00C44DB2">
        <w:rPr>
          <w:rFonts w:eastAsia="Times New Roman" w:cs="Times New Roman"/>
          <w:kern w:val="0"/>
          <w:lang w:eastAsia="pt-BR" w:bidi="ar-SA"/>
        </w:rPr>
        <w:t> </w:t>
      </w:r>
    </w:p>
    <w:p w14:paraId="12BEC00B"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Todas as ocorrências contratuais serão registradas pelo CONTRANTE, que notificará a CONTRATADA dos registros. Serão atribuídos níveis para as ocorrências, conforme tabela abaixo: </w:t>
      </w:r>
    </w:p>
    <w:p w14:paraId="3ADA320D" w14:textId="77777777" w:rsidR="00822328" w:rsidRPr="00C44DB2" w:rsidRDefault="00822328" w:rsidP="00822328">
      <w:pPr>
        <w:widowControl/>
        <w:suppressAutoHyphens w:val="0"/>
        <w:ind w:left="780"/>
        <w:jc w:val="both"/>
        <w:rPr>
          <w:rFonts w:eastAsia="Times New Roman" w:cs="Times New Roman"/>
          <w:kern w:val="0"/>
          <w:lang w:eastAsia="pt-BR" w:bidi="ar-SA"/>
        </w:rPr>
      </w:pPr>
      <w:r w:rsidRPr="00C44DB2">
        <w:rPr>
          <w:rFonts w:eastAsia="Times New Roman" w:cs="Times New Roman"/>
          <w:kern w:val="0"/>
          <w:lang w:eastAsia="pt-BR" w:bidi="ar-SA"/>
        </w:rPr>
        <w:t> </w:t>
      </w:r>
    </w:p>
    <w:p w14:paraId="5FBEDE35" w14:textId="77777777" w:rsidR="00822328" w:rsidRPr="00C44DB2" w:rsidRDefault="00822328" w:rsidP="00822328">
      <w:pPr>
        <w:widowControl/>
        <w:suppressAutoHyphens w:val="0"/>
        <w:ind w:left="780"/>
        <w:jc w:val="center"/>
        <w:rPr>
          <w:rFonts w:eastAsia="Times New Roman" w:cs="Times New Roman"/>
          <w:b/>
          <w:kern w:val="0"/>
          <w:lang w:eastAsia="pt-BR" w:bidi="ar-SA"/>
        </w:rPr>
      </w:pPr>
      <w:r w:rsidRPr="00C44DB2">
        <w:rPr>
          <w:rFonts w:eastAsia="Times New Roman" w:cs="Times New Roman"/>
          <w:b/>
          <w:kern w:val="0"/>
          <w:lang w:eastAsia="pt-BR" w:bidi="ar-SA"/>
        </w:rPr>
        <w:t>Tabela 3: Infrações e correspondentes níveis </w:t>
      </w:r>
    </w:p>
    <w:p w14:paraId="385F8E04" w14:textId="77777777" w:rsidR="00822328" w:rsidRPr="00C44DB2" w:rsidRDefault="00822328" w:rsidP="00822328">
      <w:pPr>
        <w:widowControl/>
        <w:suppressAutoHyphens w:val="0"/>
        <w:ind w:left="780"/>
        <w:jc w:val="center"/>
        <w:rPr>
          <w:rFonts w:eastAsia="Times New Roman" w:cs="Times New Roman"/>
          <w:kern w:val="0"/>
          <w:lang w:eastAsia="pt-BR" w:bidi="ar-SA"/>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6555"/>
        <w:gridCol w:w="609"/>
      </w:tblGrid>
      <w:tr w:rsidR="00822328" w:rsidRPr="00C44DB2" w14:paraId="2E56BA84" w14:textId="77777777" w:rsidTr="006432CA">
        <w:trPr>
          <w:trHeight w:val="318"/>
          <w:jc w:val="center"/>
        </w:trPr>
        <w:tc>
          <w:tcPr>
            <w:tcW w:w="7740" w:type="dxa"/>
            <w:gridSpan w:val="3"/>
            <w:tcBorders>
              <w:top w:val="single" w:sz="6" w:space="0" w:color="000000"/>
              <w:left w:val="single" w:sz="6" w:space="0" w:color="000000"/>
              <w:bottom w:val="single" w:sz="6" w:space="0" w:color="000000"/>
              <w:right w:val="single" w:sz="6" w:space="0" w:color="000000"/>
            </w:tcBorders>
            <w:shd w:val="clear" w:color="auto" w:fill="999999"/>
            <w:hideMark/>
          </w:tcPr>
          <w:p w14:paraId="44D80579" w14:textId="77777777" w:rsidR="00822328" w:rsidRPr="00C44DB2" w:rsidRDefault="00822328" w:rsidP="006432CA">
            <w:pPr>
              <w:widowControl/>
              <w:suppressAutoHyphens w:val="0"/>
              <w:jc w:val="center"/>
              <w:rPr>
                <w:rFonts w:eastAsia="Times New Roman" w:cs="Times New Roman"/>
                <w:b/>
                <w:bCs/>
                <w:kern w:val="0"/>
                <w:lang w:eastAsia="pt-BR" w:bidi="ar-SA"/>
              </w:rPr>
            </w:pPr>
            <w:r w:rsidRPr="00C44DB2">
              <w:rPr>
                <w:rFonts w:eastAsia="Times New Roman" w:cs="Times New Roman"/>
                <w:b/>
                <w:bCs/>
                <w:kern w:val="0"/>
                <w:lang w:eastAsia="pt-BR" w:bidi="ar-SA"/>
              </w:rPr>
              <w:t>INFRAÇÃO </w:t>
            </w:r>
          </w:p>
        </w:tc>
      </w:tr>
      <w:tr w:rsidR="00822328" w:rsidRPr="00C44DB2" w14:paraId="2FCA4F36"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808080"/>
            <w:hideMark/>
          </w:tcPr>
          <w:p w14:paraId="503E1F56"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Item</w:t>
            </w:r>
            <w:r w:rsidRPr="00C44DB2">
              <w:rPr>
                <w:rFonts w:eastAsia="Times New Roman" w:cs="Times New Roman"/>
                <w:kern w:val="0"/>
                <w:lang w:eastAsia="pt-BR" w:bidi="ar-S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808080"/>
            <w:hideMark/>
          </w:tcPr>
          <w:p w14:paraId="7A4507B8"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Descrição</w:t>
            </w:r>
            <w:r w:rsidRPr="00C44DB2">
              <w:rPr>
                <w:rFonts w:eastAsia="Times New Roman" w:cs="Times New Roman"/>
                <w:kern w:val="0"/>
                <w:lang w:eastAsia="pt-BR" w:bidi="ar-SA"/>
              </w:rPr>
              <w:t> </w:t>
            </w:r>
          </w:p>
        </w:tc>
        <w:tc>
          <w:tcPr>
            <w:tcW w:w="570" w:type="dxa"/>
            <w:tcBorders>
              <w:top w:val="single" w:sz="6" w:space="0" w:color="000000"/>
              <w:left w:val="single" w:sz="6" w:space="0" w:color="000000"/>
              <w:bottom w:val="single" w:sz="6" w:space="0" w:color="000000"/>
              <w:right w:val="single" w:sz="6" w:space="0" w:color="000000"/>
            </w:tcBorders>
            <w:shd w:val="clear" w:color="auto" w:fill="808080"/>
            <w:hideMark/>
          </w:tcPr>
          <w:p w14:paraId="45462A1C"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Nível</w:t>
            </w:r>
            <w:r w:rsidRPr="00C44DB2">
              <w:rPr>
                <w:rFonts w:eastAsia="Times New Roman" w:cs="Times New Roman"/>
                <w:kern w:val="0"/>
                <w:lang w:eastAsia="pt-BR" w:bidi="ar-SA"/>
              </w:rPr>
              <w:t> </w:t>
            </w:r>
          </w:p>
        </w:tc>
      </w:tr>
      <w:tr w:rsidR="00822328" w:rsidRPr="00C44DB2" w14:paraId="7DD189EB"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7F4D98B0"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5EE7A27A"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Transferir a outrem, no todo ou em parte, o objeto do contrato sem prévia e expresso acordo do CONTRATANTE.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77511CF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w:t>
            </w:r>
          </w:p>
        </w:tc>
      </w:tr>
      <w:tr w:rsidR="00822328" w:rsidRPr="00C44DB2" w14:paraId="669E65DF"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6AA4FA2C"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561E6949"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Caucionar ou utilizar o contrato para quaisquer operações financeiras.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67BA06A9"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w:t>
            </w:r>
          </w:p>
        </w:tc>
      </w:tr>
      <w:tr w:rsidR="00822328" w:rsidRPr="00C44DB2" w14:paraId="71096514"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65B70C1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3A583775"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Reproduzir, divulgar ou utilizar, em benefício próprio ou de terceiros, quaisquer informações de que tenha tomado ciência em razão da execução dos serviços sem o consentimento prévio e por escrito do CONTRATANTE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65546090"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w:t>
            </w:r>
          </w:p>
        </w:tc>
      </w:tr>
      <w:tr w:rsidR="00822328" w:rsidRPr="00C44DB2" w14:paraId="14003C74"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10779845"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4 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57194709"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Utilizar o nome do CONTRATANTE, ou sua qualidade de CONTRATADA, em quaisquer atividades de divulgação empresarial, como, por exemplo, em cartões de visita, anúncios e impressos.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7FC71868"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w:t>
            </w:r>
          </w:p>
        </w:tc>
      </w:tr>
      <w:tr w:rsidR="00822328" w:rsidRPr="00C44DB2" w14:paraId="65BBD14A" w14:textId="77777777" w:rsidTr="006432CA">
        <w:trPr>
          <w:trHeight w:val="525"/>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681BEC8E"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124EE931"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relacionar-se com o CONTRATANTE, exclusivamente, por meio do fiscal do contrato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7854BBF6"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w:t>
            </w:r>
          </w:p>
        </w:tc>
      </w:tr>
      <w:tr w:rsidR="00822328" w:rsidRPr="00C44DB2" w14:paraId="7168705C" w14:textId="77777777" w:rsidTr="006432CA">
        <w:trPr>
          <w:trHeight w:val="525"/>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7158E6B6"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lastRenderedPageBreak/>
              <w:t>7 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7A97C45B"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sujeitar-se à fiscalização do CONTRATANTE, que inclui o atendimento às orientações do fiscal do contrato e a prestação dos esclarecimentos formulados.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2B54DB29"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4 </w:t>
            </w:r>
          </w:p>
        </w:tc>
      </w:tr>
      <w:tr w:rsidR="00822328" w:rsidRPr="00C44DB2" w14:paraId="3379B451"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4EAB69A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8 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21017C7F"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responsabilizar-se pelos produtos e materiais utilizados na montagem do objeto da contratação, assim como substituir imediatamente qualquer material que não atenda aos critérios especificados neste termo.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5111D087"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w:t>
            </w:r>
          </w:p>
        </w:tc>
      </w:tr>
      <w:tr w:rsidR="00822328" w:rsidRPr="00C44DB2" w14:paraId="2AA82738"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5F076921"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9 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3A5911CC"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zelar pelas instalações do CONTRATANTE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060C8DC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w:t>
            </w:r>
          </w:p>
        </w:tc>
      </w:tr>
      <w:tr w:rsidR="00822328" w:rsidRPr="00C44DB2" w14:paraId="3BFD10E9"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0FF568F6"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10 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54C86222"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responsabilizar-se por quaisquer acidentes de trabalho sofridos pelos seus empregados quando em serviço.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2669981B"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w:t>
            </w:r>
          </w:p>
        </w:tc>
      </w:tr>
      <w:tr w:rsidR="00822328" w:rsidRPr="00C44DB2" w14:paraId="21DB2871"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767E90F5"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11 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708C10CB"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observar rigorosamente as normas regulamentadoras de segurança do trabalho.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486D3D72"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w:t>
            </w:r>
          </w:p>
        </w:tc>
      </w:tr>
      <w:tr w:rsidR="00822328" w:rsidRPr="00C44DB2" w14:paraId="434DDA57"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6FAB2B59"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12 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14AAED4C"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manter nas dependências do CONTRATANTE, os funcionários identificados e uniformizados de maneira condizente com o serviço, observando ainda as normas internas e de segurança.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7C5E28B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1 </w:t>
            </w:r>
          </w:p>
        </w:tc>
      </w:tr>
      <w:tr w:rsidR="00822328" w:rsidRPr="00C44DB2" w14:paraId="39AD048B"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1CBE02D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13 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4080A829"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manter, durante todo o período de vigência contratual, todas as condições de habilitação e qualificação que permitiram sua contratação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22BFF880"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w:t>
            </w:r>
          </w:p>
        </w:tc>
      </w:tr>
      <w:tr w:rsidR="00822328" w:rsidRPr="00C44DB2" w14:paraId="21F698E8"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3D940B42"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14 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7380B6BE"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disponibilizar e manter atualizados conta de </w:t>
            </w:r>
            <w:r w:rsidRPr="00C44DB2">
              <w:rPr>
                <w:rFonts w:eastAsia="Times New Roman" w:cs="Times New Roman"/>
                <w:i/>
                <w:iCs/>
                <w:kern w:val="0"/>
                <w:lang w:eastAsia="pt-BR" w:bidi="ar-SA"/>
              </w:rPr>
              <w:t>e-mail, </w:t>
            </w:r>
            <w:r w:rsidRPr="00C44DB2">
              <w:rPr>
                <w:rFonts w:eastAsia="Times New Roman" w:cs="Times New Roman"/>
                <w:kern w:val="0"/>
                <w:lang w:eastAsia="pt-BR" w:bidi="ar-SA"/>
              </w:rPr>
              <w:t>endereço e telefones comerciais para fins de comunicação formal entre as partes.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2BEF9A13"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2 </w:t>
            </w:r>
          </w:p>
        </w:tc>
      </w:tr>
      <w:tr w:rsidR="00822328" w:rsidRPr="00C44DB2" w14:paraId="46745383"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0C54B322"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15 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2868D155"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responsabilizar-se pela idoneidade e pelo comportamento de seus prestadores de serviço e por quaisquer prejuízos que sejam causados à CONTRATANTE e a terceiros.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58336346"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w:t>
            </w:r>
          </w:p>
        </w:tc>
      </w:tr>
      <w:tr w:rsidR="00822328" w:rsidRPr="00C44DB2" w14:paraId="23E3BBBB"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77B4B5AF"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16 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6AAAE665"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encaminhar documentos fiscais e </w:t>
            </w:r>
            <w:proofErr w:type="gramStart"/>
            <w:r w:rsidRPr="00C44DB2">
              <w:rPr>
                <w:rFonts w:eastAsia="Times New Roman" w:cs="Times New Roman"/>
                <w:kern w:val="0"/>
                <w:lang w:eastAsia="pt-BR" w:bidi="ar-SA"/>
              </w:rPr>
              <w:t>todas documentações</w:t>
            </w:r>
            <w:proofErr w:type="gramEnd"/>
            <w:r w:rsidRPr="00C44DB2">
              <w:rPr>
                <w:rFonts w:eastAsia="Times New Roman" w:cs="Times New Roman"/>
                <w:kern w:val="0"/>
                <w:lang w:eastAsia="pt-BR" w:bidi="ar-SA"/>
              </w:rPr>
              <w:t xml:space="preserve"> determinadas pelo fiscal do contrato para efeitos de atestar os serviços e comprovar regularizações.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39559938"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2 </w:t>
            </w:r>
          </w:p>
        </w:tc>
      </w:tr>
      <w:tr w:rsidR="00822328" w:rsidRPr="00C44DB2" w14:paraId="62044E92"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72A5CC39"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17 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5D9897FF"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assumir todas as responsabilidades e tomar as medidas necessárias para o atendimento dos prestadores de serviço acidentados ou com mal súbito.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420C040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w:t>
            </w:r>
          </w:p>
        </w:tc>
      </w:tr>
      <w:tr w:rsidR="00822328" w:rsidRPr="00C44DB2" w14:paraId="0D444657"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5A472DC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18 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77B4E77D"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Deixar de relatar à CONTRATANTE toda e quaisquer irregularidades ocorridas, que impeça, altere ou retarde a execução do contrato, efetuando o registro da ocorrência com todos os dados e circunstâncias necessárias a seu esclarecimento.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72219454"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w:t>
            </w:r>
          </w:p>
        </w:tc>
      </w:tr>
      <w:tr w:rsidR="00822328" w:rsidRPr="00C44DB2" w14:paraId="6109E2C0"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0F4B39C5"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19 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53F3FCF4"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Suspender ou interromper, salvo motivo de força maior ou caso fortuito, a execução do objeto.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523BF3EE"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w:t>
            </w:r>
          </w:p>
        </w:tc>
      </w:tr>
      <w:tr w:rsidR="00822328" w:rsidRPr="00C44DB2" w14:paraId="2CE6960F"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534CD22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20 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45277D1C"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Recusar execução de serviço determinado pela fiscalização sem motivo justificado.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16F76B93"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w:t>
            </w:r>
          </w:p>
        </w:tc>
      </w:tr>
      <w:tr w:rsidR="00822328" w:rsidRPr="00C44DB2" w14:paraId="03168E93"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25178502"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21 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1256631D"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Retirar das dependências do CNMP quaisquer equipamentos ou materiais de consumo sem autorização prévia.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17250AA8"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1 </w:t>
            </w:r>
          </w:p>
        </w:tc>
      </w:tr>
      <w:tr w:rsidR="00822328" w:rsidRPr="00C44DB2" w14:paraId="2411138A"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13685214"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22 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24219758"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Destruir ou danificar documentos por culpa ou dolo de seus agentes.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37B7DFC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w:t>
            </w:r>
          </w:p>
        </w:tc>
      </w:tr>
      <w:tr w:rsidR="00822328" w:rsidRPr="00C44DB2" w14:paraId="1F9149EA" w14:textId="77777777" w:rsidTr="006432CA">
        <w:trPr>
          <w:trHeight w:val="6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3E274FB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lastRenderedPageBreak/>
              <w:t>23 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052A6E10" w14:textId="77777777" w:rsidR="00822328" w:rsidRPr="00C44DB2" w:rsidRDefault="00822328" w:rsidP="006432CA">
            <w:pPr>
              <w:widowControl/>
              <w:suppressAutoHyphens w:val="0"/>
              <w:jc w:val="both"/>
              <w:rPr>
                <w:rFonts w:eastAsia="Times New Roman" w:cs="Times New Roman"/>
                <w:kern w:val="0"/>
                <w:lang w:eastAsia="pt-BR" w:bidi="ar-SA"/>
              </w:rPr>
            </w:pPr>
            <w:r w:rsidRPr="00C44DB2">
              <w:rPr>
                <w:rFonts w:eastAsia="Times New Roman" w:cs="Times New Roman"/>
                <w:kern w:val="0"/>
                <w:lang w:eastAsia="pt-BR" w:bidi="ar-SA"/>
              </w:rPr>
              <w:t>Manter funcionário sem qualificação para execução dos serviços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47CD06F9"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1 </w:t>
            </w:r>
          </w:p>
        </w:tc>
      </w:tr>
      <w:tr w:rsidR="00822328" w:rsidRPr="00C44DB2" w14:paraId="376271E6" w14:textId="77777777" w:rsidTr="006432CA">
        <w:trPr>
          <w:trHeight w:val="300"/>
          <w:jc w:val="center"/>
        </w:trPr>
        <w:tc>
          <w:tcPr>
            <w:tcW w:w="615" w:type="dxa"/>
            <w:tcBorders>
              <w:top w:val="single" w:sz="6" w:space="0" w:color="000000"/>
              <w:left w:val="single" w:sz="6" w:space="0" w:color="000000"/>
              <w:bottom w:val="single" w:sz="6" w:space="0" w:color="000000"/>
              <w:right w:val="single" w:sz="6" w:space="0" w:color="000000"/>
            </w:tcBorders>
            <w:shd w:val="clear" w:color="auto" w:fill="FFFFFF"/>
            <w:hideMark/>
          </w:tcPr>
          <w:p w14:paraId="23CD461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24 </w:t>
            </w:r>
          </w:p>
        </w:tc>
        <w:tc>
          <w:tcPr>
            <w:tcW w:w="6555" w:type="dxa"/>
            <w:tcBorders>
              <w:top w:val="single" w:sz="6" w:space="0" w:color="000000"/>
              <w:left w:val="single" w:sz="6" w:space="0" w:color="000000"/>
              <w:bottom w:val="single" w:sz="6" w:space="0" w:color="000000"/>
              <w:right w:val="single" w:sz="6" w:space="0" w:color="000000"/>
            </w:tcBorders>
            <w:shd w:val="clear" w:color="auto" w:fill="FFFFFF"/>
            <w:hideMark/>
          </w:tcPr>
          <w:p w14:paraId="1507918B" w14:textId="77777777" w:rsidR="00822328" w:rsidRPr="00C44DB2" w:rsidRDefault="00822328" w:rsidP="006432CA">
            <w:pPr>
              <w:widowControl/>
              <w:suppressAutoHyphens w:val="0"/>
              <w:rPr>
                <w:rFonts w:eastAsia="Times New Roman" w:cs="Times New Roman"/>
                <w:kern w:val="0"/>
                <w:lang w:eastAsia="pt-BR" w:bidi="ar-SA"/>
              </w:rPr>
            </w:pPr>
            <w:r w:rsidRPr="00C44DB2">
              <w:rPr>
                <w:rFonts w:eastAsia="Times New Roman" w:cs="Times New Roman"/>
                <w:kern w:val="0"/>
                <w:lang w:eastAsia="pt-BR" w:bidi="ar-SA"/>
              </w:rPr>
              <w:t>Utilizar as dependências da CONTRATANTE para fins diversos do objeto do contrato. </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5E672E27"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w:t>
            </w:r>
          </w:p>
        </w:tc>
      </w:tr>
    </w:tbl>
    <w:p w14:paraId="56B85554" w14:textId="77777777" w:rsidR="00822328" w:rsidRPr="00C44DB2" w:rsidRDefault="00822328" w:rsidP="00822328">
      <w:pPr>
        <w:widowControl/>
        <w:suppressAutoHyphens w:val="0"/>
        <w:ind w:left="780"/>
        <w:jc w:val="center"/>
        <w:rPr>
          <w:rFonts w:eastAsia="Times New Roman" w:cs="Times New Roman"/>
          <w:kern w:val="0"/>
          <w:lang w:eastAsia="pt-BR" w:bidi="ar-SA"/>
        </w:rPr>
      </w:pPr>
      <w:r w:rsidRPr="00C44DB2">
        <w:rPr>
          <w:rFonts w:eastAsia="Times New Roman" w:cs="Times New Roman"/>
          <w:kern w:val="0"/>
          <w:lang w:eastAsia="pt-BR" w:bidi="ar-SA"/>
        </w:rPr>
        <w:t> </w:t>
      </w:r>
    </w:p>
    <w:p w14:paraId="78AE4A02"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Em caso de registro de infração na qual a CONTRATADA apresente justificativa razoável e aceita pelo fiscal do contrato, o nível da infração poderá ser desconsiderado ou inserido em uma categoria de menor gravidade. </w:t>
      </w:r>
    </w:p>
    <w:p w14:paraId="515A2E67"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A inexecução parcial ou total do contrato será configurada, entre outras hipóteses, na ocorrência de, pelo menos, uma das seguintes situações:  </w:t>
      </w:r>
    </w:p>
    <w:p w14:paraId="0BB3130B" w14:textId="77777777" w:rsidR="00822328" w:rsidRPr="00C44DB2" w:rsidRDefault="00822328" w:rsidP="00822328">
      <w:pPr>
        <w:widowControl/>
        <w:suppressAutoHyphens w:val="0"/>
        <w:ind w:left="780"/>
        <w:jc w:val="center"/>
        <w:rPr>
          <w:rFonts w:eastAsia="Times New Roman" w:cs="Times New Roman"/>
          <w:b/>
          <w:kern w:val="0"/>
          <w:lang w:eastAsia="pt-BR" w:bidi="ar-SA"/>
        </w:rPr>
      </w:pPr>
      <w:r w:rsidRPr="00C44DB2">
        <w:rPr>
          <w:rFonts w:eastAsia="Times New Roman" w:cs="Times New Roman"/>
          <w:b/>
          <w:kern w:val="0"/>
          <w:lang w:eastAsia="pt-BR" w:bidi="ar-SA"/>
        </w:rPr>
        <w:t>Tabela 4: Qualificação da inexecução contratual </w:t>
      </w:r>
    </w:p>
    <w:p w14:paraId="6FEE3681" w14:textId="77777777" w:rsidR="00822328" w:rsidRPr="00C44DB2" w:rsidRDefault="00822328" w:rsidP="00822328">
      <w:pPr>
        <w:widowControl/>
        <w:suppressAutoHyphens w:val="0"/>
        <w:ind w:left="780"/>
        <w:jc w:val="center"/>
        <w:rPr>
          <w:rFonts w:eastAsia="Times New Roman" w:cs="Times New Roman"/>
          <w:b/>
          <w:kern w:val="0"/>
          <w:lang w:eastAsia="pt-BR" w:bidi="ar-SA"/>
        </w:rPr>
      </w:pPr>
    </w:p>
    <w:tbl>
      <w:tblPr>
        <w:tblW w:w="0" w:type="dxa"/>
        <w:tblInd w:w="21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2235"/>
        <w:gridCol w:w="2100"/>
      </w:tblGrid>
      <w:tr w:rsidR="00822328" w:rsidRPr="00C44DB2" w14:paraId="7E1E264B" w14:textId="77777777" w:rsidTr="006432CA">
        <w:trPr>
          <w:trHeight w:val="300"/>
        </w:trPr>
        <w:tc>
          <w:tcPr>
            <w:tcW w:w="1140" w:type="dxa"/>
            <w:vMerge w:val="restart"/>
            <w:tcBorders>
              <w:top w:val="single" w:sz="6" w:space="0" w:color="000000"/>
              <w:left w:val="single" w:sz="6" w:space="0" w:color="000000"/>
              <w:bottom w:val="single" w:sz="6" w:space="0" w:color="000000"/>
              <w:right w:val="single" w:sz="6" w:space="0" w:color="000000"/>
            </w:tcBorders>
            <w:shd w:val="clear" w:color="auto" w:fill="999999"/>
            <w:hideMark/>
          </w:tcPr>
          <w:p w14:paraId="20ADE4D5"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 </w:t>
            </w:r>
          </w:p>
          <w:p w14:paraId="4A307D7F"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GRAU</w:t>
            </w:r>
            <w:r w:rsidRPr="00C44DB2">
              <w:rPr>
                <w:rFonts w:eastAsia="Times New Roman" w:cs="Times New Roman"/>
                <w:kern w:val="0"/>
                <w:lang w:eastAsia="pt-BR" w:bidi="ar-SA"/>
              </w:rPr>
              <w:t> </w:t>
            </w:r>
          </w:p>
        </w:tc>
        <w:tc>
          <w:tcPr>
            <w:tcW w:w="4335" w:type="dxa"/>
            <w:gridSpan w:val="2"/>
            <w:tcBorders>
              <w:top w:val="single" w:sz="6" w:space="0" w:color="000000"/>
              <w:left w:val="single" w:sz="6" w:space="0" w:color="000000"/>
              <w:bottom w:val="single" w:sz="6" w:space="0" w:color="000000"/>
              <w:right w:val="single" w:sz="6" w:space="0" w:color="000000"/>
            </w:tcBorders>
            <w:shd w:val="clear" w:color="auto" w:fill="999999"/>
            <w:hideMark/>
          </w:tcPr>
          <w:p w14:paraId="414B3ADE"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QUANTIDADE DE INFRAÇÕES</w:t>
            </w:r>
            <w:r w:rsidRPr="00C44DB2">
              <w:rPr>
                <w:rFonts w:eastAsia="Times New Roman" w:cs="Times New Roman"/>
                <w:kern w:val="0"/>
                <w:lang w:eastAsia="pt-BR" w:bidi="ar-SA"/>
              </w:rPr>
              <w:t> </w:t>
            </w:r>
          </w:p>
        </w:tc>
      </w:tr>
      <w:tr w:rsidR="00822328" w:rsidRPr="00C44DB2" w14:paraId="19B69959" w14:textId="77777777" w:rsidTr="006432CA">
        <w:trPr>
          <w:trHeight w:val="69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B00EAB" w14:textId="77777777" w:rsidR="00822328" w:rsidRPr="00C44DB2" w:rsidRDefault="00822328" w:rsidP="006432CA">
            <w:pPr>
              <w:widowControl/>
              <w:suppressAutoHyphens w:val="0"/>
              <w:textAlignment w:val="auto"/>
              <w:rPr>
                <w:rFonts w:eastAsia="Times New Roman" w:cs="Times New Roman"/>
                <w:kern w:val="0"/>
                <w:lang w:eastAsia="pt-BR" w:bidi="ar-SA"/>
              </w:rPr>
            </w:pPr>
          </w:p>
        </w:tc>
        <w:tc>
          <w:tcPr>
            <w:tcW w:w="2235" w:type="dxa"/>
            <w:tcBorders>
              <w:top w:val="single" w:sz="6" w:space="0" w:color="000000"/>
              <w:left w:val="single" w:sz="6" w:space="0" w:color="000000"/>
              <w:bottom w:val="single" w:sz="6" w:space="0" w:color="000000"/>
              <w:right w:val="single" w:sz="6" w:space="0" w:color="000000"/>
            </w:tcBorders>
            <w:shd w:val="clear" w:color="auto" w:fill="999999"/>
            <w:hideMark/>
          </w:tcPr>
          <w:p w14:paraId="2E2FA70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Inexecução Parcial</w:t>
            </w:r>
            <w:r w:rsidRPr="00C44DB2">
              <w:rPr>
                <w:rFonts w:eastAsia="Times New Roman" w:cs="Times New Roman"/>
                <w:kern w:val="0"/>
                <w:lang w:eastAsia="pt-BR" w:bidi="ar-SA"/>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999999"/>
            <w:hideMark/>
          </w:tcPr>
          <w:p w14:paraId="7527FA34"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b/>
                <w:bCs/>
                <w:kern w:val="0"/>
                <w:lang w:eastAsia="pt-BR" w:bidi="ar-SA"/>
              </w:rPr>
              <w:t>Inexecução Total</w:t>
            </w:r>
            <w:r w:rsidRPr="00C44DB2">
              <w:rPr>
                <w:rFonts w:eastAsia="Times New Roman" w:cs="Times New Roman"/>
                <w:kern w:val="0"/>
                <w:lang w:eastAsia="pt-BR" w:bidi="ar-SA"/>
              </w:rPr>
              <w:t> </w:t>
            </w:r>
          </w:p>
        </w:tc>
      </w:tr>
      <w:tr w:rsidR="00822328" w:rsidRPr="00C44DB2" w14:paraId="3E81771F" w14:textId="77777777" w:rsidTr="006432CA">
        <w:trPr>
          <w:trHeight w:val="300"/>
        </w:trPr>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14:paraId="0D25B9EF"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14:paraId="7B5ACE0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7 ou mais</w:t>
            </w:r>
          </w:p>
        </w:tc>
        <w:tc>
          <w:tcPr>
            <w:tcW w:w="2100" w:type="dxa"/>
            <w:tcBorders>
              <w:top w:val="single" w:sz="6" w:space="0" w:color="000000"/>
              <w:left w:val="single" w:sz="6" w:space="0" w:color="000000"/>
              <w:bottom w:val="single" w:sz="6" w:space="0" w:color="000000"/>
              <w:right w:val="single" w:sz="6" w:space="0" w:color="000000"/>
            </w:tcBorders>
            <w:shd w:val="clear" w:color="auto" w:fill="FFFFFF"/>
            <w:hideMark/>
          </w:tcPr>
          <w:p w14:paraId="659FCCD2"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12 ou mais</w:t>
            </w:r>
          </w:p>
        </w:tc>
      </w:tr>
      <w:tr w:rsidR="00822328" w:rsidRPr="00C44DB2" w14:paraId="435372EB" w14:textId="77777777" w:rsidTr="006432CA">
        <w:trPr>
          <w:trHeight w:val="300"/>
        </w:trPr>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14:paraId="07C3AA25"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14:paraId="786304A9"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ou mais</w:t>
            </w:r>
          </w:p>
        </w:tc>
        <w:tc>
          <w:tcPr>
            <w:tcW w:w="2100" w:type="dxa"/>
            <w:tcBorders>
              <w:top w:val="single" w:sz="6" w:space="0" w:color="000000"/>
              <w:left w:val="single" w:sz="6" w:space="0" w:color="000000"/>
              <w:bottom w:val="single" w:sz="6" w:space="0" w:color="000000"/>
              <w:right w:val="single" w:sz="6" w:space="0" w:color="000000"/>
            </w:tcBorders>
            <w:shd w:val="clear" w:color="auto" w:fill="FFFFFF"/>
            <w:hideMark/>
          </w:tcPr>
          <w:p w14:paraId="09B6C295"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11 ou mais</w:t>
            </w:r>
          </w:p>
        </w:tc>
      </w:tr>
      <w:tr w:rsidR="00822328" w:rsidRPr="00C44DB2" w14:paraId="266476CA" w14:textId="77777777" w:rsidTr="006432CA">
        <w:trPr>
          <w:trHeight w:val="300"/>
        </w:trPr>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14:paraId="736C8253"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14:paraId="24D0AC01"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ou mais</w:t>
            </w:r>
          </w:p>
        </w:tc>
        <w:tc>
          <w:tcPr>
            <w:tcW w:w="2100" w:type="dxa"/>
            <w:tcBorders>
              <w:top w:val="single" w:sz="6" w:space="0" w:color="000000"/>
              <w:left w:val="single" w:sz="6" w:space="0" w:color="000000"/>
              <w:bottom w:val="single" w:sz="6" w:space="0" w:color="000000"/>
              <w:right w:val="single" w:sz="6" w:space="0" w:color="000000"/>
            </w:tcBorders>
            <w:shd w:val="clear" w:color="auto" w:fill="FFFFFF"/>
            <w:hideMark/>
          </w:tcPr>
          <w:p w14:paraId="746373F5"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10 ou mais</w:t>
            </w:r>
          </w:p>
        </w:tc>
      </w:tr>
      <w:tr w:rsidR="00822328" w:rsidRPr="00C44DB2" w14:paraId="3019212E" w14:textId="77777777" w:rsidTr="006432CA">
        <w:trPr>
          <w:trHeight w:val="300"/>
        </w:trPr>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14:paraId="772DF5BA"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4 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14:paraId="3938D250"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4 ou mais</w:t>
            </w:r>
          </w:p>
        </w:tc>
        <w:tc>
          <w:tcPr>
            <w:tcW w:w="2100" w:type="dxa"/>
            <w:tcBorders>
              <w:top w:val="single" w:sz="6" w:space="0" w:color="000000"/>
              <w:left w:val="single" w:sz="6" w:space="0" w:color="000000"/>
              <w:bottom w:val="single" w:sz="6" w:space="0" w:color="000000"/>
              <w:right w:val="single" w:sz="6" w:space="0" w:color="000000"/>
            </w:tcBorders>
            <w:shd w:val="clear" w:color="auto" w:fill="FFFFFF"/>
            <w:hideMark/>
          </w:tcPr>
          <w:p w14:paraId="53E916B6"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7 ou mais</w:t>
            </w:r>
          </w:p>
        </w:tc>
      </w:tr>
      <w:tr w:rsidR="00822328" w:rsidRPr="00C44DB2" w14:paraId="4E078395" w14:textId="77777777" w:rsidTr="006432CA">
        <w:trPr>
          <w:trHeight w:val="300"/>
        </w:trPr>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14:paraId="4F1AAC1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14:paraId="4D49BC89"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ou mais</w:t>
            </w:r>
          </w:p>
        </w:tc>
        <w:tc>
          <w:tcPr>
            <w:tcW w:w="2100" w:type="dxa"/>
            <w:tcBorders>
              <w:top w:val="single" w:sz="6" w:space="0" w:color="000000"/>
              <w:left w:val="single" w:sz="6" w:space="0" w:color="000000"/>
              <w:bottom w:val="single" w:sz="6" w:space="0" w:color="000000"/>
              <w:right w:val="single" w:sz="6" w:space="0" w:color="000000"/>
            </w:tcBorders>
            <w:shd w:val="clear" w:color="auto" w:fill="FFFFFF"/>
            <w:hideMark/>
          </w:tcPr>
          <w:p w14:paraId="20D2B21B"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5 ou mais</w:t>
            </w:r>
          </w:p>
        </w:tc>
      </w:tr>
      <w:tr w:rsidR="00822328" w:rsidRPr="00C44DB2" w14:paraId="0BE4ECD1" w14:textId="77777777" w:rsidTr="006432CA">
        <w:trPr>
          <w:trHeight w:val="300"/>
        </w:trPr>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14:paraId="114FD9CD"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6 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14:paraId="3F634BD0"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2 ou mais</w:t>
            </w:r>
          </w:p>
        </w:tc>
        <w:tc>
          <w:tcPr>
            <w:tcW w:w="2100" w:type="dxa"/>
            <w:tcBorders>
              <w:top w:val="single" w:sz="6" w:space="0" w:color="000000"/>
              <w:left w:val="single" w:sz="6" w:space="0" w:color="000000"/>
              <w:bottom w:val="single" w:sz="6" w:space="0" w:color="000000"/>
              <w:right w:val="single" w:sz="6" w:space="0" w:color="000000"/>
            </w:tcBorders>
            <w:shd w:val="clear" w:color="auto" w:fill="FFFFFF"/>
            <w:hideMark/>
          </w:tcPr>
          <w:p w14:paraId="5F604932" w14:textId="77777777" w:rsidR="00822328" w:rsidRPr="00C44DB2" w:rsidRDefault="00822328" w:rsidP="006432CA">
            <w:pPr>
              <w:widowControl/>
              <w:suppressAutoHyphens w:val="0"/>
              <w:jc w:val="center"/>
              <w:rPr>
                <w:rFonts w:eastAsia="Times New Roman" w:cs="Times New Roman"/>
                <w:kern w:val="0"/>
                <w:lang w:eastAsia="pt-BR" w:bidi="ar-SA"/>
              </w:rPr>
            </w:pPr>
            <w:r w:rsidRPr="00C44DB2">
              <w:rPr>
                <w:rFonts w:eastAsia="Times New Roman" w:cs="Times New Roman"/>
                <w:kern w:val="0"/>
                <w:lang w:eastAsia="pt-BR" w:bidi="ar-SA"/>
              </w:rPr>
              <w:t>3 ou mais</w:t>
            </w:r>
          </w:p>
        </w:tc>
      </w:tr>
    </w:tbl>
    <w:p w14:paraId="685DC5BF" w14:textId="77777777" w:rsidR="00822328" w:rsidRPr="00C44DB2" w:rsidRDefault="00822328" w:rsidP="00822328">
      <w:pPr>
        <w:widowControl/>
        <w:suppressAutoHyphens w:val="0"/>
        <w:rPr>
          <w:rFonts w:eastAsia="Times New Roman" w:cs="Times New Roman"/>
          <w:kern w:val="0"/>
          <w:lang w:eastAsia="pt-BR" w:bidi="ar-SA"/>
        </w:rPr>
      </w:pPr>
      <w:r w:rsidRPr="00C44DB2">
        <w:rPr>
          <w:rFonts w:eastAsia="Times New Roman" w:cs="Times New Roman"/>
          <w:kern w:val="0"/>
          <w:lang w:eastAsia="pt-BR" w:bidi="ar-SA"/>
        </w:rPr>
        <w:t> </w:t>
      </w:r>
    </w:p>
    <w:p w14:paraId="4A076F67" w14:textId="77777777" w:rsidR="00822328" w:rsidRPr="00C44DB2" w:rsidRDefault="00822328" w:rsidP="00822328">
      <w:pPr>
        <w:pStyle w:val="Textbody"/>
        <w:spacing w:line="360" w:lineRule="auto"/>
        <w:jc w:val="both"/>
        <w:rPr>
          <w:rFonts w:ascii="Times New Roman" w:hAnsi="Times New Roman" w:cs="Times New Roman"/>
          <w:sz w:val="24"/>
          <w:szCs w:val="24"/>
        </w:rPr>
      </w:pPr>
    </w:p>
    <w:p w14:paraId="1A49A673" w14:textId="77777777" w:rsidR="00822328" w:rsidRPr="00C44DB2" w:rsidRDefault="00822328" w:rsidP="00822328">
      <w:pPr>
        <w:pStyle w:val="Textbody"/>
        <w:widowControl w:val="0"/>
        <w:numPr>
          <w:ilvl w:val="0"/>
          <w:numId w:val="37"/>
        </w:numPr>
        <w:tabs>
          <w:tab w:val="left" w:pos="719"/>
        </w:tabs>
        <w:autoSpaceDN w:val="0"/>
        <w:spacing w:line="360" w:lineRule="auto"/>
        <w:ind w:left="19" w:firstLine="0"/>
        <w:jc w:val="both"/>
        <w:rPr>
          <w:rFonts w:ascii="Times New Roman" w:hAnsi="Times New Roman" w:cs="Times New Roman"/>
          <w:sz w:val="24"/>
          <w:szCs w:val="24"/>
        </w:rPr>
      </w:pPr>
      <w:r w:rsidRPr="00C44DB2">
        <w:rPr>
          <w:rFonts w:ascii="Times New Roman" w:hAnsi="Times New Roman" w:cs="Times New Roman"/>
          <w:b/>
          <w:bCs/>
          <w:sz w:val="24"/>
          <w:szCs w:val="24"/>
        </w:rPr>
        <w:t xml:space="preserve"> DA HABILITAÇÃO TÉCNICA</w:t>
      </w:r>
    </w:p>
    <w:p w14:paraId="16835010"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Serão desclassificadas as propostas que não apresentarem habilitação técnica na forma e conteúdo exigido neste Termo de Referência e na legislação vigente, destacando-se que:</w:t>
      </w:r>
    </w:p>
    <w:p w14:paraId="46A337D3" w14:textId="77777777" w:rsidR="00822328" w:rsidRPr="00C44DB2" w:rsidRDefault="00822328" w:rsidP="00822328">
      <w:pPr>
        <w:pStyle w:val="Textbody"/>
        <w:widowControl w:val="0"/>
        <w:numPr>
          <w:ilvl w:val="2"/>
          <w:numId w:val="37"/>
        </w:numPr>
        <w:suppressAutoHyphens w:val="0"/>
        <w:autoSpaceDN w:val="0"/>
        <w:spacing w:line="360" w:lineRule="auto"/>
        <w:ind w:left="1418" w:hanging="709"/>
        <w:jc w:val="both"/>
        <w:rPr>
          <w:rFonts w:ascii="Times New Roman" w:hAnsi="Times New Roman" w:cs="Times New Roman"/>
          <w:sz w:val="24"/>
          <w:szCs w:val="24"/>
        </w:rPr>
      </w:pPr>
      <w:r w:rsidRPr="00C44DB2">
        <w:rPr>
          <w:rFonts w:ascii="Times New Roman" w:hAnsi="Times New Roman" w:cs="Times New Roman"/>
          <w:sz w:val="24"/>
          <w:szCs w:val="24"/>
        </w:rPr>
        <w:t>A proponente deverá possuir comprovada experiência, em recrutamento, seleção, encaminhamento e ac</w:t>
      </w:r>
      <w:r w:rsidRPr="00C44DB2">
        <w:rPr>
          <w:rFonts w:ascii="Times New Roman" w:hAnsi="Times New Roman" w:cs="Times New Roman"/>
          <w:sz w:val="24"/>
          <w:szCs w:val="24"/>
          <w:shd w:val="clear" w:color="auto" w:fill="FFFFFF"/>
        </w:rPr>
        <w:t>ompanhamento de estudantes de curso de nível superior, candidatos a estágio.</w:t>
      </w:r>
    </w:p>
    <w:p w14:paraId="7EA17476" w14:textId="77777777" w:rsidR="00822328" w:rsidRPr="00C44DB2" w:rsidRDefault="00822328" w:rsidP="00822328">
      <w:pPr>
        <w:pStyle w:val="Textbody"/>
        <w:widowControl w:val="0"/>
        <w:numPr>
          <w:ilvl w:val="2"/>
          <w:numId w:val="37"/>
        </w:numPr>
        <w:suppressAutoHyphens w:val="0"/>
        <w:autoSpaceDN w:val="0"/>
        <w:spacing w:line="360" w:lineRule="auto"/>
        <w:ind w:left="1418" w:hanging="709"/>
        <w:jc w:val="both"/>
        <w:rPr>
          <w:rFonts w:ascii="Times New Roman" w:hAnsi="Times New Roman" w:cs="Times New Roman"/>
          <w:sz w:val="24"/>
          <w:szCs w:val="24"/>
        </w:rPr>
      </w:pPr>
      <w:r w:rsidRPr="00C44DB2">
        <w:rPr>
          <w:rFonts w:ascii="Times New Roman" w:hAnsi="Times New Roman" w:cs="Times New Roman"/>
          <w:sz w:val="24"/>
          <w:szCs w:val="24"/>
          <w:shd w:val="clear" w:color="auto" w:fill="FFFFFF"/>
        </w:rPr>
        <w:t>A experiência acima exigida deverá ser comprovada através de atestado(s) ou declaração(</w:t>
      </w:r>
      <w:proofErr w:type="spellStart"/>
      <w:r w:rsidRPr="00C44DB2">
        <w:rPr>
          <w:rFonts w:ascii="Times New Roman" w:hAnsi="Times New Roman" w:cs="Times New Roman"/>
          <w:sz w:val="24"/>
          <w:szCs w:val="24"/>
          <w:shd w:val="clear" w:color="auto" w:fill="FFFFFF"/>
        </w:rPr>
        <w:t>ões</w:t>
      </w:r>
      <w:proofErr w:type="spellEnd"/>
      <w:r w:rsidRPr="00C44DB2">
        <w:rPr>
          <w:rFonts w:ascii="Times New Roman" w:hAnsi="Times New Roman" w:cs="Times New Roman"/>
          <w:sz w:val="24"/>
          <w:szCs w:val="24"/>
          <w:shd w:val="clear" w:color="auto" w:fill="FFFFFF"/>
        </w:rPr>
        <w:t xml:space="preserve">) de capacidade técnica, expedidos por pessoas jurídicas de direito público ou privado, que comprovem a execução de serviços compatíveis com o objeto </w:t>
      </w:r>
      <w:r w:rsidRPr="00C44DB2">
        <w:rPr>
          <w:rFonts w:ascii="Times New Roman" w:hAnsi="Times New Roman" w:cs="Times New Roman"/>
          <w:sz w:val="24"/>
          <w:szCs w:val="24"/>
          <w:shd w:val="clear" w:color="auto" w:fill="FFFFFF"/>
        </w:rPr>
        <w:lastRenderedPageBreak/>
        <w:t>deste Termo de Referência.</w:t>
      </w:r>
    </w:p>
    <w:p w14:paraId="12FDD8C4" w14:textId="77777777" w:rsidR="00822328" w:rsidRPr="00C44DB2" w:rsidRDefault="00822328" w:rsidP="00822328">
      <w:pPr>
        <w:pStyle w:val="Textbody"/>
        <w:widowControl w:val="0"/>
        <w:numPr>
          <w:ilvl w:val="2"/>
          <w:numId w:val="37"/>
        </w:numPr>
        <w:suppressAutoHyphens w:val="0"/>
        <w:autoSpaceDN w:val="0"/>
        <w:spacing w:line="360" w:lineRule="auto"/>
        <w:ind w:left="1418" w:hanging="709"/>
        <w:jc w:val="both"/>
        <w:rPr>
          <w:rFonts w:ascii="Times New Roman" w:hAnsi="Times New Roman" w:cs="Times New Roman"/>
          <w:sz w:val="24"/>
          <w:szCs w:val="24"/>
          <w:shd w:val="clear" w:color="auto" w:fill="FFFFFF"/>
        </w:rPr>
      </w:pPr>
      <w:r w:rsidRPr="00C44DB2">
        <w:rPr>
          <w:rFonts w:ascii="Times New Roman" w:hAnsi="Times New Roman" w:cs="Times New Roman"/>
          <w:sz w:val="24"/>
          <w:szCs w:val="24"/>
          <w:shd w:val="clear" w:color="auto" w:fill="FFFFFF"/>
        </w:rPr>
        <w:t>A proponente deverá comprovar que possui convênios firmados com universidades/instituições de ensino públicas e privadas, cujos cursos sejam reconhecidos pelo Ministério da Educação. Caso a proponente não possua convênio com instituições de ensino, será concedido o prazo de até 30 (trinta) dias, após a homologação do procedimento licitatório, para formalizá-los.</w:t>
      </w:r>
    </w:p>
    <w:p w14:paraId="2F71A175" w14:textId="77777777" w:rsidR="00822328" w:rsidRPr="00C44DB2" w:rsidRDefault="00822328" w:rsidP="00822328">
      <w:pPr>
        <w:pStyle w:val="Textbody"/>
        <w:widowControl w:val="0"/>
        <w:numPr>
          <w:ilvl w:val="2"/>
          <w:numId w:val="37"/>
        </w:numPr>
        <w:suppressAutoHyphens w:val="0"/>
        <w:autoSpaceDN w:val="0"/>
        <w:spacing w:line="360" w:lineRule="auto"/>
        <w:ind w:left="1418" w:hanging="709"/>
        <w:jc w:val="both"/>
        <w:rPr>
          <w:rFonts w:ascii="Times New Roman" w:hAnsi="Times New Roman" w:cs="Times New Roman"/>
          <w:sz w:val="24"/>
          <w:szCs w:val="24"/>
          <w:shd w:val="clear" w:color="auto" w:fill="FFFF99"/>
        </w:rPr>
      </w:pPr>
      <w:r w:rsidRPr="00C44DB2">
        <w:rPr>
          <w:rFonts w:ascii="Times New Roman" w:hAnsi="Times New Roman" w:cs="Times New Roman"/>
          <w:sz w:val="24"/>
          <w:szCs w:val="24"/>
          <w:shd w:val="clear" w:color="auto" w:fill="FFFFFF"/>
        </w:rPr>
        <w:t>Serão, ainda, desclassificadas as propostas que não</w:t>
      </w:r>
      <w:r w:rsidRPr="00C44DB2">
        <w:rPr>
          <w:rFonts w:ascii="Times New Roman" w:hAnsi="Times New Roman" w:cs="Times New Roman"/>
          <w:sz w:val="24"/>
          <w:szCs w:val="24"/>
        </w:rPr>
        <w:t xml:space="preserve"> atenderem às demais exigências deste Termo de Referência e da legislação vigente, assim como aquelas propostas que sejam omissas, vagas ou que apresentem irregularidades e defeitos capazes de dificultar o julgamento objetivo.</w:t>
      </w:r>
    </w:p>
    <w:p w14:paraId="354BDF92" w14:textId="77777777" w:rsidR="00822328" w:rsidRPr="00C44DB2" w:rsidRDefault="00822328" w:rsidP="00822328">
      <w:pPr>
        <w:pStyle w:val="Textbody"/>
        <w:spacing w:line="360" w:lineRule="auto"/>
        <w:jc w:val="both"/>
        <w:rPr>
          <w:rFonts w:ascii="Times New Roman" w:hAnsi="Times New Roman" w:cs="Times New Roman"/>
          <w:b/>
          <w:bCs/>
          <w:sz w:val="24"/>
          <w:szCs w:val="24"/>
        </w:rPr>
      </w:pPr>
    </w:p>
    <w:p w14:paraId="3ACCA441" w14:textId="77777777" w:rsidR="00822328" w:rsidRPr="00C44DB2" w:rsidRDefault="00822328" w:rsidP="00822328">
      <w:pPr>
        <w:pStyle w:val="Textbody"/>
        <w:widowControl w:val="0"/>
        <w:numPr>
          <w:ilvl w:val="0"/>
          <w:numId w:val="37"/>
        </w:numPr>
        <w:tabs>
          <w:tab w:val="left" w:pos="719"/>
        </w:tabs>
        <w:autoSpaceDN w:val="0"/>
        <w:spacing w:line="360" w:lineRule="auto"/>
        <w:ind w:left="10" w:firstLine="0"/>
        <w:jc w:val="both"/>
        <w:rPr>
          <w:rFonts w:ascii="Times New Roman" w:hAnsi="Times New Roman" w:cs="Times New Roman"/>
          <w:b/>
          <w:bCs/>
          <w:sz w:val="24"/>
          <w:szCs w:val="24"/>
        </w:rPr>
      </w:pPr>
      <w:r w:rsidRPr="00C44DB2">
        <w:rPr>
          <w:rFonts w:ascii="Times New Roman" w:hAnsi="Times New Roman" w:cs="Times New Roman"/>
          <w:b/>
          <w:bCs/>
          <w:sz w:val="24"/>
          <w:szCs w:val="24"/>
        </w:rPr>
        <w:t xml:space="preserve"> DAS CONSIDERAÇÕES FINAIS</w:t>
      </w:r>
    </w:p>
    <w:p w14:paraId="57C61EA3"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No prazo de 15 (quinze) dias a contar da data de assinatura do contrato, é imprescindível a apresentação de toda documentação comprobatória, registrada em cartório, além de prévia visita “</w:t>
      </w:r>
      <w:r w:rsidRPr="00C44DB2">
        <w:rPr>
          <w:rFonts w:ascii="Times New Roman" w:hAnsi="Times New Roman" w:cs="Times New Roman"/>
          <w:i/>
          <w:iCs/>
          <w:sz w:val="24"/>
          <w:szCs w:val="24"/>
        </w:rPr>
        <w:t>in loco</w:t>
      </w:r>
      <w:r w:rsidRPr="00C44DB2">
        <w:rPr>
          <w:rFonts w:ascii="Times New Roman" w:hAnsi="Times New Roman" w:cs="Times New Roman"/>
          <w:sz w:val="24"/>
          <w:szCs w:val="24"/>
        </w:rPr>
        <w:t>” pelo responsável pela fiscalização do contrato no CNMP.</w:t>
      </w:r>
    </w:p>
    <w:p w14:paraId="669248ED" w14:textId="77777777" w:rsidR="00822328" w:rsidRPr="00C44DB2" w:rsidRDefault="00822328" w:rsidP="00822328">
      <w:pPr>
        <w:pStyle w:val="Textbody"/>
        <w:widowControl w:val="0"/>
        <w:numPr>
          <w:ilvl w:val="1"/>
          <w:numId w:val="37"/>
        </w:numPr>
        <w:suppressAutoHyphens w:val="0"/>
        <w:autoSpaceDN w:val="0"/>
        <w:spacing w:line="360" w:lineRule="auto"/>
        <w:ind w:left="709" w:hanging="709"/>
        <w:jc w:val="both"/>
        <w:rPr>
          <w:rFonts w:ascii="Times New Roman" w:hAnsi="Times New Roman" w:cs="Times New Roman"/>
          <w:sz w:val="24"/>
          <w:szCs w:val="24"/>
        </w:rPr>
      </w:pPr>
      <w:r w:rsidRPr="00C44DB2">
        <w:rPr>
          <w:rFonts w:ascii="Times New Roman" w:hAnsi="Times New Roman" w:cs="Times New Roman"/>
          <w:sz w:val="24"/>
          <w:szCs w:val="24"/>
        </w:rPr>
        <w:t>O prazo poderá ser prorrogado, desde que comprovada a necessidade e aprovado pelo CNMP.</w:t>
      </w:r>
    </w:p>
    <w:p w14:paraId="150493A7" w14:textId="77777777" w:rsidR="00822328" w:rsidRDefault="00822328" w:rsidP="00822328">
      <w:pPr>
        <w:pStyle w:val="Standard"/>
        <w:spacing w:line="100" w:lineRule="atLeast"/>
        <w:jc w:val="center"/>
        <w:rPr>
          <w:b/>
          <w:bCs/>
          <w:u w:val="single"/>
        </w:rPr>
      </w:pPr>
    </w:p>
    <w:p w14:paraId="26C96EB8" w14:textId="111E354F" w:rsidR="00E55270" w:rsidRDefault="00E55270">
      <w:pPr>
        <w:pStyle w:val="Standard"/>
        <w:jc w:val="both"/>
        <w:rPr>
          <w:rFonts w:cs="Times New Roman"/>
          <w:sz w:val="24"/>
          <w:szCs w:val="24"/>
        </w:rPr>
      </w:pPr>
    </w:p>
    <w:p w14:paraId="334A5B9F" w14:textId="46A9AC31" w:rsidR="00E55270" w:rsidRDefault="00E55270">
      <w:pPr>
        <w:pStyle w:val="Standard"/>
        <w:jc w:val="both"/>
        <w:rPr>
          <w:rFonts w:cs="Times New Roman"/>
          <w:sz w:val="24"/>
          <w:szCs w:val="24"/>
        </w:rPr>
      </w:pPr>
    </w:p>
    <w:p w14:paraId="763FADF0" w14:textId="0400BDBD" w:rsidR="00E55270" w:rsidRDefault="00E55270">
      <w:pPr>
        <w:pStyle w:val="Standard"/>
        <w:jc w:val="both"/>
        <w:rPr>
          <w:rFonts w:cs="Times New Roman"/>
          <w:sz w:val="24"/>
          <w:szCs w:val="24"/>
        </w:rPr>
      </w:pPr>
    </w:p>
    <w:p w14:paraId="2B7B9E5B" w14:textId="4076C05B" w:rsidR="00E55270" w:rsidRDefault="00E55270">
      <w:pPr>
        <w:pStyle w:val="Standard"/>
        <w:jc w:val="both"/>
        <w:rPr>
          <w:rFonts w:cs="Times New Roman"/>
          <w:sz w:val="24"/>
          <w:szCs w:val="24"/>
        </w:rPr>
      </w:pPr>
    </w:p>
    <w:p w14:paraId="26BE3ED9" w14:textId="6B7DD1DD" w:rsidR="00E55270" w:rsidRDefault="00E55270">
      <w:pPr>
        <w:pStyle w:val="Standard"/>
        <w:jc w:val="both"/>
        <w:rPr>
          <w:rFonts w:cs="Times New Roman"/>
          <w:sz w:val="24"/>
          <w:szCs w:val="24"/>
        </w:rPr>
      </w:pPr>
    </w:p>
    <w:p w14:paraId="54E8EC9E" w14:textId="06CA4171" w:rsidR="00E55270" w:rsidRDefault="00E55270">
      <w:pPr>
        <w:pStyle w:val="Standard"/>
        <w:jc w:val="both"/>
        <w:rPr>
          <w:rFonts w:cs="Times New Roman"/>
          <w:sz w:val="24"/>
          <w:szCs w:val="24"/>
        </w:rPr>
      </w:pPr>
    </w:p>
    <w:p w14:paraId="183D4FF0" w14:textId="241D5AD9" w:rsidR="00E55270" w:rsidRDefault="00E55270">
      <w:pPr>
        <w:pStyle w:val="Standard"/>
        <w:jc w:val="both"/>
        <w:rPr>
          <w:rFonts w:cs="Times New Roman"/>
          <w:sz w:val="24"/>
          <w:szCs w:val="24"/>
        </w:rPr>
      </w:pPr>
    </w:p>
    <w:p w14:paraId="1532F57A" w14:textId="5EFFF71A" w:rsidR="00B1114F" w:rsidRDefault="00B1114F">
      <w:pPr>
        <w:pStyle w:val="Standard"/>
        <w:jc w:val="both"/>
        <w:rPr>
          <w:rFonts w:cs="Times New Roman"/>
          <w:sz w:val="24"/>
          <w:szCs w:val="24"/>
        </w:rPr>
      </w:pPr>
    </w:p>
    <w:p w14:paraId="1CB7799D" w14:textId="45C1355B" w:rsidR="00B1114F" w:rsidRDefault="00B1114F">
      <w:pPr>
        <w:pStyle w:val="Standard"/>
        <w:jc w:val="both"/>
        <w:rPr>
          <w:rFonts w:cs="Times New Roman"/>
          <w:sz w:val="24"/>
          <w:szCs w:val="24"/>
        </w:rPr>
      </w:pPr>
    </w:p>
    <w:p w14:paraId="2028BC2D" w14:textId="55C7D533" w:rsidR="00B1114F" w:rsidRDefault="00B1114F">
      <w:pPr>
        <w:pStyle w:val="Standard"/>
        <w:jc w:val="both"/>
        <w:rPr>
          <w:rFonts w:cs="Times New Roman"/>
          <w:sz w:val="24"/>
          <w:szCs w:val="24"/>
        </w:rPr>
      </w:pPr>
    </w:p>
    <w:p w14:paraId="6E4AF0F9" w14:textId="4C0B6C6E" w:rsidR="00B1114F" w:rsidRDefault="00B1114F">
      <w:pPr>
        <w:pStyle w:val="Standard"/>
        <w:jc w:val="both"/>
        <w:rPr>
          <w:rFonts w:cs="Times New Roman"/>
          <w:sz w:val="24"/>
          <w:szCs w:val="24"/>
        </w:rPr>
      </w:pPr>
    </w:p>
    <w:p w14:paraId="6D4B880F" w14:textId="77777777" w:rsidR="00B1114F" w:rsidRDefault="00B1114F">
      <w:pPr>
        <w:pStyle w:val="Standard"/>
        <w:jc w:val="both"/>
        <w:rPr>
          <w:rFonts w:cs="Times New Roman"/>
          <w:sz w:val="24"/>
          <w:szCs w:val="24"/>
        </w:rPr>
      </w:pPr>
    </w:p>
    <w:p w14:paraId="74C7AEEC" w14:textId="2B8E8DA6" w:rsidR="00E55270" w:rsidRDefault="00E55270">
      <w:pPr>
        <w:pStyle w:val="Standard"/>
        <w:jc w:val="both"/>
        <w:rPr>
          <w:rFonts w:cs="Times New Roman"/>
          <w:sz w:val="24"/>
          <w:szCs w:val="24"/>
        </w:rPr>
      </w:pPr>
    </w:p>
    <w:p w14:paraId="16DCD1BB" w14:textId="30669DCB" w:rsidR="00E55270" w:rsidRDefault="00E55270">
      <w:pPr>
        <w:pStyle w:val="Standard"/>
        <w:jc w:val="both"/>
        <w:rPr>
          <w:rFonts w:cs="Times New Roman"/>
          <w:sz w:val="24"/>
          <w:szCs w:val="24"/>
        </w:rPr>
      </w:pPr>
    </w:p>
    <w:p w14:paraId="6BC04AB0" w14:textId="4AFE28E3" w:rsidR="00E55270" w:rsidRDefault="00E55270">
      <w:pPr>
        <w:pStyle w:val="Standard"/>
        <w:jc w:val="both"/>
        <w:rPr>
          <w:rFonts w:cs="Times New Roman"/>
          <w:sz w:val="24"/>
          <w:szCs w:val="24"/>
        </w:rPr>
      </w:pPr>
    </w:p>
    <w:p w14:paraId="13737C7C" w14:textId="507B69BA" w:rsidR="00E55270" w:rsidRDefault="00E55270">
      <w:pPr>
        <w:pStyle w:val="Standard"/>
        <w:jc w:val="both"/>
        <w:rPr>
          <w:rFonts w:cs="Times New Roman"/>
          <w:sz w:val="24"/>
          <w:szCs w:val="24"/>
        </w:rPr>
      </w:pPr>
    </w:p>
    <w:p w14:paraId="2993E5C1" w14:textId="29E1E725" w:rsidR="00E55270" w:rsidRDefault="00E55270">
      <w:pPr>
        <w:pStyle w:val="Standard"/>
        <w:jc w:val="both"/>
        <w:rPr>
          <w:rFonts w:cs="Times New Roman"/>
          <w:sz w:val="24"/>
          <w:szCs w:val="24"/>
        </w:rPr>
      </w:pPr>
    </w:p>
    <w:p w14:paraId="13875D5F" w14:textId="582E2D28" w:rsidR="008E66B0" w:rsidRPr="00E42B87" w:rsidRDefault="008E66B0" w:rsidP="008E66B0">
      <w:pPr>
        <w:pStyle w:val="Standard"/>
        <w:spacing w:line="360" w:lineRule="auto"/>
        <w:jc w:val="center"/>
        <w:rPr>
          <w:rFonts w:cs="Times New Roman"/>
          <w:sz w:val="24"/>
          <w:szCs w:val="24"/>
        </w:rPr>
      </w:pPr>
      <w:r w:rsidRPr="00E42B87">
        <w:rPr>
          <w:rFonts w:cs="Times New Roman"/>
          <w:b/>
          <w:sz w:val="24"/>
          <w:szCs w:val="24"/>
          <w:u w:val="single"/>
        </w:rPr>
        <w:t xml:space="preserve">EDITAL DE LICITAÇÃO Nº </w:t>
      </w:r>
      <w:r w:rsidR="00602636">
        <w:rPr>
          <w:rFonts w:cs="Times New Roman"/>
          <w:b/>
          <w:sz w:val="24"/>
          <w:szCs w:val="24"/>
          <w:u w:val="single"/>
        </w:rPr>
        <w:t>10</w:t>
      </w:r>
      <w:r w:rsidRPr="00E42B87">
        <w:rPr>
          <w:rFonts w:cs="Times New Roman"/>
          <w:b/>
          <w:sz w:val="24"/>
          <w:szCs w:val="24"/>
          <w:u w:val="single"/>
        </w:rPr>
        <w:t>/2021</w:t>
      </w:r>
    </w:p>
    <w:p w14:paraId="4B15CC8B" w14:textId="77777777" w:rsidR="008E66B0" w:rsidRPr="00E42B87" w:rsidRDefault="008E66B0" w:rsidP="008E66B0">
      <w:pPr>
        <w:pStyle w:val="Standard"/>
        <w:spacing w:line="360" w:lineRule="auto"/>
        <w:jc w:val="center"/>
        <w:rPr>
          <w:rFonts w:cs="Times New Roman"/>
          <w:sz w:val="24"/>
          <w:szCs w:val="24"/>
        </w:rPr>
      </w:pPr>
      <w:r w:rsidRPr="00E42B87">
        <w:rPr>
          <w:rFonts w:cs="Times New Roman"/>
          <w:b/>
          <w:sz w:val="24"/>
          <w:szCs w:val="24"/>
          <w:u w:val="single"/>
        </w:rPr>
        <w:t>MODALIDADE – PREGÃO ELETRÔNICO</w:t>
      </w:r>
    </w:p>
    <w:p w14:paraId="1E54D1D5" w14:textId="0E0432D4" w:rsidR="008E66B0" w:rsidRPr="00E42B87" w:rsidRDefault="008E66B0" w:rsidP="008E66B0">
      <w:pPr>
        <w:pStyle w:val="Standard"/>
        <w:spacing w:line="360" w:lineRule="auto"/>
        <w:jc w:val="center"/>
        <w:rPr>
          <w:rFonts w:cs="Times New Roman"/>
          <w:b/>
          <w:sz w:val="24"/>
          <w:szCs w:val="24"/>
          <w:u w:val="single"/>
        </w:rPr>
      </w:pPr>
      <w:r w:rsidRPr="00E42B87">
        <w:rPr>
          <w:rFonts w:cs="Times New Roman"/>
          <w:b/>
          <w:bCs/>
          <w:sz w:val="24"/>
          <w:szCs w:val="24"/>
          <w:u w:val="single"/>
        </w:rPr>
        <w:t>SEI</w:t>
      </w:r>
      <w:r w:rsidRPr="00E42B87">
        <w:rPr>
          <w:rFonts w:cs="Times New Roman"/>
          <w:b/>
          <w:bCs/>
          <w:color w:val="000000"/>
          <w:sz w:val="24"/>
          <w:szCs w:val="24"/>
          <w:u w:val="single"/>
        </w:rPr>
        <w:t xml:space="preserve"> </w:t>
      </w:r>
      <w:hyperlink r:id="rId28" w:anchor="_blank" w:history="1">
        <w:r w:rsidRPr="00E42B87">
          <w:rPr>
            <w:rStyle w:val="Hyperlink"/>
            <w:rFonts w:cs="Times New Roman"/>
            <w:b/>
            <w:color w:val="000000"/>
            <w:sz w:val="24"/>
            <w:szCs w:val="24"/>
          </w:rPr>
          <w:t>19.00.6</w:t>
        </w:r>
      </w:hyperlink>
      <w:r w:rsidR="009A3924">
        <w:rPr>
          <w:rStyle w:val="Hyperlink"/>
          <w:rFonts w:cs="Times New Roman"/>
          <w:b/>
          <w:color w:val="000000"/>
          <w:sz w:val="24"/>
          <w:szCs w:val="24"/>
        </w:rPr>
        <w:t>5</w:t>
      </w:r>
      <w:r w:rsidRPr="00E42B87">
        <w:rPr>
          <w:rStyle w:val="Hyperlink"/>
          <w:rFonts w:cs="Times New Roman"/>
          <w:b/>
          <w:color w:val="000000"/>
          <w:sz w:val="24"/>
          <w:szCs w:val="24"/>
        </w:rPr>
        <w:t>00.000</w:t>
      </w:r>
      <w:r w:rsidR="00602636">
        <w:rPr>
          <w:rStyle w:val="Hyperlink"/>
          <w:rFonts w:cs="Times New Roman"/>
          <w:b/>
          <w:color w:val="000000"/>
          <w:sz w:val="24"/>
          <w:szCs w:val="24"/>
        </w:rPr>
        <w:t>1994</w:t>
      </w:r>
      <w:r w:rsidRPr="00E42B87">
        <w:rPr>
          <w:rStyle w:val="Hyperlink"/>
          <w:rFonts w:cs="Times New Roman"/>
          <w:b/>
          <w:color w:val="000000"/>
          <w:sz w:val="24"/>
          <w:szCs w:val="24"/>
        </w:rPr>
        <w:t>/2021-</w:t>
      </w:r>
      <w:r w:rsidR="00E810D1">
        <w:rPr>
          <w:rStyle w:val="Hyperlink"/>
          <w:rFonts w:cs="Times New Roman"/>
          <w:b/>
          <w:color w:val="000000"/>
          <w:sz w:val="24"/>
          <w:szCs w:val="24"/>
        </w:rPr>
        <w:t>96</w:t>
      </w:r>
    </w:p>
    <w:p w14:paraId="370289FB" w14:textId="77777777" w:rsidR="008E66B0" w:rsidRPr="00E42B87" w:rsidRDefault="008E66B0" w:rsidP="008E66B0">
      <w:pPr>
        <w:pStyle w:val="Standard"/>
        <w:autoSpaceDE w:val="0"/>
        <w:spacing w:line="100" w:lineRule="atLeast"/>
        <w:jc w:val="center"/>
        <w:rPr>
          <w:rFonts w:cs="Times New Roman"/>
          <w:sz w:val="24"/>
          <w:szCs w:val="24"/>
        </w:rPr>
      </w:pPr>
      <w:r w:rsidRPr="00E42B87">
        <w:rPr>
          <w:rFonts w:cs="Times New Roman"/>
          <w:b/>
          <w:sz w:val="24"/>
          <w:szCs w:val="24"/>
          <w:u w:val="single"/>
        </w:rPr>
        <w:t>UASG – 590001</w:t>
      </w:r>
    </w:p>
    <w:p w14:paraId="77744576" w14:textId="77777777" w:rsidR="008E66B0" w:rsidRPr="00E42B87" w:rsidRDefault="008E66B0" w:rsidP="008E66B0">
      <w:pPr>
        <w:pStyle w:val="Standard"/>
        <w:autoSpaceDE w:val="0"/>
        <w:spacing w:line="100" w:lineRule="atLeast"/>
        <w:jc w:val="center"/>
        <w:rPr>
          <w:rFonts w:eastAsia="Arial" w:cs="Times New Roman"/>
          <w:b/>
          <w:bCs/>
          <w:color w:val="000000"/>
          <w:spacing w:val="-3"/>
          <w:sz w:val="24"/>
          <w:szCs w:val="24"/>
          <w:u w:val="single"/>
        </w:rPr>
      </w:pPr>
    </w:p>
    <w:p w14:paraId="4299B38E" w14:textId="77777777" w:rsidR="008E66B0" w:rsidRPr="00E42B87" w:rsidRDefault="008E66B0" w:rsidP="008E66B0">
      <w:pPr>
        <w:pStyle w:val="Standard"/>
        <w:autoSpaceDE w:val="0"/>
        <w:spacing w:line="100" w:lineRule="atLeast"/>
        <w:jc w:val="center"/>
        <w:rPr>
          <w:rFonts w:eastAsia="Arial" w:cs="Times New Roman"/>
          <w:b/>
          <w:bCs/>
          <w:color w:val="000000"/>
          <w:spacing w:val="-3"/>
          <w:sz w:val="24"/>
          <w:szCs w:val="24"/>
          <w:u w:val="single"/>
        </w:rPr>
      </w:pPr>
    </w:p>
    <w:p w14:paraId="1D8A39D0" w14:textId="1F7E79F0" w:rsidR="008E66B0" w:rsidRPr="00E42B87" w:rsidRDefault="008E66B0" w:rsidP="008E66B0">
      <w:pPr>
        <w:pStyle w:val="Standard"/>
        <w:spacing w:line="360" w:lineRule="auto"/>
        <w:jc w:val="center"/>
        <w:rPr>
          <w:rFonts w:eastAsia="Arial" w:cs="Times New Roman"/>
          <w:b/>
          <w:bCs/>
          <w:color w:val="000000"/>
          <w:spacing w:val="-3"/>
          <w:sz w:val="24"/>
          <w:szCs w:val="24"/>
          <w:u w:val="single"/>
        </w:rPr>
      </w:pPr>
      <w:r w:rsidRPr="00E42B87">
        <w:rPr>
          <w:rFonts w:eastAsia="Arial" w:cs="Times New Roman"/>
          <w:b/>
          <w:bCs/>
          <w:color w:val="000000"/>
          <w:spacing w:val="-3"/>
          <w:sz w:val="24"/>
          <w:szCs w:val="24"/>
          <w:u w:val="single"/>
        </w:rPr>
        <w:t>ANEXO II</w:t>
      </w:r>
    </w:p>
    <w:p w14:paraId="5218AF3F" w14:textId="0A6A8ED8" w:rsidR="008E66B0" w:rsidRPr="00E42B87" w:rsidRDefault="008E66B0" w:rsidP="008E66B0">
      <w:pPr>
        <w:pStyle w:val="Standard"/>
        <w:spacing w:line="360" w:lineRule="auto"/>
        <w:jc w:val="center"/>
        <w:rPr>
          <w:rFonts w:eastAsia="Arial" w:cs="Times New Roman"/>
          <w:b/>
          <w:bCs/>
          <w:color w:val="000000"/>
          <w:spacing w:val="-3"/>
          <w:sz w:val="24"/>
          <w:szCs w:val="24"/>
          <w:u w:val="single"/>
        </w:rPr>
      </w:pPr>
    </w:p>
    <w:p w14:paraId="7F82AF24" w14:textId="010D8AB8" w:rsidR="008E66B0" w:rsidRDefault="008E66B0" w:rsidP="008E66B0">
      <w:pPr>
        <w:autoSpaceDE w:val="0"/>
        <w:spacing w:line="360" w:lineRule="auto"/>
        <w:jc w:val="center"/>
        <w:rPr>
          <w:rFonts w:eastAsia="Arial-BoldMT" w:cs="Times New Roman"/>
          <w:b/>
          <w:bCs/>
          <w:u w:val="single"/>
        </w:rPr>
      </w:pPr>
      <w:r w:rsidRPr="00E42B87">
        <w:rPr>
          <w:rFonts w:eastAsia="Arial-BoldMT" w:cs="Times New Roman"/>
          <w:b/>
          <w:bCs/>
          <w:u w:val="single"/>
        </w:rPr>
        <w:t>PLANILHA DE FORMAÇÃO DE PREÇO</w:t>
      </w:r>
    </w:p>
    <w:p w14:paraId="7F8F5390" w14:textId="77777777" w:rsidR="005638B4" w:rsidRPr="00E42B87" w:rsidRDefault="005638B4" w:rsidP="008E66B0">
      <w:pPr>
        <w:autoSpaceDE w:val="0"/>
        <w:spacing w:line="360" w:lineRule="auto"/>
        <w:jc w:val="center"/>
        <w:rPr>
          <w:rFonts w:cs="Times New Roman"/>
        </w:rPr>
      </w:pPr>
    </w:p>
    <w:p w14:paraId="5385F0A3" w14:textId="77777777" w:rsidR="008E66B0" w:rsidRPr="00E42B87" w:rsidRDefault="008E66B0" w:rsidP="008E66B0">
      <w:pPr>
        <w:jc w:val="center"/>
        <w:rPr>
          <w:rFonts w:cs="Times New Roman"/>
          <w:b/>
        </w:rPr>
      </w:pPr>
    </w:p>
    <w:p w14:paraId="546D8118" w14:textId="3885A749" w:rsidR="008E66B0" w:rsidRDefault="008E66B0" w:rsidP="008E66B0">
      <w:pPr>
        <w:jc w:val="both"/>
        <w:rPr>
          <w:rFonts w:cs="Times New Roman"/>
          <w:b/>
        </w:rPr>
      </w:pPr>
      <w:r w:rsidRPr="00E42B87">
        <w:rPr>
          <w:rFonts w:cs="Times New Roman"/>
          <w:b/>
        </w:rPr>
        <w:t xml:space="preserve">AO CONSELHO NACIONAL DO MINISTÉRIO PÚBLICO – PREGÃO ELETRÔNICO Nº </w:t>
      </w:r>
      <w:r w:rsidR="00602636">
        <w:rPr>
          <w:rFonts w:cs="Times New Roman"/>
          <w:b/>
        </w:rPr>
        <w:t>10</w:t>
      </w:r>
      <w:r w:rsidRPr="00E42B87">
        <w:rPr>
          <w:rFonts w:cs="Times New Roman"/>
          <w:b/>
        </w:rPr>
        <w:t>/2021</w:t>
      </w:r>
    </w:p>
    <w:p w14:paraId="7A6F7727" w14:textId="77777777" w:rsidR="005638B4" w:rsidRPr="00E42B87" w:rsidRDefault="005638B4" w:rsidP="008E66B0">
      <w:pPr>
        <w:jc w:val="both"/>
        <w:rPr>
          <w:rFonts w:cs="Times New Roman"/>
        </w:rPr>
      </w:pPr>
    </w:p>
    <w:p w14:paraId="07FE546F" w14:textId="77777777" w:rsidR="008E66B0" w:rsidRPr="00E42B87" w:rsidRDefault="008E66B0" w:rsidP="008E66B0">
      <w:pPr>
        <w:rPr>
          <w:rFonts w:cs="Times New Roman"/>
          <w:b/>
        </w:rPr>
      </w:pPr>
    </w:p>
    <w:p w14:paraId="42F9CA37" w14:textId="77777777" w:rsidR="008E66B0" w:rsidRPr="00E42B87" w:rsidRDefault="008E66B0" w:rsidP="008E66B0">
      <w:pPr>
        <w:pStyle w:val="Framecontents"/>
        <w:spacing w:after="0"/>
        <w:ind w:right="158"/>
        <w:rPr>
          <w:rFonts w:ascii="Times New Roman" w:hAnsi="Times New Roman" w:cs="Times New Roman"/>
          <w:sz w:val="24"/>
          <w:szCs w:val="24"/>
        </w:rPr>
      </w:pPr>
      <w:r w:rsidRPr="00E42B87">
        <w:rPr>
          <w:rFonts w:ascii="Times New Roman" w:eastAsia="Arial" w:hAnsi="Times New Roman" w:cs="Times New Roman"/>
          <w:b/>
          <w:bCs/>
          <w:sz w:val="24"/>
          <w:szCs w:val="24"/>
        </w:rPr>
        <w:t>Dados da Empresa</w:t>
      </w:r>
    </w:p>
    <w:p w14:paraId="03CF7A0C" w14:textId="77777777" w:rsidR="008E66B0" w:rsidRPr="00E42B87" w:rsidRDefault="008E66B0" w:rsidP="008E66B0">
      <w:pPr>
        <w:pStyle w:val="Framecontents"/>
        <w:spacing w:after="0"/>
        <w:ind w:right="158"/>
        <w:rPr>
          <w:rFonts w:ascii="Times New Roman" w:hAnsi="Times New Roman" w:cs="Times New Roman"/>
          <w:sz w:val="24"/>
          <w:szCs w:val="24"/>
        </w:rPr>
      </w:pPr>
      <w:r w:rsidRPr="00E42B87">
        <w:rPr>
          <w:rFonts w:ascii="Times New Roman" w:eastAsia="Arial" w:hAnsi="Times New Roman" w:cs="Times New Roman"/>
          <w:bCs/>
          <w:sz w:val="24"/>
          <w:szCs w:val="24"/>
        </w:rPr>
        <w:t>Razão Social:</w:t>
      </w:r>
    </w:p>
    <w:p w14:paraId="4989DE93" w14:textId="77777777" w:rsidR="008E66B0" w:rsidRPr="00E42B87" w:rsidRDefault="008E66B0" w:rsidP="008E66B0">
      <w:pPr>
        <w:pStyle w:val="Framecontents"/>
        <w:spacing w:after="0"/>
        <w:ind w:right="158"/>
        <w:rPr>
          <w:rFonts w:ascii="Times New Roman" w:hAnsi="Times New Roman" w:cs="Times New Roman"/>
          <w:sz w:val="24"/>
          <w:szCs w:val="24"/>
        </w:rPr>
      </w:pPr>
      <w:r w:rsidRPr="00E42B87">
        <w:rPr>
          <w:rFonts w:ascii="Times New Roman" w:eastAsia="Arial" w:hAnsi="Times New Roman" w:cs="Times New Roman"/>
          <w:bCs/>
          <w:sz w:val="24"/>
          <w:szCs w:val="24"/>
        </w:rPr>
        <w:t>CNPJ:</w:t>
      </w:r>
    </w:p>
    <w:p w14:paraId="492C7A6E" w14:textId="77777777" w:rsidR="008E66B0" w:rsidRPr="00E42B87" w:rsidRDefault="008E66B0" w:rsidP="008E66B0">
      <w:pPr>
        <w:pStyle w:val="Framecontents"/>
        <w:spacing w:after="0"/>
        <w:ind w:right="158"/>
        <w:rPr>
          <w:rFonts w:ascii="Times New Roman" w:hAnsi="Times New Roman" w:cs="Times New Roman"/>
          <w:sz w:val="24"/>
          <w:szCs w:val="24"/>
        </w:rPr>
      </w:pPr>
      <w:r w:rsidRPr="00E42B87">
        <w:rPr>
          <w:rFonts w:ascii="Times New Roman" w:eastAsia="Arial" w:hAnsi="Times New Roman" w:cs="Times New Roman"/>
          <w:bCs/>
          <w:sz w:val="24"/>
          <w:szCs w:val="24"/>
        </w:rPr>
        <w:t>Endereço Eletrônico (</w:t>
      </w:r>
      <w:r w:rsidRPr="00E42B87">
        <w:rPr>
          <w:rFonts w:ascii="Times New Roman" w:eastAsia="Arial" w:hAnsi="Times New Roman" w:cs="Times New Roman"/>
          <w:bCs/>
          <w:i/>
          <w:iCs/>
          <w:sz w:val="24"/>
          <w:szCs w:val="24"/>
        </w:rPr>
        <w:t>e-mail</w:t>
      </w:r>
      <w:r w:rsidRPr="00E42B87">
        <w:rPr>
          <w:rFonts w:ascii="Times New Roman" w:eastAsia="Arial" w:hAnsi="Times New Roman" w:cs="Times New Roman"/>
          <w:bCs/>
          <w:sz w:val="24"/>
          <w:szCs w:val="24"/>
        </w:rPr>
        <w:t xml:space="preserve">):  </w:t>
      </w:r>
    </w:p>
    <w:p w14:paraId="4A619D4F" w14:textId="77777777" w:rsidR="008E66B0" w:rsidRPr="00E42B87" w:rsidRDefault="008E66B0" w:rsidP="008E66B0">
      <w:pPr>
        <w:pStyle w:val="Standard"/>
        <w:autoSpaceDE w:val="0"/>
        <w:rPr>
          <w:rFonts w:cs="Times New Roman"/>
          <w:sz w:val="24"/>
          <w:szCs w:val="24"/>
        </w:rPr>
      </w:pPr>
      <w:proofErr w:type="spellStart"/>
      <w:r w:rsidRPr="00E42B87">
        <w:rPr>
          <w:rFonts w:eastAsia="Arial" w:cs="Times New Roman"/>
          <w:bCs/>
          <w:sz w:val="24"/>
          <w:szCs w:val="24"/>
        </w:rPr>
        <w:t>Tel</w:t>
      </w:r>
      <w:proofErr w:type="spellEnd"/>
      <w:r w:rsidRPr="00E42B87">
        <w:rPr>
          <w:rFonts w:eastAsia="Arial" w:cs="Times New Roman"/>
          <w:bCs/>
          <w:sz w:val="24"/>
          <w:szCs w:val="24"/>
        </w:rPr>
        <w:t>/Fax:</w:t>
      </w:r>
    </w:p>
    <w:p w14:paraId="1DDCC741" w14:textId="77777777" w:rsidR="008E66B0" w:rsidRPr="00E42B87" w:rsidRDefault="008E66B0" w:rsidP="008E66B0">
      <w:pPr>
        <w:pStyle w:val="Standard"/>
        <w:autoSpaceDE w:val="0"/>
        <w:rPr>
          <w:rFonts w:cs="Times New Roman"/>
          <w:sz w:val="24"/>
          <w:szCs w:val="24"/>
        </w:rPr>
      </w:pPr>
      <w:r w:rsidRPr="00E42B87">
        <w:rPr>
          <w:rFonts w:eastAsia="Arial" w:cs="Times New Roman"/>
          <w:bCs/>
          <w:sz w:val="24"/>
          <w:szCs w:val="24"/>
        </w:rPr>
        <w:t>Endereço:</w:t>
      </w:r>
    </w:p>
    <w:p w14:paraId="39D4BD24" w14:textId="77777777" w:rsidR="008E66B0" w:rsidRPr="00E42B87" w:rsidRDefault="008E66B0" w:rsidP="008E66B0">
      <w:pPr>
        <w:pStyle w:val="Standard"/>
        <w:rPr>
          <w:rFonts w:cs="Times New Roman"/>
          <w:sz w:val="24"/>
          <w:szCs w:val="24"/>
        </w:rPr>
      </w:pPr>
      <w:r w:rsidRPr="00E42B87">
        <w:rPr>
          <w:rFonts w:cs="Times New Roman"/>
          <w:sz w:val="24"/>
          <w:szCs w:val="24"/>
        </w:rPr>
        <w:t>Banco: Agência: C/C:</w:t>
      </w:r>
    </w:p>
    <w:p w14:paraId="3168CE38" w14:textId="77777777" w:rsidR="008E66B0" w:rsidRPr="00E42B87" w:rsidRDefault="008E66B0" w:rsidP="008E66B0">
      <w:pPr>
        <w:pStyle w:val="Standard"/>
        <w:rPr>
          <w:rFonts w:cs="Times New Roman"/>
          <w:sz w:val="24"/>
          <w:szCs w:val="24"/>
        </w:rPr>
      </w:pPr>
    </w:p>
    <w:p w14:paraId="1CBC0067" w14:textId="77777777" w:rsidR="008E66B0" w:rsidRPr="00E42B87" w:rsidRDefault="008E66B0" w:rsidP="008E66B0">
      <w:pPr>
        <w:pStyle w:val="Standard"/>
        <w:autoSpaceDE w:val="0"/>
        <w:rPr>
          <w:rFonts w:cs="Times New Roman"/>
          <w:sz w:val="24"/>
          <w:szCs w:val="24"/>
        </w:rPr>
      </w:pPr>
      <w:r w:rsidRPr="00E42B87">
        <w:rPr>
          <w:rFonts w:eastAsia="Arial" w:cs="Times New Roman"/>
          <w:b/>
          <w:bCs/>
          <w:sz w:val="24"/>
          <w:szCs w:val="24"/>
        </w:rPr>
        <w:t>Dados do Representante Legal, responsável pela assinatura do Contrato</w:t>
      </w:r>
    </w:p>
    <w:p w14:paraId="736842E3" w14:textId="77777777" w:rsidR="008E66B0" w:rsidRPr="00E42B87" w:rsidRDefault="008E66B0" w:rsidP="008E66B0">
      <w:pPr>
        <w:pStyle w:val="Standard"/>
        <w:autoSpaceDE w:val="0"/>
        <w:rPr>
          <w:rFonts w:cs="Times New Roman"/>
          <w:sz w:val="24"/>
          <w:szCs w:val="24"/>
        </w:rPr>
      </w:pPr>
      <w:r w:rsidRPr="00E42B87">
        <w:rPr>
          <w:rFonts w:eastAsia="Arial" w:cs="Times New Roman"/>
          <w:bCs/>
          <w:sz w:val="24"/>
          <w:szCs w:val="24"/>
        </w:rPr>
        <w:t>Nome:</w:t>
      </w:r>
    </w:p>
    <w:p w14:paraId="01DAE5A5" w14:textId="77777777" w:rsidR="008E66B0" w:rsidRPr="00E42B87" w:rsidRDefault="008E66B0" w:rsidP="008E66B0">
      <w:pPr>
        <w:pStyle w:val="Standard"/>
        <w:autoSpaceDE w:val="0"/>
        <w:rPr>
          <w:rFonts w:cs="Times New Roman"/>
          <w:sz w:val="24"/>
          <w:szCs w:val="24"/>
        </w:rPr>
      </w:pPr>
      <w:r w:rsidRPr="00E42B87">
        <w:rPr>
          <w:rFonts w:eastAsia="Arial" w:cs="Times New Roman"/>
          <w:bCs/>
          <w:sz w:val="24"/>
          <w:szCs w:val="24"/>
        </w:rPr>
        <w:t>Função:</w:t>
      </w:r>
    </w:p>
    <w:p w14:paraId="45A8A310" w14:textId="77777777" w:rsidR="008E66B0" w:rsidRPr="00E42B87" w:rsidRDefault="008E66B0" w:rsidP="008E66B0">
      <w:pPr>
        <w:pStyle w:val="Standard"/>
        <w:autoSpaceDE w:val="0"/>
        <w:rPr>
          <w:rFonts w:cs="Times New Roman"/>
          <w:sz w:val="24"/>
          <w:szCs w:val="24"/>
        </w:rPr>
      </w:pPr>
      <w:r w:rsidRPr="00E42B87">
        <w:rPr>
          <w:rFonts w:eastAsia="Arial" w:cs="Times New Roman"/>
          <w:bCs/>
          <w:sz w:val="24"/>
          <w:szCs w:val="24"/>
        </w:rPr>
        <w:t>CPF:</w:t>
      </w:r>
    </w:p>
    <w:p w14:paraId="71847886" w14:textId="77777777" w:rsidR="008E66B0" w:rsidRPr="00E42B87" w:rsidRDefault="008E66B0" w:rsidP="008E66B0">
      <w:pPr>
        <w:pStyle w:val="Standard"/>
        <w:autoSpaceDE w:val="0"/>
        <w:rPr>
          <w:rFonts w:cs="Times New Roman"/>
          <w:sz w:val="24"/>
          <w:szCs w:val="24"/>
        </w:rPr>
      </w:pPr>
      <w:r w:rsidRPr="00E42B87">
        <w:rPr>
          <w:rFonts w:eastAsia="Arial" w:cs="Times New Roman"/>
          <w:bCs/>
          <w:sz w:val="24"/>
          <w:szCs w:val="24"/>
        </w:rPr>
        <w:t>Telefone/Fax:</w:t>
      </w:r>
    </w:p>
    <w:p w14:paraId="0210AA1D" w14:textId="213B18FE" w:rsidR="008E66B0" w:rsidRDefault="008E66B0" w:rsidP="008E66B0">
      <w:pPr>
        <w:pStyle w:val="Standard"/>
        <w:autoSpaceDE w:val="0"/>
        <w:rPr>
          <w:rFonts w:eastAsia="Arial" w:cs="Times New Roman"/>
          <w:b/>
          <w:sz w:val="24"/>
          <w:szCs w:val="24"/>
        </w:rPr>
      </w:pPr>
      <w:r w:rsidRPr="00E42B87">
        <w:rPr>
          <w:rFonts w:eastAsia="Arial" w:cs="Times New Roman"/>
          <w:b/>
          <w:sz w:val="24"/>
          <w:szCs w:val="24"/>
        </w:rPr>
        <w:t>Endereço Eletrônico (</w:t>
      </w:r>
      <w:r w:rsidRPr="00E42B87">
        <w:rPr>
          <w:rFonts w:eastAsia="Arial" w:cs="Times New Roman"/>
          <w:b/>
          <w:i/>
          <w:iCs/>
          <w:sz w:val="24"/>
          <w:szCs w:val="24"/>
        </w:rPr>
        <w:t>e-mail</w:t>
      </w:r>
      <w:r w:rsidRPr="00E42B87">
        <w:rPr>
          <w:rFonts w:eastAsia="Arial" w:cs="Times New Roman"/>
          <w:b/>
          <w:sz w:val="24"/>
          <w:szCs w:val="24"/>
        </w:rPr>
        <w:t>):</w:t>
      </w:r>
    </w:p>
    <w:p w14:paraId="733A8BA2" w14:textId="77777777" w:rsidR="005638B4" w:rsidRDefault="005638B4" w:rsidP="008E66B0">
      <w:pPr>
        <w:pStyle w:val="Standard"/>
        <w:autoSpaceDE w:val="0"/>
        <w:rPr>
          <w:rFonts w:eastAsia="Arial" w:cs="Times New Roman"/>
          <w:b/>
          <w:sz w:val="24"/>
          <w:szCs w:val="24"/>
        </w:rPr>
      </w:pPr>
    </w:p>
    <w:p w14:paraId="22EAC6AA" w14:textId="23D4299F" w:rsidR="00E810D1" w:rsidRDefault="00E810D1" w:rsidP="008E66B0">
      <w:pPr>
        <w:pStyle w:val="Standard"/>
        <w:autoSpaceDE w:val="0"/>
        <w:rPr>
          <w:rFonts w:eastAsia="Arial" w:cs="Times New Roman"/>
          <w:b/>
          <w:sz w:val="24"/>
          <w:szCs w:val="24"/>
        </w:rPr>
      </w:pPr>
    </w:p>
    <w:p w14:paraId="2ADDE2CF" w14:textId="77777777" w:rsidR="00E810D1" w:rsidRDefault="00E810D1" w:rsidP="00E810D1">
      <w:pPr>
        <w:pStyle w:val="Standard"/>
        <w:autoSpaceDE w:val="0"/>
      </w:pPr>
    </w:p>
    <w:tbl>
      <w:tblPr>
        <w:tblW w:w="9620" w:type="dxa"/>
        <w:tblInd w:w="16" w:type="dxa"/>
        <w:tblLayout w:type="fixed"/>
        <w:tblCellMar>
          <w:left w:w="10" w:type="dxa"/>
          <w:right w:w="10" w:type="dxa"/>
        </w:tblCellMar>
        <w:tblLook w:val="04A0" w:firstRow="1" w:lastRow="0" w:firstColumn="1" w:lastColumn="0" w:noHBand="0" w:noVBand="1"/>
      </w:tblPr>
      <w:tblGrid>
        <w:gridCol w:w="2249"/>
        <w:gridCol w:w="2694"/>
        <w:gridCol w:w="2409"/>
        <w:gridCol w:w="2268"/>
      </w:tblGrid>
      <w:tr w:rsidR="00E810D1" w14:paraId="0E645E51" w14:textId="77777777" w:rsidTr="006432CA">
        <w:tc>
          <w:tcPr>
            <w:tcW w:w="2249"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1D52E1E3" w14:textId="77777777" w:rsidR="00E810D1" w:rsidRPr="00952373" w:rsidRDefault="00E810D1" w:rsidP="006432CA">
            <w:pPr>
              <w:pStyle w:val="Textbody"/>
              <w:suppressAutoHyphens w:val="0"/>
              <w:jc w:val="center"/>
              <w:rPr>
                <w:b/>
                <w:bCs/>
                <w:sz w:val="20"/>
                <w:shd w:val="clear" w:color="auto" w:fill="EEEEEE"/>
              </w:rPr>
            </w:pPr>
            <w:r w:rsidRPr="00952373">
              <w:rPr>
                <w:b/>
                <w:bCs/>
                <w:sz w:val="20"/>
                <w:shd w:val="clear" w:color="auto" w:fill="EEEEEE"/>
              </w:rPr>
              <w:t xml:space="preserve">Nº DE VAGAS DE </w:t>
            </w:r>
            <w:r w:rsidRPr="00952373">
              <w:rPr>
                <w:b/>
                <w:bCs/>
                <w:sz w:val="20"/>
                <w:shd w:val="clear" w:color="auto" w:fill="EEEEEE"/>
              </w:rPr>
              <w:br/>
              <w:t>ESTAGIÁRIOS</w:t>
            </w:r>
          </w:p>
        </w:tc>
        <w:tc>
          <w:tcPr>
            <w:tcW w:w="2694"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0FB08E45" w14:textId="77777777" w:rsidR="00E810D1" w:rsidRDefault="00E810D1" w:rsidP="006432CA">
            <w:pPr>
              <w:pStyle w:val="Textbody"/>
              <w:suppressAutoHyphens w:val="0"/>
              <w:jc w:val="center"/>
              <w:rPr>
                <w:b/>
                <w:bCs/>
                <w:sz w:val="20"/>
                <w:shd w:val="clear" w:color="auto" w:fill="EEEEEE"/>
              </w:rPr>
            </w:pPr>
            <w:r w:rsidRPr="00952373">
              <w:rPr>
                <w:b/>
                <w:bCs/>
                <w:sz w:val="20"/>
                <w:shd w:val="clear" w:color="auto" w:fill="EEEEEE"/>
              </w:rPr>
              <w:t>VALOR UNITÁRIO POR ESTAGIÁRIO</w:t>
            </w:r>
          </w:p>
          <w:p w14:paraId="034EA784" w14:textId="77777777" w:rsidR="00E810D1" w:rsidRPr="00952373" w:rsidRDefault="00E810D1" w:rsidP="006432CA">
            <w:pPr>
              <w:pStyle w:val="Textbody"/>
              <w:suppressAutoHyphens w:val="0"/>
              <w:jc w:val="center"/>
              <w:rPr>
                <w:b/>
                <w:bCs/>
                <w:sz w:val="20"/>
                <w:shd w:val="clear" w:color="auto" w:fill="EEEEEE"/>
              </w:rPr>
            </w:pPr>
            <w:r w:rsidRPr="00952373">
              <w:rPr>
                <w:b/>
                <w:bCs/>
                <w:sz w:val="20"/>
                <w:shd w:val="clear" w:color="auto" w:fill="EEEEEE"/>
              </w:rPr>
              <w:t xml:space="preserve"> (R$)</w:t>
            </w:r>
          </w:p>
        </w:tc>
        <w:tc>
          <w:tcPr>
            <w:tcW w:w="2409"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7B7D1A23" w14:textId="77777777" w:rsidR="00E810D1" w:rsidRDefault="00E810D1" w:rsidP="006432CA">
            <w:pPr>
              <w:pStyle w:val="Textbody"/>
              <w:suppressAutoHyphens w:val="0"/>
              <w:jc w:val="center"/>
              <w:rPr>
                <w:b/>
                <w:bCs/>
                <w:sz w:val="20"/>
                <w:shd w:val="clear" w:color="auto" w:fill="EEEEEE"/>
              </w:rPr>
            </w:pPr>
            <w:r w:rsidRPr="00952373">
              <w:rPr>
                <w:b/>
                <w:bCs/>
                <w:sz w:val="20"/>
                <w:shd w:val="clear" w:color="auto" w:fill="EEEEEE"/>
              </w:rPr>
              <w:t xml:space="preserve">VALOR TOTAL MENSAL </w:t>
            </w:r>
          </w:p>
          <w:p w14:paraId="0960B0D9" w14:textId="77777777" w:rsidR="00E810D1" w:rsidRPr="00952373" w:rsidRDefault="00E810D1" w:rsidP="006432CA">
            <w:pPr>
              <w:pStyle w:val="Textbody"/>
              <w:suppressAutoHyphens w:val="0"/>
              <w:jc w:val="center"/>
              <w:rPr>
                <w:b/>
                <w:bCs/>
                <w:sz w:val="20"/>
                <w:shd w:val="clear" w:color="auto" w:fill="EEEEEE"/>
              </w:rPr>
            </w:pPr>
            <w:r w:rsidRPr="00952373">
              <w:rPr>
                <w:b/>
                <w:bCs/>
                <w:sz w:val="20"/>
                <w:shd w:val="clear" w:color="auto" w:fill="EEEEEE"/>
              </w:rPr>
              <w:t>(R$)</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55" w:type="dxa"/>
              <w:left w:w="55" w:type="dxa"/>
              <w:bottom w:w="55" w:type="dxa"/>
              <w:right w:w="55" w:type="dxa"/>
            </w:tcMar>
          </w:tcPr>
          <w:p w14:paraId="5D6D3040" w14:textId="77777777" w:rsidR="00E810D1" w:rsidRDefault="00E810D1" w:rsidP="006432CA">
            <w:pPr>
              <w:pStyle w:val="Textbody"/>
              <w:suppressAutoHyphens w:val="0"/>
              <w:jc w:val="center"/>
              <w:rPr>
                <w:b/>
                <w:bCs/>
                <w:sz w:val="20"/>
                <w:shd w:val="clear" w:color="auto" w:fill="EEEEEE"/>
              </w:rPr>
            </w:pPr>
            <w:r w:rsidRPr="00952373">
              <w:rPr>
                <w:b/>
                <w:bCs/>
                <w:sz w:val="20"/>
                <w:shd w:val="clear" w:color="auto" w:fill="EEEEEE"/>
              </w:rPr>
              <w:t xml:space="preserve">VALOR TOTAL ANUAL </w:t>
            </w:r>
          </w:p>
          <w:p w14:paraId="40E0E2AA" w14:textId="77777777" w:rsidR="00E810D1" w:rsidRPr="00952373" w:rsidRDefault="00E810D1" w:rsidP="006432CA">
            <w:pPr>
              <w:pStyle w:val="Textbody"/>
              <w:suppressAutoHyphens w:val="0"/>
              <w:jc w:val="center"/>
              <w:rPr>
                <w:b/>
                <w:bCs/>
                <w:sz w:val="20"/>
                <w:shd w:val="clear" w:color="auto" w:fill="EEEEEE"/>
              </w:rPr>
            </w:pPr>
            <w:r w:rsidRPr="00952373">
              <w:rPr>
                <w:b/>
                <w:bCs/>
                <w:sz w:val="20"/>
                <w:shd w:val="clear" w:color="auto" w:fill="EEEEEE"/>
              </w:rPr>
              <w:t>(R$)</w:t>
            </w:r>
          </w:p>
        </w:tc>
      </w:tr>
      <w:tr w:rsidR="00E810D1" w14:paraId="165276D0" w14:textId="77777777" w:rsidTr="006432CA">
        <w:tc>
          <w:tcPr>
            <w:tcW w:w="2249" w:type="dxa"/>
            <w:tcBorders>
              <w:left w:val="single" w:sz="2" w:space="0" w:color="000000" w:themeColor="text1"/>
              <w:bottom w:val="single" w:sz="2" w:space="0" w:color="000000" w:themeColor="text1"/>
            </w:tcBorders>
            <w:tcMar>
              <w:top w:w="55" w:type="dxa"/>
              <w:left w:w="55" w:type="dxa"/>
              <w:bottom w:w="55" w:type="dxa"/>
              <w:right w:w="55" w:type="dxa"/>
            </w:tcMar>
          </w:tcPr>
          <w:p w14:paraId="3B82F2A3" w14:textId="77777777" w:rsidR="00E810D1" w:rsidRDefault="00E810D1" w:rsidP="006432CA">
            <w:pPr>
              <w:pStyle w:val="Textbody"/>
              <w:suppressAutoHyphens w:val="0"/>
              <w:ind w:left="709" w:hanging="709"/>
              <w:jc w:val="center"/>
              <w:rPr>
                <w:sz w:val="20"/>
              </w:rPr>
            </w:pPr>
            <w:r w:rsidRPr="7E75537F">
              <w:rPr>
                <w:sz w:val="20"/>
              </w:rPr>
              <w:t>Até 50</w:t>
            </w:r>
          </w:p>
        </w:tc>
        <w:tc>
          <w:tcPr>
            <w:tcW w:w="2694" w:type="dxa"/>
            <w:tcBorders>
              <w:left w:val="single" w:sz="2" w:space="0" w:color="000000" w:themeColor="text1"/>
              <w:bottom w:val="single" w:sz="2" w:space="0" w:color="000000" w:themeColor="text1"/>
            </w:tcBorders>
            <w:tcMar>
              <w:top w:w="55" w:type="dxa"/>
              <w:left w:w="55" w:type="dxa"/>
              <w:bottom w:w="55" w:type="dxa"/>
              <w:right w:w="55" w:type="dxa"/>
            </w:tcMar>
          </w:tcPr>
          <w:p w14:paraId="29A32D4F" w14:textId="57C402DC" w:rsidR="00E810D1" w:rsidRDefault="00E810D1" w:rsidP="006432CA">
            <w:pPr>
              <w:pStyle w:val="Textbody"/>
              <w:suppressAutoHyphens w:val="0"/>
              <w:ind w:left="709" w:hanging="709"/>
              <w:jc w:val="center"/>
              <w:rPr>
                <w:sz w:val="20"/>
              </w:rPr>
            </w:pPr>
          </w:p>
        </w:tc>
        <w:tc>
          <w:tcPr>
            <w:tcW w:w="2409" w:type="dxa"/>
            <w:tcBorders>
              <w:left w:val="single" w:sz="2" w:space="0" w:color="000000" w:themeColor="text1"/>
              <w:bottom w:val="single" w:sz="2" w:space="0" w:color="000000" w:themeColor="text1"/>
            </w:tcBorders>
            <w:tcMar>
              <w:top w:w="55" w:type="dxa"/>
              <w:left w:w="55" w:type="dxa"/>
              <w:bottom w:w="55" w:type="dxa"/>
              <w:right w:w="55" w:type="dxa"/>
            </w:tcMar>
          </w:tcPr>
          <w:p w14:paraId="740DFE39" w14:textId="5A11F167" w:rsidR="00E810D1" w:rsidRDefault="00E810D1" w:rsidP="006432CA">
            <w:pPr>
              <w:pStyle w:val="Textbody"/>
              <w:suppressAutoHyphens w:val="0"/>
              <w:ind w:left="709" w:hanging="709"/>
              <w:jc w:val="center"/>
              <w:rPr>
                <w:sz w:val="20"/>
              </w:rPr>
            </w:pPr>
          </w:p>
        </w:tc>
        <w:tc>
          <w:tcPr>
            <w:tcW w:w="226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7DEB855" w14:textId="17004615" w:rsidR="00E810D1" w:rsidRDefault="00E810D1" w:rsidP="006432CA">
            <w:pPr>
              <w:pStyle w:val="Textbody"/>
              <w:suppressAutoHyphens w:val="0"/>
              <w:ind w:left="709" w:hanging="709"/>
              <w:jc w:val="center"/>
              <w:rPr>
                <w:sz w:val="20"/>
              </w:rPr>
            </w:pPr>
          </w:p>
        </w:tc>
      </w:tr>
    </w:tbl>
    <w:p w14:paraId="74A4CC8C" w14:textId="77777777" w:rsidR="00E810D1" w:rsidRDefault="00E810D1" w:rsidP="00E810D1">
      <w:pPr>
        <w:pStyle w:val="Standard"/>
        <w:spacing w:line="360" w:lineRule="auto"/>
        <w:rPr>
          <w:shd w:val="clear" w:color="auto" w:fill="FFFF99"/>
        </w:rPr>
      </w:pPr>
    </w:p>
    <w:p w14:paraId="674F833B" w14:textId="4B473D9A" w:rsidR="008E66B0" w:rsidRPr="00A10558" w:rsidRDefault="008E66B0" w:rsidP="008E66B0">
      <w:pPr>
        <w:pStyle w:val="Standard"/>
        <w:autoSpaceDE w:val="0"/>
        <w:spacing w:before="57" w:after="57" w:line="360" w:lineRule="auto"/>
        <w:jc w:val="both"/>
        <w:rPr>
          <w:rFonts w:cs="Times New Roman"/>
          <w:sz w:val="24"/>
          <w:szCs w:val="24"/>
        </w:rPr>
      </w:pPr>
      <w:proofErr w:type="spellStart"/>
      <w:r w:rsidRPr="00A10558">
        <w:rPr>
          <w:rFonts w:cs="Times New Roman"/>
          <w:sz w:val="24"/>
          <w:szCs w:val="24"/>
        </w:rPr>
        <w:lastRenderedPageBreak/>
        <w:t>Obs</w:t>
      </w:r>
      <w:proofErr w:type="spellEnd"/>
      <w:r w:rsidRPr="00A10558">
        <w:rPr>
          <w:rFonts w:cs="Times New Roman"/>
          <w:sz w:val="24"/>
          <w:szCs w:val="24"/>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06A530F" w14:textId="77777777" w:rsidR="008E66B0" w:rsidRPr="00A10558" w:rsidRDefault="008E66B0" w:rsidP="008E66B0">
      <w:pPr>
        <w:pStyle w:val="Standard"/>
        <w:jc w:val="both"/>
        <w:rPr>
          <w:rFonts w:cs="Times New Roman"/>
          <w:sz w:val="24"/>
          <w:szCs w:val="24"/>
        </w:rPr>
      </w:pPr>
      <w:r w:rsidRPr="00A10558">
        <w:rPr>
          <w:rFonts w:cs="Times New Roman"/>
          <w:sz w:val="24"/>
          <w:szCs w:val="24"/>
        </w:rPr>
        <w:t>Obs. 2 – Declaramos de que a empresa possui todos os requisitos exigidos no edital e no termo de referência para o cumprimento do objeto contratual.</w:t>
      </w:r>
    </w:p>
    <w:p w14:paraId="1519D06B" w14:textId="77777777" w:rsidR="008E66B0" w:rsidRDefault="008E66B0">
      <w:pPr>
        <w:widowControl/>
        <w:suppressAutoHyphens w:val="0"/>
        <w:textAlignment w:val="auto"/>
        <w:rPr>
          <w:rFonts w:cs="Times New Roman"/>
          <w:b/>
          <w:u w:val="single"/>
          <w:lang w:bidi="ar-SA"/>
        </w:rPr>
      </w:pPr>
    </w:p>
    <w:p w14:paraId="03A02947" w14:textId="77777777" w:rsidR="008E66B0" w:rsidRDefault="008E66B0">
      <w:pPr>
        <w:pStyle w:val="Standard"/>
        <w:spacing w:line="360" w:lineRule="auto"/>
        <w:jc w:val="center"/>
        <w:rPr>
          <w:rFonts w:cs="Times New Roman"/>
          <w:b/>
          <w:sz w:val="24"/>
          <w:szCs w:val="24"/>
          <w:u w:val="single"/>
        </w:rPr>
      </w:pPr>
    </w:p>
    <w:p w14:paraId="649885CD" w14:textId="77777777" w:rsidR="008E66B0" w:rsidRDefault="008E66B0">
      <w:pPr>
        <w:pStyle w:val="Standard"/>
        <w:spacing w:line="360" w:lineRule="auto"/>
        <w:jc w:val="center"/>
        <w:rPr>
          <w:rFonts w:cs="Times New Roman"/>
          <w:b/>
          <w:sz w:val="24"/>
          <w:szCs w:val="24"/>
          <w:u w:val="single"/>
        </w:rPr>
      </w:pPr>
    </w:p>
    <w:p w14:paraId="18AF19DF" w14:textId="77777777" w:rsidR="008E66B0" w:rsidRDefault="008E66B0">
      <w:pPr>
        <w:pStyle w:val="Standard"/>
        <w:spacing w:line="360" w:lineRule="auto"/>
        <w:jc w:val="center"/>
        <w:rPr>
          <w:rFonts w:cs="Times New Roman"/>
          <w:b/>
          <w:sz w:val="24"/>
          <w:szCs w:val="24"/>
          <w:u w:val="single"/>
        </w:rPr>
      </w:pPr>
    </w:p>
    <w:p w14:paraId="65F39988" w14:textId="77777777" w:rsidR="008E66B0" w:rsidRDefault="008E66B0">
      <w:pPr>
        <w:pStyle w:val="Standard"/>
        <w:spacing w:line="360" w:lineRule="auto"/>
        <w:jc w:val="center"/>
        <w:rPr>
          <w:rFonts w:cs="Times New Roman"/>
          <w:b/>
          <w:sz w:val="24"/>
          <w:szCs w:val="24"/>
          <w:u w:val="single"/>
        </w:rPr>
      </w:pPr>
    </w:p>
    <w:p w14:paraId="105C32AB" w14:textId="77777777" w:rsidR="008E66B0" w:rsidRDefault="008E66B0">
      <w:pPr>
        <w:pStyle w:val="Standard"/>
        <w:spacing w:line="360" w:lineRule="auto"/>
        <w:jc w:val="center"/>
        <w:rPr>
          <w:rFonts w:cs="Times New Roman"/>
          <w:b/>
          <w:sz w:val="24"/>
          <w:szCs w:val="24"/>
          <w:u w:val="single"/>
        </w:rPr>
      </w:pPr>
    </w:p>
    <w:p w14:paraId="04C7FB77" w14:textId="77777777" w:rsidR="008E66B0" w:rsidRDefault="008E66B0">
      <w:pPr>
        <w:pStyle w:val="Standard"/>
        <w:spacing w:line="360" w:lineRule="auto"/>
        <w:jc w:val="center"/>
        <w:rPr>
          <w:rFonts w:cs="Times New Roman"/>
          <w:b/>
          <w:sz w:val="24"/>
          <w:szCs w:val="24"/>
          <w:u w:val="single"/>
        </w:rPr>
      </w:pPr>
    </w:p>
    <w:p w14:paraId="73349859" w14:textId="77777777" w:rsidR="008E66B0" w:rsidRDefault="008E66B0">
      <w:pPr>
        <w:pStyle w:val="Standard"/>
        <w:spacing w:line="360" w:lineRule="auto"/>
        <w:jc w:val="center"/>
        <w:rPr>
          <w:rFonts w:cs="Times New Roman"/>
          <w:b/>
          <w:sz w:val="24"/>
          <w:szCs w:val="24"/>
          <w:u w:val="single"/>
        </w:rPr>
      </w:pPr>
    </w:p>
    <w:p w14:paraId="0D1B6072" w14:textId="77777777" w:rsidR="008E66B0" w:rsidRDefault="008E66B0">
      <w:pPr>
        <w:pStyle w:val="Standard"/>
        <w:spacing w:line="360" w:lineRule="auto"/>
        <w:jc w:val="center"/>
        <w:rPr>
          <w:rFonts w:cs="Times New Roman"/>
          <w:b/>
          <w:sz w:val="24"/>
          <w:szCs w:val="24"/>
          <w:u w:val="single"/>
        </w:rPr>
      </w:pPr>
    </w:p>
    <w:p w14:paraId="6C8CCCC8" w14:textId="2AC3953C" w:rsidR="008E66B0" w:rsidRDefault="008E66B0">
      <w:pPr>
        <w:pStyle w:val="Standard"/>
        <w:spacing w:line="360" w:lineRule="auto"/>
        <w:jc w:val="center"/>
        <w:rPr>
          <w:rFonts w:cs="Times New Roman"/>
          <w:b/>
          <w:sz w:val="24"/>
          <w:szCs w:val="24"/>
          <w:u w:val="single"/>
        </w:rPr>
      </w:pPr>
    </w:p>
    <w:p w14:paraId="2C40F86A" w14:textId="77777777" w:rsidR="00234BC9" w:rsidRDefault="00234BC9">
      <w:pPr>
        <w:pStyle w:val="Standard"/>
        <w:spacing w:line="360" w:lineRule="auto"/>
        <w:jc w:val="center"/>
        <w:rPr>
          <w:rFonts w:cs="Times New Roman"/>
          <w:b/>
          <w:sz w:val="24"/>
          <w:szCs w:val="24"/>
          <w:u w:val="single"/>
        </w:rPr>
      </w:pPr>
    </w:p>
    <w:p w14:paraId="077386EA" w14:textId="55298E53" w:rsidR="008E66B0" w:rsidRDefault="008E66B0">
      <w:pPr>
        <w:pStyle w:val="Standard"/>
        <w:spacing w:line="360" w:lineRule="auto"/>
        <w:jc w:val="center"/>
        <w:rPr>
          <w:rFonts w:cs="Times New Roman"/>
          <w:b/>
          <w:sz w:val="24"/>
          <w:szCs w:val="24"/>
          <w:u w:val="single"/>
        </w:rPr>
      </w:pPr>
    </w:p>
    <w:p w14:paraId="3645F905" w14:textId="356EF9C0" w:rsidR="005638B4" w:rsidRDefault="005638B4">
      <w:pPr>
        <w:pStyle w:val="Standard"/>
        <w:spacing w:line="360" w:lineRule="auto"/>
        <w:jc w:val="center"/>
        <w:rPr>
          <w:rFonts w:cs="Times New Roman"/>
          <w:b/>
          <w:sz w:val="24"/>
          <w:szCs w:val="24"/>
          <w:u w:val="single"/>
        </w:rPr>
      </w:pPr>
    </w:p>
    <w:p w14:paraId="7D7018C8" w14:textId="5073AF49" w:rsidR="005638B4" w:rsidRDefault="005638B4">
      <w:pPr>
        <w:pStyle w:val="Standard"/>
        <w:spacing w:line="360" w:lineRule="auto"/>
        <w:jc w:val="center"/>
        <w:rPr>
          <w:rFonts w:cs="Times New Roman"/>
          <w:b/>
          <w:sz w:val="24"/>
          <w:szCs w:val="24"/>
          <w:u w:val="single"/>
        </w:rPr>
      </w:pPr>
    </w:p>
    <w:p w14:paraId="01185C77" w14:textId="1E9FE5A6" w:rsidR="005638B4" w:rsidRDefault="005638B4">
      <w:pPr>
        <w:pStyle w:val="Standard"/>
        <w:spacing w:line="360" w:lineRule="auto"/>
        <w:jc w:val="center"/>
        <w:rPr>
          <w:rFonts w:cs="Times New Roman"/>
          <w:b/>
          <w:sz w:val="24"/>
          <w:szCs w:val="24"/>
          <w:u w:val="single"/>
        </w:rPr>
      </w:pPr>
    </w:p>
    <w:p w14:paraId="7739CF6B" w14:textId="7FD73776" w:rsidR="005638B4" w:rsidRDefault="005638B4">
      <w:pPr>
        <w:pStyle w:val="Standard"/>
        <w:spacing w:line="360" w:lineRule="auto"/>
        <w:jc w:val="center"/>
        <w:rPr>
          <w:rFonts w:cs="Times New Roman"/>
          <w:b/>
          <w:sz w:val="24"/>
          <w:szCs w:val="24"/>
          <w:u w:val="single"/>
        </w:rPr>
      </w:pPr>
    </w:p>
    <w:p w14:paraId="7E77AE90" w14:textId="5070BE87" w:rsidR="005638B4" w:rsidRDefault="005638B4">
      <w:pPr>
        <w:pStyle w:val="Standard"/>
        <w:spacing w:line="360" w:lineRule="auto"/>
        <w:jc w:val="center"/>
        <w:rPr>
          <w:rFonts w:cs="Times New Roman"/>
          <w:b/>
          <w:sz w:val="24"/>
          <w:szCs w:val="24"/>
          <w:u w:val="single"/>
        </w:rPr>
      </w:pPr>
    </w:p>
    <w:p w14:paraId="104A1065" w14:textId="0463B3E2" w:rsidR="005638B4" w:rsidRDefault="005638B4">
      <w:pPr>
        <w:pStyle w:val="Standard"/>
        <w:spacing w:line="360" w:lineRule="auto"/>
        <w:jc w:val="center"/>
        <w:rPr>
          <w:rFonts w:cs="Times New Roman"/>
          <w:b/>
          <w:sz w:val="24"/>
          <w:szCs w:val="24"/>
          <w:u w:val="single"/>
        </w:rPr>
      </w:pPr>
    </w:p>
    <w:p w14:paraId="7FF8999F" w14:textId="7F2A75A0" w:rsidR="005638B4" w:rsidRDefault="005638B4">
      <w:pPr>
        <w:pStyle w:val="Standard"/>
        <w:spacing w:line="360" w:lineRule="auto"/>
        <w:jc w:val="center"/>
        <w:rPr>
          <w:rFonts w:cs="Times New Roman"/>
          <w:b/>
          <w:sz w:val="24"/>
          <w:szCs w:val="24"/>
          <w:u w:val="single"/>
        </w:rPr>
      </w:pPr>
    </w:p>
    <w:p w14:paraId="1AEF678D" w14:textId="6D643967" w:rsidR="005638B4" w:rsidRDefault="005638B4">
      <w:pPr>
        <w:pStyle w:val="Standard"/>
        <w:spacing w:line="360" w:lineRule="auto"/>
        <w:jc w:val="center"/>
        <w:rPr>
          <w:rFonts w:cs="Times New Roman"/>
          <w:b/>
          <w:sz w:val="24"/>
          <w:szCs w:val="24"/>
          <w:u w:val="single"/>
        </w:rPr>
      </w:pPr>
    </w:p>
    <w:p w14:paraId="38FB1290" w14:textId="1303F8C1" w:rsidR="005638B4" w:rsidRDefault="005638B4">
      <w:pPr>
        <w:pStyle w:val="Standard"/>
        <w:spacing w:line="360" w:lineRule="auto"/>
        <w:jc w:val="center"/>
        <w:rPr>
          <w:rFonts w:cs="Times New Roman"/>
          <w:b/>
          <w:sz w:val="24"/>
          <w:szCs w:val="24"/>
          <w:u w:val="single"/>
        </w:rPr>
      </w:pPr>
    </w:p>
    <w:p w14:paraId="1A6AC0CF" w14:textId="0C737DA0" w:rsidR="005638B4" w:rsidRDefault="005638B4">
      <w:pPr>
        <w:pStyle w:val="Standard"/>
        <w:spacing w:line="360" w:lineRule="auto"/>
        <w:jc w:val="center"/>
        <w:rPr>
          <w:rFonts w:cs="Times New Roman"/>
          <w:b/>
          <w:sz w:val="24"/>
          <w:szCs w:val="24"/>
          <w:u w:val="single"/>
        </w:rPr>
      </w:pPr>
    </w:p>
    <w:p w14:paraId="45A70DFC" w14:textId="34D0527E" w:rsidR="005638B4" w:rsidRDefault="005638B4">
      <w:pPr>
        <w:pStyle w:val="Standard"/>
        <w:spacing w:line="360" w:lineRule="auto"/>
        <w:jc w:val="center"/>
        <w:rPr>
          <w:rFonts w:cs="Times New Roman"/>
          <w:b/>
          <w:sz w:val="24"/>
          <w:szCs w:val="24"/>
          <w:u w:val="single"/>
        </w:rPr>
      </w:pPr>
    </w:p>
    <w:p w14:paraId="36F96C5D" w14:textId="19BEF54B" w:rsidR="005638B4" w:rsidRDefault="005638B4">
      <w:pPr>
        <w:pStyle w:val="Standard"/>
        <w:spacing w:line="360" w:lineRule="auto"/>
        <w:jc w:val="center"/>
        <w:rPr>
          <w:rFonts w:cs="Times New Roman"/>
          <w:b/>
          <w:sz w:val="24"/>
          <w:szCs w:val="24"/>
          <w:u w:val="single"/>
        </w:rPr>
      </w:pPr>
    </w:p>
    <w:p w14:paraId="4DD4F8FD" w14:textId="7E60EB55" w:rsidR="005638B4" w:rsidRDefault="005638B4">
      <w:pPr>
        <w:pStyle w:val="Standard"/>
        <w:spacing w:line="360" w:lineRule="auto"/>
        <w:jc w:val="center"/>
        <w:rPr>
          <w:rFonts w:cs="Times New Roman"/>
          <w:b/>
          <w:sz w:val="24"/>
          <w:szCs w:val="24"/>
          <w:u w:val="single"/>
        </w:rPr>
      </w:pPr>
    </w:p>
    <w:p w14:paraId="0C38CD50" w14:textId="73EF2F09"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4F2B5B">
        <w:rPr>
          <w:rFonts w:cs="Times New Roman"/>
          <w:b/>
          <w:sz w:val="24"/>
          <w:szCs w:val="24"/>
          <w:u w:val="single"/>
        </w:rPr>
        <w:t>10</w:t>
      </w:r>
      <w:r w:rsidR="00366B13">
        <w:rPr>
          <w:rFonts w:cs="Times New Roman"/>
          <w:b/>
          <w:sz w:val="24"/>
          <w:szCs w:val="24"/>
          <w:u w:val="single"/>
        </w:rPr>
        <w:t>/2021</w:t>
      </w:r>
    </w:p>
    <w:p w14:paraId="7F7174D5"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174313A6" w14:textId="49E5BEE5" w:rsidR="006163E8" w:rsidRPr="00A10558" w:rsidRDefault="006163E8">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hyperlink r:id="rId29" w:anchor="_blank" w:history="1">
        <w:r w:rsidR="00366B13" w:rsidRPr="00A10558">
          <w:rPr>
            <w:rStyle w:val="Hyperlink"/>
            <w:rFonts w:cs="Times New Roman"/>
            <w:b/>
            <w:color w:val="000000"/>
            <w:sz w:val="24"/>
            <w:szCs w:val="24"/>
          </w:rPr>
          <w:t>19.00.6</w:t>
        </w:r>
      </w:hyperlink>
      <w:r w:rsidR="004F2B5B">
        <w:rPr>
          <w:rStyle w:val="Hyperlink"/>
          <w:rFonts w:cs="Times New Roman"/>
          <w:b/>
          <w:color w:val="000000"/>
          <w:sz w:val="24"/>
          <w:szCs w:val="24"/>
        </w:rPr>
        <w:t>5</w:t>
      </w:r>
      <w:r w:rsidR="00366B13">
        <w:rPr>
          <w:rStyle w:val="Hyperlink"/>
          <w:rFonts w:cs="Times New Roman"/>
          <w:b/>
          <w:color w:val="000000"/>
          <w:sz w:val="24"/>
          <w:szCs w:val="24"/>
        </w:rPr>
        <w:t>00.000</w:t>
      </w:r>
      <w:r w:rsidR="004F2B5B">
        <w:rPr>
          <w:rStyle w:val="Hyperlink"/>
          <w:rFonts w:cs="Times New Roman"/>
          <w:b/>
          <w:color w:val="000000"/>
          <w:sz w:val="24"/>
          <w:szCs w:val="24"/>
        </w:rPr>
        <w:t>1994</w:t>
      </w:r>
      <w:r w:rsidR="00366B13">
        <w:rPr>
          <w:rStyle w:val="Hyperlink"/>
          <w:rFonts w:cs="Times New Roman"/>
          <w:b/>
          <w:color w:val="000000"/>
          <w:sz w:val="24"/>
          <w:szCs w:val="24"/>
        </w:rPr>
        <w:t>/2021-</w:t>
      </w:r>
      <w:r w:rsidR="00B90AE9">
        <w:rPr>
          <w:rStyle w:val="Hyperlink"/>
          <w:rFonts w:cs="Times New Roman"/>
          <w:b/>
          <w:color w:val="000000"/>
          <w:sz w:val="24"/>
          <w:szCs w:val="24"/>
        </w:rPr>
        <w:t>96</w:t>
      </w:r>
    </w:p>
    <w:p w14:paraId="31359640" w14:textId="77777777" w:rsidR="006163E8" w:rsidRPr="00A10558" w:rsidRDefault="006163E8">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14:paraId="797E50C6" w14:textId="77777777" w:rsidR="006163E8" w:rsidRPr="00A10558" w:rsidRDefault="006163E8">
      <w:pPr>
        <w:pStyle w:val="Standard"/>
        <w:autoSpaceDE w:val="0"/>
        <w:spacing w:line="100" w:lineRule="atLeast"/>
        <w:jc w:val="center"/>
        <w:rPr>
          <w:rFonts w:eastAsia="Arial" w:cs="Times New Roman"/>
          <w:b/>
          <w:bCs/>
          <w:color w:val="000000"/>
          <w:spacing w:val="-3"/>
          <w:sz w:val="24"/>
          <w:szCs w:val="24"/>
          <w:u w:val="single"/>
        </w:rPr>
      </w:pPr>
    </w:p>
    <w:p w14:paraId="7B04FA47" w14:textId="77777777" w:rsidR="006163E8" w:rsidRPr="00A10558" w:rsidRDefault="006163E8">
      <w:pPr>
        <w:pStyle w:val="Standard"/>
        <w:autoSpaceDE w:val="0"/>
        <w:spacing w:line="100" w:lineRule="atLeast"/>
        <w:jc w:val="center"/>
        <w:rPr>
          <w:rFonts w:eastAsia="Arial" w:cs="Times New Roman"/>
          <w:b/>
          <w:bCs/>
          <w:color w:val="000000"/>
          <w:spacing w:val="-3"/>
          <w:sz w:val="24"/>
          <w:szCs w:val="24"/>
          <w:u w:val="single"/>
        </w:rPr>
      </w:pPr>
    </w:p>
    <w:p w14:paraId="7F653F34" w14:textId="60875013" w:rsidR="006163E8" w:rsidRDefault="006163E8">
      <w:pPr>
        <w:pStyle w:val="Standard"/>
        <w:spacing w:line="360" w:lineRule="auto"/>
        <w:jc w:val="center"/>
        <w:rPr>
          <w:rFonts w:eastAsia="Arial" w:cs="Times New Roman"/>
          <w:b/>
          <w:bCs/>
          <w:color w:val="000000"/>
          <w:spacing w:val="-3"/>
          <w:sz w:val="24"/>
          <w:szCs w:val="24"/>
          <w:u w:val="single"/>
        </w:rPr>
      </w:pPr>
      <w:r w:rsidRPr="00A10558">
        <w:rPr>
          <w:rFonts w:eastAsia="Arial" w:cs="Times New Roman"/>
          <w:b/>
          <w:bCs/>
          <w:color w:val="000000"/>
          <w:spacing w:val="-3"/>
          <w:sz w:val="24"/>
          <w:szCs w:val="24"/>
          <w:u w:val="single"/>
        </w:rPr>
        <w:t>ANEXO III</w:t>
      </w:r>
    </w:p>
    <w:p w14:paraId="4217C60A" w14:textId="77777777" w:rsidR="006A0F43" w:rsidRPr="00A10558" w:rsidRDefault="006A0F43">
      <w:pPr>
        <w:pStyle w:val="Standard"/>
        <w:spacing w:line="360" w:lineRule="auto"/>
        <w:jc w:val="center"/>
        <w:rPr>
          <w:rFonts w:cs="Times New Roman"/>
          <w:sz w:val="24"/>
          <w:szCs w:val="24"/>
        </w:rPr>
      </w:pPr>
    </w:p>
    <w:p w14:paraId="29C4BB07" w14:textId="77777777" w:rsidR="008E66B0" w:rsidRPr="00A10558" w:rsidRDefault="008E66B0" w:rsidP="008E66B0">
      <w:pPr>
        <w:pStyle w:val="Standard"/>
        <w:spacing w:line="360" w:lineRule="auto"/>
        <w:jc w:val="center"/>
        <w:rPr>
          <w:rFonts w:cs="Times New Roman"/>
          <w:sz w:val="24"/>
          <w:szCs w:val="24"/>
        </w:rPr>
      </w:pPr>
      <w:r w:rsidRPr="00A10558">
        <w:rPr>
          <w:rFonts w:eastAsia="Arial-BoldMT" w:cs="Times New Roman"/>
          <w:b/>
          <w:bCs/>
          <w:sz w:val="24"/>
          <w:szCs w:val="24"/>
          <w:u w:val="single"/>
        </w:rPr>
        <w:t>DECLARAÇÃO DE REGULARIDADE</w:t>
      </w:r>
    </w:p>
    <w:p w14:paraId="7B47D3A8" w14:textId="77777777" w:rsidR="008E66B0" w:rsidRPr="00A10558" w:rsidRDefault="008E66B0" w:rsidP="008E66B0">
      <w:pPr>
        <w:pStyle w:val="Standard"/>
        <w:spacing w:line="360" w:lineRule="auto"/>
        <w:jc w:val="center"/>
        <w:rPr>
          <w:rFonts w:cs="Times New Roman"/>
          <w:sz w:val="24"/>
          <w:szCs w:val="24"/>
        </w:rPr>
      </w:pPr>
      <w:r w:rsidRPr="00A10558">
        <w:rPr>
          <w:rFonts w:eastAsia="Arial-BoldMT" w:cs="Times New Roman"/>
          <w:b/>
          <w:bCs/>
          <w:sz w:val="24"/>
          <w:szCs w:val="24"/>
        </w:rPr>
        <w:t>(RESOLUÇ</w:t>
      </w:r>
      <w:r>
        <w:rPr>
          <w:rFonts w:eastAsia="Arial-BoldMT" w:cs="Times New Roman"/>
          <w:b/>
          <w:bCs/>
          <w:sz w:val="24"/>
          <w:szCs w:val="24"/>
        </w:rPr>
        <w:t>ÕES</w:t>
      </w:r>
      <w:r w:rsidRPr="00A10558">
        <w:rPr>
          <w:rFonts w:eastAsia="Arial-BoldMT" w:cs="Times New Roman"/>
          <w:b/>
          <w:bCs/>
          <w:sz w:val="24"/>
          <w:szCs w:val="24"/>
        </w:rPr>
        <w:t xml:space="preserve"> CNMP </w:t>
      </w:r>
      <w:proofErr w:type="spellStart"/>
      <w:r w:rsidRPr="00A10558">
        <w:rPr>
          <w:rFonts w:eastAsia="Arial-BoldMT" w:cs="Times New Roman"/>
          <w:b/>
          <w:bCs/>
          <w:sz w:val="24"/>
          <w:szCs w:val="24"/>
        </w:rPr>
        <w:t>nº</w:t>
      </w:r>
      <w:r>
        <w:rPr>
          <w:rFonts w:eastAsia="Arial-BoldMT" w:cs="Times New Roman"/>
          <w:b/>
          <w:bCs/>
          <w:sz w:val="24"/>
          <w:szCs w:val="24"/>
        </w:rPr>
        <w:t>s</w:t>
      </w:r>
      <w:proofErr w:type="spellEnd"/>
      <w:r w:rsidRPr="00A10558">
        <w:rPr>
          <w:rFonts w:eastAsia="Arial-BoldMT" w:cs="Times New Roman"/>
          <w:b/>
          <w:bCs/>
          <w:sz w:val="24"/>
          <w:szCs w:val="24"/>
        </w:rPr>
        <w:t xml:space="preserve"> 37/2009</w:t>
      </w:r>
      <w:r>
        <w:rPr>
          <w:rFonts w:eastAsia="Arial-BoldMT" w:cs="Times New Roman"/>
          <w:b/>
          <w:bCs/>
          <w:sz w:val="24"/>
          <w:szCs w:val="24"/>
        </w:rPr>
        <w:t xml:space="preserve"> e 172/2017)</w:t>
      </w:r>
    </w:p>
    <w:p w14:paraId="0D8FC540" w14:textId="77777777" w:rsidR="008E66B0" w:rsidRPr="00A10558" w:rsidRDefault="008E66B0" w:rsidP="008E66B0">
      <w:pPr>
        <w:pStyle w:val="Standard"/>
        <w:spacing w:line="360" w:lineRule="auto"/>
        <w:jc w:val="both"/>
        <w:rPr>
          <w:rFonts w:cs="Times New Roman"/>
          <w:sz w:val="24"/>
          <w:szCs w:val="24"/>
        </w:rPr>
      </w:pPr>
      <w:r w:rsidRPr="00A10558">
        <w:rPr>
          <w:rFonts w:eastAsia="ArialMT" w:cs="Times New Roman"/>
          <w:sz w:val="24"/>
          <w:szCs w:val="24"/>
        </w:rPr>
        <w:t xml:space="preserve">(Nome/razão social) ____________________________________, inscrito no CNPJ nº ___________, por intermédio de seu representante legal o(a) Sr. (a) _____________________ </w:t>
      </w:r>
      <w:r w:rsidRPr="00A10558">
        <w:rPr>
          <w:rFonts w:eastAsia="ArialMT" w:cs="Times New Roman"/>
          <w:b/>
          <w:bCs/>
          <w:sz w:val="24"/>
          <w:szCs w:val="24"/>
        </w:rPr>
        <w:t>DECLARO</w:t>
      </w:r>
      <w:r w:rsidRPr="00A10558">
        <w:rPr>
          <w:rFonts w:eastAsia="ArialMT" w:cs="Times New Roman"/>
          <w:sz w:val="24"/>
          <w:szCs w:val="24"/>
        </w:rPr>
        <w:t>, nos termos da Resoluç</w:t>
      </w:r>
      <w:r>
        <w:rPr>
          <w:rFonts w:eastAsia="ArialMT" w:cs="Times New Roman"/>
          <w:sz w:val="24"/>
          <w:szCs w:val="24"/>
        </w:rPr>
        <w:t xml:space="preserve">ão nº </w:t>
      </w:r>
      <w:r w:rsidRPr="00A10558">
        <w:rPr>
          <w:rFonts w:eastAsia="Arial-BoldMT" w:cs="Times New Roman"/>
          <w:b/>
          <w:bCs/>
          <w:sz w:val="24"/>
          <w:szCs w:val="24"/>
        </w:rPr>
        <w:t>37/2009</w:t>
      </w:r>
      <w:r w:rsidRPr="00A10558">
        <w:rPr>
          <w:rFonts w:eastAsia="ArialMT" w:cs="Times New Roman"/>
          <w:sz w:val="24"/>
          <w:szCs w:val="24"/>
        </w:rPr>
        <w:t>, do Conselho Nacional do Ministério Público, para fins de contratação de prestação de serviços junto ao Conselho Nacional do Ministério Público - CNMP, que:</w:t>
      </w:r>
    </w:p>
    <w:p w14:paraId="5F8EED68" w14:textId="77777777" w:rsidR="008E66B0" w:rsidRPr="00A10558" w:rsidRDefault="008E66B0" w:rsidP="008E66B0">
      <w:pPr>
        <w:pStyle w:val="Standard"/>
        <w:spacing w:line="360" w:lineRule="auto"/>
        <w:jc w:val="both"/>
        <w:rPr>
          <w:rFonts w:eastAsia="ArialMT" w:cs="Times New Roman"/>
          <w:sz w:val="24"/>
          <w:szCs w:val="24"/>
        </w:rPr>
      </w:pPr>
    </w:p>
    <w:p w14:paraId="0936A1BA" w14:textId="77777777" w:rsidR="008E66B0" w:rsidRDefault="008E66B0" w:rsidP="008E66B0">
      <w:pPr>
        <w:pStyle w:val="Standard"/>
        <w:tabs>
          <w:tab w:val="left" w:pos="11524"/>
        </w:tabs>
        <w:spacing w:line="360" w:lineRule="auto"/>
        <w:ind w:right="-19"/>
        <w:jc w:val="both"/>
        <w:rPr>
          <w:rFonts w:eastAsia="Times New Roman" w:cs="Times New Roman"/>
          <w:sz w:val="24"/>
          <w:szCs w:val="24"/>
        </w:rPr>
      </w:pPr>
      <w:r w:rsidRPr="00A10558">
        <w:rPr>
          <w:rFonts w:eastAsia="Times New Roman" w:cs="Times New Roman"/>
          <w:sz w:val="24"/>
          <w:szCs w:val="24"/>
        </w:rPr>
        <w:t xml:space="preserve">            </w:t>
      </w:r>
      <w:proofErr w:type="gramStart"/>
      <w:r w:rsidRPr="00A10558">
        <w:rPr>
          <w:rFonts w:eastAsia="Arial" w:cs="Times New Roman"/>
          <w:sz w:val="24"/>
          <w:szCs w:val="24"/>
        </w:rPr>
        <w:t xml:space="preserve">(  </w:t>
      </w:r>
      <w:proofErr w:type="gramEnd"/>
      <w:r w:rsidRPr="00A10558">
        <w:rPr>
          <w:rFonts w:eastAsia="Arial" w:cs="Times New Roman"/>
          <w:sz w:val="24"/>
          <w:szCs w:val="24"/>
        </w:rPr>
        <w:t xml:space="preserve"> )  os sócios desta empresa </w:t>
      </w:r>
      <w:r w:rsidRPr="00A10558">
        <w:rPr>
          <w:rFonts w:eastAsia="Arial" w:cs="Times New Roman"/>
          <w:b/>
          <w:bCs/>
          <w:sz w:val="24"/>
          <w:szCs w:val="24"/>
        </w:rPr>
        <w:t xml:space="preserve">não são </w:t>
      </w:r>
      <w:r w:rsidRPr="00A10558">
        <w:rPr>
          <w:rFonts w:eastAsia="Arial" w:cs="Times New Roman"/>
          <w:sz w:val="24"/>
          <w:szCs w:val="24"/>
        </w:rPr>
        <w:t xml:space="preserve">cônjuges, companheiros(as) ou parentes em linha reta, colateral ou por afinidade, até o terceiro grau, inclusive, </w:t>
      </w:r>
      <w:r w:rsidRPr="00257617">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sz w:val="24"/>
          <w:szCs w:val="24"/>
        </w:rPr>
        <w:t>s</w:t>
      </w:r>
      <w:r w:rsidRPr="00257617">
        <w:rPr>
          <w:rFonts w:eastAsia="Times New Roman" w:cs="Times New Roman"/>
          <w:sz w:val="24"/>
          <w:szCs w:val="24"/>
        </w:rPr>
        <w:t xml:space="preserve"> situadas na linha hierárquica da área encarregada da licitação</w:t>
      </w:r>
      <w:r>
        <w:rPr>
          <w:rFonts w:eastAsia="Times New Roman" w:cs="Times New Roman"/>
          <w:sz w:val="24"/>
          <w:szCs w:val="24"/>
        </w:rPr>
        <w:t xml:space="preserve">. </w:t>
      </w:r>
    </w:p>
    <w:p w14:paraId="0FE7021D" w14:textId="77777777" w:rsidR="008E66B0" w:rsidRPr="00A10558" w:rsidRDefault="008E66B0" w:rsidP="008E66B0">
      <w:pPr>
        <w:pStyle w:val="Standard"/>
        <w:tabs>
          <w:tab w:val="left" w:pos="11524"/>
        </w:tabs>
        <w:spacing w:line="360" w:lineRule="auto"/>
        <w:ind w:right="-19"/>
        <w:jc w:val="both"/>
        <w:rPr>
          <w:rFonts w:eastAsia="ArialMT" w:cs="Times New Roman"/>
          <w:sz w:val="24"/>
          <w:szCs w:val="24"/>
        </w:rPr>
      </w:pPr>
    </w:p>
    <w:p w14:paraId="2C48C616" w14:textId="77777777" w:rsidR="008E66B0" w:rsidRDefault="008E66B0" w:rsidP="008E66B0">
      <w:pPr>
        <w:pStyle w:val="Standard"/>
        <w:spacing w:line="360" w:lineRule="auto"/>
        <w:jc w:val="both"/>
        <w:rPr>
          <w:rFonts w:eastAsia="Times New Roman" w:cs="Times New Roman"/>
          <w:sz w:val="24"/>
          <w:szCs w:val="24"/>
        </w:rPr>
      </w:pPr>
      <w:r w:rsidRPr="00A10558">
        <w:rPr>
          <w:rFonts w:eastAsia="Times New Roman" w:cs="Times New Roman"/>
          <w:sz w:val="24"/>
          <w:szCs w:val="24"/>
        </w:rPr>
        <w:t xml:space="preserve">            </w:t>
      </w:r>
      <w:proofErr w:type="gramStart"/>
      <w:r w:rsidRPr="00A10558">
        <w:rPr>
          <w:rFonts w:eastAsia="Arial" w:cs="Times New Roman"/>
          <w:sz w:val="24"/>
          <w:szCs w:val="24"/>
        </w:rPr>
        <w:t xml:space="preserve">(  </w:t>
      </w:r>
      <w:proofErr w:type="gramEnd"/>
      <w:r w:rsidRPr="00A10558">
        <w:rPr>
          <w:rFonts w:eastAsia="Arial" w:cs="Times New Roman"/>
          <w:sz w:val="24"/>
          <w:szCs w:val="24"/>
        </w:rPr>
        <w:t xml:space="preserve"> )  os sócios desta empresa</w:t>
      </w:r>
      <w:r w:rsidRPr="00A10558">
        <w:rPr>
          <w:rFonts w:eastAsia="Arial" w:cs="Times New Roman"/>
          <w:b/>
          <w:bCs/>
          <w:sz w:val="24"/>
          <w:szCs w:val="24"/>
        </w:rPr>
        <w:t xml:space="preserve"> são </w:t>
      </w:r>
      <w:r w:rsidRPr="00A10558">
        <w:rPr>
          <w:rFonts w:eastAsia="Arial" w:cs="Times New Roman"/>
          <w:sz w:val="24"/>
          <w:szCs w:val="24"/>
        </w:rPr>
        <w:t xml:space="preserve">cônjuges, companheiros(as) ou parentes em linha reta, colateral ou por afinidade, até o terceiro grau, inclusive, </w:t>
      </w:r>
      <w:r w:rsidRPr="00257617">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sz w:val="24"/>
          <w:szCs w:val="24"/>
        </w:rPr>
        <w:t>s</w:t>
      </w:r>
      <w:r w:rsidRPr="00257617">
        <w:rPr>
          <w:rFonts w:eastAsia="Times New Roman" w:cs="Times New Roman"/>
          <w:sz w:val="24"/>
          <w:szCs w:val="24"/>
        </w:rPr>
        <w:t xml:space="preserve"> situadas na linha hierárquica da área encarregada da licitação</w:t>
      </w:r>
      <w:r>
        <w:rPr>
          <w:rFonts w:eastAsia="Times New Roman" w:cs="Times New Roman"/>
          <w:sz w:val="24"/>
          <w:szCs w:val="24"/>
        </w:rPr>
        <w:t>.</w:t>
      </w:r>
    </w:p>
    <w:p w14:paraId="03193863" w14:textId="1EA7E339" w:rsidR="00257617" w:rsidRDefault="00257617" w:rsidP="00257617">
      <w:pPr>
        <w:pStyle w:val="Textbody"/>
        <w:spacing w:after="0" w:line="360" w:lineRule="auto"/>
        <w:ind w:firstLine="1417"/>
        <w:jc w:val="both"/>
        <w:rPr>
          <w:rFonts w:ascii="Times New Roman" w:eastAsia="Times New Roman" w:hAnsi="Times New Roman" w:cs="Times New Roman"/>
          <w:sz w:val="24"/>
          <w:szCs w:val="24"/>
        </w:rPr>
      </w:pPr>
      <w:r w:rsidRPr="00257617">
        <w:rPr>
          <w:rFonts w:ascii="Times New Roman" w:eastAsia="Times New Roman" w:hAnsi="Times New Roman" w:cs="Times New Roman"/>
          <w:sz w:val="24"/>
          <w:szCs w:val="24"/>
        </w:rPr>
        <w:t xml:space="preserve"> </w:t>
      </w:r>
    </w:p>
    <w:p w14:paraId="41553DF8" w14:textId="77777777" w:rsidR="00257617" w:rsidRPr="00257617" w:rsidRDefault="00257617" w:rsidP="00257617">
      <w:pPr>
        <w:pStyle w:val="Textbody"/>
        <w:spacing w:after="0" w:line="360" w:lineRule="auto"/>
        <w:ind w:firstLine="1417"/>
        <w:jc w:val="both"/>
        <w:rPr>
          <w:rFonts w:ascii="Times New Roman" w:hAnsi="Times New Roman" w:cs="Times New Roman"/>
          <w:sz w:val="24"/>
          <w:szCs w:val="24"/>
        </w:rPr>
      </w:pPr>
    </w:p>
    <w:p w14:paraId="5B40AE17" w14:textId="7994F093" w:rsidR="006163E8" w:rsidRPr="00257617" w:rsidRDefault="006163E8">
      <w:pPr>
        <w:pStyle w:val="Standard"/>
        <w:spacing w:line="360" w:lineRule="auto"/>
        <w:jc w:val="both"/>
        <w:rPr>
          <w:rFonts w:cs="Times New Roman"/>
          <w:sz w:val="24"/>
          <w:szCs w:val="24"/>
        </w:rPr>
      </w:pPr>
      <w:r w:rsidRPr="00257617">
        <w:rPr>
          <w:rFonts w:eastAsia="Arial" w:cs="Times New Roman"/>
          <w:sz w:val="24"/>
          <w:szCs w:val="24"/>
        </w:rPr>
        <w:tab/>
        <w:t>Nome do membro: _____________________________________</w:t>
      </w:r>
    </w:p>
    <w:p w14:paraId="5FEAAF2B" w14:textId="77777777" w:rsidR="006163E8" w:rsidRPr="00257617" w:rsidRDefault="006163E8">
      <w:pPr>
        <w:pStyle w:val="Standard"/>
        <w:spacing w:line="360" w:lineRule="auto"/>
        <w:jc w:val="both"/>
        <w:rPr>
          <w:rFonts w:cs="Times New Roman"/>
          <w:sz w:val="24"/>
          <w:szCs w:val="24"/>
        </w:rPr>
      </w:pPr>
      <w:r w:rsidRPr="00257617">
        <w:rPr>
          <w:rFonts w:eastAsia="Arial" w:cs="Times New Roman"/>
          <w:sz w:val="24"/>
          <w:szCs w:val="24"/>
        </w:rPr>
        <w:lastRenderedPageBreak/>
        <w:tab/>
        <w:t>Cargo: _______________________________________________</w:t>
      </w:r>
    </w:p>
    <w:p w14:paraId="6E804622" w14:textId="77777777" w:rsidR="006163E8" w:rsidRPr="00257617" w:rsidRDefault="006163E8">
      <w:pPr>
        <w:pStyle w:val="Standard"/>
        <w:spacing w:line="360" w:lineRule="auto"/>
        <w:jc w:val="both"/>
        <w:rPr>
          <w:rFonts w:cs="Times New Roman"/>
          <w:sz w:val="24"/>
          <w:szCs w:val="24"/>
        </w:rPr>
      </w:pPr>
      <w:r w:rsidRPr="00257617">
        <w:rPr>
          <w:rFonts w:eastAsia="Arial" w:cs="Times New Roman"/>
          <w:sz w:val="24"/>
          <w:szCs w:val="24"/>
        </w:rPr>
        <w:tab/>
        <w:t>Órgão de Lotação: ______________________________________</w:t>
      </w:r>
    </w:p>
    <w:p w14:paraId="10E8F3C3" w14:textId="77777777" w:rsidR="006163E8" w:rsidRPr="00257617" w:rsidRDefault="006163E8">
      <w:pPr>
        <w:pStyle w:val="Standard"/>
        <w:spacing w:line="360" w:lineRule="auto"/>
        <w:jc w:val="both"/>
        <w:rPr>
          <w:rFonts w:cs="Times New Roman"/>
          <w:sz w:val="24"/>
          <w:szCs w:val="24"/>
        </w:rPr>
      </w:pPr>
      <w:r w:rsidRPr="00257617">
        <w:rPr>
          <w:rFonts w:eastAsia="Arial" w:cs="Times New Roman"/>
          <w:sz w:val="24"/>
          <w:szCs w:val="24"/>
        </w:rPr>
        <w:tab/>
        <w:t>Grau de Parentesco: ____________________________________</w:t>
      </w:r>
      <w:r w:rsidRPr="00257617">
        <w:rPr>
          <w:rFonts w:eastAsia="Arial" w:cs="Times New Roman"/>
          <w:sz w:val="24"/>
          <w:szCs w:val="24"/>
        </w:rPr>
        <w:tab/>
      </w:r>
    </w:p>
    <w:p w14:paraId="3A35C4AC" w14:textId="77777777" w:rsidR="006163E8" w:rsidRPr="00A10558" w:rsidRDefault="006163E8">
      <w:pPr>
        <w:pStyle w:val="Standard"/>
        <w:spacing w:line="360" w:lineRule="auto"/>
        <w:jc w:val="both"/>
        <w:rPr>
          <w:rFonts w:cs="Times New Roman"/>
          <w:sz w:val="24"/>
          <w:szCs w:val="24"/>
        </w:rPr>
      </w:pPr>
      <w:r w:rsidRPr="00257617">
        <w:rPr>
          <w:rFonts w:eastAsia="Arial" w:cs="Times New Roman"/>
          <w:sz w:val="24"/>
          <w:szCs w:val="24"/>
        </w:rPr>
        <w:t>Por ser verdade, firmo a presente, sob as penas</w:t>
      </w:r>
      <w:r w:rsidRPr="00A10558">
        <w:rPr>
          <w:rFonts w:eastAsia="Arial" w:cs="Times New Roman"/>
          <w:sz w:val="24"/>
          <w:szCs w:val="24"/>
        </w:rPr>
        <w:t xml:space="preserve"> da lei.</w:t>
      </w:r>
    </w:p>
    <w:p w14:paraId="6AA258D8" w14:textId="77777777" w:rsidR="006163E8" w:rsidRPr="00A10558" w:rsidRDefault="006163E8">
      <w:pPr>
        <w:pStyle w:val="Standard"/>
        <w:spacing w:line="360" w:lineRule="auto"/>
        <w:jc w:val="both"/>
        <w:rPr>
          <w:rFonts w:eastAsia="Arial" w:cs="Times New Roman"/>
          <w:sz w:val="24"/>
          <w:szCs w:val="24"/>
        </w:rPr>
      </w:pPr>
    </w:p>
    <w:p w14:paraId="78BDEB32" w14:textId="2D4BD070" w:rsidR="006163E8" w:rsidRPr="00A10558" w:rsidRDefault="006163E8">
      <w:pPr>
        <w:pStyle w:val="Standard"/>
        <w:spacing w:line="360" w:lineRule="auto"/>
        <w:jc w:val="center"/>
        <w:rPr>
          <w:rFonts w:cs="Times New Roman"/>
          <w:sz w:val="24"/>
          <w:szCs w:val="24"/>
        </w:rPr>
      </w:pPr>
      <w:r w:rsidRPr="00A10558">
        <w:rPr>
          <w:rFonts w:cs="Times New Roman"/>
          <w:sz w:val="24"/>
          <w:szCs w:val="24"/>
        </w:rPr>
        <w:t>Brasília, _</w:t>
      </w:r>
      <w:r w:rsidR="00A523DC" w:rsidRPr="00A10558">
        <w:rPr>
          <w:rFonts w:cs="Times New Roman"/>
          <w:sz w:val="24"/>
          <w:szCs w:val="24"/>
        </w:rPr>
        <w:t xml:space="preserve">_____ de _______________ </w:t>
      </w:r>
      <w:proofErr w:type="spellStart"/>
      <w:r w:rsidR="00A523DC" w:rsidRPr="00A10558">
        <w:rPr>
          <w:rFonts w:cs="Times New Roman"/>
          <w:sz w:val="24"/>
          <w:szCs w:val="24"/>
        </w:rPr>
        <w:t>de</w:t>
      </w:r>
      <w:proofErr w:type="spellEnd"/>
      <w:r w:rsidR="00A523DC" w:rsidRPr="00A10558">
        <w:rPr>
          <w:rFonts w:cs="Times New Roman"/>
          <w:sz w:val="24"/>
          <w:szCs w:val="24"/>
        </w:rPr>
        <w:t xml:space="preserve"> 202</w:t>
      </w:r>
      <w:r w:rsidR="00E72DEC" w:rsidRPr="00A10558">
        <w:rPr>
          <w:rFonts w:cs="Times New Roman"/>
          <w:sz w:val="24"/>
          <w:szCs w:val="24"/>
        </w:rPr>
        <w:t>1</w:t>
      </w:r>
      <w:r w:rsidRPr="00A10558">
        <w:rPr>
          <w:rFonts w:cs="Times New Roman"/>
          <w:sz w:val="24"/>
          <w:szCs w:val="24"/>
        </w:rPr>
        <w:t>.</w:t>
      </w:r>
    </w:p>
    <w:p w14:paraId="3DCBCD11" w14:textId="77777777" w:rsidR="006163E8" w:rsidRPr="00A10558" w:rsidRDefault="006163E8">
      <w:pPr>
        <w:pStyle w:val="Standard"/>
        <w:spacing w:line="360" w:lineRule="auto"/>
        <w:ind w:right="-19"/>
        <w:jc w:val="center"/>
        <w:rPr>
          <w:rFonts w:cs="Times New Roman"/>
          <w:sz w:val="24"/>
          <w:szCs w:val="24"/>
        </w:rPr>
      </w:pPr>
      <w:r w:rsidRPr="00A10558">
        <w:rPr>
          <w:rFonts w:eastAsia="Times New Roman" w:cs="Times New Roman"/>
          <w:sz w:val="24"/>
          <w:szCs w:val="24"/>
        </w:rPr>
        <w:t xml:space="preserve"> __________________________________________________</w:t>
      </w:r>
    </w:p>
    <w:p w14:paraId="0508343E" w14:textId="77777777" w:rsidR="006163E8" w:rsidRPr="00A10558" w:rsidRDefault="006163E8">
      <w:pPr>
        <w:pStyle w:val="Standard"/>
        <w:tabs>
          <w:tab w:val="left" w:pos="6492"/>
        </w:tabs>
        <w:spacing w:line="360" w:lineRule="auto"/>
        <w:ind w:left="723" w:hanging="360"/>
        <w:jc w:val="center"/>
        <w:rPr>
          <w:rFonts w:cs="Times New Roman"/>
          <w:sz w:val="24"/>
          <w:szCs w:val="24"/>
        </w:rPr>
      </w:pPr>
      <w:r w:rsidRPr="00A10558">
        <w:rPr>
          <w:rFonts w:eastAsia="Times New Roman" w:cs="Times New Roman"/>
          <w:sz w:val="24"/>
          <w:szCs w:val="24"/>
        </w:rPr>
        <w:t>(Assinatura Representante Legal da Empresa)</w:t>
      </w:r>
    </w:p>
    <w:p w14:paraId="6FFBD3EC" w14:textId="77777777" w:rsidR="006163E8" w:rsidRPr="00A10558"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Pr="00A10558" w:rsidRDefault="006163E8">
      <w:pPr>
        <w:rPr>
          <w:rFonts w:cs="Times New Roman"/>
        </w:rPr>
        <w:sectPr w:rsidR="006163E8" w:rsidRPr="00A10558">
          <w:headerReference w:type="even" r:id="rId30"/>
          <w:headerReference w:type="default" r:id="rId31"/>
          <w:footerReference w:type="even" r:id="rId32"/>
          <w:footerReference w:type="default" r:id="rId33"/>
          <w:headerReference w:type="first" r:id="rId34"/>
          <w:footerReference w:type="first" r:id="rId35"/>
          <w:pgSz w:w="11906" w:h="16838"/>
          <w:pgMar w:top="1746" w:right="1134" w:bottom="1740" w:left="1134" w:header="720" w:footer="720" w:gutter="0"/>
          <w:cols w:space="720"/>
          <w:docGrid w:linePitch="360"/>
        </w:sectPr>
      </w:pPr>
    </w:p>
    <w:p w14:paraId="6234E5A0" w14:textId="5F1881B5"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FC156B">
        <w:rPr>
          <w:rFonts w:cs="Times New Roman"/>
          <w:b/>
          <w:sz w:val="24"/>
          <w:szCs w:val="24"/>
          <w:u w:val="single"/>
        </w:rPr>
        <w:t>10</w:t>
      </w:r>
      <w:r w:rsidR="00366B13">
        <w:rPr>
          <w:rFonts w:cs="Times New Roman"/>
          <w:b/>
          <w:sz w:val="24"/>
          <w:szCs w:val="24"/>
          <w:u w:val="single"/>
        </w:rPr>
        <w:t>/2021</w:t>
      </w:r>
    </w:p>
    <w:p w14:paraId="713DB348"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31048180" w14:textId="077D1825" w:rsidR="006163E8" w:rsidRPr="00A10558" w:rsidRDefault="006163E8">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hyperlink r:id="rId36" w:anchor="_blank" w:history="1">
        <w:r w:rsidR="00366B13" w:rsidRPr="00A10558">
          <w:rPr>
            <w:rStyle w:val="Hyperlink"/>
            <w:rFonts w:cs="Times New Roman"/>
            <w:b/>
            <w:color w:val="000000"/>
            <w:sz w:val="24"/>
            <w:szCs w:val="24"/>
          </w:rPr>
          <w:t>19.00.6</w:t>
        </w:r>
      </w:hyperlink>
      <w:r w:rsidR="00FC156B">
        <w:rPr>
          <w:rStyle w:val="Hyperlink"/>
          <w:rFonts w:cs="Times New Roman"/>
          <w:b/>
          <w:color w:val="000000"/>
          <w:sz w:val="24"/>
          <w:szCs w:val="24"/>
        </w:rPr>
        <w:t>5</w:t>
      </w:r>
      <w:r w:rsidR="00366B13">
        <w:rPr>
          <w:rStyle w:val="Hyperlink"/>
          <w:rFonts w:cs="Times New Roman"/>
          <w:b/>
          <w:color w:val="000000"/>
          <w:sz w:val="24"/>
          <w:szCs w:val="24"/>
        </w:rPr>
        <w:t>00.000</w:t>
      </w:r>
      <w:r w:rsidR="00FC156B">
        <w:rPr>
          <w:rStyle w:val="Hyperlink"/>
          <w:rFonts w:cs="Times New Roman"/>
          <w:b/>
          <w:color w:val="000000"/>
          <w:sz w:val="24"/>
          <w:szCs w:val="24"/>
        </w:rPr>
        <w:t>1994</w:t>
      </w:r>
      <w:r w:rsidR="00366B13">
        <w:rPr>
          <w:rStyle w:val="Hyperlink"/>
          <w:rFonts w:cs="Times New Roman"/>
          <w:b/>
          <w:color w:val="000000"/>
          <w:sz w:val="24"/>
          <w:szCs w:val="24"/>
        </w:rPr>
        <w:t>/2021-</w:t>
      </w:r>
      <w:r w:rsidR="000A2AB9">
        <w:rPr>
          <w:rStyle w:val="Hyperlink"/>
          <w:rFonts w:cs="Times New Roman"/>
          <w:b/>
          <w:color w:val="000000"/>
          <w:sz w:val="24"/>
          <w:szCs w:val="24"/>
        </w:rPr>
        <w:t>96</w:t>
      </w:r>
    </w:p>
    <w:p w14:paraId="1B7A654E" w14:textId="77777777" w:rsidR="006163E8" w:rsidRPr="00A10558" w:rsidRDefault="006163E8">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14:paraId="36AF6883" w14:textId="77777777" w:rsidR="006163E8" w:rsidRPr="00A10558" w:rsidRDefault="006163E8">
      <w:pPr>
        <w:pStyle w:val="Standard"/>
        <w:autoSpaceDE w:val="0"/>
        <w:spacing w:line="100" w:lineRule="atLeast"/>
        <w:jc w:val="center"/>
        <w:rPr>
          <w:rFonts w:cs="Times New Roman"/>
          <w:b/>
          <w:bCs/>
          <w:sz w:val="24"/>
          <w:szCs w:val="24"/>
          <w:u w:val="single"/>
        </w:rPr>
      </w:pPr>
    </w:p>
    <w:p w14:paraId="54C529ED" w14:textId="77777777" w:rsidR="006163E8" w:rsidRPr="00A10558" w:rsidRDefault="006163E8">
      <w:pPr>
        <w:pStyle w:val="Standard"/>
        <w:tabs>
          <w:tab w:val="left" w:pos="0"/>
        </w:tabs>
        <w:spacing w:line="360" w:lineRule="auto"/>
        <w:jc w:val="center"/>
        <w:rPr>
          <w:rFonts w:cs="Times New Roman"/>
          <w:b/>
          <w:bCs/>
          <w:spacing w:val="-3"/>
          <w:sz w:val="24"/>
          <w:szCs w:val="24"/>
          <w:u w:val="single"/>
        </w:rPr>
      </w:pPr>
    </w:p>
    <w:p w14:paraId="0A2B0C0C" w14:textId="77777777" w:rsidR="006163E8" w:rsidRPr="00A10558" w:rsidRDefault="006163E8">
      <w:pPr>
        <w:pStyle w:val="Standard"/>
        <w:spacing w:line="360" w:lineRule="auto"/>
        <w:jc w:val="center"/>
        <w:rPr>
          <w:rFonts w:cs="Times New Roman"/>
          <w:sz w:val="24"/>
          <w:szCs w:val="24"/>
        </w:rPr>
      </w:pPr>
      <w:r w:rsidRPr="00A10558">
        <w:rPr>
          <w:rFonts w:eastAsia="Arial" w:cs="Times New Roman"/>
          <w:b/>
          <w:bCs/>
          <w:color w:val="000000"/>
          <w:spacing w:val="-3"/>
          <w:sz w:val="24"/>
          <w:szCs w:val="24"/>
          <w:u w:val="single"/>
        </w:rPr>
        <w:t>ANEXO IV</w:t>
      </w:r>
    </w:p>
    <w:p w14:paraId="1C0157D6" w14:textId="77777777" w:rsidR="006163E8" w:rsidRPr="00A10558" w:rsidRDefault="006163E8">
      <w:pPr>
        <w:pStyle w:val="Standard"/>
        <w:spacing w:line="360" w:lineRule="auto"/>
        <w:jc w:val="center"/>
        <w:rPr>
          <w:rFonts w:eastAsia="Arial" w:cs="Times New Roman"/>
          <w:b/>
          <w:bCs/>
          <w:color w:val="000000"/>
          <w:spacing w:val="-3"/>
          <w:sz w:val="24"/>
          <w:szCs w:val="24"/>
          <w:u w:val="single"/>
        </w:rPr>
      </w:pPr>
    </w:p>
    <w:p w14:paraId="407FF19B" w14:textId="79B90479" w:rsidR="006163E8" w:rsidRPr="00A10558" w:rsidRDefault="006163E8">
      <w:pPr>
        <w:pStyle w:val="Standard"/>
        <w:spacing w:line="360" w:lineRule="auto"/>
        <w:jc w:val="center"/>
        <w:rPr>
          <w:rFonts w:cs="Times New Roman"/>
          <w:sz w:val="24"/>
          <w:szCs w:val="24"/>
        </w:rPr>
      </w:pPr>
      <w:r w:rsidRPr="00A10558">
        <w:rPr>
          <w:rFonts w:eastAsia="Arial-BoldMT" w:cs="Times New Roman"/>
          <w:b/>
          <w:bCs/>
          <w:sz w:val="24"/>
          <w:szCs w:val="24"/>
          <w:u w:val="single"/>
        </w:rPr>
        <w:t>MINUTA DE CONTRATO</w:t>
      </w:r>
      <w:r w:rsidR="00353517" w:rsidRPr="00A10558">
        <w:rPr>
          <w:rFonts w:eastAsia="Arial-BoldMT" w:cs="Times New Roman"/>
          <w:b/>
          <w:bCs/>
          <w:sz w:val="24"/>
          <w:szCs w:val="24"/>
          <w:u w:val="single"/>
        </w:rPr>
        <w:t xml:space="preserve"> CNMP Nº </w:t>
      </w:r>
      <w:r w:rsidR="00A055BE" w:rsidRPr="00A10558">
        <w:rPr>
          <w:rFonts w:eastAsia="Arial-BoldMT" w:cs="Times New Roman"/>
          <w:b/>
          <w:bCs/>
          <w:sz w:val="24"/>
          <w:szCs w:val="24"/>
          <w:u w:val="single"/>
        </w:rPr>
        <w:t>[</w:t>
      </w:r>
      <w:r w:rsidR="00B9777C" w:rsidRPr="00A10558">
        <w:rPr>
          <w:rFonts w:eastAsia="Arial-BoldMT" w:cs="Times New Roman"/>
          <w:b/>
          <w:bCs/>
          <w:sz w:val="24"/>
          <w:szCs w:val="24"/>
          <w:u w:val="single"/>
        </w:rPr>
        <w:t>XX]/[ANO</w:t>
      </w:r>
      <w:r w:rsidR="00D34782" w:rsidRPr="00A10558">
        <w:rPr>
          <w:rFonts w:eastAsia="Arial-BoldMT" w:cs="Times New Roman"/>
          <w:b/>
          <w:bCs/>
          <w:sz w:val="24"/>
          <w:szCs w:val="24"/>
          <w:u w:val="single"/>
        </w:rPr>
        <w:t>]</w:t>
      </w:r>
    </w:p>
    <w:p w14:paraId="3CF05009" w14:textId="38F5F3CB" w:rsidR="00F034C6" w:rsidRPr="00A10558" w:rsidRDefault="00F034C6" w:rsidP="00F034C6">
      <w:pPr>
        <w:pStyle w:val="Standard"/>
        <w:autoSpaceDE w:val="0"/>
        <w:spacing w:line="360" w:lineRule="auto"/>
        <w:jc w:val="center"/>
        <w:rPr>
          <w:rFonts w:cs="Times New Roman"/>
          <w:b/>
          <w:sz w:val="24"/>
          <w:szCs w:val="24"/>
        </w:rPr>
      </w:pPr>
    </w:p>
    <w:p w14:paraId="6A3B4FC5" w14:textId="77777777" w:rsidR="00F034C6" w:rsidRPr="00A10558" w:rsidRDefault="00F034C6" w:rsidP="00F034C6">
      <w:pPr>
        <w:pStyle w:val="Standard"/>
        <w:spacing w:line="360" w:lineRule="auto"/>
        <w:jc w:val="both"/>
        <w:rPr>
          <w:rFonts w:cs="Times New Roman"/>
          <w:sz w:val="24"/>
          <w:szCs w:val="24"/>
        </w:rPr>
      </w:pPr>
    </w:p>
    <w:p w14:paraId="007024FE" w14:textId="77777777" w:rsidR="00F034C6" w:rsidRPr="00A10558" w:rsidRDefault="00F034C6" w:rsidP="00F034C6">
      <w:pPr>
        <w:spacing w:line="360" w:lineRule="auto"/>
        <w:ind w:left="4838"/>
        <w:jc w:val="both"/>
        <w:rPr>
          <w:rFonts w:eastAsia="Times New Roman" w:cs="Times New Roman"/>
          <w:color w:val="000000" w:themeColor="text1"/>
        </w:rPr>
      </w:pPr>
      <w:r w:rsidRPr="00A10558">
        <w:rPr>
          <w:rFonts w:eastAsia="Times New Roman" w:cs="Times New Roman"/>
          <w:color w:val="000000" w:themeColor="text1"/>
        </w:rPr>
        <w:t>CONTRATO QUE ENTRE SI CELEBRAM A UNIÃO, POR INTERMÉDIO DO CONSELHO NACIONAL DO MINISTÉRIO PÚBLICO – CNMP, E A PESSOA JURÍDICA [NOME DA CONTRATADA]. (PROCESSO Nº [XX] – PREGÃO ELETRÕNICO Nº [XX]/[ANO])</w:t>
      </w:r>
    </w:p>
    <w:p w14:paraId="6947D161" w14:textId="77777777" w:rsidR="00F034C6" w:rsidRPr="00A10558" w:rsidRDefault="00F034C6" w:rsidP="00F034C6">
      <w:pPr>
        <w:pStyle w:val="Standard"/>
        <w:spacing w:line="360" w:lineRule="auto"/>
        <w:jc w:val="both"/>
        <w:rPr>
          <w:rFonts w:cs="Times New Roman"/>
          <w:sz w:val="24"/>
          <w:szCs w:val="24"/>
        </w:rPr>
      </w:pPr>
    </w:p>
    <w:p w14:paraId="03385D6B" w14:textId="77777777" w:rsidR="00F034C6" w:rsidRPr="00A10558" w:rsidRDefault="00F034C6" w:rsidP="00F034C6">
      <w:pPr>
        <w:pStyle w:val="Standard"/>
        <w:autoSpaceDE w:val="0"/>
        <w:spacing w:line="360" w:lineRule="auto"/>
        <w:jc w:val="both"/>
        <w:rPr>
          <w:rFonts w:cs="Times New Roman"/>
          <w:sz w:val="24"/>
          <w:szCs w:val="24"/>
        </w:rPr>
      </w:pPr>
      <w:r w:rsidRPr="00A10558">
        <w:rPr>
          <w:rFonts w:eastAsia="Times New Roman" w:cs="Times New Roman"/>
          <w:color w:val="000000" w:themeColor="text1"/>
          <w:sz w:val="24"/>
          <w:szCs w:val="24"/>
        </w:rPr>
        <w:t xml:space="preserve">A </w:t>
      </w:r>
      <w:r w:rsidRPr="00A10558">
        <w:rPr>
          <w:rFonts w:eastAsia="Times New Roman" w:cs="Times New Roman"/>
          <w:b/>
          <w:color w:val="000000" w:themeColor="text1"/>
          <w:sz w:val="24"/>
          <w:szCs w:val="24"/>
        </w:rPr>
        <w:t>UNIÃO</w:t>
      </w:r>
      <w:r w:rsidRPr="00A10558">
        <w:rPr>
          <w:rFonts w:eastAsia="Times New Roman" w:cs="Times New Roman"/>
          <w:color w:val="000000" w:themeColor="text1"/>
          <w:sz w:val="24"/>
          <w:szCs w:val="24"/>
        </w:rPr>
        <w:t xml:space="preserve">, por intermédio do </w:t>
      </w:r>
      <w:r w:rsidRPr="00A10558">
        <w:rPr>
          <w:rFonts w:eastAsia="Times New Roman" w:cs="Times New Roman"/>
          <w:b/>
          <w:color w:val="000000" w:themeColor="text1"/>
          <w:sz w:val="24"/>
          <w:szCs w:val="24"/>
        </w:rPr>
        <w:t>CONSELHO NACIONAL DO MINISTÉRIO PÚBLICO</w:t>
      </w:r>
      <w:r w:rsidRPr="00A10558">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A10558">
        <w:rPr>
          <w:rFonts w:eastAsia="Times New Roman" w:cs="Times New Roman"/>
          <w:b/>
          <w:color w:val="000000" w:themeColor="text1"/>
          <w:sz w:val="24"/>
          <w:szCs w:val="24"/>
        </w:rPr>
        <w:t>[NOME]</w:t>
      </w:r>
      <w:r w:rsidRPr="00A10558">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A10558">
        <w:rPr>
          <w:rFonts w:eastAsia="Times New Roman" w:cs="Times New Roman"/>
          <w:b/>
          <w:color w:val="000000" w:themeColor="text1"/>
          <w:sz w:val="24"/>
          <w:szCs w:val="24"/>
        </w:rPr>
        <w:t xml:space="preserve"> [NOME]</w:t>
      </w:r>
      <w:r w:rsidRPr="00A10558">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A10558">
        <w:rPr>
          <w:rFonts w:eastAsia="Times New Roman" w:cs="Times New Roman"/>
          <w:b/>
          <w:color w:val="000000" w:themeColor="text1"/>
          <w:sz w:val="24"/>
          <w:szCs w:val="24"/>
        </w:rPr>
        <w:t>CONTRATANTE</w:t>
      </w:r>
      <w:r w:rsidRPr="00A10558">
        <w:rPr>
          <w:rFonts w:eastAsia="Times New Roman" w:cs="Times New Roman"/>
          <w:color w:val="000000" w:themeColor="text1"/>
          <w:sz w:val="24"/>
          <w:szCs w:val="24"/>
        </w:rPr>
        <w:t xml:space="preserve">, e a pessoa jurídica </w:t>
      </w:r>
      <w:r w:rsidRPr="00A10558">
        <w:rPr>
          <w:rFonts w:eastAsia="Times New Roman" w:cs="Times New Roman"/>
          <w:b/>
          <w:color w:val="000000" w:themeColor="text1"/>
          <w:sz w:val="24"/>
          <w:szCs w:val="24"/>
        </w:rPr>
        <w:t>[NOME DA CONTRATADA]</w:t>
      </w:r>
      <w:r w:rsidRPr="00A10558">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A10558">
        <w:rPr>
          <w:rFonts w:eastAsia="Times New Roman" w:cs="Times New Roman"/>
          <w:b/>
          <w:color w:val="000000" w:themeColor="text1"/>
          <w:sz w:val="24"/>
          <w:szCs w:val="24"/>
        </w:rPr>
        <w:t>CONTRATADA</w:t>
      </w:r>
      <w:r w:rsidRPr="00A10558">
        <w:rPr>
          <w:rFonts w:eastAsia="Times New Roman" w:cs="Times New Roman"/>
          <w:color w:val="000000" w:themeColor="text1"/>
          <w:sz w:val="24"/>
          <w:szCs w:val="24"/>
        </w:rPr>
        <w:t xml:space="preserve">, tendo em vista o contido no Processo CNMP nº </w:t>
      </w:r>
      <w:r w:rsidRPr="00A10558">
        <w:rPr>
          <w:rFonts w:eastAsia="Times New Roman" w:cs="Times New Roman"/>
          <w:sz w:val="24"/>
          <w:szCs w:val="24"/>
        </w:rPr>
        <w:t>[XX]</w:t>
      </w:r>
      <w:r w:rsidRPr="00A10558">
        <w:rPr>
          <w:rFonts w:eastAsia="Times New Roman" w:cs="Times New Roman"/>
          <w:color w:val="000000" w:themeColor="text1"/>
          <w:sz w:val="24"/>
          <w:szCs w:val="24"/>
        </w:rPr>
        <w:t xml:space="preserve">, referente ao Pregão </w:t>
      </w:r>
      <w:r w:rsidRPr="00A10558">
        <w:rPr>
          <w:rFonts w:eastAsia="Times New Roman" w:cs="Times New Roman"/>
          <w:color w:val="000000" w:themeColor="text1"/>
          <w:sz w:val="24"/>
          <w:szCs w:val="24"/>
        </w:rPr>
        <w:lastRenderedPageBreak/>
        <w:t xml:space="preserve">Eletrônico CNMP nº [XX], considerando as disposições estabelecidas na </w:t>
      </w:r>
      <w:r w:rsidRPr="00A10558">
        <w:rPr>
          <w:rFonts w:eastAsia="Arial" w:cs="Times New Roman"/>
          <w:sz w:val="24"/>
          <w:szCs w:val="24"/>
        </w:rPr>
        <w:t xml:space="preserve">Lei nº 8.666/1993, Lei </w:t>
      </w:r>
      <w:r w:rsidRPr="00A10558">
        <w:rPr>
          <w:rFonts w:cs="Times New Roman"/>
          <w:sz w:val="24"/>
          <w:szCs w:val="24"/>
        </w:rPr>
        <w:t>nº 10.520</w:t>
      </w:r>
      <w:r w:rsidRPr="00A10558">
        <w:rPr>
          <w:rFonts w:eastAsia="Arial" w:cs="Times New Roman"/>
          <w:sz w:val="24"/>
          <w:szCs w:val="24"/>
        </w:rPr>
        <w:t>/2002 e, ainda,</w:t>
      </w:r>
      <w:r w:rsidRPr="00A10558">
        <w:rPr>
          <w:rFonts w:cs="Times New Roman"/>
          <w:sz w:val="24"/>
          <w:szCs w:val="24"/>
        </w:rPr>
        <w:t xml:space="preserve"> pelo Decreto nº 3.555/2000, </w:t>
      </w:r>
      <w:r w:rsidRPr="00A10558">
        <w:rPr>
          <w:rFonts w:eastAsia="CourierNewPSMT" w:cs="Times New Roman"/>
          <w:sz w:val="24"/>
          <w:szCs w:val="24"/>
        </w:rPr>
        <w:t xml:space="preserve">Decreto nº 10.024/2019, pela </w:t>
      </w:r>
      <w:r w:rsidRPr="00A10558">
        <w:rPr>
          <w:rFonts w:cs="Times New Roman"/>
          <w:sz w:val="24"/>
          <w:szCs w:val="24"/>
        </w:rPr>
        <w:t>Lei Complementar nº 123/2006 e demais normas pertinentes</w:t>
      </w:r>
      <w:r w:rsidRPr="00A10558">
        <w:rPr>
          <w:rFonts w:eastAsia="Times New Roman" w:cs="Times New Roman"/>
          <w:color w:val="000000" w:themeColor="text1"/>
          <w:sz w:val="24"/>
          <w:szCs w:val="24"/>
        </w:rPr>
        <w:t xml:space="preserve">, têm entre si, justo e avençado, e celebram o presente </w:t>
      </w:r>
      <w:r w:rsidRPr="00A10558">
        <w:rPr>
          <w:rFonts w:eastAsia="Times New Roman" w:cs="Times New Roman"/>
          <w:b/>
          <w:color w:val="000000" w:themeColor="text1"/>
          <w:sz w:val="24"/>
          <w:szCs w:val="24"/>
        </w:rPr>
        <w:t>CONTRATO</w:t>
      </w:r>
      <w:r w:rsidRPr="00A10558">
        <w:rPr>
          <w:rFonts w:eastAsia="Times New Roman" w:cs="Times New Roman"/>
          <w:color w:val="000000" w:themeColor="text1"/>
          <w:sz w:val="24"/>
          <w:szCs w:val="24"/>
        </w:rPr>
        <w:t>, mediante as seguintes cláusulas e condições:</w:t>
      </w:r>
    </w:p>
    <w:p w14:paraId="24649562" w14:textId="77777777" w:rsidR="00F034C6" w:rsidRPr="00A10558" w:rsidRDefault="00F034C6" w:rsidP="00F034C6">
      <w:pPr>
        <w:pStyle w:val="Standard"/>
        <w:autoSpaceDE w:val="0"/>
        <w:spacing w:line="360" w:lineRule="auto"/>
        <w:jc w:val="both"/>
        <w:rPr>
          <w:rFonts w:eastAsia="Arial" w:cs="Times New Roman"/>
          <w:b/>
          <w:sz w:val="24"/>
          <w:szCs w:val="24"/>
        </w:rPr>
      </w:pPr>
      <w:r w:rsidRPr="00A10558">
        <w:rPr>
          <w:rFonts w:eastAsia="Arial" w:cs="Times New Roman"/>
          <w:b/>
          <w:sz w:val="24"/>
          <w:szCs w:val="24"/>
        </w:rPr>
        <w:tab/>
      </w:r>
      <w:r w:rsidRPr="00A10558">
        <w:rPr>
          <w:rFonts w:eastAsia="Arial" w:cs="Times New Roman"/>
          <w:b/>
          <w:sz w:val="24"/>
          <w:szCs w:val="24"/>
        </w:rPr>
        <w:tab/>
      </w:r>
    </w:p>
    <w:p w14:paraId="41C39D55" w14:textId="77777777" w:rsidR="00F034C6" w:rsidRPr="00A10558" w:rsidRDefault="00F034C6" w:rsidP="00F034C6">
      <w:pPr>
        <w:pStyle w:val="Standard"/>
        <w:autoSpaceDE w:val="0"/>
        <w:spacing w:line="360" w:lineRule="auto"/>
        <w:jc w:val="both"/>
        <w:rPr>
          <w:rFonts w:cs="Times New Roman"/>
          <w:sz w:val="24"/>
          <w:szCs w:val="24"/>
        </w:rPr>
      </w:pPr>
      <w:r w:rsidRPr="00A10558">
        <w:rPr>
          <w:rFonts w:eastAsia="Arial" w:cs="Times New Roman"/>
          <w:b/>
          <w:sz w:val="24"/>
          <w:szCs w:val="24"/>
        </w:rPr>
        <w:t>CLÁUSULA PRIMEIRA – DO OBJETO</w:t>
      </w:r>
    </w:p>
    <w:p w14:paraId="0877905D" w14:textId="77777777" w:rsidR="00F034C6" w:rsidRPr="00A10558" w:rsidRDefault="00F034C6" w:rsidP="00F034C6">
      <w:pPr>
        <w:pStyle w:val="Standard"/>
        <w:autoSpaceDE w:val="0"/>
        <w:spacing w:line="360" w:lineRule="auto"/>
        <w:jc w:val="both"/>
        <w:rPr>
          <w:rFonts w:eastAsia="Arial" w:cs="Times New Roman"/>
          <w:b/>
          <w:sz w:val="24"/>
          <w:szCs w:val="24"/>
          <w:u w:val="single"/>
        </w:rPr>
      </w:pPr>
    </w:p>
    <w:p w14:paraId="6DE9E206"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O presente Contrato tem por objeto a prestação de serviços [detalhar o serviço] [endereço do local da prestação dos serviços].</w:t>
      </w:r>
    </w:p>
    <w:p w14:paraId="409100C2"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p>
    <w:p w14:paraId="15D6E0A1"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6F744545" w14:textId="670076CB"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a) Edital de Pregão CNMP nº [XX/ANO]</w:t>
      </w:r>
      <w:r w:rsidR="00D6059C" w:rsidRPr="00A10558">
        <w:rPr>
          <w:rFonts w:cs="Times New Roman"/>
          <w:sz w:val="24"/>
          <w:szCs w:val="24"/>
        </w:rPr>
        <w:t>, Termo de Referência e demais anexos</w:t>
      </w:r>
      <w:r w:rsidR="00B405AD" w:rsidRPr="00A10558">
        <w:rPr>
          <w:rFonts w:cs="Times New Roman"/>
          <w:sz w:val="24"/>
          <w:szCs w:val="24"/>
        </w:rPr>
        <w:t>;</w:t>
      </w:r>
    </w:p>
    <w:p w14:paraId="5A925E87"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b) Ata da Sessão do Pregão, iniciada em [DIA/MÊS/ANO] e encerrada em [DIA/MÊS/ANO];</w:t>
      </w:r>
    </w:p>
    <w:p w14:paraId="3C4141A0"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c) Proposta final firmada pela CONTRATADA em [DIA/MÊS/ANO], contendo o valor global e unitário dos serviços a serem executados.</w:t>
      </w:r>
    </w:p>
    <w:p w14:paraId="2E7F7623" w14:textId="77777777" w:rsidR="00F034C6" w:rsidRPr="00A10558" w:rsidRDefault="00F034C6" w:rsidP="00F034C6">
      <w:pPr>
        <w:pStyle w:val="Standard"/>
        <w:tabs>
          <w:tab w:val="left" w:pos="2118"/>
        </w:tabs>
        <w:autoSpaceDE w:val="0"/>
        <w:spacing w:line="360" w:lineRule="auto"/>
        <w:jc w:val="both"/>
        <w:rPr>
          <w:rFonts w:eastAsia="Arial" w:cs="Times New Roman"/>
          <w:b/>
          <w:sz w:val="24"/>
          <w:szCs w:val="24"/>
          <w:u w:val="single"/>
        </w:rPr>
      </w:pPr>
    </w:p>
    <w:p w14:paraId="6AE3DC7A" w14:textId="77777777" w:rsidR="00F034C6" w:rsidRPr="00A10558" w:rsidRDefault="00F034C6" w:rsidP="00F034C6">
      <w:pPr>
        <w:pStyle w:val="Standard"/>
        <w:tabs>
          <w:tab w:val="left" w:pos="2118"/>
        </w:tabs>
        <w:autoSpaceDE w:val="0"/>
        <w:spacing w:line="360" w:lineRule="auto"/>
        <w:jc w:val="both"/>
        <w:rPr>
          <w:rFonts w:eastAsia="Arial" w:cs="Times New Roman"/>
          <w:b/>
          <w:sz w:val="24"/>
          <w:szCs w:val="24"/>
        </w:rPr>
      </w:pPr>
      <w:r w:rsidRPr="00A10558">
        <w:rPr>
          <w:rFonts w:eastAsia="Arial" w:cs="Times New Roman"/>
          <w:b/>
          <w:sz w:val="24"/>
          <w:szCs w:val="24"/>
        </w:rPr>
        <w:t>CLÁUSULA SEGUNDA – DO REGIME DE EXECUÇÃO</w:t>
      </w:r>
    </w:p>
    <w:p w14:paraId="428E2443" w14:textId="77777777" w:rsidR="00F034C6" w:rsidRPr="00A10558" w:rsidRDefault="00F034C6" w:rsidP="00F034C6">
      <w:pPr>
        <w:pStyle w:val="Standard"/>
        <w:tabs>
          <w:tab w:val="left" w:pos="2118"/>
        </w:tabs>
        <w:autoSpaceDE w:val="0"/>
        <w:spacing w:line="360" w:lineRule="auto"/>
        <w:ind w:firstLine="1417"/>
        <w:jc w:val="both"/>
        <w:rPr>
          <w:rFonts w:eastAsia="Arial" w:cs="Times New Roman"/>
          <w:b/>
          <w:sz w:val="24"/>
          <w:szCs w:val="24"/>
          <w:u w:val="single"/>
        </w:rPr>
      </w:pPr>
    </w:p>
    <w:p w14:paraId="62120690" w14:textId="23F707C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 xml:space="preserve">A forma de execução do presente Contrato será indireta, </w:t>
      </w:r>
      <w:r w:rsidRPr="00B47EDE">
        <w:rPr>
          <w:rFonts w:cs="Times New Roman"/>
          <w:sz w:val="24"/>
          <w:szCs w:val="24"/>
        </w:rPr>
        <w:t>sob o regime de empreitada por preço unitário</w:t>
      </w:r>
      <w:r w:rsidRPr="00A10558">
        <w:rPr>
          <w:rFonts w:cs="Times New Roman"/>
          <w:sz w:val="24"/>
          <w:szCs w:val="24"/>
        </w:rPr>
        <w:t>, conforme disposto na Lei nº 8.666/1993.</w:t>
      </w:r>
    </w:p>
    <w:p w14:paraId="79912B6D"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p>
    <w:p w14:paraId="513BF519" w14:textId="77777777" w:rsidR="00F034C6" w:rsidRPr="00A10558" w:rsidRDefault="00F034C6" w:rsidP="00F034C6">
      <w:pPr>
        <w:pStyle w:val="courier"/>
        <w:tabs>
          <w:tab w:val="left" w:pos="993"/>
        </w:tabs>
        <w:spacing w:line="360" w:lineRule="auto"/>
        <w:rPr>
          <w:rFonts w:cs="Times New Roman"/>
          <w:b/>
          <w:sz w:val="24"/>
          <w:szCs w:val="24"/>
        </w:rPr>
      </w:pPr>
      <w:r w:rsidRPr="00A10558">
        <w:rPr>
          <w:rFonts w:cs="Times New Roman"/>
          <w:b/>
          <w:sz w:val="24"/>
          <w:szCs w:val="24"/>
        </w:rPr>
        <w:t>CLÁUSULA TERCEIRA – DAS OBRIGAÇÕES DO CONTRATANTE</w:t>
      </w:r>
    </w:p>
    <w:p w14:paraId="0436ADB5" w14:textId="77777777" w:rsidR="00F034C6" w:rsidRPr="00A10558" w:rsidRDefault="00F034C6" w:rsidP="00F034C6">
      <w:pPr>
        <w:pStyle w:val="courier"/>
        <w:tabs>
          <w:tab w:val="left" w:pos="993"/>
        </w:tabs>
        <w:spacing w:line="360" w:lineRule="auto"/>
        <w:ind w:firstLine="1417"/>
        <w:rPr>
          <w:rFonts w:cs="Times New Roman"/>
          <w:sz w:val="24"/>
          <w:szCs w:val="24"/>
        </w:rPr>
      </w:pPr>
    </w:p>
    <w:p w14:paraId="40B2A244" w14:textId="77777777" w:rsidR="00F034C6" w:rsidRPr="00A10558" w:rsidRDefault="00F034C6" w:rsidP="00F034C6">
      <w:pPr>
        <w:pStyle w:val="Standard"/>
        <w:spacing w:line="360" w:lineRule="auto"/>
        <w:ind w:firstLine="1418"/>
        <w:jc w:val="both"/>
        <w:rPr>
          <w:rFonts w:cs="Times New Roman"/>
          <w:color w:val="000000"/>
          <w:sz w:val="24"/>
          <w:szCs w:val="24"/>
        </w:rPr>
      </w:pPr>
      <w:r w:rsidRPr="00A10558">
        <w:rPr>
          <w:rFonts w:cs="Times New Roman"/>
          <w:color w:val="000000"/>
          <w:sz w:val="24"/>
          <w:szCs w:val="24"/>
        </w:rPr>
        <w:t>Constituem obrigações do CONTRATANTE, sem prejuízo das disposições específicas estabelecidas do Edital e ou do Termo de Referência:</w:t>
      </w:r>
    </w:p>
    <w:p w14:paraId="7558F54A" w14:textId="77777777" w:rsidR="003417E8"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lastRenderedPageBreak/>
        <w:tab/>
      </w:r>
      <w:r>
        <w:rPr>
          <w:rFonts w:eastAsia="Times New Roman" w:cs="Times New Roman"/>
          <w:sz w:val="24"/>
          <w:szCs w:val="24"/>
        </w:rPr>
        <w:tab/>
      </w:r>
      <w:r>
        <w:rPr>
          <w:rFonts w:eastAsia="Times New Roman" w:cs="Times New Roman"/>
          <w:sz w:val="24"/>
          <w:szCs w:val="24"/>
        </w:rPr>
        <w:tab/>
        <w:t xml:space="preserve">1) </w:t>
      </w:r>
      <w:r w:rsidR="00F034C6" w:rsidRPr="00A10558">
        <w:rPr>
          <w:rFonts w:eastAsia="Times New Roman" w:cs="Times New Roman"/>
          <w:sz w:val="24"/>
          <w:szCs w:val="24"/>
        </w:rPr>
        <w:t>Cumprir e fazer cumprir o disposto neste Contrato;</w:t>
      </w:r>
    </w:p>
    <w:p w14:paraId="4A422CD3" w14:textId="65DB805B" w:rsidR="005D367B"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2) </w:t>
      </w:r>
      <w:r w:rsidR="00F034C6" w:rsidRPr="00A10558">
        <w:rPr>
          <w:rFonts w:eastAsia="Times New Roman" w:cs="Times New Roman"/>
          <w:sz w:val="24"/>
          <w:szCs w:val="24"/>
        </w:rPr>
        <w:t>Relacionar-se com a CONTRATADA exclusivamente por meio de pessoa por ela indicada;</w:t>
      </w:r>
    </w:p>
    <w:p w14:paraId="30D81CD1" w14:textId="6DB7ACB5" w:rsidR="003417E8" w:rsidRPr="005D367B" w:rsidRDefault="003417E8" w:rsidP="003417E8">
      <w:pPr>
        <w:pStyle w:val="Standard"/>
        <w:widowControl w:val="0"/>
        <w:tabs>
          <w:tab w:val="left" w:pos="-436"/>
          <w:tab w:val="left" w:pos="-360"/>
        </w:tabs>
        <w:autoSpaceDN w:val="0"/>
        <w:spacing w:line="360" w:lineRule="auto"/>
        <w:ind w:left="360"/>
        <w:jc w:val="both"/>
        <w:rPr>
          <w:rFonts w:eastAsia="Times New Roman" w:cs="Times New Roman"/>
          <w:vanish/>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3) </w:t>
      </w:r>
    </w:p>
    <w:p w14:paraId="36F7D97E" w14:textId="77777777" w:rsidR="003417E8" w:rsidRDefault="00F034C6" w:rsidP="003417E8">
      <w:pPr>
        <w:pStyle w:val="Standard"/>
        <w:widowControl w:val="0"/>
        <w:tabs>
          <w:tab w:val="left" w:pos="284"/>
        </w:tabs>
        <w:autoSpaceDN w:val="0"/>
        <w:spacing w:line="360" w:lineRule="auto"/>
        <w:ind w:left="360"/>
        <w:jc w:val="both"/>
        <w:rPr>
          <w:rFonts w:eastAsia="Times New Roman" w:cs="Times New Roman"/>
          <w:sz w:val="24"/>
          <w:szCs w:val="24"/>
        </w:rPr>
      </w:pPr>
      <w:r w:rsidRPr="00A10558">
        <w:rPr>
          <w:rFonts w:eastAsia="Times New Roman" w:cs="Times New Roman"/>
          <w:sz w:val="24"/>
          <w:szCs w:val="24"/>
        </w:rPr>
        <w:t>Assegurar o livre acesso dos empregados da CONTRATADA, quando devidamente identificados e uniformizados, aos locais em que devam executar suas tarefas;</w:t>
      </w:r>
    </w:p>
    <w:p w14:paraId="240B5966" w14:textId="77777777" w:rsidR="003417E8"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4) </w:t>
      </w:r>
      <w:r w:rsidR="00F034C6" w:rsidRPr="00A10558">
        <w:rPr>
          <w:rFonts w:eastAsia="Times New Roman" w:cs="Times New Roman"/>
          <w:sz w:val="24"/>
          <w:szCs w:val="24"/>
        </w:rPr>
        <w:t>Efetuar, com pontualidade, os pagamentos à CONTRATADA, após o cumprimento das formalidades legais;</w:t>
      </w:r>
    </w:p>
    <w:p w14:paraId="2F321B52" w14:textId="77777777" w:rsidR="003417E8"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5) </w:t>
      </w:r>
      <w:r w:rsidR="00F034C6" w:rsidRPr="00A10558">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14:paraId="3614F577" w14:textId="4AE2C872" w:rsidR="00F034C6" w:rsidRPr="00A10558" w:rsidRDefault="003417E8" w:rsidP="003417E8">
      <w:pPr>
        <w:pStyle w:val="Standard"/>
        <w:widowControl w:val="0"/>
        <w:tabs>
          <w:tab w:val="left" w:pos="284"/>
        </w:tabs>
        <w:autoSpaceDN w:val="0"/>
        <w:spacing w:line="360" w:lineRule="auto"/>
        <w:ind w:left="360"/>
        <w:jc w:val="both"/>
        <w:rPr>
          <w:rFonts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6) </w:t>
      </w:r>
      <w:r w:rsidR="00F034C6" w:rsidRPr="00A10558">
        <w:rPr>
          <w:rFonts w:eastAsia="Times New Roman" w:cs="Times New Roman"/>
          <w:sz w:val="24"/>
          <w:szCs w:val="24"/>
        </w:rPr>
        <w:t>Impedir que terceiros estranhos ao contrato forneçam o objeto licitado, executem a obra ou prestem os serviço</w:t>
      </w:r>
      <w:r w:rsidR="00F034C6" w:rsidRPr="00A10558">
        <w:rPr>
          <w:rFonts w:cs="Times New Roman"/>
          <w:sz w:val="24"/>
          <w:szCs w:val="24"/>
        </w:rPr>
        <w:t>s, ressalvados os casos de subcontratação admitidos no termo de referência e no contrato.</w:t>
      </w:r>
    </w:p>
    <w:p w14:paraId="5D19AC79" w14:textId="77777777" w:rsidR="00F034C6" w:rsidRPr="00A10558" w:rsidRDefault="00F034C6" w:rsidP="00F034C6">
      <w:pPr>
        <w:pStyle w:val="Standard"/>
        <w:spacing w:line="360" w:lineRule="auto"/>
        <w:ind w:firstLine="1418"/>
        <w:jc w:val="both"/>
        <w:rPr>
          <w:rFonts w:cs="Times New Roman"/>
          <w:sz w:val="24"/>
          <w:szCs w:val="24"/>
        </w:rPr>
      </w:pPr>
    </w:p>
    <w:p w14:paraId="3CFA7A6B" w14:textId="77777777" w:rsidR="00F034C6" w:rsidRPr="00A10558" w:rsidRDefault="00F034C6" w:rsidP="00F034C6">
      <w:pPr>
        <w:pStyle w:val="Standard"/>
        <w:spacing w:line="360" w:lineRule="auto"/>
        <w:ind w:firstLine="1418"/>
        <w:jc w:val="both"/>
        <w:rPr>
          <w:rFonts w:cs="Times New Roman"/>
          <w:sz w:val="24"/>
          <w:szCs w:val="24"/>
        </w:rPr>
      </w:pPr>
      <w:r w:rsidRPr="00A10558">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14:paraId="70373A41" w14:textId="77777777" w:rsidR="00F034C6" w:rsidRPr="00A10558" w:rsidRDefault="00F034C6" w:rsidP="00F034C6">
      <w:pPr>
        <w:pStyle w:val="Standard"/>
        <w:spacing w:line="360" w:lineRule="auto"/>
        <w:ind w:firstLine="1418"/>
        <w:jc w:val="both"/>
        <w:rPr>
          <w:rFonts w:cs="Times New Roman"/>
          <w:sz w:val="24"/>
          <w:szCs w:val="24"/>
        </w:rPr>
      </w:pPr>
    </w:p>
    <w:p w14:paraId="11C2B239"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r w:rsidRPr="00A10558">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753BE9AE"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p>
    <w:p w14:paraId="1680A22A" w14:textId="77777777" w:rsidR="00F034C6" w:rsidRPr="00A10558" w:rsidRDefault="00F034C6" w:rsidP="00F034C6">
      <w:pPr>
        <w:pStyle w:val="Standard"/>
        <w:tabs>
          <w:tab w:val="left" w:pos="993"/>
        </w:tabs>
        <w:spacing w:line="360" w:lineRule="auto"/>
        <w:jc w:val="both"/>
        <w:rPr>
          <w:rFonts w:cs="Times New Roman"/>
          <w:b/>
          <w:sz w:val="24"/>
          <w:szCs w:val="24"/>
        </w:rPr>
      </w:pPr>
      <w:r w:rsidRPr="00A10558">
        <w:rPr>
          <w:rFonts w:cs="Times New Roman"/>
          <w:b/>
          <w:sz w:val="24"/>
          <w:szCs w:val="24"/>
        </w:rPr>
        <w:t>CLÁUSULA QUARTA – DAS OBRIGAÇÕES DA CONTRATADA</w:t>
      </w:r>
    </w:p>
    <w:p w14:paraId="5FD9D2BD"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p>
    <w:p w14:paraId="6395DDDC" w14:textId="77777777" w:rsidR="00BC33B1" w:rsidRDefault="00F034C6" w:rsidP="00BC33B1">
      <w:pPr>
        <w:pStyle w:val="Standard"/>
        <w:spacing w:line="360" w:lineRule="auto"/>
        <w:ind w:firstLine="1418"/>
        <w:jc w:val="both"/>
        <w:rPr>
          <w:rFonts w:cs="Times New Roman"/>
          <w:sz w:val="24"/>
          <w:szCs w:val="24"/>
        </w:rPr>
      </w:pPr>
      <w:r w:rsidRPr="00A10558">
        <w:rPr>
          <w:rFonts w:cs="Times New Roman"/>
          <w:sz w:val="24"/>
          <w:szCs w:val="24"/>
        </w:rPr>
        <w:t xml:space="preserve">A CONTRATADA se obriga a cumprir fielmente o estipulado no presente instrumento, bem como </w:t>
      </w:r>
      <w:r w:rsidRPr="00A10558">
        <w:rPr>
          <w:rFonts w:cs="Times New Roman"/>
          <w:color w:val="000000"/>
          <w:sz w:val="24"/>
          <w:szCs w:val="24"/>
        </w:rPr>
        <w:t>as obrigações específicas estabelecidas do Edital e ou do Termo de Referência</w:t>
      </w:r>
      <w:r w:rsidRPr="00A10558">
        <w:rPr>
          <w:rFonts w:cs="Times New Roman"/>
          <w:sz w:val="24"/>
          <w:szCs w:val="24"/>
        </w:rPr>
        <w:t xml:space="preserve"> e, ainda, em especial:</w:t>
      </w:r>
    </w:p>
    <w:p w14:paraId="3AF3165A" w14:textId="77777777" w:rsidR="00BC33B1" w:rsidRDefault="00724B24" w:rsidP="00BC33B1">
      <w:pPr>
        <w:pStyle w:val="Standard"/>
        <w:spacing w:line="360" w:lineRule="auto"/>
        <w:ind w:firstLine="1418"/>
        <w:jc w:val="both"/>
        <w:rPr>
          <w:rFonts w:eastAsia="Times New Roman" w:cs="Times New Roman"/>
          <w:sz w:val="24"/>
          <w:szCs w:val="24"/>
        </w:rPr>
      </w:pPr>
      <w:r>
        <w:rPr>
          <w:rFonts w:eastAsia="Times New Roman" w:cs="Times New Roman"/>
          <w:sz w:val="24"/>
          <w:szCs w:val="24"/>
        </w:rPr>
        <w:lastRenderedPageBreak/>
        <w:t xml:space="preserve">1) </w:t>
      </w:r>
      <w:r w:rsidR="00F034C6" w:rsidRPr="00A10558">
        <w:rPr>
          <w:rFonts w:eastAsia="Times New Roman" w:cs="Times New Roman"/>
          <w:sz w:val="24"/>
          <w:szCs w:val="24"/>
        </w:rPr>
        <w:t>Executar os serviços contratados em conformidade com o Termo de Referência – Anexo I do Edital, o qual fornece todas as orientações do CONTRATANTE;</w:t>
      </w:r>
    </w:p>
    <w:p w14:paraId="4356AB22" w14:textId="77777777" w:rsidR="00BC33B1" w:rsidRDefault="00A90601" w:rsidP="00BC33B1">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2) </w:t>
      </w:r>
      <w:r w:rsidR="00F034C6" w:rsidRPr="00A10558">
        <w:rPr>
          <w:rFonts w:eastAsia="Times New Roman" w:cs="Times New Roman"/>
          <w:sz w:val="24"/>
          <w:szCs w:val="24"/>
        </w:rPr>
        <w:t>Prestar todos os esclarecimentos que lhe forem solicitados pelo CONTRATANTE, atendendo prontamente a todas as reclamações;</w:t>
      </w:r>
    </w:p>
    <w:p w14:paraId="17002B1A"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3) </w:t>
      </w:r>
      <w:r w:rsidR="00F034C6" w:rsidRPr="00A10558">
        <w:rPr>
          <w:rFonts w:eastAsia="Times New Roman" w:cs="Times New Roman"/>
          <w:sz w:val="24"/>
          <w:szCs w:val="24"/>
        </w:rPr>
        <w:t>Relacionar-se com o CONTRATANTE, exclusivamente, por meio do Gestor/Fiscal do Contrato;</w:t>
      </w:r>
    </w:p>
    <w:p w14:paraId="25B7D62C"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4) </w:t>
      </w:r>
      <w:r w:rsidR="00F034C6" w:rsidRPr="00A10558">
        <w:rPr>
          <w:rFonts w:eastAsia="Times New Roman" w:cs="Times New Roman"/>
          <w:sz w:val="24"/>
          <w:szCs w:val="24"/>
        </w:rPr>
        <w:t>Indicar, formalmente, preposto devidamente credenciado, visando a estabelecer contatos com o representante do CONTRATANTE durante a vigência do Contrato;</w:t>
      </w:r>
    </w:p>
    <w:p w14:paraId="2B47E00B"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5) </w:t>
      </w:r>
      <w:r w:rsidR="00F034C6" w:rsidRPr="00A10558">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648811E1"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6) </w:t>
      </w:r>
      <w:r w:rsidR="00F034C6" w:rsidRPr="00A10558">
        <w:rPr>
          <w:rFonts w:eastAsia="Times New Roman" w:cs="Times New Roman"/>
          <w:sz w:val="24"/>
          <w:szCs w:val="24"/>
        </w:rPr>
        <w:t>Manter, quando nas dependências do CONTRATANTE, os empregados devidamente identificados, por meio de crachás, e uniformizados de maneira condizente com o serviço a executar, quando necessário, observando, ainda, as normas internas e de segurança;</w:t>
      </w:r>
    </w:p>
    <w:p w14:paraId="060E58D0"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7) </w:t>
      </w:r>
      <w:r w:rsidR="00F034C6" w:rsidRPr="00A10558">
        <w:rPr>
          <w:rFonts w:eastAsia="Times New Roman" w:cs="Times New Roman"/>
          <w:sz w:val="24"/>
          <w:szCs w:val="24"/>
        </w:rPr>
        <w:t>Responsabilizar-se pelas despesas com todos encargos e obrigações sociais, trabalhistas e fiscais de seus empregados, os quais não terão, em hipótese alguma, qualquer relação de emprego com o CONTRATANTE;</w:t>
      </w:r>
    </w:p>
    <w:p w14:paraId="4D4394ED" w14:textId="77777777"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8) </w:t>
      </w:r>
      <w:r w:rsidR="00F034C6" w:rsidRPr="00A10558">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0A820338" w14:textId="77B49B40" w:rsidR="00837969" w:rsidRDefault="00EA192C" w:rsidP="00837969">
      <w:pPr>
        <w:pStyle w:val="Standard"/>
        <w:spacing w:line="360" w:lineRule="auto"/>
        <w:ind w:firstLine="1418"/>
        <w:jc w:val="both"/>
        <w:rPr>
          <w:rFonts w:eastAsia="Times New Roman" w:cs="Times New Roman"/>
          <w:b/>
          <w:bCs/>
          <w:sz w:val="24"/>
          <w:szCs w:val="24"/>
        </w:rPr>
      </w:pPr>
      <w:r>
        <w:rPr>
          <w:rFonts w:eastAsia="Times New Roman" w:cs="Times New Roman"/>
          <w:sz w:val="24"/>
          <w:szCs w:val="24"/>
        </w:rPr>
        <w:t xml:space="preserve">9) </w:t>
      </w:r>
      <w:r w:rsidR="00F034C6" w:rsidRPr="00A10558">
        <w:rPr>
          <w:rFonts w:eastAsia="Times New Roman" w:cs="Times New Roman"/>
          <w:sz w:val="24"/>
          <w:szCs w:val="24"/>
        </w:rPr>
        <w:t xml:space="preserve">Não transferir a outrem, no todo ou em parte, o objeto do Contrato, </w:t>
      </w:r>
      <w:r w:rsidR="00F034C6" w:rsidRPr="00A10558">
        <w:rPr>
          <w:rFonts w:eastAsia="Times New Roman" w:cs="Times New Roman"/>
          <w:b/>
          <w:bCs/>
          <w:sz w:val="24"/>
          <w:szCs w:val="24"/>
        </w:rPr>
        <w:t>sem prévia e expressa anuência do CONTRATANTE;</w:t>
      </w:r>
    </w:p>
    <w:p w14:paraId="74A94A16" w14:textId="66B4CF5F"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10) </w:t>
      </w:r>
      <w:r w:rsidR="00F034C6" w:rsidRPr="00A10558">
        <w:rPr>
          <w:rFonts w:eastAsia="Times New Roman" w:cs="Times New Roman"/>
          <w:sz w:val="24"/>
          <w:szCs w:val="24"/>
        </w:rPr>
        <w:t>Não caucionar ou utilizar o Contrato para qualquer operação financeira, sob pena de rescisão contratual;</w:t>
      </w:r>
    </w:p>
    <w:p w14:paraId="72B096E2" w14:textId="418469B8"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11) </w:t>
      </w:r>
      <w:r w:rsidR="00F034C6" w:rsidRPr="00A10558">
        <w:rPr>
          <w:rFonts w:eastAsia="Times New Roman" w:cs="Times New Roman"/>
          <w:sz w:val="24"/>
          <w:szCs w:val="24"/>
        </w:rPr>
        <w:t>Manter durante a vigência do Contrato todas as condições de habilitação e qualificação exigidas na licitação;</w:t>
      </w:r>
    </w:p>
    <w:p w14:paraId="4F2CE1A0" w14:textId="0FD89B80"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12) </w:t>
      </w:r>
      <w:r w:rsidR="00F034C6" w:rsidRPr="00A10558">
        <w:rPr>
          <w:rFonts w:eastAsia="Times New Roman" w:cs="Times New Roman"/>
          <w:sz w:val="24"/>
          <w:szCs w:val="24"/>
        </w:rPr>
        <w:t xml:space="preserve">Disponibilizar uma conta </w:t>
      </w:r>
      <w:r w:rsidR="00F034C6" w:rsidRPr="00A10558">
        <w:rPr>
          <w:rFonts w:eastAsia="Times New Roman" w:cs="Times New Roman"/>
          <w:i/>
          <w:iCs/>
          <w:sz w:val="24"/>
          <w:szCs w:val="24"/>
        </w:rPr>
        <w:t>e-mail</w:t>
      </w:r>
      <w:r w:rsidR="00F034C6" w:rsidRPr="00A10558">
        <w:rPr>
          <w:rFonts w:eastAsia="Times New Roman" w:cs="Times New Roman"/>
          <w:sz w:val="24"/>
          <w:szCs w:val="24"/>
        </w:rPr>
        <w:t xml:space="preserve"> para fins de comunicação entre as partes, e manter atualizados o endereço comercial e os números de telefone e de fax;</w:t>
      </w:r>
    </w:p>
    <w:p w14:paraId="5F920AAA" w14:textId="03D2474F"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lastRenderedPageBreak/>
        <w:t xml:space="preserve">13) </w:t>
      </w:r>
      <w:r w:rsidR="00F034C6" w:rsidRPr="00A10558">
        <w:rPr>
          <w:rFonts w:eastAsia="Times New Roman" w:cs="Times New Roman"/>
          <w:sz w:val="24"/>
          <w:szCs w:val="24"/>
        </w:rPr>
        <w:t>Comunicar, por escrito, eventual atraso ou paralisação dos serviços, apresentando razões justificadoras a serem apreciadas pelo CONTRATANTE;</w:t>
      </w:r>
    </w:p>
    <w:p w14:paraId="3F72B57F" w14:textId="350651F4"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14) </w:t>
      </w:r>
      <w:r w:rsidR="00F034C6" w:rsidRPr="00A10558">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2AC58E3F" w14:textId="4E82D694"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15) </w:t>
      </w:r>
      <w:r w:rsidR="00F034C6" w:rsidRPr="00A10558">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335CE699" w14:textId="0C6EDCE9" w:rsidR="00442392"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16) </w:t>
      </w:r>
      <w:r w:rsidR="00F034C6" w:rsidRPr="00A10558">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43C473E2" w14:textId="141D94C3" w:rsidR="00442392"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17) </w:t>
      </w:r>
      <w:r w:rsidR="00F034C6" w:rsidRPr="00A10558">
        <w:rPr>
          <w:rFonts w:eastAsia="Times New Roman" w:cs="Times New Roman"/>
          <w:sz w:val="24"/>
          <w:szCs w:val="24"/>
        </w:rPr>
        <w:t>Responsabilizar-se por todo e qualquer acidente do trabalho, dano ou prejuízo causado ao patrimônio do CONTRATANTE ou de terceiros, decorrente da execução do serviço contratado;</w:t>
      </w:r>
    </w:p>
    <w:p w14:paraId="051452AE" w14:textId="4DE0C692" w:rsidR="00442392"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18) </w:t>
      </w:r>
      <w:r w:rsidR="00F034C6" w:rsidRPr="00A10558">
        <w:rPr>
          <w:rFonts w:eastAsia="Times New Roman" w:cs="Times New Roman"/>
          <w:sz w:val="24"/>
          <w:szCs w:val="24"/>
        </w:rPr>
        <w:t>Apresentar os documentos fiscais de cobrança em conformidade com o estabelecido neste Contrato.</w:t>
      </w:r>
    </w:p>
    <w:p w14:paraId="3875532D" w14:textId="432E9EB0" w:rsidR="00F034C6" w:rsidRPr="00A10558"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19) </w:t>
      </w:r>
      <w:r w:rsidR="00F034C6" w:rsidRPr="00A10558">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14:paraId="0804BE97" w14:textId="77777777" w:rsidR="00F034C6" w:rsidRPr="00A10558" w:rsidRDefault="00F034C6" w:rsidP="00F034C6">
      <w:pPr>
        <w:pStyle w:val="Standard"/>
        <w:tabs>
          <w:tab w:val="left" w:pos="284"/>
        </w:tabs>
        <w:suppressAutoHyphens w:val="0"/>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ab/>
      </w:r>
      <w:r w:rsidRPr="00A10558">
        <w:rPr>
          <w:rFonts w:cs="Times New Roman"/>
          <w:sz w:val="24"/>
          <w:szCs w:val="24"/>
        </w:rPr>
        <w:tab/>
      </w:r>
    </w:p>
    <w:p w14:paraId="5749C376" w14:textId="77777777" w:rsidR="00A16FF6" w:rsidRDefault="00F034C6" w:rsidP="00A16FF6">
      <w:pPr>
        <w:pStyle w:val="Standard"/>
        <w:tabs>
          <w:tab w:val="left" w:pos="284"/>
        </w:tabs>
        <w:suppressAutoHyphens w:val="0"/>
        <w:spacing w:line="360" w:lineRule="auto"/>
        <w:jc w:val="both"/>
        <w:rPr>
          <w:rFonts w:cs="Times New Roman"/>
          <w:b/>
          <w:sz w:val="24"/>
          <w:szCs w:val="24"/>
        </w:rPr>
      </w:pPr>
      <w:r w:rsidRPr="00A10558">
        <w:rPr>
          <w:rFonts w:cs="Times New Roman"/>
          <w:b/>
          <w:sz w:val="24"/>
          <w:szCs w:val="24"/>
        </w:rPr>
        <w:t>CLÁUSULA QUINTA – DO PRAZO DE VIGÊNCIA</w:t>
      </w:r>
    </w:p>
    <w:p w14:paraId="79CBE35A" w14:textId="77777777" w:rsidR="00A16FF6" w:rsidRDefault="00A16FF6" w:rsidP="00A16FF6">
      <w:pPr>
        <w:pStyle w:val="Standard"/>
        <w:tabs>
          <w:tab w:val="left" w:pos="284"/>
        </w:tabs>
        <w:suppressAutoHyphens w:val="0"/>
        <w:spacing w:line="360" w:lineRule="auto"/>
        <w:jc w:val="both"/>
        <w:rPr>
          <w:rFonts w:cs="Times New Roman"/>
          <w:b/>
          <w:sz w:val="24"/>
          <w:szCs w:val="24"/>
        </w:rPr>
      </w:pPr>
    </w:p>
    <w:p w14:paraId="23E170CF" w14:textId="4EBDB647" w:rsidR="00DD273C" w:rsidRPr="00872A51" w:rsidRDefault="00A16FF6" w:rsidP="00DD273C">
      <w:pPr>
        <w:pStyle w:val="Standard"/>
        <w:spacing w:line="360" w:lineRule="auto"/>
        <w:jc w:val="both"/>
        <w:rPr>
          <w:rFonts w:cs="Times New Roman"/>
          <w:sz w:val="24"/>
          <w:szCs w:val="24"/>
        </w:rPr>
      </w:pPr>
      <w:r>
        <w:rPr>
          <w:rFonts w:cs="Times New Roman"/>
          <w:b/>
          <w:sz w:val="24"/>
          <w:szCs w:val="24"/>
        </w:rPr>
        <w:tab/>
      </w:r>
      <w:r>
        <w:rPr>
          <w:rFonts w:cs="Times New Roman"/>
          <w:b/>
          <w:sz w:val="24"/>
          <w:szCs w:val="24"/>
        </w:rPr>
        <w:tab/>
      </w:r>
      <w:r w:rsidR="006B27A2" w:rsidRPr="00DB1251">
        <w:rPr>
          <w:rFonts w:cs="Times New Roman"/>
          <w:sz w:val="24"/>
          <w:szCs w:val="24"/>
          <w:shd w:val="clear" w:color="auto" w:fill="FFFFFF"/>
        </w:rPr>
        <w:t>O</w:t>
      </w:r>
      <w:r w:rsidR="00DD273C">
        <w:rPr>
          <w:rFonts w:cs="Times New Roman"/>
          <w:sz w:val="24"/>
          <w:szCs w:val="24"/>
          <w:shd w:val="clear" w:color="auto" w:fill="FFFFFF"/>
        </w:rPr>
        <w:t xml:space="preserve"> </w:t>
      </w:r>
      <w:r w:rsidR="00DD273C" w:rsidRPr="00A10558">
        <w:rPr>
          <w:rFonts w:cs="Times New Roman"/>
          <w:sz w:val="24"/>
          <w:szCs w:val="24"/>
        </w:rPr>
        <w:t xml:space="preserve">presente contrato terá vigência de 12 (doze) meses, </w:t>
      </w:r>
      <w:r w:rsidR="00DD273C" w:rsidRPr="00A10558">
        <w:rPr>
          <w:rFonts w:cs="Times New Roman"/>
          <w:b/>
          <w:bCs/>
          <w:sz w:val="24"/>
          <w:szCs w:val="24"/>
        </w:rPr>
        <w:t>contados a partir da data de sua assinatura,</w:t>
      </w:r>
      <w:r w:rsidR="00DD273C" w:rsidRPr="00A10558">
        <w:rPr>
          <w:rFonts w:cs="Times New Roman"/>
          <w:sz w:val="24"/>
          <w:szCs w:val="24"/>
        </w:rPr>
        <w:t xml:space="preserve"> podendo ser prorrogado, por meio de Termo Aditivo, por iguais e sucessivos períodos, limitada sua duração a </w:t>
      </w:r>
      <w:r w:rsidR="00DD273C" w:rsidRPr="00872A51">
        <w:rPr>
          <w:rFonts w:cs="Times New Roman"/>
          <w:sz w:val="24"/>
          <w:szCs w:val="24"/>
        </w:rPr>
        <w:t>60 (sessenta) meses, nos termos do inciso II do art. 57 da Lei nº 8.666/1993.</w:t>
      </w:r>
    </w:p>
    <w:p w14:paraId="25823C35" w14:textId="1AB16B60" w:rsidR="00A16FF6" w:rsidRPr="00A10558" w:rsidRDefault="00A16FF6" w:rsidP="00A16FF6">
      <w:pPr>
        <w:pStyle w:val="Standard"/>
        <w:tabs>
          <w:tab w:val="left" w:pos="284"/>
        </w:tabs>
        <w:suppressAutoHyphens w:val="0"/>
        <w:spacing w:line="360" w:lineRule="auto"/>
        <w:jc w:val="both"/>
        <w:rPr>
          <w:rFonts w:cs="Times New Roman"/>
          <w:sz w:val="24"/>
          <w:szCs w:val="24"/>
        </w:rPr>
      </w:pPr>
    </w:p>
    <w:p w14:paraId="1CC6A2AE" w14:textId="77777777" w:rsidR="00F034C6" w:rsidRPr="00A10558" w:rsidRDefault="00F034C6" w:rsidP="00F034C6">
      <w:pPr>
        <w:pStyle w:val="Standard"/>
        <w:autoSpaceDE w:val="0"/>
        <w:spacing w:line="360" w:lineRule="auto"/>
        <w:jc w:val="both"/>
        <w:rPr>
          <w:rFonts w:cs="Times New Roman"/>
          <w:b/>
          <w:sz w:val="24"/>
          <w:szCs w:val="24"/>
        </w:rPr>
      </w:pPr>
      <w:r w:rsidRPr="00A10558">
        <w:rPr>
          <w:rFonts w:cs="Times New Roman"/>
          <w:b/>
          <w:sz w:val="24"/>
          <w:szCs w:val="24"/>
        </w:rPr>
        <w:t>CLÁUSULA SEXTA – DO VALOR</w:t>
      </w:r>
    </w:p>
    <w:p w14:paraId="6536E8D3" w14:textId="77777777" w:rsidR="00611878" w:rsidRDefault="00611878" w:rsidP="00F034C6">
      <w:pPr>
        <w:pStyle w:val="Standard"/>
        <w:autoSpaceDE w:val="0"/>
        <w:spacing w:line="360" w:lineRule="auto"/>
        <w:ind w:firstLine="1417"/>
        <w:jc w:val="both"/>
        <w:rPr>
          <w:rFonts w:eastAsia="Times New Roman" w:cs="Times New Roman"/>
          <w:sz w:val="24"/>
          <w:szCs w:val="24"/>
        </w:rPr>
      </w:pPr>
    </w:p>
    <w:p w14:paraId="59F051E8" w14:textId="3DD8EEA5" w:rsidR="00F034C6" w:rsidRDefault="00F034C6" w:rsidP="00F034C6">
      <w:pPr>
        <w:pStyle w:val="Standard"/>
        <w:autoSpaceDE w:val="0"/>
        <w:spacing w:line="360" w:lineRule="auto"/>
        <w:ind w:firstLine="1417"/>
        <w:jc w:val="both"/>
        <w:rPr>
          <w:rFonts w:eastAsia="Times New Roman" w:cs="Times New Roman"/>
          <w:sz w:val="24"/>
          <w:szCs w:val="24"/>
        </w:rPr>
      </w:pPr>
      <w:r w:rsidRPr="00A10558">
        <w:rPr>
          <w:rFonts w:eastAsia="Times New Roman" w:cs="Times New Roman"/>
          <w:sz w:val="24"/>
          <w:szCs w:val="24"/>
        </w:rPr>
        <w:lastRenderedPageBreak/>
        <w:t xml:space="preserve">O valor </w:t>
      </w:r>
      <w:r w:rsidR="00A16FF6">
        <w:rPr>
          <w:rFonts w:eastAsia="Times New Roman" w:cs="Times New Roman"/>
          <w:sz w:val="24"/>
          <w:szCs w:val="24"/>
        </w:rPr>
        <w:t xml:space="preserve">global </w:t>
      </w:r>
      <w:r w:rsidR="007829D7">
        <w:rPr>
          <w:rFonts w:eastAsia="Times New Roman" w:cs="Times New Roman"/>
          <w:sz w:val="24"/>
          <w:szCs w:val="24"/>
        </w:rPr>
        <w:t xml:space="preserve">estimado </w:t>
      </w:r>
      <w:r w:rsidRPr="00A10558">
        <w:rPr>
          <w:rFonts w:eastAsia="Times New Roman" w:cs="Times New Roman"/>
          <w:sz w:val="24"/>
          <w:szCs w:val="24"/>
        </w:rPr>
        <w:t xml:space="preserve">do contrato é de R$ </w:t>
      </w:r>
      <w:proofErr w:type="gramStart"/>
      <w:r w:rsidRPr="00A10558">
        <w:rPr>
          <w:rFonts w:eastAsia="Times New Roman" w:cs="Times New Roman"/>
          <w:sz w:val="24"/>
          <w:szCs w:val="24"/>
        </w:rPr>
        <w:t>X,XX</w:t>
      </w:r>
      <w:proofErr w:type="gramEnd"/>
      <w:r w:rsidRPr="00A10558">
        <w:rPr>
          <w:rFonts w:eastAsia="Times New Roman" w:cs="Times New Roman"/>
          <w:sz w:val="24"/>
          <w:szCs w:val="24"/>
        </w:rPr>
        <w:t xml:space="preserve"> (XXX), conforme tabela abaixo: </w:t>
      </w:r>
    </w:p>
    <w:p w14:paraId="3063F1F3" w14:textId="0545D77D" w:rsidR="00611878" w:rsidRDefault="00611878" w:rsidP="00F034C6">
      <w:pPr>
        <w:pStyle w:val="Standard"/>
        <w:autoSpaceDE w:val="0"/>
        <w:spacing w:line="360" w:lineRule="auto"/>
        <w:ind w:firstLine="1417"/>
        <w:jc w:val="both"/>
        <w:rPr>
          <w:rFonts w:eastAsia="Times New Roman" w:cs="Times New Roman"/>
          <w:sz w:val="24"/>
          <w:szCs w:val="24"/>
        </w:rPr>
      </w:pPr>
    </w:p>
    <w:tbl>
      <w:tblPr>
        <w:tblW w:w="9620" w:type="dxa"/>
        <w:tblInd w:w="16" w:type="dxa"/>
        <w:tblLayout w:type="fixed"/>
        <w:tblCellMar>
          <w:left w:w="10" w:type="dxa"/>
          <w:right w:w="10" w:type="dxa"/>
        </w:tblCellMar>
        <w:tblLook w:val="04A0" w:firstRow="1" w:lastRow="0" w:firstColumn="1" w:lastColumn="0" w:noHBand="0" w:noVBand="1"/>
      </w:tblPr>
      <w:tblGrid>
        <w:gridCol w:w="2249"/>
        <w:gridCol w:w="2694"/>
        <w:gridCol w:w="2409"/>
        <w:gridCol w:w="2268"/>
      </w:tblGrid>
      <w:tr w:rsidR="00611878" w14:paraId="4472A6A8" w14:textId="77777777" w:rsidTr="006432CA">
        <w:tc>
          <w:tcPr>
            <w:tcW w:w="2249"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3B9E9C8E" w14:textId="77777777" w:rsidR="00611878" w:rsidRPr="00952373" w:rsidRDefault="00611878" w:rsidP="006432CA">
            <w:pPr>
              <w:pStyle w:val="Textbody"/>
              <w:suppressAutoHyphens w:val="0"/>
              <w:jc w:val="center"/>
              <w:rPr>
                <w:b/>
                <w:bCs/>
                <w:sz w:val="20"/>
                <w:shd w:val="clear" w:color="auto" w:fill="EEEEEE"/>
              </w:rPr>
            </w:pPr>
            <w:r w:rsidRPr="00952373">
              <w:rPr>
                <w:b/>
                <w:bCs/>
                <w:sz w:val="20"/>
                <w:shd w:val="clear" w:color="auto" w:fill="EEEEEE"/>
              </w:rPr>
              <w:t xml:space="preserve">Nº DE VAGAS DE </w:t>
            </w:r>
            <w:r w:rsidRPr="00952373">
              <w:rPr>
                <w:b/>
                <w:bCs/>
                <w:sz w:val="20"/>
                <w:shd w:val="clear" w:color="auto" w:fill="EEEEEE"/>
              </w:rPr>
              <w:br/>
              <w:t>ESTAGIÁRIOS</w:t>
            </w:r>
          </w:p>
        </w:tc>
        <w:tc>
          <w:tcPr>
            <w:tcW w:w="2694"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4EE8CCD3" w14:textId="77777777" w:rsidR="00611878" w:rsidRDefault="00611878" w:rsidP="006432CA">
            <w:pPr>
              <w:pStyle w:val="Textbody"/>
              <w:suppressAutoHyphens w:val="0"/>
              <w:jc w:val="center"/>
              <w:rPr>
                <w:b/>
                <w:bCs/>
                <w:sz w:val="20"/>
                <w:shd w:val="clear" w:color="auto" w:fill="EEEEEE"/>
              </w:rPr>
            </w:pPr>
            <w:r w:rsidRPr="00952373">
              <w:rPr>
                <w:b/>
                <w:bCs/>
                <w:sz w:val="20"/>
                <w:shd w:val="clear" w:color="auto" w:fill="EEEEEE"/>
              </w:rPr>
              <w:t>VALOR UNITÁRIO POR ESTAGIÁRIO</w:t>
            </w:r>
          </w:p>
          <w:p w14:paraId="5406A14E" w14:textId="77777777" w:rsidR="00611878" w:rsidRPr="00952373" w:rsidRDefault="00611878" w:rsidP="006432CA">
            <w:pPr>
              <w:pStyle w:val="Textbody"/>
              <w:suppressAutoHyphens w:val="0"/>
              <w:jc w:val="center"/>
              <w:rPr>
                <w:b/>
                <w:bCs/>
                <w:sz w:val="20"/>
                <w:shd w:val="clear" w:color="auto" w:fill="EEEEEE"/>
              </w:rPr>
            </w:pPr>
            <w:r w:rsidRPr="00952373">
              <w:rPr>
                <w:b/>
                <w:bCs/>
                <w:sz w:val="20"/>
                <w:shd w:val="clear" w:color="auto" w:fill="EEEEEE"/>
              </w:rPr>
              <w:t xml:space="preserve"> (R$)</w:t>
            </w:r>
          </w:p>
        </w:tc>
        <w:tc>
          <w:tcPr>
            <w:tcW w:w="2409" w:type="dxa"/>
            <w:tcBorders>
              <w:top w:val="single" w:sz="2" w:space="0" w:color="000000" w:themeColor="text1"/>
              <w:left w:val="single" w:sz="2" w:space="0" w:color="000000" w:themeColor="text1"/>
              <w:bottom w:val="single" w:sz="2" w:space="0" w:color="000000" w:themeColor="text1"/>
            </w:tcBorders>
            <w:shd w:val="clear" w:color="auto" w:fill="EEEEEE"/>
            <w:tcMar>
              <w:top w:w="55" w:type="dxa"/>
              <w:left w:w="55" w:type="dxa"/>
              <w:bottom w:w="55" w:type="dxa"/>
              <w:right w:w="55" w:type="dxa"/>
            </w:tcMar>
          </w:tcPr>
          <w:p w14:paraId="1D670155" w14:textId="77777777" w:rsidR="00611878" w:rsidRDefault="00611878" w:rsidP="006432CA">
            <w:pPr>
              <w:pStyle w:val="Textbody"/>
              <w:suppressAutoHyphens w:val="0"/>
              <w:jc w:val="center"/>
              <w:rPr>
                <w:b/>
                <w:bCs/>
                <w:sz w:val="20"/>
                <w:shd w:val="clear" w:color="auto" w:fill="EEEEEE"/>
              </w:rPr>
            </w:pPr>
            <w:r w:rsidRPr="00952373">
              <w:rPr>
                <w:b/>
                <w:bCs/>
                <w:sz w:val="20"/>
                <w:shd w:val="clear" w:color="auto" w:fill="EEEEEE"/>
              </w:rPr>
              <w:t xml:space="preserve">VALOR TOTAL MENSAL </w:t>
            </w:r>
          </w:p>
          <w:p w14:paraId="13AAE51C" w14:textId="77777777" w:rsidR="00611878" w:rsidRPr="00952373" w:rsidRDefault="00611878" w:rsidP="006432CA">
            <w:pPr>
              <w:pStyle w:val="Textbody"/>
              <w:suppressAutoHyphens w:val="0"/>
              <w:jc w:val="center"/>
              <w:rPr>
                <w:b/>
                <w:bCs/>
                <w:sz w:val="20"/>
                <w:shd w:val="clear" w:color="auto" w:fill="EEEEEE"/>
              </w:rPr>
            </w:pPr>
            <w:r w:rsidRPr="00952373">
              <w:rPr>
                <w:b/>
                <w:bCs/>
                <w:sz w:val="20"/>
                <w:shd w:val="clear" w:color="auto" w:fill="EEEEEE"/>
              </w:rPr>
              <w:t>(R$)</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55" w:type="dxa"/>
              <w:left w:w="55" w:type="dxa"/>
              <w:bottom w:w="55" w:type="dxa"/>
              <w:right w:w="55" w:type="dxa"/>
            </w:tcMar>
          </w:tcPr>
          <w:p w14:paraId="1E2424BD" w14:textId="77777777" w:rsidR="00611878" w:rsidRDefault="00611878" w:rsidP="006432CA">
            <w:pPr>
              <w:pStyle w:val="Textbody"/>
              <w:suppressAutoHyphens w:val="0"/>
              <w:jc w:val="center"/>
              <w:rPr>
                <w:b/>
                <w:bCs/>
                <w:sz w:val="20"/>
                <w:shd w:val="clear" w:color="auto" w:fill="EEEEEE"/>
              </w:rPr>
            </w:pPr>
            <w:r w:rsidRPr="00952373">
              <w:rPr>
                <w:b/>
                <w:bCs/>
                <w:sz w:val="20"/>
                <w:shd w:val="clear" w:color="auto" w:fill="EEEEEE"/>
              </w:rPr>
              <w:t xml:space="preserve">VALOR TOTAL ANUAL </w:t>
            </w:r>
          </w:p>
          <w:p w14:paraId="6BA217A9" w14:textId="77777777" w:rsidR="00611878" w:rsidRPr="00952373" w:rsidRDefault="00611878" w:rsidP="006432CA">
            <w:pPr>
              <w:pStyle w:val="Textbody"/>
              <w:suppressAutoHyphens w:val="0"/>
              <w:jc w:val="center"/>
              <w:rPr>
                <w:b/>
                <w:bCs/>
                <w:sz w:val="20"/>
                <w:shd w:val="clear" w:color="auto" w:fill="EEEEEE"/>
              </w:rPr>
            </w:pPr>
            <w:r w:rsidRPr="00952373">
              <w:rPr>
                <w:b/>
                <w:bCs/>
                <w:sz w:val="20"/>
                <w:shd w:val="clear" w:color="auto" w:fill="EEEEEE"/>
              </w:rPr>
              <w:t>(R$)</w:t>
            </w:r>
          </w:p>
        </w:tc>
      </w:tr>
      <w:tr w:rsidR="00611878" w14:paraId="050717F0" w14:textId="77777777" w:rsidTr="006432CA">
        <w:tc>
          <w:tcPr>
            <w:tcW w:w="2249" w:type="dxa"/>
            <w:tcBorders>
              <w:left w:val="single" w:sz="2" w:space="0" w:color="000000" w:themeColor="text1"/>
              <w:bottom w:val="single" w:sz="2" w:space="0" w:color="000000" w:themeColor="text1"/>
            </w:tcBorders>
            <w:tcMar>
              <w:top w:w="55" w:type="dxa"/>
              <w:left w:w="55" w:type="dxa"/>
              <w:bottom w:w="55" w:type="dxa"/>
              <w:right w:w="55" w:type="dxa"/>
            </w:tcMar>
          </w:tcPr>
          <w:p w14:paraId="7D704309" w14:textId="77777777" w:rsidR="00611878" w:rsidRDefault="00611878" w:rsidP="006432CA">
            <w:pPr>
              <w:pStyle w:val="Textbody"/>
              <w:suppressAutoHyphens w:val="0"/>
              <w:ind w:left="709" w:hanging="709"/>
              <w:jc w:val="center"/>
              <w:rPr>
                <w:sz w:val="20"/>
              </w:rPr>
            </w:pPr>
            <w:r w:rsidRPr="7E75537F">
              <w:rPr>
                <w:sz w:val="20"/>
              </w:rPr>
              <w:t>Até 50</w:t>
            </w:r>
          </w:p>
        </w:tc>
        <w:tc>
          <w:tcPr>
            <w:tcW w:w="2694" w:type="dxa"/>
            <w:tcBorders>
              <w:left w:val="single" w:sz="2" w:space="0" w:color="000000" w:themeColor="text1"/>
              <w:bottom w:val="single" w:sz="2" w:space="0" w:color="000000" w:themeColor="text1"/>
            </w:tcBorders>
            <w:tcMar>
              <w:top w:w="55" w:type="dxa"/>
              <w:left w:w="55" w:type="dxa"/>
              <w:bottom w:w="55" w:type="dxa"/>
              <w:right w:w="55" w:type="dxa"/>
            </w:tcMar>
          </w:tcPr>
          <w:p w14:paraId="56C89F76" w14:textId="77777777" w:rsidR="00611878" w:rsidRDefault="00611878" w:rsidP="006432CA">
            <w:pPr>
              <w:pStyle w:val="Textbody"/>
              <w:suppressAutoHyphens w:val="0"/>
              <w:ind w:left="709" w:hanging="709"/>
              <w:jc w:val="center"/>
              <w:rPr>
                <w:sz w:val="20"/>
              </w:rPr>
            </w:pPr>
          </w:p>
        </w:tc>
        <w:tc>
          <w:tcPr>
            <w:tcW w:w="2409" w:type="dxa"/>
            <w:tcBorders>
              <w:left w:val="single" w:sz="2" w:space="0" w:color="000000" w:themeColor="text1"/>
              <w:bottom w:val="single" w:sz="2" w:space="0" w:color="000000" w:themeColor="text1"/>
            </w:tcBorders>
            <w:tcMar>
              <w:top w:w="55" w:type="dxa"/>
              <w:left w:w="55" w:type="dxa"/>
              <w:bottom w:w="55" w:type="dxa"/>
              <w:right w:w="55" w:type="dxa"/>
            </w:tcMar>
          </w:tcPr>
          <w:p w14:paraId="699A60FC" w14:textId="77777777" w:rsidR="00611878" w:rsidRDefault="00611878" w:rsidP="006432CA">
            <w:pPr>
              <w:pStyle w:val="Textbody"/>
              <w:suppressAutoHyphens w:val="0"/>
              <w:ind w:left="709" w:hanging="709"/>
              <w:jc w:val="center"/>
              <w:rPr>
                <w:sz w:val="20"/>
              </w:rPr>
            </w:pPr>
          </w:p>
        </w:tc>
        <w:tc>
          <w:tcPr>
            <w:tcW w:w="226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2878BB2" w14:textId="77777777" w:rsidR="00611878" w:rsidRDefault="00611878" w:rsidP="006432CA">
            <w:pPr>
              <w:pStyle w:val="Textbody"/>
              <w:suppressAutoHyphens w:val="0"/>
              <w:ind w:left="709" w:hanging="709"/>
              <w:jc w:val="center"/>
              <w:rPr>
                <w:sz w:val="20"/>
              </w:rPr>
            </w:pPr>
          </w:p>
        </w:tc>
      </w:tr>
    </w:tbl>
    <w:p w14:paraId="0AA4A740" w14:textId="3687F288" w:rsidR="00F034C6" w:rsidRPr="00A10558" w:rsidRDefault="00213E71" w:rsidP="006606BE">
      <w:pPr>
        <w:pStyle w:val="Standard"/>
        <w:autoSpaceDE w:val="0"/>
        <w:spacing w:line="360" w:lineRule="auto"/>
        <w:jc w:val="both"/>
        <w:rPr>
          <w:rFonts w:cs="Times New Roman"/>
          <w:sz w:val="24"/>
          <w:szCs w:val="24"/>
        </w:rPr>
      </w:pPr>
      <w:r>
        <w:rPr>
          <w:rFonts w:eastAsia="Arial-BoldMT" w:cs="Times New Roman"/>
          <w:sz w:val="24"/>
          <w:szCs w:val="24"/>
        </w:rPr>
        <w:t xml:space="preserve">  </w:t>
      </w:r>
    </w:p>
    <w:p w14:paraId="69B0F952" w14:textId="77777777" w:rsidR="00F034C6" w:rsidRPr="00A10558" w:rsidRDefault="00F034C6" w:rsidP="00F034C6">
      <w:pPr>
        <w:pStyle w:val="Standard"/>
        <w:autoSpaceDE w:val="0"/>
        <w:spacing w:line="360" w:lineRule="auto"/>
        <w:jc w:val="both"/>
        <w:rPr>
          <w:rFonts w:cs="Times New Roman"/>
          <w:sz w:val="24"/>
          <w:szCs w:val="24"/>
        </w:rPr>
      </w:pPr>
      <w:r w:rsidRPr="00A10558">
        <w:rPr>
          <w:rFonts w:eastAsia="Arial-BoldMT" w:cs="Times New Roman"/>
          <w:b/>
          <w:sz w:val="24"/>
          <w:szCs w:val="24"/>
        </w:rPr>
        <w:t>CLÁUSULA SÉTIMA – DO PAGAMENTO</w:t>
      </w:r>
    </w:p>
    <w:p w14:paraId="4559AC09" w14:textId="77777777" w:rsidR="00F034C6" w:rsidRPr="00A10558" w:rsidRDefault="00F034C6" w:rsidP="00F034C6">
      <w:pPr>
        <w:pStyle w:val="Standard"/>
        <w:autoSpaceDE w:val="0"/>
        <w:spacing w:line="360" w:lineRule="auto"/>
        <w:ind w:firstLine="1417"/>
        <w:jc w:val="both"/>
        <w:rPr>
          <w:rFonts w:eastAsia="Arial-BoldMT" w:cs="Times New Roman"/>
          <w:b/>
          <w:sz w:val="24"/>
          <w:szCs w:val="24"/>
        </w:rPr>
      </w:pPr>
    </w:p>
    <w:p w14:paraId="053861F8" w14:textId="7FD236B9" w:rsidR="00F034C6" w:rsidRDefault="00F034C6" w:rsidP="00F034C6">
      <w:pPr>
        <w:pStyle w:val="Standard"/>
        <w:spacing w:line="360" w:lineRule="auto"/>
        <w:jc w:val="both"/>
        <w:rPr>
          <w:rFonts w:eastAsia="Times New Roman" w:cs="Times New Roman"/>
          <w:sz w:val="24"/>
          <w:szCs w:val="24"/>
        </w:rPr>
      </w:pPr>
      <w:r w:rsidRPr="00A10558">
        <w:rPr>
          <w:rFonts w:eastAsia="Arial" w:cs="Times New Roman"/>
          <w:sz w:val="24"/>
          <w:szCs w:val="24"/>
        </w:rPr>
        <w:tab/>
      </w:r>
      <w:r w:rsidRPr="00A10558">
        <w:rPr>
          <w:rFonts w:eastAsia="Arial" w:cs="Times New Roman"/>
          <w:sz w:val="24"/>
          <w:szCs w:val="24"/>
        </w:rPr>
        <w:tab/>
      </w:r>
      <w:r w:rsidRPr="00A10558">
        <w:rPr>
          <w:rFonts w:eastAsia="Times New Roman" w:cs="Times New Roman"/>
          <w:sz w:val="24"/>
          <w:szCs w:val="24"/>
        </w:rPr>
        <w:t xml:space="preserve">O pagamento será efetuado conforme </w:t>
      </w:r>
      <w:r w:rsidR="004F73AA">
        <w:rPr>
          <w:rFonts w:eastAsia="Times New Roman" w:cs="Times New Roman"/>
          <w:sz w:val="24"/>
          <w:szCs w:val="24"/>
        </w:rPr>
        <w:t>o item 15</w:t>
      </w:r>
      <w:r w:rsidRPr="009E0A55">
        <w:rPr>
          <w:rFonts w:eastAsia="Times New Roman" w:cs="Times New Roman"/>
          <w:sz w:val="24"/>
          <w:szCs w:val="24"/>
        </w:rPr>
        <w:t xml:space="preserve"> do Termo de Referência, Anexo I do Edital</w:t>
      </w:r>
      <w:r w:rsidR="00E55DE0">
        <w:rPr>
          <w:rFonts w:eastAsia="Times New Roman" w:cs="Times New Roman"/>
          <w:sz w:val="24"/>
          <w:szCs w:val="24"/>
        </w:rPr>
        <w:t>.</w:t>
      </w:r>
    </w:p>
    <w:p w14:paraId="76B04FE7" w14:textId="77777777" w:rsidR="00BA658F" w:rsidRPr="00A10558" w:rsidRDefault="00BA658F" w:rsidP="00F034C6">
      <w:pPr>
        <w:pStyle w:val="Standard"/>
        <w:spacing w:line="360" w:lineRule="auto"/>
        <w:jc w:val="both"/>
        <w:rPr>
          <w:rFonts w:eastAsia="Times New Roman" w:cs="Times New Roman"/>
          <w:sz w:val="24"/>
          <w:szCs w:val="24"/>
        </w:rPr>
      </w:pPr>
    </w:p>
    <w:p w14:paraId="5F132342"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 xml:space="preserve">Parágrafo primeiro. Para execução do pagamento de que trata a presente Cláusula, a CONTRATADA deverá fazer constar como beneficiário/cliente, da Nota Fiscal/Fatura correspondente, emitida sem rasuras, o </w:t>
      </w:r>
      <w:r w:rsidRPr="00A10558">
        <w:rPr>
          <w:rFonts w:cs="Times New Roman"/>
          <w:b/>
          <w:sz w:val="24"/>
          <w:szCs w:val="24"/>
        </w:rPr>
        <w:t xml:space="preserve">CONSELHO NACIONAL DO MINISTÉRIO PÚBLICO, CNPJ nº 11.439.520/0001-11, </w:t>
      </w:r>
      <w:r w:rsidRPr="00A10558">
        <w:rPr>
          <w:rFonts w:cs="Times New Roman"/>
          <w:sz w:val="24"/>
          <w:szCs w:val="24"/>
        </w:rPr>
        <w:t xml:space="preserve">e ainda, o número da Nota de Empenho, os números do Banco, da Agência e da </w:t>
      </w:r>
      <w:proofErr w:type="spellStart"/>
      <w:r w:rsidRPr="00A10558">
        <w:rPr>
          <w:rFonts w:cs="Times New Roman"/>
          <w:sz w:val="24"/>
          <w:szCs w:val="24"/>
        </w:rPr>
        <w:t>conta-corrente</w:t>
      </w:r>
      <w:proofErr w:type="spellEnd"/>
      <w:r w:rsidRPr="00A10558">
        <w:rPr>
          <w:rFonts w:cs="Times New Roman"/>
          <w:sz w:val="24"/>
          <w:szCs w:val="24"/>
        </w:rPr>
        <w:t xml:space="preserve"> da CONTRATADA e a descrição clara e sucinta do objeto.</w:t>
      </w:r>
    </w:p>
    <w:p w14:paraId="7C3C95B5" w14:textId="77777777" w:rsidR="00F034C6" w:rsidRPr="00A10558" w:rsidRDefault="00F034C6" w:rsidP="00F034C6">
      <w:pPr>
        <w:pStyle w:val="Standard"/>
        <w:spacing w:line="360" w:lineRule="auto"/>
        <w:ind w:firstLine="1417"/>
        <w:jc w:val="both"/>
        <w:rPr>
          <w:rFonts w:cs="Times New Roman"/>
          <w:sz w:val="24"/>
          <w:szCs w:val="24"/>
        </w:rPr>
      </w:pPr>
    </w:p>
    <w:p w14:paraId="3B482ED3" w14:textId="77777777" w:rsidR="00F034C6" w:rsidRPr="00A10558" w:rsidRDefault="00F034C6" w:rsidP="00F034C6">
      <w:pPr>
        <w:pStyle w:val="Standard"/>
        <w:tabs>
          <w:tab w:val="left" w:pos="2127"/>
        </w:tabs>
        <w:autoSpaceDE w:val="0"/>
        <w:spacing w:line="360" w:lineRule="auto"/>
        <w:ind w:firstLine="1417"/>
        <w:jc w:val="both"/>
        <w:rPr>
          <w:rFonts w:cs="Times New Roman"/>
          <w:b/>
          <w:sz w:val="24"/>
          <w:szCs w:val="24"/>
        </w:rPr>
      </w:pPr>
      <w:r w:rsidRPr="00A10558">
        <w:rPr>
          <w:rFonts w:cs="Times New Roman"/>
          <w:sz w:val="24"/>
          <w:szCs w:val="24"/>
        </w:rPr>
        <w:t xml:space="preserve">Parágrafo segundo. Sobre o valor da Nota Fiscal, a CONTRATANTE fará as retenções devidas ao INSS e as dos impostos e contribuições previstas na </w:t>
      </w:r>
      <w:r w:rsidRPr="00A10558">
        <w:rPr>
          <w:rFonts w:cs="Times New Roman"/>
          <w:b/>
          <w:sz w:val="24"/>
          <w:szCs w:val="24"/>
        </w:rPr>
        <w:t>Instrução Normativa SRF nº 1.234/2012.</w:t>
      </w:r>
    </w:p>
    <w:p w14:paraId="5B39280C" w14:textId="77777777" w:rsidR="00F034C6" w:rsidRPr="00A10558" w:rsidRDefault="00F034C6" w:rsidP="00F034C6">
      <w:pPr>
        <w:pStyle w:val="Standard"/>
        <w:spacing w:line="360" w:lineRule="auto"/>
        <w:ind w:firstLine="1417"/>
        <w:jc w:val="both"/>
        <w:rPr>
          <w:rFonts w:cs="Times New Roman"/>
          <w:b/>
          <w:bCs/>
          <w:sz w:val="24"/>
          <w:szCs w:val="24"/>
        </w:rPr>
      </w:pPr>
    </w:p>
    <w:p w14:paraId="3AC23491" w14:textId="77777777" w:rsidR="00F034C6" w:rsidRPr="00A10558" w:rsidRDefault="00F034C6" w:rsidP="00F034C6">
      <w:pPr>
        <w:pStyle w:val="Standard"/>
        <w:autoSpaceDE w:val="0"/>
        <w:spacing w:line="360" w:lineRule="auto"/>
        <w:ind w:firstLine="1417"/>
        <w:jc w:val="both"/>
        <w:rPr>
          <w:rFonts w:cs="Times New Roman"/>
          <w:sz w:val="24"/>
          <w:szCs w:val="24"/>
        </w:rPr>
      </w:pPr>
      <w:r w:rsidRPr="00A10558">
        <w:rPr>
          <w:rFonts w:cs="Times New Roman"/>
          <w:sz w:val="24"/>
          <w:szCs w:val="24"/>
        </w:rPr>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47678135" w14:textId="77777777" w:rsidR="00F034C6" w:rsidRPr="00A10558" w:rsidRDefault="00F034C6" w:rsidP="00F034C6">
      <w:pPr>
        <w:pStyle w:val="Standard"/>
        <w:spacing w:line="360" w:lineRule="auto"/>
        <w:ind w:firstLine="1417"/>
        <w:jc w:val="both"/>
        <w:rPr>
          <w:rFonts w:cs="Times New Roman"/>
          <w:sz w:val="24"/>
          <w:szCs w:val="24"/>
        </w:rPr>
      </w:pPr>
    </w:p>
    <w:p w14:paraId="68D4A29F" w14:textId="77777777" w:rsidR="00F034C6" w:rsidRPr="00A10558" w:rsidRDefault="00F034C6" w:rsidP="00F034C6">
      <w:pPr>
        <w:pStyle w:val="Standard"/>
        <w:autoSpaceDE w:val="0"/>
        <w:spacing w:line="360" w:lineRule="auto"/>
        <w:ind w:firstLine="1417"/>
        <w:jc w:val="both"/>
        <w:rPr>
          <w:rFonts w:cs="Times New Roman"/>
          <w:sz w:val="24"/>
          <w:szCs w:val="24"/>
        </w:rPr>
      </w:pPr>
      <w:r w:rsidRPr="00A10558">
        <w:rPr>
          <w:rFonts w:cs="Times New Roman"/>
          <w:sz w:val="24"/>
          <w:szCs w:val="24"/>
        </w:rPr>
        <w:t>Parágrafo quarto. A CONTRATADA deverá, ainda, juntamente à Nota Fiscal/Fatura, apresentar os documentos comprobatórios de regularidade fiscal e trabalhista, exigidos no Edital de Licitação.</w:t>
      </w:r>
    </w:p>
    <w:p w14:paraId="406F9BD5"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p>
    <w:p w14:paraId="14BA0DB4"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40AC6544" w14:textId="77777777" w:rsidR="00F034C6" w:rsidRPr="00A10558" w:rsidRDefault="00F034C6" w:rsidP="00F034C6">
      <w:pPr>
        <w:pStyle w:val="Standard"/>
        <w:autoSpaceDE w:val="0"/>
        <w:spacing w:line="360" w:lineRule="auto"/>
        <w:ind w:firstLine="1417"/>
        <w:jc w:val="both"/>
        <w:rPr>
          <w:rFonts w:eastAsia="Arial" w:cs="Times New Roman"/>
          <w:b/>
          <w:sz w:val="24"/>
          <w:szCs w:val="24"/>
          <w:u w:val="single"/>
        </w:rPr>
      </w:pPr>
    </w:p>
    <w:p w14:paraId="30B5C85B" w14:textId="49491E78" w:rsidR="00F034C6" w:rsidRPr="00957B3E" w:rsidRDefault="00F034C6" w:rsidP="00F034C6">
      <w:pPr>
        <w:pStyle w:val="Standard"/>
        <w:autoSpaceDE w:val="0"/>
        <w:spacing w:line="360" w:lineRule="auto"/>
        <w:ind w:firstLine="1417"/>
        <w:jc w:val="both"/>
        <w:rPr>
          <w:rFonts w:eastAsia="Arial" w:cs="Times New Roman"/>
          <w:bCs/>
          <w:color w:val="C00000"/>
          <w:sz w:val="24"/>
          <w:szCs w:val="24"/>
        </w:rPr>
      </w:pPr>
      <w:r w:rsidRPr="00957B3E">
        <w:rPr>
          <w:rFonts w:eastAsia="Arial" w:cs="Times New Roman"/>
          <w:bCs/>
          <w:sz w:val="24"/>
          <w:szCs w:val="24"/>
        </w:rPr>
        <w:t>Parágrafo sexto. Ao CONTRATANTE fica reservado o direito de não efetuar o pagamento se, no momento da aceitação, os serviços prestados, não estiverem em perfeitas condições e em conformidade com as especificações estipuladas.</w:t>
      </w:r>
      <w:r w:rsidRPr="00957B3E">
        <w:rPr>
          <w:rFonts w:eastAsia="Arial" w:cs="Times New Roman"/>
          <w:bCs/>
          <w:color w:val="C00000"/>
          <w:sz w:val="24"/>
          <w:szCs w:val="24"/>
        </w:rPr>
        <w:t xml:space="preserve"> </w:t>
      </w:r>
    </w:p>
    <w:p w14:paraId="48D41F0E" w14:textId="77777777" w:rsidR="00F034C6" w:rsidRPr="00A10558" w:rsidRDefault="00F034C6" w:rsidP="00F034C6">
      <w:pPr>
        <w:pStyle w:val="Standard"/>
        <w:autoSpaceDE w:val="0"/>
        <w:spacing w:line="360" w:lineRule="auto"/>
        <w:ind w:firstLine="1417"/>
        <w:jc w:val="both"/>
        <w:rPr>
          <w:rFonts w:eastAsia="Arial" w:cs="Times New Roman"/>
          <w:b/>
          <w:sz w:val="24"/>
          <w:szCs w:val="24"/>
          <w:u w:val="single"/>
        </w:rPr>
      </w:pPr>
    </w:p>
    <w:p w14:paraId="0CB82751" w14:textId="77777777" w:rsidR="00F034C6" w:rsidRPr="00A10558" w:rsidRDefault="00F034C6" w:rsidP="00F034C6">
      <w:pPr>
        <w:pStyle w:val="Standard"/>
        <w:spacing w:line="360" w:lineRule="auto"/>
        <w:ind w:firstLine="1417"/>
        <w:jc w:val="both"/>
        <w:rPr>
          <w:rFonts w:cs="Times New Roman"/>
          <w:sz w:val="24"/>
          <w:szCs w:val="24"/>
        </w:rPr>
      </w:pPr>
      <w:r w:rsidRPr="00A10558">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0FC90FFE" w14:textId="77777777" w:rsidR="00F034C6" w:rsidRPr="00A10558" w:rsidRDefault="00F034C6" w:rsidP="00F034C6">
      <w:pPr>
        <w:pStyle w:val="11-Subitens-Alt2"/>
        <w:spacing w:before="0" w:line="360" w:lineRule="auto"/>
        <w:ind w:left="1418"/>
        <w:rPr>
          <w:rFonts w:ascii="Times New Roman" w:hAnsi="Times New Roman"/>
          <w:b/>
          <w:bCs/>
          <w:szCs w:val="24"/>
        </w:rPr>
      </w:pPr>
    </w:p>
    <w:p w14:paraId="2F773447"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EM = I x N x VP,</w:t>
      </w:r>
      <w:r w:rsidRPr="00A10558">
        <w:rPr>
          <w:rFonts w:ascii="Times New Roman" w:hAnsi="Times New Roman"/>
          <w:szCs w:val="24"/>
        </w:rPr>
        <w:t xml:space="preserve"> sendo:</w:t>
      </w:r>
    </w:p>
    <w:p w14:paraId="0B1D59B1"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0006A33C"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I = </w:t>
      </w:r>
      <w:r w:rsidRPr="00A10558">
        <w:rPr>
          <w:rFonts w:ascii="Times New Roman" w:hAnsi="Times New Roman"/>
          <w:b/>
          <w:szCs w:val="24"/>
          <w:u w:val="single"/>
        </w:rPr>
        <w:t>(TX/100)</w:t>
      </w:r>
      <w:r w:rsidRPr="00A10558">
        <w:rPr>
          <w:rFonts w:ascii="Times New Roman" w:hAnsi="Times New Roman"/>
          <w:szCs w:val="24"/>
        </w:rPr>
        <w:t xml:space="preserve">, assim apurado:  I = </w:t>
      </w:r>
      <w:r w:rsidRPr="00A10558">
        <w:rPr>
          <w:rFonts w:ascii="Times New Roman" w:hAnsi="Times New Roman"/>
          <w:szCs w:val="24"/>
          <w:u w:val="single"/>
        </w:rPr>
        <w:t>(6/100)</w:t>
      </w:r>
      <w:r w:rsidRPr="00A10558">
        <w:rPr>
          <w:rFonts w:ascii="Times New Roman" w:hAnsi="Times New Roman"/>
          <w:szCs w:val="24"/>
        </w:rPr>
        <w:t xml:space="preserve">   I = 0,00016438</w:t>
      </w:r>
    </w:p>
    <w:p w14:paraId="19B0F6A9" w14:textId="77777777" w:rsidR="00F034C6" w:rsidRPr="00A10558" w:rsidRDefault="00F034C6" w:rsidP="00F034C6">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A10558">
        <w:rPr>
          <w:rFonts w:ascii="Times New Roman" w:hAnsi="Times New Roman"/>
          <w:b/>
          <w:szCs w:val="24"/>
        </w:rPr>
        <w:t xml:space="preserve">         365</w:t>
      </w:r>
      <w:r w:rsidRPr="00A10558">
        <w:rPr>
          <w:rFonts w:ascii="Times New Roman" w:hAnsi="Times New Roman"/>
          <w:szCs w:val="24"/>
        </w:rPr>
        <w:t xml:space="preserve">                                          365</w:t>
      </w:r>
    </w:p>
    <w:p w14:paraId="34F37E46"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7C40127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szCs w:val="24"/>
        </w:rPr>
        <w:t>Em que:</w:t>
      </w:r>
    </w:p>
    <w:p w14:paraId="41127C4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I</w:t>
      </w:r>
      <w:r w:rsidRPr="00A10558">
        <w:rPr>
          <w:rFonts w:ascii="Times New Roman" w:hAnsi="Times New Roman"/>
          <w:szCs w:val="24"/>
        </w:rPr>
        <w:t xml:space="preserve"> = Índice de atualização financeira</w:t>
      </w:r>
      <w:r w:rsidRPr="00A10558">
        <w:rPr>
          <w:rFonts w:ascii="Times New Roman" w:hAnsi="Times New Roman"/>
          <w:b/>
          <w:szCs w:val="24"/>
        </w:rPr>
        <w:t>;</w:t>
      </w:r>
    </w:p>
    <w:p w14:paraId="7D37CB5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TX</w:t>
      </w:r>
      <w:r w:rsidRPr="00A10558">
        <w:rPr>
          <w:rFonts w:ascii="Times New Roman" w:hAnsi="Times New Roman"/>
          <w:szCs w:val="24"/>
        </w:rPr>
        <w:t xml:space="preserve"> = Percentual da taxa de juros de mora anual = 6%;</w:t>
      </w:r>
    </w:p>
    <w:p w14:paraId="6081F232"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EM </w:t>
      </w:r>
      <w:r w:rsidRPr="00A10558">
        <w:rPr>
          <w:rFonts w:ascii="Times New Roman" w:hAnsi="Times New Roman"/>
          <w:szCs w:val="24"/>
        </w:rPr>
        <w:t>= Encargos moratórios;</w:t>
      </w:r>
    </w:p>
    <w:p w14:paraId="74355D93"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N</w:t>
      </w:r>
      <w:r w:rsidRPr="00A10558">
        <w:rPr>
          <w:rFonts w:ascii="Times New Roman" w:hAnsi="Times New Roman"/>
          <w:szCs w:val="24"/>
        </w:rPr>
        <w:t xml:space="preserve"> = Número de dias entre a data prevista para o pagamento e a do efetivo pagamento;</w:t>
      </w:r>
    </w:p>
    <w:p w14:paraId="3E53C272"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VP</w:t>
      </w:r>
      <w:r w:rsidRPr="00A10558">
        <w:rPr>
          <w:rFonts w:ascii="Times New Roman" w:hAnsi="Times New Roman"/>
          <w:szCs w:val="24"/>
        </w:rPr>
        <w:t xml:space="preserve"> = Valor da parcela em atraso.</w:t>
      </w:r>
    </w:p>
    <w:p w14:paraId="2E575493" w14:textId="77777777" w:rsidR="00F034C6" w:rsidRPr="00A10558" w:rsidRDefault="00F034C6" w:rsidP="00F034C6">
      <w:pPr>
        <w:pStyle w:val="Standard"/>
        <w:spacing w:line="360" w:lineRule="auto"/>
        <w:ind w:firstLine="1417"/>
        <w:jc w:val="both"/>
        <w:rPr>
          <w:rFonts w:cs="Times New Roman"/>
          <w:sz w:val="24"/>
          <w:szCs w:val="24"/>
        </w:rPr>
      </w:pPr>
    </w:p>
    <w:p w14:paraId="675457FA" w14:textId="77777777" w:rsidR="00F034C6" w:rsidRPr="00A10558" w:rsidRDefault="00F034C6" w:rsidP="00F034C6">
      <w:pPr>
        <w:pStyle w:val="Standard"/>
        <w:autoSpaceDE w:val="0"/>
        <w:spacing w:line="360" w:lineRule="auto"/>
        <w:ind w:firstLine="1417"/>
        <w:jc w:val="both"/>
        <w:rPr>
          <w:rFonts w:eastAsia="Arial-BoldMT" w:cs="Times New Roman"/>
          <w:b/>
          <w:sz w:val="24"/>
          <w:szCs w:val="24"/>
        </w:rPr>
      </w:pPr>
      <w:r w:rsidRPr="00A10558">
        <w:rPr>
          <w:rFonts w:eastAsia="Arial-BoldMT" w:cs="Times New Roman"/>
          <w:b/>
          <w:sz w:val="24"/>
          <w:szCs w:val="24"/>
        </w:rPr>
        <w:t>Parágrafo oitavo. Aplica-se a mesma regra disposta no parágrafo anterior, na hipótese de eventual pagamento antecipado, observado o disposto no art. 38 do Decreto nº 93.872/1986.</w:t>
      </w:r>
    </w:p>
    <w:p w14:paraId="29C00416" w14:textId="77777777" w:rsidR="00F034C6" w:rsidRPr="00A10558" w:rsidRDefault="00F034C6" w:rsidP="00F034C6">
      <w:pPr>
        <w:pStyle w:val="Standard"/>
        <w:autoSpaceDE w:val="0"/>
        <w:spacing w:line="360" w:lineRule="auto"/>
        <w:ind w:firstLine="1417"/>
        <w:jc w:val="both"/>
        <w:rPr>
          <w:rFonts w:eastAsia="Arial" w:cs="Times New Roman"/>
          <w:b/>
          <w:bCs/>
          <w:sz w:val="24"/>
          <w:szCs w:val="24"/>
          <w:u w:val="single"/>
        </w:rPr>
      </w:pPr>
    </w:p>
    <w:p w14:paraId="466999E8" w14:textId="77777777" w:rsidR="00F034C6" w:rsidRPr="00A10558" w:rsidRDefault="00F034C6" w:rsidP="00F034C6">
      <w:pPr>
        <w:pStyle w:val="Standard"/>
        <w:spacing w:line="360" w:lineRule="auto"/>
        <w:rPr>
          <w:rFonts w:cs="Times New Roman"/>
          <w:sz w:val="24"/>
          <w:szCs w:val="24"/>
        </w:rPr>
      </w:pPr>
      <w:r w:rsidRPr="00A10558">
        <w:rPr>
          <w:rFonts w:cs="Times New Roman"/>
          <w:sz w:val="24"/>
          <w:szCs w:val="24"/>
        </w:rPr>
        <w:t xml:space="preserve"> </w:t>
      </w:r>
      <w:r w:rsidRPr="00A10558">
        <w:rPr>
          <w:rFonts w:cs="Times New Roman"/>
          <w:b/>
          <w:sz w:val="24"/>
          <w:szCs w:val="24"/>
        </w:rPr>
        <w:t>CLÁUSULA OITAVA – DA DOTAÇÃO ORÇAMENTÁRIA</w:t>
      </w:r>
    </w:p>
    <w:p w14:paraId="5C4231EC" w14:textId="77777777" w:rsidR="00F034C6" w:rsidRPr="00A10558" w:rsidRDefault="00F034C6" w:rsidP="00F034C6">
      <w:pPr>
        <w:pStyle w:val="Standard"/>
        <w:spacing w:line="360" w:lineRule="auto"/>
        <w:rPr>
          <w:rFonts w:cs="Times New Roman"/>
          <w:sz w:val="24"/>
          <w:szCs w:val="24"/>
          <w:u w:val="single"/>
        </w:rPr>
      </w:pPr>
    </w:p>
    <w:p w14:paraId="72820000" w14:textId="48E5E5AA" w:rsidR="00F034C6" w:rsidRPr="00CA7C8F" w:rsidRDefault="00F034C6" w:rsidP="00F034C6">
      <w:pPr>
        <w:pStyle w:val="Standard"/>
        <w:autoSpaceDE w:val="0"/>
        <w:spacing w:line="360" w:lineRule="auto"/>
        <w:ind w:firstLine="1417"/>
        <w:jc w:val="both"/>
        <w:rPr>
          <w:rFonts w:cs="Times New Roman"/>
          <w:sz w:val="24"/>
          <w:szCs w:val="24"/>
        </w:rPr>
      </w:pPr>
      <w:r w:rsidRPr="00A10558">
        <w:rPr>
          <w:rFonts w:cs="Times New Roman"/>
          <w:color w:val="000000" w:themeColor="text1"/>
          <w:sz w:val="24"/>
          <w:szCs w:val="24"/>
        </w:rPr>
        <w:t>As despesas com a execução deste Contrato correrão, neste exercício, à conta de créditos orçamentários consignados no Orçamento Geral da União, Conselho Nacional do Ministério Público, no Programa/Atividade [</w:t>
      </w:r>
      <w:proofErr w:type="gramStart"/>
      <w:r w:rsidRPr="00A10558">
        <w:rPr>
          <w:rFonts w:cs="Times New Roman"/>
          <w:color w:val="000000" w:themeColor="text1"/>
          <w:sz w:val="24"/>
          <w:szCs w:val="24"/>
        </w:rPr>
        <w:t>XX.XXX.XXXX.XXXX.XXXX</w:t>
      </w:r>
      <w:proofErr w:type="gramEnd"/>
      <w:r w:rsidRPr="00A10558">
        <w:rPr>
          <w:rFonts w:cs="Times New Roman"/>
          <w:color w:val="000000" w:themeColor="text1"/>
          <w:sz w:val="24"/>
          <w:szCs w:val="24"/>
        </w:rPr>
        <w:t>], na categoria econômica [X.X.X.X.XX.XX</w:t>
      </w:r>
      <w:r w:rsidRPr="00CA7C8F">
        <w:rPr>
          <w:rFonts w:cs="Times New Roman"/>
          <w:sz w:val="24"/>
          <w:szCs w:val="24"/>
        </w:rPr>
        <w:t xml:space="preserve">], e, para o exercício seguinte, créditos próprios de igual natureza. </w:t>
      </w:r>
    </w:p>
    <w:p w14:paraId="0046F4F8" w14:textId="77777777" w:rsidR="00F034C6" w:rsidRPr="00A10558" w:rsidRDefault="00F034C6" w:rsidP="00F034C6">
      <w:pPr>
        <w:pStyle w:val="Standard"/>
        <w:autoSpaceDE w:val="0"/>
        <w:spacing w:line="360" w:lineRule="auto"/>
        <w:ind w:firstLine="1417"/>
        <w:jc w:val="both"/>
        <w:rPr>
          <w:rFonts w:cs="Times New Roman"/>
          <w:color w:val="000000"/>
          <w:sz w:val="24"/>
          <w:szCs w:val="24"/>
        </w:rPr>
      </w:pPr>
    </w:p>
    <w:p w14:paraId="3D307009" w14:textId="4AD2D3D2" w:rsidR="00F034C6" w:rsidRPr="00A10558" w:rsidRDefault="00F034C6" w:rsidP="00F034C6">
      <w:pPr>
        <w:pStyle w:val="Standard"/>
        <w:autoSpaceDE w:val="0"/>
        <w:spacing w:line="360" w:lineRule="auto"/>
        <w:ind w:firstLine="1417"/>
        <w:jc w:val="both"/>
        <w:rPr>
          <w:rFonts w:cs="Times New Roman"/>
          <w:color w:val="000000"/>
          <w:sz w:val="24"/>
          <w:szCs w:val="24"/>
        </w:rPr>
      </w:pPr>
      <w:r w:rsidRPr="00A10558">
        <w:rPr>
          <w:rFonts w:cs="Times New Roman"/>
          <w:color w:val="000000" w:themeColor="text1"/>
          <w:sz w:val="24"/>
          <w:szCs w:val="24"/>
        </w:rPr>
        <w:t>Parágrafo único. Para cobertura da despesa foi emitida Nota de Empenho nº [XX], de [DIA/MÊS/ANO], à conta da dotação orçamentária especificada nesta Cláusula.</w:t>
      </w:r>
    </w:p>
    <w:p w14:paraId="215B12F5" w14:textId="77777777" w:rsidR="00F034C6" w:rsidRPr="00A10558" w:rsidRDefault="00F034C6" w:rsidP="00F034C6">
      <w:pPr>
        <w:pStyle w:val="Standard"/>
        <w:tabs>
          <w:tab w:val="left" w:pos="0"/>
        </w:tabs>
        <w:spacing w:line="360" w:lineRule="auto"/>
        <w:ind w:firstLine="1417"/>
        <w:jc w:val="both"/>
        <w:rPr>
          <w:rFonts w:eastAsia="Arial" w:cs="Times New Roman"/>
          <w:color w:val="000000"/>
          <w:sz w:val="24"/>
          <w:szCs w:val="24"/>
        </w:rPr>
      </w:pPr>
    </w:p>
    <w:p w14:paraId="28F3C8D2" w14:textId="77777777" w:rsidR="00F20B46" w:rsidRPr="00A10558" w:rsidRDefault="00F20B46" w:rsidP="00F20B46">
      <w:pPr>
        <w:pStyle w:val="Standard"/>
        <w:tabs>
          <w:tab w:val="left" w:pos="0"/>
        </w:tabs>
        <w:spacing w:line="360" w:lineRule="auto"/>
        <w:jc w:val="both"/>
        <w:rPr>
          <w:rFonts w:eastAsia="Arial" w:cs="Times New Roman"/>
          <w:b/>
          <w:color w:val="000000"/>
          <w:sz w:val="24"/>
          <w:szCs w:val="24"/>
        </w:rPr>
      </w:pPr>
      <w:r w:rsidRPr="00A10558">
        <w:rPr>
          <w:rFonts w:eastAsia="Arial" w:cs="Times New Roman"/>
          <w:b/>
          <w:color w:val="000000"/>
          <w:sz w:val="24"/>
          <w:szCs w:val="24"/>
        </w:rPr>
        <w:t>CLÁUSULA NONA – DO REAJUSTAMENTO DO CONTRATO</w:t>
      </w:r>
    </w:p>
    <w:p w14:paraId="2B6BF123" w14:textId="77777777" w:rsidR="00F20B46" w:rsidRPr="00A10558" w:rsidRDefault="00F20B46" w:rsidP="00F20B46">
      <w:pPr>
        <w:pStyle w:val="Standard"/>
        <w:tabs>
          <w:tab w:val="left" w:pos="0"/>
        </w:tabs>
        <w:spacing w:line="360" w:lineRule="auto"/>
        <w:ind w:firstLine="1417"/>
        <w:jc w:val="both"/>
        <w:rPr>
          <w:rFonts w:eastAsia="Arial" w:cs="Times New Roman"/>
          <w:b/>
          <w:color w:val="000000"/>
          <w:sz w:val="24"/>
          <w:szCs w:val="24"/>
          <w:u w:val="single"/>
        </w:rPr>
      </w:pPr>
    </w:p>
    <w:p w14:paraId="670EA52D" w14:textId="5B8E730E" w:rsidR="00F20B46" w:rsidRPr="00A10558" w:rsidRDefault="00F20B46" w:rsidP="00F20B46">
      <w:pPr>
        <w:pStyle w:val="Standard"/>
        <w:spacing w:line="360" w:lineRule="auto"/>
        <w:ind w:firstLine="1417"/>
        <w:jc w:val="both"/>
        <w:rPr>
          <w:rFonts w:cs="Times New Roman"/>
          <w:sz w:val="24"/>
          <w:szCs w:val="24"/>
          <w:lang w:eastAsia="pt-BR"/>
        </w:rPr>
      </w:pPr>
      <w:r w:rsidRPr="00A10558">
        <w:rPr>
          <w:rFonts w:eastAsia="Arial" w:cs="Times New Roman"/>
          <w:color w:val="000000"/>
          <w:sz w:val="24"/>
          <w:szCs w:val="24"/>
        </w:rPr>
        <w:tab/>
        <w:t xml:space="preserve">O </w:t>
      </w:r>
      <w:r w:rsidRPr="00A10558">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sidR="00567A73">
        <w:rPr>
          <w:rFonts w:cs="Times New Roman"/>
          <w:sz w:val="24"/>
          <w:szCs w:val="24"/>
        </w:rPr>
        <w:t xml:space="preserve">Índice Nacional de Preços ao Consumidor Amplo – </w:t>
      </w:r>
      <w:r w:rsidR="00567A73" w:rsidRPr="00567A73">
        <w:rPr>
          <w:rFonts w:cs="Times New Roman"/>
          <w:b/>
          <w:bCs/>
          <w:sz w:val="24"/>
          <w:szCs w:val="24"/>
        </w:rPr>
        <w:t>IPCA</w:t>
      </w:r>
      <w:r w:rsidRPr="00A10558">
        <w:rPr>
          <w:rFonts w:cs="Times New Roman"/>
          <w:sz w:val="24"/>
          <w:szCs w:val="24"/>
        </w:rPr>
        <w:t>, ou, na insubsistência deste, por outro índice que vier a substituí-lo.</w:t>
      </w:r>
    </w:p>
    <w:p w14:paraId="37E3AAE8" w14:textId="77777777" w:rsidR="00F20B46" w:rsidRPr="00A10558" w:rsidRDefault="00F20B46" w:rsidP="00F20B46">
      <w:pPr>
        <w:pStyle w:val="Standard"/>
        <w:spacing w:line="360" w:lineRule="auto"/>
        <w:ind w:firstLine="1417"/>
        <w:jc w:val="both"/>
        <w:rPr>
          <w:rFonts w:cs="Times New Roman"/>
          <w:sz w:val="24"/>
          <w:szCs w:val="24"/>
          <w:lang w:eastAsia="pt-BR"/>
        </w:rPr>
      </w:pPr>
    </w:p>
    <w:p w14:paraId="34204DEA" w14:textId="77777777" w:rsidR="00F20B46" w:rsidRPr="00A10558" w:rsidRDefault="00F20B46" w:rsidP="00F20B46">
      <w:pPr>
        <w:pStyle w:val="Standard"/>
        <w:tabs>
          <w:tab w:val="left" w:pos="0"/>
        </w:tabs>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poderá exercer seu direito ao reajuste dos preços até a data da prorrogação contratual subsequente.</w:t>
      </w:r>
    </w:p>
    <w:p w14:paraId="5659D65C" w14:textId="77777777" w:rsidR="00F20B46" w:rsidRPr="00A10558" w:rsidRDefault="00F20B46" w:rsidP="00F20B46">
      <w:pPr>
        <w:pStyle w:val="Standard"/>
        <w:tabs>
          <w:tab w:val="left" w:pos="0"/>
        </w:tabs>
        <w:spacing w:line="360" w:lineRule="auto"/>
        <w:ind w:firstLine="1417"/>
        <w:jc w:val="both"/>
        <w:rPr>
          <w:rFonts w:eastAsia="Arial" w:cs="Times New Roman"/>
          <w:color w:val="000000"/>
          <w:sz w:val="24"/>
          <w:szCs w:val="24"/>
        </w:rPr>
      </w:pPr>
    </w:p>
    <w:p w14:paraId="4F8164C8" w14:textId="77777777" w:rsidR="00F20B46" w:rsidRPr="00A10558" w:rsidRDefault="00F20B46" w:rsidP="00F20B46">
      <w:pPr>
        <w:pStyle w:val="Standard"/>
        <w:tabs>
          <w:tab w:val="left" w:pos="0"/>
        </w:tabs>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Caso a contratada não solicite o reajuste no prazo estipulado no Parágrafo anterior, ocorrerá a preclusão do direito de repactuar.</w:t>
      </w:r>
    </w:p>
    <w:p w14:paraId="320432EF" w14:textId="77777777" w:rsidR="00F20B46" w:rsidRPr="00A10558" w:rsidRDefault="00F20B46" w:rsidP="00F20B46">
      <w:pPr>
        <w:pStyle w:val="Standard"/>
        <w:tabs>
          <w:tab w:val="left" w:pos="0"/>
        </w:tabs>
        <w:spacing w:line="360" w:lineRule="auto"/>
        <w:ind w:firstLine="1417"/>
        <w:jc w:val="both"/>
        <w:rPr>
          <w:rFonts w:eastAsia="Arial" w:cs="Times New Roman"/>
          <w:color w:val="000000"/>
          <w:sz w:val="24"/>
          <w:szCs w:val="24"/>
        </w:rPr>
      </w:pPr>
    </w:p>
    <w:p w14:paraId="6622D257" w14:textId="77777777" w:rsidR="00F20B46" w:rsidRPr="00A10558" w:rsidRDefault="00F20B46" w:rsidP="00F20B4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 DEZ – DOS ACRÉSCIMOS E SUPRESSÕES</w:t>
      </w:r>
    </w:p>
    <w:p w14:paraId="60EC3370"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07E35BD"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eastAsia="Arial" w:cs="Times New Roman"/>
          <w:sz w:val="24"/>
          <w:szCs w:val="24"/>
        </w:rPr>
        <w:t xml:space="preserve">A CONTRATADA fica obrigada a aceitar, nas mesmas condições do Contrato, os acréscimos ou supressões que se fizerem necessários nos serviços e fornecimento de componentes </w:t>
      </w:r>
      <w:r w:rsidRPr="00A10558">
        <w:rPr>
          <w:rFonts w:eastAsia="Arial" w:cs="Times New Roman"/>
          <w:sz w:val="24"/>
          <w:szCs w:val="24"/>
        </w:rPr>
        <w:lastRenderedPageBreak/>
        <w:t>objeto deste Contrato, até 25% (vinte e cinco por cento) do valor inicial atualizado do Contrato, consoante o disposto no art. 65, §§ 1º e 2º, da Lei nº 8.666/1993.</w:t>
      </w:r>
    </w:p>
    <w:p w14:paraId="64E07CA2"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131A3F0D" w14:textId="77777777" w:rsidR="00F20B46" w:rsidRPr="00A10558" w:rsidRDefault="00F20B46" w:rsidP="00F20B4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 ONZE – DAS RESPONSABILIDADES</w:t>
      </w:r>
    </w:p>
    <w:p w14:paraId="70F19449"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7ED2A80E"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A CONTRATADA responderá civil e criminalmente pelos prejuízos causados ao patrimônio da União em decorrência de ação ou omissão de seus empregados ou prepostos.</w:t>
      </w:r>
    </w:p>
    <w:p w14:paraId="728624E2"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41DF6D"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14:paraId="3D250CAC"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5164058A"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05355DEC"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6B60D197"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7C558A28"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78A22DEB" w14:textId="77777777" w:rsidR="00F20B46" w:rsidRPr="00A10558" w:rsidRDefault="00F20B46" w:rsidP="00F20B4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 DOZE – DO RECURSO</w:t>
      </w:r>
    </w:p>
    <w:p w14:paraId="00C88749"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27FAB930" w14:textId="77777777" w:rsidR="00F20B46" w:rsidRPr="00A10558" w:rsidRDefault="00F20B46" w:rsidP="00F20B46">
      <w:pPr>
        <w:pStyle w:val="Standard"/>
        <w:tabs>
          <w:tab w:val="left" w:pos="0"/>
        </w:tabs>
        <w:autoSpaceDE w:val="0"/>
        <w:spacing w:line="360" w:lineRule="auto"/>
        <w:ind w:firstLine="1417"/>
        <w:jc w:val="both"/>
        <w:rPr>
          <w:rFonts w:eastAsia="Times New Roman" w:cs="Times New Roman"/>
          <w:color w:val="000000"/>
          <w:sz w:val="24"/>
          <w:szCs w:val="24"/>
        </w:rPr>
      </w:pPr>
      <w:r w:rsidRPr="00A10558">
        <w:rPr>
          <w:rFonts w:eastAsia="Arial" w:cs="Times New Roman"/>
          <w:color w:val="000000"/>
          <w:sz w:val="24"/>
          <w:szCs w:val="24"/>
        </w:rPr>
        <w:tab/>
      </w:r>
      <w:r w:rsidRPr="00A10558">
        <w:rPr>
          <w:rFonts w:eastAsia="Times New Roman" w:cs="Times New Roman"/>
          <w:color w:val="000000"/>
          <w:sz w:val="24"/>
          <w:szCs w:val="24"/>
        </w:rPr>
        <w:t>É admissível recurso dos atos do CONTRATANTE, decorrentes da execução deste Contrato, no prazo de 5 (cinco) dias úteis a contar da data da respectiva ciência, conforme art. 109, da Lei nº 8.666/1993.</w:t>
      </w:r>
    </w:p>
    <w:p w14:paraId="589F2CB8"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D8382B8" w14:textId="77777777" w:rsidR="00F20B46" w:rsidRPr="00A10558" w:rsidRDefault="00F20B46" w:rsidP="00F20B4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 TREZE – DAS PENALIDADES E RECURSOS</w:t>
      </w:r>
    </w:p>
    <w:p w14:paraId="693AB657"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C721E38"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lastRenderedPageBreak/>
        <w:t xml:space="preserve">A CONTRATADA ficará </w:t>
      </w:r>
      <w:r w:rsidRPr="00A10558">
        <w:rPr>
          <w:rFonts w:eastAsia="Times New Roman" w:cs="Times New Roman"/>
          <w:sz w:val="24"/>
          <w:szCs w:val="24"/>
        </w:rPr>
        <w:t>sujeita às penalidades previstas nas Leis nº 10.520/2002 e 8.666/93 em caso de descumprimento de quaisquer das cláusulas ou condições do presente Contrato.</w:t>
      </w:r>
    </w:p>
    <w:p w14:paraId="10FE126E"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7E15AF65"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 xml:space="preserve">Parágrafo primeiro. Conforme o disposto no art. 49 do Decreto nº 10.024/2019 e no Acórdão 754/2015 </w:t>
      </w:r>
      <w:r w:rsidRPr="00A10558">
        <w:rPr>
          <w:rFonts w:eastAsia="Arial" w:cs="Times New Roman"/>
          <w:color w:val="000000"/>
          <w:sz w:val="24"/>
          <w:szCs w:val="24"/>
        </w:rPr>
        <w:t>–</w:t>
      </w:r>
      <w:r w:rsidRPr="00A10558">
        <w:rPr>
          <w:rFonts w:eastAsia="Arial" w:cs="Times New Roman"/>
          <w:b/>
          <w:color w:val="000000"/>
          <w:sz w:val="24"/>
          <w:szCs w:val="24"/>
        </w:rPr>
        <w:t xml:space="preserve"> </w:t>
      </w:r>
      <w:r w:rsidRPr="00A10558">
        <w:rPr>
          <w:rFonts w:cs="Times New Roman"/>
          <w:sz w:val="24"/>
          <w:szCs w:val="24"/>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20F6A0B1"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307F6877"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22D75F9E" w14:textId="77777777" w:rsidR="00F20B46" w:rsidRPr="00A10558" w:rsidRDefault="00F20B46" w:rsidP="00F20B46">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a) advertência;</w:t>
      </w:r>
    </w:p>
    <w:p w14:paraId="3B7C07B1" w14:textId="35CF9B3D" w:rsidR="00F20B46" w:rsidRPr="00D322D8" w:rsidRDefault="00F20B46" w:rsidP="00F20B46">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 xml:space="preserve">b) multa, </w:t>
      </w:r>
      <w:r w:rsidRPr="00A10558">
        <w:rPr>
          <w:rFonts w:ascii="Times New Roman" w:eastAsia="Times New Roman" w:hAnsi="Times New Roman" w:cs="Times New Roman"/>
          <w:sz w:val="24"/>
          <w:szCs w:val="24"/>
          <w:lang w:eastAsia="pt-BR"/>
        </w:rPr>
        <w:t xml:space="preserve">a ser recolhida no prazo máximo de 5 (cinco) dias úteis, a contar da comunicação oficial, nas </w:t>
      </w:r>
      <w:r w:rsidRPr="00A10558">
        <w:rPr>
          <w:rFonts w:ascii="Times New Roman" w:hAnsi="Times New Roman" w:cs="Times New Roman"/>
          <w:sz w:val="24"/>
          <w:szCs w:val="24"/>
        </w:rPr>
        <w:t xml:space="preserve">hipóteses previstas </w:t>
      </w:r>
      <w:r w:rsidRPr="00D322D8">
        <w:rPr>
          <w:rFonts w:ascii="Times New Roman" w:hAnsi="Times New Roman" w:cs="Times New Roman"/>
          <w:sz w:val="24"/>
          <w:szCs w:val="24"/>
        </w:rPr>
        <w:t>no</w:t>
      </w:r>
      <w:r w:rsidR="00AE4DF4">
        <w:rPr>
          <w:rFonts w:ascii="Times New Roman" w:hAnsi="Times New Roman" w:cs="Times New Roman"/>
          <w:sz w:val="24"/>
          <w:szCs w:val="24"/>
        </w:rPr>
        <w:t>s</w:t>
      </w:r>
      <w:r w:rsidRPr="00D322D8">
        <w:rPr>
          <w:rFonts w:ascii="Times New Roman" w:hAnsi="Times New Roman" w:cs="Times New Roman"/>
          <w:sz w:val="24"/>
          <w:szCs w:val="24"/>
        </w:rPr>
        <w:t xml:space="preserve"> ite</w:t>
      </w:r>
      <w:r w:rsidR="00AE4DF4">
        <w:rPr>
          <w:rFonts w:ascii="Times New Roman" w:hAnsi="Times New Roman" w:cs="Times New Roman"/>
          <w:sz w:val="24"/>
          <w:szCs w:val="24"/>
        </w:rPr>
        <w:t xml:space="preserve">ns </w:t>
      </w:r>
      <w:r w:rsidR="00F86461">
        <w:rPr>
          <w:rFonts w:ascii="Times New Roman" w:hAnsi="Times New Roman" w:cs="Times New Roman"/>
          <w:sz w:val="24"/>
          <w:szCs w:val="24"/>
        </w:rPr>
        <w:t>18</w:t>
      </w:r>
      <w:r w:rsidRPr="00D322D8">
        <w:rPr>
          <w:rFonts w:ascii="Times New Roman" w:hAnsi="Times New Roman" w:cs="Times New Roman"/>
          <w:sz w:val="24"/>
          <w:szCs w:val="24"/>
        </w:rPr>
        <w:t xml:space="preserve"> – Das Sanções Administrativas</w:t>
      </w:r>
      <w:r w:rsidR="00F86461">
        <w:rPr>
          <w:rFonts w:ascii="Times New Roman" w:hAnsi="Times New Roman" w:cs="Times New Roman"/>
          <w:sz w:val="24"/>
          <w:szCs w:val="24"/>
        </w:rPr>
        <w:t xml:space="preserve"> e 19 – Das Penalidades</w:t>
      </w:r>
      <w:r w:rsidRPr="00D322D8">
        <w:rPr>
          <w:rFonts w:ascii="Times New Roman" w:hAnsi="Times New Roman" w:cs="Times New Roman"/>
          <w:sz w:val="24"/>
          <w:szCs w:val="24"/>
        </w:rPr>
        <w:t xml:space="preserve">, </w:t>
      </w:r>
      <w:r w:rsidR="00F86461">
        <w:rPr>
          <w:rFonts w:ascii="Times New Roman" w:hAnsi="Times New Roman" w:cs="Times New Roman"/>
          <w:sz w:val="24"/>
          <w:szCs w:val="24"/>
        </w:rPr>
        <w:t xml:space="preserve">ambos </w:t>
      </w:r>
      <w:r w:rsidRPr="00D322D8">
        <w:rPr>
          <w:rFonts w:ascii="Times New Roman" w:hAnsi="Times New Roman" w:cs="Times New Roman"/>
          <w:sz w:val="24"/>
          <w:szCs w:val="24"/>
        </w:rPr>
        <w:t xml:space="preserve">do Termo de Referência </w:t>
      </w:r>
      <w:r w:rsidRPr="00D322D8">
        <w:rPr>
          <w:rFonts w:ascii="Times New Roman" w:eastAsia="Arial" w:hAnsi="Times New Roman" w:cs="Times New Roman"/>
          <w:b/>
          <w:sz w:val="24"/>
          <w:szCs w:val="24"/>
        </w:rPr>
        <w:t>–</w:t>
      </w:r>
      <w:r w:rsidRPr="00D322D8">
        <w:rPr>
          <w:rFonts w:ascii="Times New Roman" w:hAnsi="Times New Roman" w:cs="Times New Roman"/>
          <w:sz w:val="24"/>
          <w:szCs w:val="24"/>
        </w:rPr>
        <w:t xml:space="preserve"> Anexo I do Edital</w:t>
      </w:r>
      <w:r>
        <w:rPr>
          <w:rFonts w:ascii="Times New Roman" w:hAnsi="Times New Roman" w:cs="Times New Roman"/>
          <w:sz w:val="24"/>
          <w:szCs w:val="24"/>
        </w:rPr>
        <w:t>.</w:t>
      </w:r>
    </w:p>
    <w:p w14:paraId="203FDC3B" w14:textId="77777777" w:rsidR="00F20B46" w:rsidRPr="00A10558" w:rsidRDefault="00F20B46" w:rsidP="00F20B46">
      <w:pPr>
        <w:pStyle w:val="PADRAO"/>
        <w:spacing w:line="360" w:lineRule="auto"/>
        <w:rPr>
          <w:rFonts w:ascii="Times New Roman" w:hAnsi="Times New Roman" w:cs="Times New Roman"/>
          <w:sz w:val="24"/>
          <w:szCs w:val="24"/>
        </w:rPr>
      </w:pPr>
      <w:r w:rsidRPr="00A10558">
        <w:rPr>
          <w:rFonts w:ascii="Times New Roman" w:hAnsi="Times New Roman" w:cs="Times New Roman"/>
          <w:sz w:val="24"/>
          <w:szCs w:val="24"/>
        </w:rPr>
        <w:t xml:space="preserve"> </w:t>
      </w:r>
      <w:r w:rsidRPr="00A10558">
        <w:rPr>
          <w:rFonts w:ascii="Times New Roman" w:hAnsi="Times New Roman" w:cs="Times New Roman"/>
          <w:sz w:val="24"/>
          <w:szCs w:val="24"/>
        </w:rPr>
        <w:tab/>
      </w:r>
      <w:r w:rsidRPr="00A10558">
        <w:rPr>
          <w:rFonts w:ascii="Times New Roman" w:hAnsi="Times New Roman" w:cs="Times New Roman"/>
          <w:sz w:val="24"/>
          <w:szCs w:val="24"/>
        </w:rPr>
        <w:tab/>
        <w:t>c) suspensão temporária de participação em licitação e impedimento de contratar com a Administração, por até 2 (dois) anos;</w:t>
      </w:r>
    </w:p>
    <w:p w14:paraId="4CF08F7C" w14:textId="77777777" w:rsidR="00F20B46" w:rsidRPr="00A10558" w:rsidRDefault="00F20B46" w:rsidP="00F20B46">
      <w:pPr>
        <w:pStyle w:val="PADRAO"/>
        <w:tabs>
          <w:tab w:val="left" w:pos="0"/>
        </w:tabs>
        <w:autoSpaceDE w:val="0"/>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43BD6FE6"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557A9AF4"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lastRenderedPageBreak/>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5B9758A8"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583112F3"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6DB0E006"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58F27AA"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quinto. De acordo com o artigo 88, da Lei nº 8.666/1993, serão aplicadas as sanções previstas nos incisos III e IV do artigo 87 da referida lei, à CONTRATADA ou aos profissionais que, em razão dos contratos regidos pela citada lei:</w:t>
      </w:r>
    </w:p>
    <w:p w14:paraId="4FF1645F"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 xml:space="preserve"> a) tenham sofrido condenação definitiva por praticarem, por meios dolosos, fraudes fiscais no recolhimento de quaisquer tributos;</w:t>
      </w:r>
    </w:p>
    <w:p w14:paraId="7AA47284"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b) tenham praticado atos ilícitos visando a frustrar os objetivos da licitação;</w:t>
      </w:r>
    </w:p>
    <w:p w14:paraId="11CA2246"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c) demonstrem não possuir idoneidade para contratar com a Administração em virtude de atos ilícitos praticados.</w:t>
      </w:r>
    </w:p>
    <w:p w14:paraId="129195B3"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7628A554"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14:paraId="105B754A"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AF4F68"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2386131D"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6997FA34"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lastRenderedPageBreak/>
        <w:t>Parágrafo oitavo. Na comunicação da aplicação da penalidade de que trata o item anterior, serão informados o nome e a lotação da autoridade que aplicou a sanção, bem como daquela competente para decidir sobre o recurso.</w:t>
      </w:r>
    </w:p>
    <w:p w14:paraId="06667F5A"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253046BC"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48166620"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1E58AC93"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14:paraId="4AE139CD"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D73425E"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14:paraId="09C5E246"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7864DE8" w14:textId="77777777" w:rsidR="00F20B46" w:rsidRPr="00A10558" w:rsidRDefault="00F20B46" w:rsidP="00F20B46">
      <w:pPr>
        <w:pStyle w:val="Standard"/>
        <w:tabs>
          <w:tab w:val="left" w:pos="0"/>
        </w:tabs>
        <w:autoSpaceDE w:val="0"/>
        <w:spacing w:line="360" w:lineRule="auto"/>
        <w:jc w:val="both"/>
        <w:rPr>
          <w:rFonts w:cs="Times New Roman"/>
          <w:b/>
          <w:color w:val="000000"/>
          <w:sz w:val="24"/>
          <w:szCs w:val="24"/>
        </w:rPr>
      </w:pPr>
      <w:r w:rsidRPr="00A10558">
        <w:rPr>
          <w:rFonts w:cs="Times New Roman"/>
          <w:b/>
          <w:color w:val="000000"/>
          <w:sz w:val="24"/>
          <w:szCs w:val="24"/>
        </w:rPr>
        <w:t>CLÁUSULA QUATORZE – DA RESCISÃO</w:t>
      </w:r>
    </w:p>
    <w:p w14:paraId="466772C8"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09AB30A9"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 inexecução total ou parcial do Contrato poderá ensejar a sua rescisão, conforme disposto nos artigos 77 a 80 da Lei nº 8.666/1993.</w:t>
      </w:r>
    </w:p>
    <w:p w14:paraId="07767A3F"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p>
    <w:p w14:paraId="673C74DD"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Parágrafo primeiro. Os casos de rescisão contratual serão formalmente motivados nos autos do procedimento, assegurado o contraditório e a ampla defesa.</w:t>
      </w:r>
    </w:p>
    <w:p w14:paraId="155C220C" w14:textId="77777777" w:rsidR="00F20B46" w:rsidRPr="00A10558" w:rsidRDefault="00F20B46" w:rsidP="00F20B46">
      <w:pPr>
        <w:pStyle w:val="Standard"/>
        <w:tabs>
          <w:tab w:val="left" w:pos="0"/>
        </w:tabs>
        <w:spacing w:line="360" w:lineRule="auto"/>
        <w:ind w:firstLine="1417"/>
        <w:jc w:val="both"/>
        <w:rPr>
          <w:rFonts w:cs="Times New Roman"/>
          <w:sz w:val="24"/>
          <w:szCs w:val="24"/>
        </w:rPr>
      </w:pPr>
    </w:p>
    <w:p w14:paraId="0A92DF15" w14:textId="77777777" w:rsidR="00F20B46" w:rsidRPr="00A10558" w:rsidRDefault="00F20B46" w:rsidP="00F20B46">
      <w:pPr>
        <w:pStyle w:val="Standard"/>
        <w:tabs>
          <w:tab w:val="left" w:pos="0"/>
        </w:tabs>
        <w:spacing w:line="360" w:lineRule="auto"/>
        <w:ind w:firstLine="1417"/>
        <w:jc w:val="both"/>
        <w:rPr>
          <w:rFonts w:cs="Times New Roman"/>
          <w:color w:val="000000" w:themeColor="text1"/>
          <w:sz w:val="24"/>
          <w:szCs w:val="24"/>
        </w:rPr>
      </w:pPr>
      <w:r w:rsidRPr="00A10558">
        <w:rPr>
          <w:rFonts w:cs="Times New Roman"/>
          <w:color w:val="000000" w:themeColor="text1"/>
          <w:sz w:val="24"/>
          <w:szCs w:val="24"/>
        </w:rPr>
        <w:t>Parágrafo segundo. A rescisão do Contrato poderá ser:</w:t>
      </w:r>
    </w:p>
    <w:p w14:paraId="3F84EF5D"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themeColor="text1"/>
          <w:sz w:val="24"/>
          <w:szCs w:val="24"/>
        </w:rPr>
        <w:t xml:space="preserve">a) Determinada por ato unilateral e escrito do CONTRATANTE nos casos enumerados nos incisos I a XII e XVII do artigo 78 da Lei nº 8.666/1993, mediante notificação através de ofício </w:t>
      </w:r>
      <w:r w:rsidRPr="00A10558">
        <w:rPr>
          <w:rFonts w:cs="Times New Roman"/>
          <w:color w:val="000000" w:themeColor="text1"/>
          <w:sz w:val="24"/>
          <w:szCs w:val="24"/>
        </w:rPr>
        <w:lastRenderedPageBreak/>
        <w:t>entregue diretamente ou por via postal, com prova de recebimento, sem prejuízo das penalidades previstas neste Contrato;</w:t>
      </w:r>
    </w:p>
    <w:p w14:paraId="69DF883E"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t>b) Amigável, por acordo entre as partes, mediante a assinatura de termo aditivo ao contrato, desde que haja conveniência para o CONTRATANTE; e</w:t>
      </w:r>
    </w:p>
    <w:p w14:paraId="3F7A9AF9"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t>c) Judicial, nos termos da legislação.</w:t>
      </w:r>
    </w:p>
    <w:p w14:paraId="5D98243D"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p>
    <w:p w14:paraId="30B31393"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Parágrafo terceiro. A rescisão unilateral ou amigável deverá ser precedida de autorização escrita e fundamentada da autoridade competente.</w:t>
      </w:r>
    </w:p>
    <w:p w14:paraId="6102B8F4"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p>
    <w:p w14:paraId="407E5E94"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4AFF29DC"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Devolução de garantia, se houver;</w:t>
      </w:r>
    </w:p>
    <w:p w14:paraId="39F5AB73"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Pagamentos devidos pela execução do contrato até a data da rescisão;</w:t>
      </w:r>
    </w:p>
    <w:p w14:paraId="20BF1C0B" w14:textId="77777777" w:rsidR="00F20B46" w:rsidRPr="00A10558" w:rsidRDefault="00F20B46" w:rsidP="00F20B46">
      <w:pPr>
        <w:pStyle w:val="Standard"/>
        <w:tabs>
          <w:tab w:val="left" w:pos="0"/>
        </w:tabs>
        <w:spacing w:line="360" w:lineRule="auto"/>
        <w:jc w:val="both"/>
        <w:rPr>
          <w:rFonts w:cs="Times New Roman"/>
          <w:color w:val="000000"/>
          <w:sz w:val="24"/>
          <w:szCs w:val="24"/>
        </w:rPr>
      </w:pPr>
      <w:r w:rsidRPr="00A10558">
        <w:rPr>
          <w:rFonts w:cs="Times New Roman"/>
          <w:color w:val="000000"/>
          <w:sz w:val="24"/>
          <w:szCs w:val="24"/>
        </w:rPr>
        <w:t xml:space="preserve"> </w:t>
      </w:r>
      <w:r w:rsidRPr="00A10558">
        <w:rPr>
          <w:rFonts w:cs="Times New Roman"/>
          <w:color w:val="000000"/>
          <w:sz w:val="24"/>
          <w:szCs w:val="24"/>
        </w:rPr>
        <w:tab/>
      </w:r>
      <w:r w:rsidRPr="00A10558">
        <w:rPr>
          <w:rFonts w:cs="Times New Roman"/>
          <w:color w:val="000000"/>
          <w:sz w:val="24"/>
          <w:szCs w:val="24"/>
        </w:rPr>
        <w:tab/>
        <w:t xml:space="preserve"> c) Pagamento do custo de desmobilização.</w:t>
      </w:r>
    </w:p>
    <w:p w14:paraId="5EA38D7D" w14:textId="77777777" w:rsidR="00F20B46" w:rsidRPr="00A10558" w:rsidRDefault="00F20B46" w:rsidP="00F20B46">
      <w:pPr>
        <w:pStyle w:val="Standard"/>
        <w:tabs>
          <w:tab w:val="left" w:pos="0"/>
        </w:tabs>
        <w:spacing w:line="360" w:lineRule="auto"/>
        <w:ind w:firstLine="1445"/>
        <w:jc w:val="both"/>
        <w:rPr>
          <w:rFonts w:eastAsia="Arial" w:cs="Times New Roman"/>
          <w:b/>
          <w:color w:val="000000"/>
          <w:sz w:val="24"/>
          <w:szCs w:val="24"/>
        </w:rPr>
      </w:pPr>
    </w:p>
    <w:p w14:paraId="4377D6CB" w14:textId="77777777" w:rsidR="00F20B46" w:rsidRPr="00A10558" w:rsidRDefault="00F20B46" w:rsidP="00F20B46">
      <w:pPr>
        <w:pStyle w:val="Standard"/>
        <w:tabs>
          <w:tab w:val="left" w:pos="0"/>
        </w:tabs>
        <w:spacing w:line="360" w:lineRule="auto"/>
        <w:ind w:firstLine="1445"/>
        <w:jc w:val="both"/>
        <w:rPr>
          <w:rFonts w:cs="Times New Roman"/>
          <w:sz w:val="24"/>
          <w:szCs w:val="24"/>
        </w:rPr>
      </w:pPr>
      <w:r w:rsidRPr="00A10558">
        <w:rPr>
          <w:rFonts w:eastAsia="Arial" w:cs="Times New Roman"/>
          <w:color w:val="000000"/>
          <w:sz w:val="24"/>
          <w:szCs w:val="24"/>
        </w:rPr>
        <w:t xml:space="preserve">Parágrafo quinto. </w:t>
      </w:r>
      <w:r w:rsidRPr="00A10558">
        <w:rPr>
          <w:rFonts w:cs="Times New Roman"/>
          <w:color w:val="000000"/>
          <w:sz w:val="24"/>
          <w:szCs w:val="24"/>
        </w:rPr>
        <w:t>A rescisão poderá acarretar as seguintes consequências imediatas:</w:t>
      </w:r>
    </w:p>
    <w:p w14:paraId="6777F02D"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Execução da garantia contratual para ressarcimento, ao CONTRATANTE, dos valores das multas aplicadas ou de quaisquer outras quantias ou indenizações a ela devidas;</w:t>
      </w:r>
    </w:p>
    <w:p w14:paraId="7F45E4A8"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Retenção dos créditos decorrentes do Contrato, até o limite dos prejuízos causados ao CONTRATANTE.</w:t>
      </w:r>
    </w:p>
    <w:p w14:paraId="3761F9F7"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p>
    <w:p w14:paraId="44BF592A" w14:textId="77777777" w:rsidR="00F20B46" w:rsidRPr="00A10558" w:rsidRDefault="00F20B46" w:rsidP="00F20B46">
      <w:pPr>
        <w:pStyle w:val="Standard"/>
        <w:spacing w:line="360" w:lineRule="auto"/>
        <w:jc w:val="both"/>
        <w:rPr>
          <w:rFonts w:cs="Times New Roman"/>
          <w:b/>
          <w:sz w:val="24"/>
          <w:szCs w:val="24"/>
        </w:rPr>
      </w:pPr>
      <w:r w:rsidRPr="00A10558">
        <w:rPr>
          <w:rFonts w:cs="Times New Roman"/>
          <w:b/>
          <w:sz w:val="24"/>
          <w:szCs w:val="24"/>
        </w:rPr>
        <w:t>CLÁUSULA QUINZE – DA ALTERAÇÃO</w:t>
      </w:r>
    </w:p>
    <w:p w14:paraId="7BCC7154" w14:textId="77777777" w:rsidR="00F20B46" w:rsidRPr="00A10558" w:rsidRDefault="00F20B46" w:rsidP="00F20B46">
      <w:pPr>
        <w:pStyle w:val="Standard"/>
        <w:spacing w:line="360" w:lineRule="auto"/>
        <w:ind w:firstLine="1417"/>
        <w:jc w:val="both"/>
        <w:rPr>
          <w:rFonts w:cs="Times New Roman"/>
          <w:sz w:val="24"/>
          <w:szCs w:val="24"/>
        </w:rPr>
      </w:pPr>
    </w:p>
    <w:p w14:paraId="6D2491E2" w14:textId="77777777" w:rsidR="00F20B46" w:rsidRPr="00A10558" w:rsidRDefault="00F20B46" w:rsidP="00F20B46">
      <w:pPr>
        <w:pStyle w:val="Standard"/>
        <w:spacing w:line="360" w:lineRule="auto"/>
        <w:ind w:firstLine="1417"/>
        <w:jc w:val="both"/>
        <w:rPr>
          <w:rFonts w:cs="Times New Roman"/>
          <w:sz w:val="24"/>
          <w:szCs w:val="24"/>
        </w:rPr>
      </w:pPr>
      <w:r w:rsidRPr="00A10558">
        <w:rPr>
          <w:rFonts w:cs="Times New Roman"/>
          <w:sz w:val="24"/>
          <w:szCs w:val="24"/>
        </w:rPr>
        <w:t xml:space="preserve">Este Contrato </w:t>
      </w:r>
      <w:r w:rsidRPr="00A10558">
        <w:rPr>
          <w:rFonts w:eastAsia="Arial" w:cs="Times New Roman"/>
          <w:sz w:val="24"/>
          <w:szCs w:val="24"/>
        </w:rPr>
        <w:t>poderá, nos termos do art. 65 da Lei nº 8.666/1993, ser alterado por meio de Termos Aditivos, objetivando promover os acréscimos ou supressões que se fizerem necessários.</w:t>
      </w:r>
    </w:p>
    <w:p w14:paraId="2EFD7A5F" w14:textId="77777777" w:rsidR="00F20B46" w:rsidRPr="00A10558" w:rsidRDefault="00F20B46" w:rsidP="00F20B46">
      <w:pPr>
        <w:pStyle w:val="Standard"/>
        <w:spacing w:line="360" w:lineRule="auto"/>
        <w:ind w:firstLine="1417"/>
        <w:jc w:val="both"/>
        <w:rPr>
          <w:rFonts w:eastAsia="Arial" w:cs="Times New Roman"/>
          <w:sz w:val="24"/>
          <w:szCs w:val="24"/>
        </w:rPr>
      </w:pPr>
    </w:p>
    <w:p w14:paraId="4D4C5E4F" w14:textId="77777777" w:rsidR="00F20B46" w:rsidRPr="00A10558" w:rsidRDefault="00F20B46" w:rsidP="00F20B46">
      <w:pPr>
        <w:pStyle w:val="Standard"/>
        <w:spacing w:line="360" w:lineRule="auto"/>
        <w:ind w:firstLine="1417"/>
        <w:jc w:val="both"/>
        <w:rPr>
          <w:rFonts w:eastAsia="Arial" w:cs="Times New Roman"/>
          <w:sz w:val="24"/>
          <w:szCs w:val="24"/>
        </w:rPr>
      </w:pPr>
      <w:r w:rsidRPr="00A10558">
        <w:rPr>
          <w:rFonts w:eastAsia="Arial" w:cs="Times New Roman"/>
          <w:sz w:val="24"/>
          <w:szCs w:val="24"/>
        </w:rPr>
        <w:lastRenderedPageBreak/>
        <w:t>Parágrafo único. Nenhum acréscimo ou supressão poderá exceder o limite estabelecido no parágrafo primeiro do art. 65 da Lei nº 8.666/1993, salvo as supressões resultantes de acordos celebrados entre os contratantes.</w:t>
      </w:r>
    </w:p>
    <w:p w14:paraId="05CAE7B3" w14:textId="77777777" w:rsidR="00F20B46" w:rsidRPr="00A10558" w:rsidRDefault="00F20B46" w:rsidP="00F20B46">
      <w:pPr>
        <w:pStyle w:val="Standard"/>
        <w:spacing w:line="360" w:lineRule="auto"/>
        <w:ind w:firstLine="1417"/>
        <w:jc w:val="both"/>
        <w:rPr>
          <w:rFonts w:cs="Times New Roman"/>
          <w:b/>
          <w:sz w:val="24"/>
          <w:szCs w:val="24"/>
          <w:u w:val="single"/>
        </w:rPr>
      </w:pPr>
    </w:p>
    <w:p w14:paraId="54278030" w14:textId="77777777" w:rsidR="00F20B46" w:rsidRPr="00A10558" w:rsidRDefault="00F20B46" w:rsidP="00F20B46">
      <w:pPr>
        <w:pStyle w:val="Standard"/>
        <w:spacing w:line="360" w:lineRule="auto"/>
        <w:jc w:val="both"/>
        <w:rPr>
          <w:rFonts w:cs="Times New Roman"/>
          <w:b/>
          <w:sz w:val="24"/>
          <w:szCs w:val="24"/>
        </w:rPr>
      </w:pPr>
      <w:r w:rsidRPr="00A10558">
        <w:rPr>
          <w:rFonts w:cs="Times New Roman"/>
          <w:b/>
          <w:sz w:val="24"/>
          <w:szCs w:val="24"/>
        </w:rPr>
        <w:t>CLÁUSULA DEZESSEIS – DA PUBLICIDADE</w:t>
      </w:r>
    </w:p>
    <w:p w14:paraId="0A6D9A31" w14:textId="77777777" w:rsidR="00F20B46" w:rsidRPr="00A10558" w:rsidRDefault="00F20B46" w:rsidP="00F20B46">
      <w:pPr>
        <w:pStyle w:val="Standard"/>
        <w:spacing w:line="360" w:lineRule="auto"/>
        <w:ind w:firstLine="1417"/>
        <w:jc w:val="both"/>
        <w:rPr>
          <w:rFonts w:cs="Times New Roman"/>
          <w:sz w:val="24"/>
          <w:szCs w:val="24"/>
        </w:rPr>
      </w:pPr>
    </w:p>
    <w:p w14:paraId="29C0FABB" w14:textId="77777777" w:rsidR="00F20B46" w:rsidRPr="00A10558" w:rsidRDefault="00F20B46" w:rsidP="00F20B46">
      <w:pPr>
        <w:pStyle w:val="Textbody"/>
        <w:spacing w:after="0" w:line="360" w:lineRule="auto"/>
        <w:ind w:firstLine="1417"/>
        <w:jc w:val="both"/>
        <w:rPr>
          <w:rFonts w:ascii="Times New Roman" w:hAnsi="Times New Roman" w:cs="Times New Roman"/>
          <w:color w:val="0070C0"/>
          <w:sz w:val="24"/>
          <w:szCs w:val="24"/>
        </w:rPr>
      </w:pPr>
      <w:r w:rsidRPr="00A10558">
        <w:rPr>
          <w:rFonts w:ascii="Times New Roman" w:hAnsi="Times New Roman" w:cs="Times New Roman"/>
          <w:color w:val="auto"/>
          <w:sz w:val="24"/>
          <w:szCs w:val="24"/>
        </w:rPr>
        <w:t>Incumbirá ao CONTRATANTE à sua conta e no prazo estipulado no art. 20 do Decreto nº 3.555/2000, a publicação do Extrato deste Contrato e dos Termos Aditivos no Diário Oficial da União.</w:t>
      </w:r>
    </w:p>
    <w:p w14:paraId="6B5FA2DC" w14:textId="77777777" w:rsidR="00F20B46" w:rsidRPr="00A10558" w:rsidRDefault="00F20B46" w:rsidP="00F20B46">
      <w:pPr>
        <w:pStyle w:val="Standard"/>
        <w:spacing w:line="360" w:lineRule="auto"/>
        <w:ind w:firstLine="1417"/>
        <w:jc w:val="both"/>
        <w:rPr>
          <w:rFonts w:cs="Times New Roman"/>
          <w:color w:val="0070C0"/>
          <w:sz w:val="24"/>
          <w:szCs w:val="24"/>
        </w:rPr>
      </w:pPr>
    </w:p>
    <w:p w14:paraId="4EF7C456" w14:textId="77777777" w:rsidR="00F20B46" w:rsidRPr="00A10558" w:rsidRDefault="00F20B46" w:rsidP="00F20B46">
      <w:pPr>
        <w:pStyle w:val="Standard"/>
        <w:spacing w:line="360" w:lineRule="auto"/>
        <w:jc w:val="both"/>
        <w:rPr>
          <w:rFonts w:cs="Times New Roman"/>
          <w:b/>
          <w:sz w:val="24"/>
          <w:szCs w:val="24"/>
        </w:rPr>
      </w:pPr>
      <w:r w:rsidRPr="00A10558">
        <w:rPr>
          <w:rFonts w:cs="Times New Roman"/>
          <w:b/>
          <w:sz w:val="24"/>
          <w:szCs w:val="24"/>
        </w:rPr>
        <w:t>CLÁUSULA DEZESSETE – DO FORO</w:t>
      </w:r>
    </w:p>
    <w:p w14:paraId="1233FF2C" w14:textId="77777777" w:rsidR="00F20B46" w:rsidRPr="00A10558" w:rsidRDefault="00F20B46" w:rsidP="00F20B46">
      <w:pPr>
        <w:pStyle w:val="Standard"/>
        <w:spacing w:line="360" w:lineRule="auto"/>
        <w:ind w:firstLine="1417"/>
        <w:jc w:val="both"/>
        <w:rPr>
          <w:rFonts w:cs="Times New Roman"/>
          <w:b/>
          <w:sz w:val="24"/>
          <w:szCs w:val="24"/>
          <w:u w:val="single"/>
        </w:rPr>
      </w:pPr>
    </w:p>
    <w:p w14:paraId="6FD0EBFC" w14:textId="77777777" w:rsidR="00F20B46" w:rsidRPr="00A10558" w:rsidRDefault="00F20B46" w:rsidP="00F20B46">
      <w:pPr>
        <w:pStyle w:val="Standard"/>
        <w:spacing w:line="360" w:lineRule="auto"/>
        <w:ind w:firstLine="1417"/>
        <w:jc w:val="both"/>
        <w:rPr>
          <w:rFonts w:cs="Times New Roman"/>
          <w:sz w:val="24"/>
          <w:szCs w:val="24"/>
        </w:rPr>
      </w:pPr>
      <w:r w:rsidRPr="00A10558">
        <w:rPr>
          <w:rFonts w:cs="Times New Roman"/>
          <w:sz w:val="24"/>
          <w:szCs w:val="24"/>
        </w:rPr>
        <w:t>Fica eleito o foro da Justiça Federal da cidade de Brasília/DF para dirimir as dúvidas não solucionadas administrativamente, oriundas das obrigações aqui estabelecidas.</w:t>
      </w:r>
    </w:p>
    <w:p w14:paraId="3CFA1ACF" w14:textId="77777777" w:rsidR="00F20B46" w:rsidRPr="00A10558" w:rsidRDefault="00F20B46" w:rsidP="00F20B46">
      <w:pPr>
        <w:pStyle w:val="Standard"/>
        <w:spacing w:line="360" w:lineRule="auto"/>
        <w:ind w:firstLine="1417"/>
        <w:jc w:val="both"/>
        <w:rPr>
          <w:rFonts w:cs="Times New Roman"/>
          <w:sz w:val="24"/>
          <w:szCs w:val="24"/>
        </w:rPr>
      </w:pPr>
    </w:p>
    <w:p w14:paraId="61E33F34" w14:textId="77777777" w:rsidR="00F20B46" w:rsidRPr="00A10558" w:rsidRDefault="00F20B46" w:rsidP="00F20B46">
      <w:pPr>
        <w:pStyle w:val="Standard"/>
        <w:spacing w:line="360" w:lineRule="auto"/>
        <w:ind w:firstLine="1417"/>
        <w:jc w:val="both"/>
        <w:rPr>
          <w:rFonts w:cs="Times New Roman"/>
          <w:color w:val="000000"/>
          <w:sz w:val="24"/>
          <w:szCs w:val="24"/>
        </w:rPr>
      </w:pPr>
      <w:r w:rsidRPr="00A10558">
        <w:rPr>
          <w:rFonts w:cs="Times New Roman"/>
          <w:color w:val="000000"/>
          <w:sz w:val="24"/>
          <w:szCs w:val="24"/>
        </w:rPr>
        <w:t>E, por estarem de pleno acordo, depois de lido e achado conforme, foi o presente Contrato assinado pelas partes.</w:t>
      </w:r>
    </w:p>
    <w:p w14:paraId="65FC9D15" w14:textId="77777777" w:rsidR="00F20B46" w:rsidRPr="00A10558" w:rsidRDefault="00F20B46" w:rsidP="00F20B46">
      <w:pPr>
        <w:pStyle w:val="Standard"/>
        <w:spacing w:line="360" w:lineRule="auto"/>
        <w:ind w:firstLine="1417"/>
        <w:jc w:val="both"/>
        <w:rPr>
          <w:rFonts w:cs="Times New Roman"/>
          <w:color w:val="000000"/>
          <w:sz w:val="24"/>
          <w:szCs w:val="24"/>
        </w:rPr>
      </w:pPr>
    </w:p>
    <w:p w14:paraId="27231DC0" w14:textId="77777777" w:rsidR="00F20B46" w:rsidRPr="00A10558" w:rsidRDefault="00F20B46" w:rsidP="00F20B46">
      <w:pPr>
        <w:pStyle w:val="Standard"/>
        <w:spacing w:line="360" w:lineRule="auto"/>
        <w:ind w:firstLine="1417"/>
        <w:jc w:val="center"/>
        <w:rPr>
          <w:rFonts w:cs="Times New Roman"/>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F20B46" w:rsidRPr="00A10558" w14:paraId="5E052587" w14:textId="77777777" w:rsidTr="00EE3C6F">
        <w:trPr>
          <w:cantSplit/>
          <w:tblCellSpacing w:w="0" w:type="dxa"/>
          <w:jc w:val="center"/>
        </w:trPr>
        <w:tc>
          <w:tcPr>
            <w:tcW w:w="0" w:type="auto"/>
            <w:vAlign w:val="center"/>
            <w:hideMark/>
          </w:tcPr>
          <w:p w14:paraId="0939108A" w14:textId="77777777" w:rsidR="00F20B46" w:rsidRPr="00A10558" w:rsidRDefault="00F20B46" w:rsidP="00EE3C6F">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14:paraId="6D3C440A" w14:textId="77777777" w:rsidR="00F20B46" w:rsidRPr="00A10558" w:rsidRDefault="00F20B46" w:rsidP="00EE3C6F">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CONTRATANTE</w:t>
            </w:r>
          </w:p>
        </w:tc>
        <w:tc>
          <w:tcPr>
            <w:tcW w:w="0" w:type="auto"/>
            <w:vAlign w:val="center"/>
            <w:hideMark/>
          </w:tcPr>
          <w:p w14:paraId="3C0B1F88" w14:textId="77777777" w:rsidR="00F20B46" w:rsidRPr="00A10558" w:rsidRDefault="00F20B46" w:rsidP="00EE3C6F">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14:paraId="11C56D77" w14:textId="77777777" w:rsidR="00F20B46" w:rsidRPr="00A10558" w:rsidRDefault="00F20B46" w:rsidP="00EE3C6F">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CONTRATADA</w:t>
            </w:r>
          </w:p>
        </w:tc>
      </w:tr>
    </w:tbl>
    <w:p w14:paraId="067D87D5" w14:textId="77777777" w:rsidR="00F20B46" w:rsidRPr="00A10558" w:rsidRDefault="00F20B46" w:rsidP="00F20B46">
      <w:pPr>
        <w:pStyle w:val="Standard"/>
        <w:spacing w:line="360" w:lineRule="auto"/>
        <w:ind w:firstLine="1417"/>
        <w:jc w:val="both"/>
        <w:rPr>
          <w:rFonts w:cs="Times New Roman"/>
          <w:sz w:val="24"/>
          <w:szCs w:val="24"/>
        </w:rPr>
      </w:pPr>
    </w:p>
    <w:p w14:paraId="18D0BD6A" w14:textId="77777777" w:rsidR="00F20B46" w:rsidRPr="00A10558" w:rsidRDefault="00F20B46" w:rsidP="00F20B46">
      <w:pPr>
        <w:pStyle w:val="Standard"/>
        <w:spacing w:line="360" w:lineRule="auto"/>
        <w:jc w:val="center"/>
        <w:rPr>
          <w:rFonts w:eastAsia="Times New Roman" w:cs="Times New Roman"/>
          <w:b/>
          <w:bCs/>
          <w:color w:val="000000"/>
          <w:sz w:val="24"/>
          <w:szCs w:val="24"/>
          <w:u w:val="single"/>
        </w:rPr>
      </w:pPr>
    </w:p>
    <w:p w14:paraId="129FCBA3" w14:textId="77777777" w:rsidR="00E524F8" w:rsidRPr="00A10558" w:rsidRDefault="00E524F8" w:rsidP="00F20B46">
      <w:pPr>
        <w:pStyle w:val="Standard"/>
        <w:tabs>
          <w:tab w:val="left" w:pos="0"/>
        </w:tabs>
        <w:autoSpaceDE w:val="0"/>
        <w:spacing w:line="360" w:lineRule="auto"/>
        <w:jc w:val="both"/>
        <w:rPr>
          <w:rFonts w:eastAsia="Times New Roman" w:cs="Times New Roman"/>
          <w:b/>
          <w:bCs/>
          <w:color w:val="000000"/>
          <w:sz w:val="24"/>
          <w:szCs w:val="24"/>
          <w:u w:val="single"/>
        </w:rPr>
      </w:pPr>
    </w:p>
    <w:sectPr w:rsidR="00E524F8" w:rsidRPr="00A10558">
      <w:headerReference w:type="even" r:id="rId37"/>
      <w:headerReference w:type="default" r:id="rId38"/>
      <w:footerReference w:type="even" r:id="rId39"/>
      <w:footerReference w:type="default" r:id="rId40"/>
      <w:headerReference w:type="first" r:id="rId41"/>
      <w:footerReference w:type="first" r:id="rId42"/>
      <w:pgSz w:w="11906" w:h="16838"/>
      <w:pgMar w:top="1746" w:right="1134" w:bottom="1740"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ébora Cavalcante Bolelli" w:date="2021-03-25T15:06:00Z" w:initials="DB">
    <w:p w14:paraId="6BA12231" w14:textId="77777777" w:rsidR="00822328" w:rsidRDefault="00822328" w:rsidP="00822328">
      <w:r>
        <w:t>Desde 2015 que esses valores não são atualizados?</w:t>
      </w:r>
      <w:r>
        <w:annotationRef/>
      </w:r>
      <w:r>
        <w:annotationRef/>
      </w:r>
    </w:p>
  </w:comment>
  <w:comment w:id="1" w:author="Liliane Pessoa Silva" w:date="2021-04-06T17:42:00Z" w:initials="LPS">
    <w:p w14:paraId="1FA9984E" w14:textId="77777777" w:rsidR="00822328" w:rsidRDefault="00822328" w:rsidP="00822328">
      <w:pPr>
        <w:pStyle w:val="Textodecomentrio"/>
      </w:pPr>
      <w:r>
        <w:rPr>
          <w:rStyle w:val="Refdecomentrio"/>
        </w:rPr>
        <w:annotationRef/>
      </w:r>
      <w:r>
        <w:t>Sim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12231" w15:done="1"/>
  <w15:commentEx w15:paraId="1FA9984E" w15:paraIdParent="6BA122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AB5436" w16cex:dateUtc="2021-03-25T18:06:00Z"/>
  <w16cex:commentExtensible w16cex:durableId="24171C1C" w16cex:dateUtc="2021-04-06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12231" w16cid:durableId="69AB5436"/>
  <w16cid:commentId w16cid:paraId="1FA9984E" w16cid:durableId="24171C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2026" w14:textId="77777777" w:rsidR="00CE4D86" w:rsidRDefault="00CE4D86">
      <w:r>
        <w:separator/>
      </w:r>
    </w:p>
  </w:endnote>
  <w:endnote w:type="continuationSeparator" w:id="0">
    <w:p w14:paraId="7355CE4E" w14:textId="77777777" w:rsidR="00CE4D86" w:rsidRDefault="00CE4D86">
      <w:r>
        <w:continuationSeparator/>
      </w:r>
    </w:p>
  </w:endnote>
  <w:endnote w:type="continuationNotice" w:id="1">
    <w:p w14:paraId="349785EF" w14:textId="77777777" w:rsidR="00CE4D86" w:rsidRDefault="00CE4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default"/>
  </w:font>
  <w:font w:name="StarSymbol, '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charset w:val="00"/>
    <w:family w:val="swiss"/>
    <w:pitch w:val="default"/>
  </w:font>
  <w:font w:name="SimSun, 宋体">
    <w:charset w:val="00"/>
    <w:family w:val="auto"/>
    <w:pitch w:val="variable"/>
  </w:font>
  <w:font w:name="Mangal, 'Liberation Mon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DKAHP+TimesNewRoman;''Times N">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BDKAHP+TimesNewRoman, '''Time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8E66B0" w:rsidRDefault="008E66B0">
    <w:pPr>
      <w:pStyle w:val="Rodap"/>
      <w:jc w:val="both"/>
    </w:pPr>
  </w:p>
  <w:p w14:paraId="0036EAE5" w14:textId="5187A0FC" w:rsidR="008E66B0" w:rsidRDefault="008E66B0">
    <w:pPr>
      <w:pStyle w:val="Rodap"/>
      <w:jc w:val="both"/>
    </w:pPr>
    <w:r>
      <w:rPr>
        <w:rFonts w:ascii="Trebuchet MS" w:hAnsi="Trebuchet MS" w:cs="Tahoma"/>
        <w:sz w:val="16"/>
        <w:szCs w:val="16"/>
      </w:rPr>
      <w:t xml:space="preserve">SEI </w:t>
    </w:r>
    <w:hyperlink r:id="rId1" w:anchor="_blank" w:history="1">
      <w:r>
        <w:rPr>
          <w:rStyle w:val="Hyperlink"/>
          <w:rFonts w:ascii="Trebuchet MS" w:hAnsi="Trebuchet MS" w:cs="Times New Roman"/>
          <w:color w:val="000000"/>
          <w:sz w:val="16"/>
          <w:szCs w:val="16"/>
          <w:u w:val="none"/>
        </w:rPr>
        <w:t>19.00.6</w:t>
      </w:r>
    </w:hyperlink>
    <w:r w:rsidR="00345387">
      <w:rPr>
        <w:rStyle w:val="Hyperlink"/>
        <w:rFonts w:ascii="Trebuchet MS" w:hAnsi="Trebuchet MS" w:cs="Times New Roman"/>
        <w:color w:val="000000"/>
        <w:sz w:val="16"/>
        <w:szCs w:val="16"/>
        <w:u w:val="none"/>
      </w:rPr>
      <w:t>5</w:t>
    </w:r>
    <w:r>
      <w:rPr>
        <w:rStyle w:val="Hyperlink"/>
        <w:rFonts w:ascii="Trebuchet MS" w:hAnsi="Trebuchet MS" w:cs="Times New Roman"/>
        <w:color w:val="000000"/>
        <w:sz w:val="16"/>
        <w:szCs w:val="16"/>
        <w:u w:val="none"/>
      </w:rPr>
      <w:t>00.000</w:t>
    </w:r>
    <w:r w:rsidR="00420FE3">
      <w:rPr>
        <w:rStyle w:val="Hyperlink"/>
        <w:rFonts w:ascii="Trebuchet MS" w:hAnsi="Trebuchet MS" w:cs="Times New Roman"/>
        <w:color w:val="000000"/>
        <w:sz w:val="16"/>
        <w:szCs w:val="16"/>
        <w:u w:val="none"/>
      </w:rPr>
      <w:t>1994</w:t>
    </w:r>
    <w:r>
      <w:rPr>
        <w:rStyle w:val="Hyperlink"/>
        <w:rFonts w:ascii="Trebuchet MS" w:hAnsi="Trebuchet MS" w:cs="Times New Roman"/>
        <w:color w:val="000000"/>
        <w:sz w:val="16"/>
        <w:szCs w:val="16"/>
        <w:u w:val="none"/>
      </w:rPr>
      <w:t>/2021-</w:t>
    </w:r>
    <w:r w:rsidR="00420FE3">
      <w:rPr>
        <w:rStyle w:val="Hyperlink"/>
        <w:rFonts w:ascii="Trebuchet MS" w:hAnsi="Trebuchet MS" w:cs="Times New Roman"/>
        <w:color w:val="000000"/>
        <w:sz w:val="16"/>
        <w:szCs w:val="16"/>
        <w:u w:val="none"/>
      </w:rPr>
      <w:t>96</w:t>
    </w:r>
    <w:r>
      <w:rPr>
        <w:rFonts w:ascii="Trebuchet MS" w:hAnsi="Trebuchet MS" w:cs="Tahoma"/>
        <w:sz w:val="16"/>
        <w:szCs w:val="16"/>
      </w:rPr>
      <w:tab/>
      <w:t xml:space="preserve">Pregão Eletrônico CNMP nº </w:t>
    </w:r>
    <w:r w:rsidR="00420FE3">
      <w:rPr>
        <w:rFonts w:ascii="Trebuchet MS" w:hAnsi="Trebuchet MS" w:cs="Tahoma"/>
        <w:sz w:val="16"/>
        <w:szCs w:val="16"/>
      </w:rPr>
      <w:t>10</w:t>
    </w:r>
    <w:r>
      <w:rPr>
        <w:rFonts w:ascii="Trebuchet MS" w:hAnsi="Trebuchet MS" w:cs="Tahoma"/>
        <w:sz w:val="16"/>
        <w:szCs w:val="16"/>
      </w:rPr>
      <w:t>/2021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8B550D">
      <w:rPr>
        <w:rFonts w:cs="Trebuchet MS"/>
        <w:noProof/>
        <w:sz w:val="16"/>
        <w:szCs w:val="16"/>
      </w:rPr>
      <w:t>26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8B550D">
      <w:rPr>
        <w:rFonts w:cs="Trebuchet MS"/>
        <w:noProof/>
        <w:sz w:val="16"/>
        <w:szCs w:val="16"/>
      </w:rPr>
      <w:t>69</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0428" w14:textId="77777777" w:rsidR="008E66B0" w:rsidRDefault="008E66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BA2" w14:textId="77777777" w:rsidR="008E66B0" w:rsidRDefault="008E66B0">
    <w:pPr>
      <w:pStyle w:val="Rodap"/>
      <w:jc w:val="both"/>
    </w:pPr>
  </w:p>
  <w:p w14:paraId="4AE5D798" w14:textId="06932403" w:rsidR="008E66B0" w:rsidRDefault="008E66B0">
    <w:pPr>
      <w:pStyle w:val="Rodap"/>
      <w:jc w:val="both"/>
    </w:pPr>
    <w:r>
      <w:rPr>
        <w:rFonts w:ascii="Trebuchet MS" w:hAnsi="Trebuchet MS" w:cs="Tahoma"/>
        <w:sz w:val="16"/>
        <w:szCs w:val="16"/>
      </w:rPr>
      <w:t xml:space="preserve">SEI </w:t>
    </w:r>
    <w:r>
      <w:rPr>
        <w:rStyle w:val="Hyperlink"/>
        <w:rFonts w:ascii="Trebuchet MS" w:hAnsi="Trebuchet MS" w:cs="Times New Roman"/>
        <w:color w:val="000000"/>
        <w:sz w:val="16"/>
        <w:szCs w:val="16"/>
        <w:u w:val="none"/>
      </w:rPr>
      <w:t>19.00.6</w:t>
    </w:r>
    <w:r w:rsidR="00B90AE9">
      <w:rPr>
        <w:rStyle w:val="Hyperlink"/>
        <w:rFonts w:ascii="Trebuchet MS" w:hAnsi="Trebuchet MS" w:cs="Times New Roman"/>
        <w:color w:val="000000"/>
        <w:sz w:val="16"/>
        <w:szCs w:val="16"/>
        <w:u w:val="none"/>
      </w:rPr>
      <w:t>5</w:t>
    </w:r>
    <w:r>
      <w:rPr>
        <w:rStyle w:val="Hyperlink"/>
        <w:rFonts w:ascii="Trebuchet MS" w:hAnsi="Trebuchet MS" w:cs="Times New Roman"/>
        <w:color w:val="000000"/>
        <w:sz w:val="16"/>
        <w:szCs w:val="16"/>
        <w:u w:val="none"/>
      </w:rPr>
      <w:t>00.000</w:t>
    </w:r>
    <w:r w:rsidR="00E55270">
      <w:rPr>
        <w:rStyle w:val="Hyperlink"/>
        <w:rFonts w:ascii="Trebuchet MS" w:hAnsi="Trebuchet MS" w:cs="Times New Roman"/>
        <w:color w:val="000000"/>
        <w:sz w:val="16"/>
        <w:szCs w:val="16"/>
        <w:u w:val="none"/>
      </w:rPr>
      <w:t>1994</w:t>
    </w:r>
    <w:r>
      <w:rPr>
        <w:rStyle w:val="Hyperlink"/>
        <w:rFonts w:ascii="Trebuchet MS" w:hAnsi="Trebuchet MS" w:cs="Times New Roman"/>
        <w:color w:val="000000"/>
        <w:sz w:val="16"/>
        <w:szCs w:val="16"/>
        <w:u w:val="none"/>
      </w:rPr>
      <w:t>/2021-</w:t>
    </w:r>
    <w:r w:rsidR="00602636">
      <w:rPr>
        <w:rStyle w:val="Hyperlink"/>
        <w:rFonts w:ascii="Trebuchet MS" w:hAnsi="Trebuchet MS" w:cs="Times New Roman"/>
        <w:color w:val="000000"/>
        <w:sz w:val="16"/>
        <w:szCs w:val="16"/>
        <w:u w:val="none"/>
      </w:rPr>
      <w:t>96</w:t>
    </w:r>
    <w:r>
      <w:rPr>
        <w:rFonts w:ascii="Trebuchet MS" w:hAnsi="Trebuchet MS" w:cs="Tahoma"/>
        <w:sz w:val="16"/>
        <w:szCs w:val="16"/>
      </w:rPr>
      <w:tab/>
      <w:t xml:space="preserve">Pregão Eletrônico CNMP nº </w:t>
    </w:r>
    <w:r w:rsidR="00602636">
      <w:rPr>
        <w:rFonts w:ascii="Trebuchet MS" w:hAnsi="Trebuchet MS" w:cs="Tahoma"/>
        <w:sz w:val="16"/>
        <w:szCs w:val="16"/>
      </w:rPr>
      <w:t>10</w:t>
    </w:r>
    <w:r>
      <w:rPr>
        <w:rFonts w:ascii="Trebuchet MS" w:hAnsi="Trebuchet MS" w:cs="Tahoma"/>
        <w:sz w:val="16"/>
        <w:szCs w:val="16"/>
      </w:rPr>
      <w:t>/2021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6B27A2">
      <w:rPr>
        <w:rFonts w:cs="Trebuchet MS"/>
        <w:noProof/>
        <w:sz w:val="16"/>
        <w:szCs w:val="16"/>
      </w:rPr>
      <w:t>55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6B27A2">
      <w:rPr>
        <w:rFonts w:cs="Trebuchet MS"/>
        <w:noProof/>
        <w:sz w:val="16"/>
        <w:szCs w:val="16"/>
      </w:rPr>
      <w:t>69</w:t>
    </w:r>
    <w:r>
      <w:rPr>
        <w:rFonts w:cs="Trebuchet MS"/>
        <w:sz w:val="16"/>
        <w:szCs w:val="16"/>
      </w:rPr>
      <w:fldChar w:fldCharType="end"/>
    </w:r>
    <w:r>
      <w:rPr>
        <w:rFonts w:ascii="Trebuchet MS" w:hAnsi="Trebuchet MS" w:cs="Tahoma"/>
        <w:sz w:val="16"/>
        <w:szCs w:val="16"/>
      </w:rPr>
      <w:t>.</w:t>
    </w:r>
  </w:p>
  <w:p w14:paraId="4357A966" w14:textId="77777777" w:rsidR="008E66B0" w:rsidRDefault="008E66B0">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E24A" w14:textId="77777777" w:rsidR="008E66B0" w:rsidRDefault="008E66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8E66B0" w:rsidRDefault="008E66B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56FE" w14:textId="77777777" w:rsidR="008E66B0" w:rsidRDefault="008E66B0">
    <w:pPr>
      <w:pStyle w:val="Rodap"/>
      <w:jc w:val="both"/>
    </w:pPr>
  </w:p>
  <w:p w14:paraId="448CBBD8" w14:textId="44B85E51" w:rsidR="008E66B0" w:rsidRDefault="008E66B0">
    <w:pPr>
      <w:pStyle w:val="Rodap"/>
      <w:jc w:val="both"/>
    </w:pPr>
    <w:r>
      <w:rPr>
        <w:rFonts w:ascii="Trebuchet MS" w:hAnsi="Trebuchet MS" w:cs="Tahoma"/>
        <w:sz w:val="16"/>
        <w:szCs w:val="16"/>
      </w:rPr>
      <w:t xml:space="preserve">SEI </w:t>
    </w:r>
    <w:r>
      <w:rPr>
        <w:rStyle w:val="Hyperlink"/>
        <w:rFonts w:ascii="Trebuchet MS" w:hAnsi="Trebuchet MS" w:cs="Times New Roman"/>
        <w:color w:val="000000"/>
        <w:sz w:val="16"/>
        <w:szCs w:val="16"/>
        <w:u w:val="none"/>
      </w:rPr>
      <w:t>19.00.6300.000</w:t>
    </w:r>
    <w:r w:rsidR="000A2AB9">
      <w:rPr>
        <w:rStyle w:val="Hyperlink"/>
        <w:rFonts w:ascii="Trebuchet MS" w:hAnsi="Trebuchet MS" w:cs="Times New Roman"/>
        <w:color w:val="000000"/>
        <w:sz w:val="16"/>
        <w:szCs w:val="16"/>
        <w:u w:val="none"/>
      </w:rPr>
      <w:t>1994</w:t>
    </w:r>
    <w:r>
      <w:rPr>
        <w:rStyle w:val="Hyperlink"/>
        <w:rFonts w:ascii="Trebuchet MS" w:hAnsi="Trebuchet MS" w:cs="Times New Roman"/>
        <w:color w:val="000000"/>
        <w:sz w:val="16"/>
        <w:szCs w:val="16"/>
        <w:u w:val="none"/>
      </w:rPr>
      <w:t>/2021-</w:t>
    </w:r>
    <w:r w:rsidR="000A2AB9">
      <w:rPr>
        <w:rStyle w:val="Hyperlink"/>
        <w:rFonts w:ascii="Trebuchet MS" w:hAnsi="Trebuchet MS" w:cs="Times New Roman"/>
        <w:color w:val="000000"/>
        <w:sz w:val="16"/>
        <w:szCs w:val="16"/>
        <w:u w:val="none"/>
      </w:rPr>
      <w:t>96</w:t>
    </w:r>
    <w:r>
      <w:rPr>
        <w:rFonts w:ascii="Trebuchet MS" w:hAnsi="Trebuchet MS" w:cs="Tahoma"/>
        <w:sz w:val="16"/>
        <w:szCs w:val="16"/>
      </w:rPr>
      <w:tab/>
      <w:t xml:space="preserve">Pregão Eletrônico CNMP nº </w:t>
    </w:r>
    <w:r w:rsidR="000A2AB9">
      <w:rPr>
        <w:rFonts w:ascii="Trebuchet MS" w:hAnsi="Trebuchet MS" w:cs="Tahoma"/>
        <w:sz w:val="16"/>
        <w:szCs w:val="16"/>
      </w:rPr>
      <w:t>10</w:t>
    </w:r>
    <w:r>
      <w:rPr>
        <w:rFonts w:ascii="Trebuchet MS" w:hAnsi="Trebuchet MS" w:cs="Tahoma"/>
        <w:sz w:val="16"/>
        <w:szCs w:val="16"/>
      </w:rPr>
      <w:t>/2021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6B27A2">
      <w:rPr>
        <w:rFonts w:cs="Trebuchet MS"/>
        <w:noProof/>
        <w:sz w:val="16"/>
        <w:szCs w:val="16"/>
      </w:rPr>
      <w:t>69</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6B27A2">
      <w:rPr>
        <w:rFonts w:cs="Trebuchet MS"/>
        <w:noProof/>
        <w:sz w:val="16"/>
        <w:szCs w:val="16"/>
      </w:rPr>
      <w:t>69</w:t>
    </w:r>
    <w:r>
      <w:rPr>
        <w:rFonts w:cs="Trebuchet MS"/>
        <w:sz w:val="16"/>
        <w:szCs w:val="16"/>
      </w:rPr>
      <w:fldChar w:fldCharType="end"/>
    </w:r>
    <w:r>
      <w:rPr>
        <w:rFonts w:ascii="Trebuchet MS" w:hAnsi="Trebuchet MS" w:cs="Tahoma"/>
        <w:sz w:val="16"/>
        <w:szCs w:val="16"/>
      </w:rPr>
      <w:t>.</w:t>
    </w:r>
  </w:p>
  <w:p w14:paraId="7B37605A" w14:textId="77777777" w:rsidR="008E66B0" w:rsidRDefault="008E66B0">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35C" w14:textId="77777777" w:rsidR="008E66B0" w:rsidRDefault="008E66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E438" w14:textId="77777777" w:rsidR="00CE4D86" w:rsidRDefault="00CE4D86">
      <w:r>
        <w:separator/>
      </w:r>
    </w:p>
  </w:footnote>
  <w:footnote w:type="continuationSeparator" w:id="0">
    <w:p w14:paraId="1F71D59F" w14:textId="77777777" w:rsidR="00CE4D86" w:rsidRDefault="00CE4D86">
      <w:r>
        <w:continuationSeparator/>
      </w:r>
    </w:p>
  </w:footnote>
  <w:footnote w:type="continuationNotice" w:id="1">
    <w:p w14:paraId="0AFD4734" w14:textId="77777777" w:rsidR="00CE4D86" w:rsidRDefault="00CE4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8E66B0" w:rsidRDefault="008E66B0">
    <w:pPr>
      <w:pStyle w:val="Standard"/>
    </w:pPr>
  </w:p>
  <w:p w14:paraId="53387908" w14:textId="77777777" w:rsidR="008E66B0" w:rsidRDefault="008E66B0">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8E66B0" w:rsidRDefault="008E66B0">
    <w:pPr>
      <w:pStyle w:val="Standard"/>
    </w:pPr>
  </w:p>
  <w:p w14:paraId="37EFA3E3" w14:textId="77777777" w:rsidR="008E66B0" w:rsidRDefault="008E66B0">
    <w:pPr>
      <w:pStyle w:val="Standard"/>
    </w:pPr>
  </w:p>
  <w:p w14:paraId="41C6AC2A" w14:textId="77777777" w:rsidR="008E66B0" w:rsidRDefault="008E66B0">
    <w:pPr>
      <w:pStyle w:val="Standard"/>
    </w:pPr>
  </w:p>
  <w:p w14:paraId="2DC44586" w14:textId="77777777" w:rsidR="008E66B0" w:rsidRDefault="008E66B0">
    <w:pPr>
      <w:pStyle w:val="Standard"/>
    </w:pPr>
  </w:p>
  <w:p w14:paraId="4FFCBC07" w14:textId="77777777" w:rsidR="008E66B0" w:rsidRDefault="008E66B0">
    <w:pPr>
      <w:pStyle w:val="Standard"/>
    </w:pPr>
  </w:p>
  <w:p w14:paraId="31F211AE" w14:textId="77777777" w:rsidR="008E66B0" w:rsidRDefault="008E66B0">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8E66B0" w:rsidRDefault="008E66B0">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15A" w14:textId="77777777" w:rsidR="008E66B0" w:rsidRDefault="008E66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8F2" w14:textId="77777777" w:rsidR="008E66B0" w:rsidRDefault="008E66B0">
    <w:pPr>
      <w:pStyle w:val="Standard"/>
    </w:pPr>
  </w:p>
  <w:p w14:paraId="3889A505" w14:textId="77777777" w:rsidR="008E66B0" w:rsidRDefault="008E66B0">
    <w:pPr>
      <w:pStyle w:val="Standard"/>
    </w:pPr>
  </w:p>
  <w:p w14:paraId="29079D35" w14:textId="77777777" w:rsidR="008E66B0" w:rsidRDefault="008E66B0">
    <w:pPr>
      <w:pStyle w:val="Standard"/>
    </w:pPr>
  </w:p>
  <w:p w14:paraId="503E0D82" w14:textId="77777777" w:rsidR="008E66B0" w:rsidRDefault="008E66B0">
    <w:pPr>
      <w:pStyle w:val="Standard"/>
      <w:rPr>
        <w:lang w:eastAsia="ja-JP"/>
      </w:rPr>
    </w:pPr>
    <w:r>
      <w:rPr>
        <w:noProof/>
        <w:lang w:eastAsia="pt-BR"/>
      </w:rPr>
      <w:drawing>
        <wp:anchor distT="0" distB="0" distL="114935" distR="114935" simplePos="0" relativeHeight="251660800"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8E66B0" w:rsidRDefault="008E66B0">
    <w:pPr>
      <w:pStyle w:val="Standard"/>
    </w:pPr>
  </w:p>
  <w:p w14:paraId="53BD644D" w14:textId="77777777" w:rsidR="008E66B0" w:rsidRDefault="008E66B0">
    <w:pPr>
      <w:pStyle w:val="Standard"/>
    </w:pPr>
  </w:p>
  <w:p w14:paraId="1A3FAC43" w14:textId="77777777" w:rsidR="008E66B0" w:rsidRDefault="008E66B0">
    <w:pPr>
      <w:pStyle w:val="Standard"/>
    </w:pPr>
  </w:p>
  <w:p w14:paraId="3220F671" w14:textId="77777777" w:rsidR="008E66B0" w:rsidRDefault="008E66B0">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8E66B0" w:rsidRDefault="008E66B0">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60F4" w14:textId="77777777" w:rsidR="008E66B0" w:rsidRDefault="008E66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8E66B0" w:rsidRDefault="008E66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1AA2" w14:textId="77777777" w:rsidR="008E66B0" w:rsidRDefault="008E66B0">
    <w:pPr>
      <w:pStyle w:val="Standard"/>
    </w:pPr>
  </w:p>
  <w:p w14:paraId="1A499DFC" w14:textId="77777777" w:rsidR="008E66B0" w:rsidRDefault="008E66B0">
    <w:pPr>
      <w:pStyle w:val="Standard"/>
    </w:pPr>
  </w:p>
  <w:p w14:paraId="5E7E3C41" w14:textId="77777777" w:rsidR="008E66B0" w:rsidRDefault="008E66B0">
    <w:pPr>
      <w:pStyle w:val="Standard"/>
    </w:pPr>
  </w:p>
  <w:p w14:paraId="03F828E4" w14:textId="77777777" w:rsidR="008E66B0" w:rsidRDefault="008E66B0">
    <w:pPr>
      <w:pStyle w:val="Standard"/>
    </w:pPr>
  </w:p>
  <w:p w14:paraId="2AC57CB0" w14:textId="77777777" w:rsidR="008E66B0" w:rsidRDefault="008E66B0">
    <w:pPr>
      <w:pStyle w:val="Standard"/>
    </w:pPr>
  </w:p>
  <w:p w14:paraId="6665AF0E" w14:textId="77777777" w:rsidR="008E66B0" w:rsidRDefault="008E66B0">
    <w:pPr>
      <w:pStyle w:val="Standard"/>
      <w:rPr>
        <w:lang w:eastAsia="ja-JP"/>
      </w:rPr>
    </w:pPr>
    <w:r>
      <w:rPr>
        <w:noProof/>
        <w:lang w:eastAsia="pt-BR"/>
      </w:rPr>
      <w:drawing>
        <wp:anchor distT="0" distB="0" distL="114935" distR="114935" simplePos="0" relativeHeight="251661824"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8E66B0" w:rsidRDefault="008E66B0">
    <w:pPr>
      <w:pStyle w:val="Standard"/>
    </w:pPr>
  </w:p>
  <w:p w14:paraId="77E36463" w14:textId="77777777" w:rsidR="008E66B0" w:rsidRDefault="008E66B0">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8E66B0" w:rsidRDefault="008E66B0">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661" w14:textId="77777777" w:rsidR="008E66B0" w:rsidRDefault="008E66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6410A09"/>
    <w:multiLevelType w:val="multilevel"/>
    <w:tmpl w:val="3334CF6C"/>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6D7216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23"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10A77D80"/>
    <w:multiLevelType w:val="multilevel"/>
    <w:tmpl w:val="F1F047A8"/>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5" w15:restartNumberingAfterBreak="0">
    <w:nsid w:val="1104744D"/>
    <w:multiLevelType w:val="multilevel"/>
    <w:tmpl w:val="032E37D4"/>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6"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7"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8"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9"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30" w15:restartNumberingAfterBreak="0">
    <w:nsid w:val="24AF1199"/>
    <w:multiLevelType w:val="multilevel"/>
    <w:tmpl w:val="BD66AA90"/>
    <w:lvl w:ilvl="0">
      <w:start w:val="1"/>
      <w:numFmt w:val="decimal"/>
      <w:lvlText w:val=" %1 "/>
      <w:lvlJc w:val="left"/>
      <w:pPr>
        <w:ind w:left="72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5">
      <w:start w:val="1"/>
      <w:numFmt w:val="decimal"/>
      <w:lvlText w:val=" %1.%2.%3.%4.%5.%6 "/>
      <w:lvlJc w:val="left"/>
      <w:pPr>
        <w:ind w:left="252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6">
      <w:start w:val="1"/>
      <w:numFmt w:val="decimal"/>
      <w:lvlText w:val=" %1.%2.%3.%4.%5.%6.%7 "/>
      <w:lvlJc w:val="left"/>
      <w:pPr>
        <w:ind w:left="28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2"/>
        <w:szCs w:val="22"/>
        <w:lang w:val="pt-BR" w:eastAsia="zh-CN" w:bidi="ar-SA"/>
      </w:rPr>
    </w:lvl>
  </w:abstractNum>
  <w:abstractNum w:abstractNumId="31"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3"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4" w15:restartNumberingAfterBreak="0">
    <w:nsid w:val="2BCE4A8D"/>
    <w:multiLevelType w:val="multilevel"/>
    <w:tmpl w:val="8E9200A0"/>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5"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6"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7"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4499631F"/>
    <w:multiLevelType w:val="multilevel"/>
    <w:tmpl w:val="C40453C2"/>
    <w:lvl w:ilvl="0">
      <w:start w:val="2"/>
      <w:numFmt w:val="decimal"/>
      <w:lvlText w:val="%1"/>
      <w:lvlJc w:val="left"/>
      <w:pPr>
        <w:ind w:left="360" w:hanging="360"/>
      </w:pPr>
      <w:rPr>
        <w:rFonts w:hint="default"/>
      </w:rPr>
    </w:lvl>
    <w:lvl w:ilvl="1">
      <w:start w:val="1"/>
      <w:numFmt w:val="decimal"/>
      <w:lvlText w:val="%1.%2"/>
      <w:lvlJc w:val="left"/>
      <w:pPr>
        <w:ind w:left="1408" w:hanging="360"/>
      </w:pPr>
      <w:rPr>
        <w:rFonts w:hint="default"/>
        <w:b w:val="0"/>
        <w:bCs w:val="0"/>
        <w:sz w:val="24"/>
        <w:szCs w:val="24"/>
      </w:rPr>
    </w:lvl>
    <w:lvl w:ilvl="2">
      <w:start w:val="1"/>
      <w:numFmt w:val="decimal"/>
      <w:lvlText w:val="%1.%2.%3"/>
      <w:lvlJc w:val="left"/>
      <w:pPr>
        <w:ind w:left="2816" w:hanging="720"/>
      </w:pPr>
      <w:rPr>
        <w:rFonts w:hint="default"/>
        <w:sz w:val="24"/>
        <w:szCs w:val="24"/>
      </w:rPr>
    </w:lvl>
    <w:lvl w:ilvl="3">
      <w:start w:val="1"/>
      <w:numFmt w:val="decimal"/>
      <w:lvlText w:val="%1.%2.%3.%4"/>
      <w:lvlJc w:val="left"/>
      <w:pPr>
        <w:ind w:left="3864" w:hanging="720"/>
      </w:pPr>
      <w:rPr>
        <w:rFonts w:hint="default"/>
      </w:rPr>
    </w:lvl>
    <w:lvl w:ilvl="4">
      <w:start w:val="1"/>
      <w:numFmt w:val="decimal"/>
      <w:lvlText w:val="%1.%2.%3.%4.%5"/>
      <w:lvlJc w:val="left"/>
      <w:pPr>
        <w:ind w:left="4912" w:hanging="720"/>
      </w:pPr>
      <w:rPr>
        <w:rFonts w:hint="default"/>
      </w:rPr>
    </w:lvl>
    <w:lvl w:ilvl="5">
      <w:start w:val="1"/>
      <w:numFmt w:val="decimal"/>
      <w:lvlText w:val="%1.%2.%3.%4.%5.%6"/>
      <w:lvlJc w:val="left"/>
      <w:pPr>
        <w:ind w:left="6320" w:hanging="1080"/>
      </w:pPr>
      <w:rPr>
        <w:rFonts w:hint="default"/>
      </w:rPr>
    </w:lvl>
    <w:lvl w:ilvl="6">
      <w:start w:val="1"/>
      <w:numFmt w:val="decimal"/>
      <w:lvlText w:val="%1.%2.%3.%4.%5.%6.%7"/>
      <w:lvlJc w:val="left"/>
      <w:pPr>
        <w:ind w:left="7368" w:hanging="1080"/>
      </w:pPr>
      <w:rPr>
        <w:rFonts w:hint="default"/>
      </w:rPr>
    </w:lvl>
    <w:lvl w:ilvl="7">
      <w:start w:val="1"/>
      <w:numFmt w:val="decimal"/>
      <w:lvlText w:val="%1.%2.%3.%4.%5.%6.%7.%8"/>
      <w:lvlJc w:val="left"/>
      <w:pPr>
        <w:ind w:left="8776" w:hanging="1440"/>
      </w:pPr>
      <w:rPr>
        <w:rFonts w:hint="default"/>
      </w:rPr>
    </w:lvl>
    <w:lvl w:ilvl="8">
      <w:start w:val="1"/>
      <w:numFmt w:val="decimal"/>
      <w:lvlText w:val="%1.%2.%3.%4.%5.%6.%7.%8.%9"/>
      <w:lvlJc w:val="left"/>
      <w:pPr>
        <w:ind w:left="9824" w:hanging="1440"/>
      </w:pPr>
      <w:rPr>
        <w:rFonts w:hint="default"/>
      </w:rPr>
    </w:lvl>
  </w:abstractNum>
  <w:abstractNum w:abstractNumId="39"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41"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44"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5F2F6B05"/>
    <w:multiLevelType w:val="multilevel"/>
    <w:tmpl w:val="BEA8DA9C"/>
    <w:lvl w:ilvl="0">
      <w:start w:val="1"/>
      <w:numFmt w:val="decimal"/>
      <w:lvlText w:val=" %1 "/>
      <w:lvlJc w:val="left"/>
      <w:pPr>
        <w:ind w:left="72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2"/>
        <w:szCs w:val="22"/>
        <w:lang w:val="pt-BR" w:eastAsia="zh-CN" w:bidi="ar-SA"/>
      </w:rPr>
    </w:lvl>
  </w:abstractNum>
  <w:abstractNum w:abstractNumId="46" w15:restartNumberingAfterBreak="0">
    <w:nsid w:val="5F6C73EE"/>
    <w:multiLevelType w:val="multilevel"/>
    <w:tmpl w:val="8CFAFB44"/>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9E62CF"/>
    <w:multiLevelType w:val="multilevel"/>
    <w:tmpl w:val="4A0C0F54"/>
    <w:styleLink w:val="WW8Num19"/>
    <w:lvl w:ilvl="0">
      <w:start w:val="1"/>
      <w:numFmt w:val="decimal"/>
      <w:lvlText w:val="%1."/>
      <w:lvlJc w:val="left"/>
      <w:pPr>
        <w:ind w:left="218" w:hanging="360"/>
      </w:pPr>
      <w:rPr>
        <w:sz w:val="20"/>
        <w:szCs w:val="20"/>
      </w:rPr>
    </w:lvl>
    <w:lvl w:ilvl="1">
      <w:start w:val="1"/>
      <w:numFmt w:val="decimal"/>
      <w:lvlText w:val="%1.%2"/>
      <w:lvlJc w:val="left"/>
      <w:pPr>
        <w:ind w:left="1048" w:hanging="480"/>
      </w:pPr>
      <w:rPr>
        <w:b w:val="0"/>
        <w:sz w:val="20"/>
        <w:szCs w:val="20"/>
      </w:rPr>
    </w:lvl>
    <w:lvl w:ilvl="2">
      <w:start w:val="1"/>
      <w:numFmt w:val="decimal"/>
      <w:lvlText w:val="%1.%2.%3"/>
      <w:lvlJc w:val="left"/>
      <w:pPr>
        <w:ind w:left="862" w:hanging="720"/>
      </w:pPr>
    </w:lvl>
    <w:lvl w:ilvl="3">
      <w:start w:val="1"/>
      <w:numFmt w:val="decimal"/>
      <w:lvlText w:val="%1.%2.%3.%4"/>
      <w:lvlJc w:val="left"/>
      <w:pPr>
        <w:ind w:left="1004" w:hanging="720"/>
      </w:pPr>
    </w:lvl>
    <w:lvl w:ilvl="4">
      <w:start w:val="1"/>
      <w:numFmt w:val="decimal"/>
      <w:lvlText w:val="%1.%2.%3.%4.%5"/>
      <w:lvlJc w:val="left"/>
      <w:pPr>
        <w:ind w:left="1506" w:hanging="1080"/>
      </w:pPr>
    </w:lvl>
    <w:lvl w:ilvl="5">
      <w:start w:val="1"/>
      <w:numFmt w:val="decimal"/>
      <w:lvlText w:val="%1.%2.%3.%4.%5.%6"/>
      <w:lvlJc w:val="left"/>
      <w:pPr>
        <w:ind w:left="1648" w:hanging="1080"/>
      </w:pPr>
    </w:lvl>
    <w:lvl w:ilvl="6">
      <w:start w:val="1"/>
      <w:numFmt w:val="decimal"/>
      <w:lvlText w:val="%1.%2.%3.%4.%5.%6.%7"/>
      <w:lvlJc w:val="left"/>
      <w:pPr>
        <w:ind w:left="2150" w:hanging="1440"/>
      </w:pPr>
    </w:lvl>
    <w:lvl w:ilvl="7">
      <w:start w:val="1"/>
      <w:numFmt w:val="decimal"/>
      <w:lvlText w:val="%1.%2.%3.%4.%5.%6.%7.%8"/>
      <w:lvlJc w:val="left"/>
      <w:pPr>
        <w:ind w:left="2292" w:hanging="1440"/>
      </w:pPr>
    </w:lvl>
    <w:lvl w:ilvl="8">
      <w:start w:val="1"/>
      <w:numFmt w:val="decimal"/>
      <w:lvlText w:val="%1.%2.%3.%4.%5.%6.%7.%8.%9"/>
      <w:lvlJc w:val="left"/>
      <w:pPr>
        <w:ind w:left="2794" w:hanging="1800"/>
      </w:pPr>
    </w:lvl>
  </w:abstractNum>
  <w:abstractNum w:abstractNumId="48" w15:restartNumberingAfterBreak="0">
    <w:nsid w:val="707347B1"/>
    <w:multiLevelType w:val="multilevel"/>
    <w:tmpl w:val="E6BA1A0A"/>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9" w15:restartNumberingAfterBreak="0">
    <w:nsid w:val="78EA0979"/>
    <w:multiLevelType w:val="hybridMultilevel"/>
    <w:tmpl w:val="03727EBE"/>
    <w:lvl w:ilvl="0" w:tplc="C7E2BD90">
      <w:start w:val="1"/>
      <w:numFmt w:val="lowerLetter"/>
      <w:lvlText w:val="%1)"/>
      <w:lvlJc w:val="left"/>
      <w:pPr>
        <w:ind w:left="720" w:hanging="360"/>
      </w:pPr>
      <w:rPr>
        <w:rFonts w:ascii="Arial" w:eastAsia="SimSu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num w:numId="1">
    <w:abstractNumId w:val="0"/>
  </w:num>
  <w:num w:numId="2">
    <w:abstractNumId w:val="12"/>
  </w:num>
  <w:num w:numId="3">
    <w:abstractNumId w:val="13"/>
  </w:num>
  <w:num w:numId="4">
    <w:abstractNumId w:val="14"/>
  </w:num>
  <w:num w:numId="5">
    <w:abstractNumId w:val="15"/>
  </w:num>
  <w:num w:numId="6">
    <w:abstractNumId w:val="50"/>
  </w:num>
  <w:num w:numId="7">
    <w:abstractNumId w:val="23"/>
  </w:num>
  <w:num w:numId="8">
    <w:abstractNumId w:val="35"/>
  </w:num>
  <w:num w:numId="9">
    <w:abstractNumId w:val="41"/>
  </w:num>
  <w:num w:numId="10">
    <w:abstractNumId w:val="36"/>
  </w:num>
  <w:num w:numId="11">
    <w:abstractNumId w:val="39"/>
  </w:num>
  <w:num w:numId="12">
    <w:abstractNumId w:val="44"/>
  </w:num>
  <w:num w:numId="13">
    <w:abstractNumId w:val="37"/>
  </w:num>
  <w:num w:numId="14">
    <w:abstractNumId w:val="31"/>
  </w:num>
  <w:num w:numId="15">
    <w:abstractNumId w:val="27"/>
  </w:num>
  <w:num w:numId="16">
    <w:abstractNumId w:val="26"/>
  </w:num>
  <w:num w:numId="17">
    <w:abstractNumId w:val="33"/>
  </w:num>
  <w:num w:numId="18">
    <w:abstractNumId w:val="28"/>
  </w:num>
  <w:num w:numId="19">
    <w:abstractNumId w:val="43"/>
  </w:num>
  <w:num w:numId="20">
    <w:abstractNumId w:val="32"/>
  </w:num>
  <w:num w:numId="21">
    <w:abstractNumId w:val="40"/>
  </w:num>
  <w:num w:numId="22">
    <w:abstractNumId w:val="22"/>
  </w:num>
  <w:num w:numId="23">
    <w:abstractNumId w:val="42"/>
  </w:num>
  <w:num w:numId="24">
    <w:abstractNumId w:val="29"/>
  </w:num>
  <w:num w:numId="25">
    <w:abstractNumId w:val="48"/>
  </w:num>
  <w:num w:numId="26">
    <w:abstractNumId w:val="20"/>
  </w:num>
  <w:num w:numId="27">
    <w:abstractNumId w:val="25"/>
  </w:num>
  <w:num w:numId="28">
    <w:abstractNumId w:val="46"/>
  </w:num>
  <w:num w:numId="29">
    <w:abstractNumId w:val="24"/>
  </w:num>
  <w:num w:numId="30">
    <w:abstractNumId w:val="34"/>
  </w:num>
  <w:num w:numId="31">
    <w:abstractNumId w:val="21"/>
  </w:num>
  <w:num w:numId="32">
    <w:abstractNumId w:val="49"/>
  </w:num>
  <w:num w:numId="33">
    <w:abstractNumId w:val="45"/>
  </w:num>
  <w:num w:numId="34">
    <w:abstractNumId w:val="30"/>
  </w:num>
  <w:num w:numId="35">
    <w:abstractNumId w:val="47"/>
    <w:lvlOverride w:ilvl="0">
      <w:lvl w:ilvl="0">
        <w:start w:val="1"/>
        <w:numFmt w:val="decimal"/>
        <w:lvlText w:val="%1."/>
        <w:lvlJc w:val="left"/>
        <w:pPr>
          <w:ind w:left="218" w:hanging="360"/>
        </w:pPr>
        <w:rPr>
          <w:sz w:val="24"/>
          <w:szCs w:val="24"/>
        </w:rPr>
      </w:lvl>
    </w:lvlOverride>
    <w:lvlOverride w:ilvl="1">
      <w:lvl w:ilvl="1">
        <w:numFmt w:val="decimal"/>
        <w:lvlText w:val="%1.%2"/>
        <w:lvlJc w:val="left"/>
        <w:pPr>
          <w:ind w:left="1048" w:hanging="480"/>
        </w:pPr>
        <w:rPr>
          <w:b w:val="0"/>
          <w:sz w:val="24"/>
          <w:szCs w:val="24"/>
        </w:rPr>
      </w:lvl>
    </w:lvlOverride>
    <w:lvlOverride w:ilvl="2">
      <w:lvl w:ilvl="2">
        <w:start w:val="1"/>
        <w:numFmt w:val="decimal"/>
        <w:lvlText w:val="%1.%2.%3"/>
        <w:lvlJc w:val="left"/>
        <w:pPr>
          <w:ind w:left="862" w:hanging="720"/>
        </w:pPr>
      </w:lvl>
    </w:lvlOverride>
    <w:lvlOverride w:ilvl="3">
      <w:lvl w:ilvl="3">
        <w:start w:val="1"/>
        <w:numFmt w:val="decimal"/>
        <w:lvlText w:val="%1.%2.%3.%4"/>
        <w:lvlJc w:val="left"/>
        <w:pPr>
          <w:ind w:left="1004" w:hanging="720"/>
        </w:pPr>
      </w:lvl>
    </w:lvlOverride>
    <w:lvlOverride w:ilvl="4">
      <w:lvl w:ilvl="4">
        <w:start w:val="1"/>
        <w:numFmt w:val="decimal"/>
        <w:lvlText w:val="%1.%2.%3.%4.%5"/>
        <w:lvlJc w:val="left"/>
        <w:pPr>
          <w:ind w:left="1506" w:hanging="1080"/>
        </w:pPr>
      </w:lvl>
    </w:lvlOverride>
    <w:lvlOverride w:ilvl="5">
      <w:lvl w:ilvl="5">
        <w:start w:val="1"/>
        <w:numFmt w:val="decimal"/>
        <w:lvlText w:val="%1.%2.%3.%4.%5.%6"/>
        <w:lvlJc w:val="left"/>
        <w:pPr>
          <w:ind w:left="1648" w:hanging="1080"/>
        </w:pPr>
      </w:lvl>
    </w:lvlOverride>
    <w:lvlOverride w:ilvl="6">
      <w:lvl w:ilvl="6">
        <w:start w:val="1"/>
        <w:numFmt w:val="decimal"/>
        <w:lvlText w:val="%1.%2.%3.%4.%5.%6.%7"/>
        <w:lvlJc w:val="left"/>
        <w:pPr>
          <w:ind w:left="2150" w:hanging="1440"/>
        </w:pPr>
      </w:lvl>
    </w:lvlOverride>
    <w:lvlOverride w:ilvl="7">
      <w:lvl w:ilvl="7">
        <w:start w:val="1"/>
        <w:numFmt w:val="decimal"/>
        <w:lvlText w:val="%1.%2.%3.%4.%5.%6.%7.%8"/>
        <w:lvlJc w:val="left"/>
        <w:pPr>
          <w:ind w:left="2292" w:hanging="1440"/>
        </w:pPr>
      </w:lvl>
    </w:lvlOverride>
    <w:lvlOverride w:ilvl="8">
      <w:lvl w:ilvl="8">
        <w:start w:val="1"/>
        <w:numFmt w:val="decimal"/>
        <w:lvlText w:val="%1.%2.%3.%4.%5.%6.%7.%8.%9"/>
        <w:lvlJc w:val="left"/>
        <w:pPr>
          <w:ind w:left="2794" w:hanging="1800"/>
        </w:pPr>
      </w:lvl>
    </w:lvlOverride>
  </w:num>
  <w:num w:numId="36">
    <w:abstractNumId w:val="47"/>
    <w:lvlOverride w:ilvl="0">
      <w:lvl w:ilvl="0">
        <w:start w:val="1"/>
        <w:numFmt w:val="decimal"/>
        <w:lvlText w:val="%1."/>
        <w:lvlJc w:val="left"/>
        <w:pPr>
          <w:ind w:left="218" w:hanging="360"/>
        </w:pPr>
        <w:rPr>
          <w:sz w:val="24"/>
          <w:szCs w:val="24"/>
        </w:rPr>
      </w:lvl>
    </w:lvlOverride>
  </w:num>
  <w:num w:numId="37">
    <w:abstractNumId w:val="38"/>
  </w:num>
  <w:num w:numId="38">
    <w:abstractNumId w:val="4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ébora Cavalcante Bolelli">
    <w15:presenceInfo w15:providerId="AD" w15:userId="S::deborabolelli@cnmp.mp.br::f7643fa5-2c27-4f88-9118-88c340b81d00"/>
  </w15:person>
  <w15:person w15:author="Liliane Pessoa Silva">
    <w15:presenceInfo w15:providerId="AD" w15:userId="S::LilianeSilva@cnmp.mp.br::5378d48f-b4e8-4962-86d2-2b9a19d8d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4A"/>
    <w:rsid w:val="000020F3"/>
    <w:rsid w:val="00003E3B"/>
    <w:rsid w:val="000104AC"/>
    <w:rsid w:val="00011143"/>
    <w:rsid w:val="000122CF"/>
    <w:rsid w:val="000134F3"/>
    <w:rsid w:val="000172AF"/>
    <w:rsid w:val="00021B58"/>
    <w:rsid w:val="0002352F"/>
    <w:rsid w:val="00037C56"/>
    <w:rsid w:val="0004370A"/>
    <w:rsid w:val="00044552"/>
    <w:rsid w:val="00046228"/>
    <w:rsid w:val="00050DB6"/>
    <w:rsid w:val="00055635"/>
    <w:rsid w:val="000558B7"/>
    <w:rsid w:val="000633E1"/>
    <w:rsid w:val="00066950"/>
    <w:rsid w:val="000723A6"/>
    <w:rsid w:val="0007272D"/>
    <w:rsid w:val="000762F6"/>
    <w:rsid w:val="00090629"/>
    <w:rsid w:val="000A2AB9"/>
    <w:rsid w:val="000A3B8D"/>
    <w:rsid w:val="000A753A"/>
    <w:rsid w:val="000B6363"/>
    <w:rsid w:val="000C1062"/>
    <w:rsid w:val="000C4983"/>
    <w:rsid w:val="000F316F"/>
    <w:rsid w:val="000F4404"/>
    <w:rsid w:val="000F74DF"/>
    <w:rsid w:val="00100954"/>
    <w:rsid w:val="00103D75"/>
    <w:rsid w:val="00104C43"/>
    <w:rsid w:val="00111341"/>
    <w:rsid w:val="00112936"/>
    <w:rsid w:val="00113D57"/>
    <w:rsid w:val="00121C0C"/>
    <w:rsid w:val="00122CEA"/>
    <w:rsid w:val="00131EB1"/>
    <w:rsid w:val="00141E80"/>
    <w:rsid w:val="00143CE1"/>
    <w:rsid w:val="001456B2"/>
    <w:rsid w:val="001463C6"/>
    <w:rsid w:val="00161954"/>
    <w:rsid w:val="00164007"/>
    <w:rsid w:val="00173D7B"/>
    <w:rsid w:val="00174B48"/>
    <w:rsid w:val="00175974"/>
    <w:rsid w:val="00181313"/>
    <w:rsid w:val="001967EB"/>
    <w:rsid w:val="001A042E"/>
    <w:rsid w:val="001A2B7E"/>
    <w:rsid w:val="001A3BAC"/>
    <w:rsid w:val="001C4D87"/>
    <w:rsid w:val="001C789F"/>
    <w:rsid w:val="001D10A4"/>
    <w:rsid w:val="001D71E5"/>
    <w:rsid w:val="001D7A4A"/>
    <w:rsid w:val="001DACBE"/>
    <w:rsid w:val="001E2568"/>
    <w:rsid w:val="001E471B"/>
    <w:rsid w:val="001E5252"/>
    <w:rsid w:val="001E783F"/>
    <w:rsid w:val="001F2D95"/>
    <w:rsid w:val="00200684"/>
    <w:rsid w:val="00206492"/>
    <w:rsid w:val="002117D0"/>
    <w:rsid w:val="00212554"/>
    <w:rsid w:val="0021321B"/>
    <w:rsid w:val="00213C55"/>
    <w:rsid w:val="00213E71"/>
    <w:rsid w:val="00216C38"/>
    <w:rsid w:val="00226C61"/>
    <w:rsid w:val="0023076A"/>
    <w:rsid w:val="00234021"/>
    <w:rsid w:val="00234BC9"/>
    <w:rsid w:val="00237628"/>
    <w:rsid w:val="0024040C"/>
    <w:rsid w:val="00244584"/>
    <w:rsid w:val="00244B11"/>
    <w:rsid w:val="00244FA6"/>
    <w:rsid w:val="0024601A"/>
    <w:rsid w:val="002504B5"/>
    <w:rsid w:val="002568C8"/>
    <w:rsid w:val="00257371"/>
    <w:rsid w:val="00257617"/>
    <w:rsid w:val="00260182"/>
    <w:rsid w:val="002602CF"/>
    <w:rsid w:val="00260D24"/>
    <w:rsid w:val="00262DDE"/>
    <w:rsid w:val="002666F8"/>
    <w:rsid w:val="002830D1"/>
    <w:rsid w:val="00292837"/>
    <w:rsid w:val="0029286F"/>
    <w:rsid w:val="00297856"/>
    <w:rsid w:val="00297B8E"/>
    <w:rsid w:val="002A36EB"/>
    <w:rsid w:val="002B097A"/>
    <w:rsid w:val="002B2549"/>
    <w:rsid w:val="002C0991"/>
    <w:rsid w:val="002C7DE3"/>
    <w:rsid w:val="002D2BA8"/>
    <w:rsid w:val="002D415C"/>
    <w:rsid w:val="002D4E81"/>
    <w:rsid w:val="002E39FB"/>
    <w:rsid w:val="002E6D48"/>
    <w:rsid w:val="002F4040"/>
    <w:rsid w:val="003006EF"/>
    <w:rsid w:val="00304A83"/>
    <w:rsid w:val="0030773E"/>
    <w:rsid w:val="00311883"/>
    <w:rsid w:val="003132EF"/>
    <w:rsid w:val="0031340D"/>
    <w:rsid w:val="003261F0"/>
    <w:rsid w:val="00327E3D"/>
    <w:rsid w:val="0033421B"/>
    <w:rsid w:val="0033738B"/>
    <w:rsid w:val="0033752F"/>
    <w:rsid w:val="00337D0B"/>
    <w:rsid w:val="003417E8"/>
    <w:rsid w:val="00345387"/>
    <w:rsid w:val="00353517"/>
    <w:rsid w:val="00364FEC"/>
    <w:rsid w:val="00366B13"/>
    <w:rsid w:val="00393F91"/>
    <w:rsid w:val="00394AB2"/>
    <w:rsid w:val="003B412D"/>
    <w:rsid w:val="003B45D0"/>
    <w:rsid w:val="003C03DD"/>
    <w:rsid w:val="003C0A83"/>
    <w:rsid w:val="003C7BF9"/>
    <w:rsid w:val="003F1325"/>
    <w:rsid w:val="00420FE3"/>
    <w:rsid w:val="00422CE5"/>
    <w:rsid w:val="004243C8"/>
    <w:rsid w:val="00433618"/>
    <w:rsid w:val="00435FA1"/>
    <w:rsid w:val="00437773"/>
    <w:rsid w:val="00442392"/>
    <w:rsid w:val="0047171A"/>
    <w:rsid w:val="00481E1F"/>
    <w:rsid w:val="0048594A"/>
    <w:rsid w:val="004A46E8"/>
    <w:rsid w:val="004C3340"/>
    <w:rsid w:val="004D3367"/>
    <w:rsid w:val="004D470F"/>
    <w:rsid w:val="004E380C"/>
    <w:rsid w:val="004F2B5B"/>
    <w:rsid w:val="004F58C8"/>
    <w:rsid w:val="004F73AA"/>
    <w:rsid w:val="00504D2A"/>
    <w:rsid w:val="005119B2"/>
    <w:rsid w:val="005269FE"/>
    <w:rsid w:val="00527F09"/>
    <w:rsid w:val="00530BC2"/>
    <w:rsid w:val="00531811"/>
    <w:rsid w:val="00535D7E"/>
    <w:rsid w:val="005424C6"/>
    <w:rsid w:val="005509C1"/>
    <w:rsid w:val="0055174F"/>
    <w:rsid w:val="00552524"/>
    <w:rsid w:val="005564FC"/>
    <w:rsid w:val="005638B4"/>
    <w:rsid w:val="00564C1D"/>
    <w:rsid w:val="00565F61"/>
    <w:rsid w:val="005663C8"/>
    <w:rsid w:val="00567A73"/>
    <w:rsid w:val="00571E07"/>
    <w:rsid w:val="005768D7"/>
    <w:rsid w:val="00581A8D"/>
    <w:rsid w:val="00583923"/>
    <w:rsid w:val="005951B3"/>
    <w:rsid w:val="0059755A"/>
    <w:rsid w:val="005A0CC1"/>
    <w:rsid w:val="005A4B4C"/>
    <w:rsid w:val="005A78FE"/>
    <w:rsid w:val="005B4683"/>
    <w:rsid w:val="005C138B"/>
    <w:rsid w:val="005C3750"/>
    <w:rsid w:val="005C49EE"/>
    <w:rsid w:val="005C6FA1"/>
    <w:rsid w:val="005D367B"/>
    <w:rsid w:val="005D36EB"/>
    <w:rsid w:val="005E1E41"/>
    <w:rsid w:val="005F48BA"/>
    <w:rsid w:val="005F538A"/>
    <w:rsid w:val="00602636"/>
    <w:rsid w:val="00603249"/>
    <w:rsid w:val="00611878"/>
    <w:rsid w:val="006163E8"/>
    <w:rsid w:val="00617186"/>
    <w:rsid w:val="00622574"/>
    <w:rsid w:val="006327D9"/>
    <w:rsid w:val="00646CD9"/>
    <w:rsid w:val="00653832"/>
    <w:rsid w:val="006606BE"/>
    <w:rsid w:val="006621FA"/>
    <w:rsid w:val="006729D5"/>
    <w:rsid w:val="00677853"/>
    <w:rsid w:val="0068099A"/>
    <w:rsid w:val="00681010"/>
    <w:rsid w:val="006851C2"/>
    <w:rsid w:val="006901E0"/>
    <w:rsid w:val="006944C6"/>
    <w:rsid w:val="006A0F43"/>
    <w:rsid w:val="006A1A7D"/>
    <w:rsid w:val="006B27A2"/>
    <w:rsid w:val="006D42BB"/>
    <w:rsid w:val="006D7DBB"/>
    <w:rsid w:val="006E2B40"/>
    <w:rsid w:val="006E65AE"/>
    <w:rsid w:val="006F1D30"/>
    <w:rsid w:val="006F7401"/>
    <w:rsid w:val="00712C50"/>
    <w:rsid w:val="00714F77"/>
    <w:rsid w:val="00720BB8"/>
    <w:rsid w:val="00724B24"/>
    <w:rsid w:val="007311B9"/>
    <w:rsid w:val="00734679"/>
    <w:rsid w:val="007435B3"/>
    <w:rsid w:val="00745A75"/>
    <w:rsid w:val="00754977"/>
    <w:rsid w:val="00771888"/>
    <w:rsid w:val="007829D7"/>
    <w:rsid w:val="0078482B"/>
    <w:rsid w:val="00786137"/>
    <w:rsid w:val="007975AE"/>
    <w:rsid w:val="007A4F78"/>
    <w:rsid w:val="007B0F6D"/>
    <w:rsid w:val="007B5831"/>
    <w:rsid w:val="007B7DAC"/>
    <w:rsid w:val="007C02DB"/>
    <w:rsid w:val="007D3B55"/>
    <w:rsid w:val="007D7B0C"/>
    <w:rsid w:val="007F6C81"/>
    <w:rsid w:val="00801869"/>
    <w:rsid w:val="00805A33"/>
    <w:rsid w:val="00810031"/>
    <w:rsid w:val="0081700C"/>
    <w:rsid w:val="00820A77"/>
    <w:rsid w:val="00820CD6"/>
    <w:rsid w:val="00822328"/>
    <w:rsid w:val="00837775"/>
    <w:rsid w:val="00837969"/>
    <w:rsid w:val="00837A39"/>
    <w:rsid w:val="0084277E"/>
    <w:rsid w:val="00853A2B"/>
    <w:rsid w:val="00867AD7"/>
    <w:rsid w:val="008711BA"/>
    <w:rsid w:val="008726B3"/>
    <w:rsid w:val="00872A51"/>
    <w:rsid w:val="00875ECE"/>
    <w:rsid w:val="0087667E"/>
    <w:rsid w:val="0087D439"/>
    <w:rsid w:val="0088026C"/>
    <w:rsid w:val="0088183C"/>
    <w:rsid w:val="00883325"/>
    <w:rsid w:val="00896EB2"/>
    <w:rsid w:val="008A3A4E"/>
    <w:rsid w:val="008A6AA8"/>
    <w:rsid w:val="008A7A3F"/>
    <w:rsid w:val="008B550D"/>
    <w:rsid w:val="008B795F"/>
    <w:rsid w:val="008C0131"/>
    <w:rsid w:val="008C6223"/>
    <w:rsid w:val="008C7B0C"/>
    <w:rsid w:val="008D5687"/>
    <w:rsid w:val="008E4014"/>
    <w:rsid w:val="008E4DEA"/>
    <w:rsid w:val="008E66B0"/>
    <w:rsid w:val="008F50E9"/>
    <w:rsid w:val="00900288"/>
    <w:rsid w:val="00900D35"/>
    <w:rsid w:val="00905C92"/>
    <w:rsid w:val="00912123"/>
    <w:rsid w:val="00925878"/>
    <w:rsid w:val="00926A32"/>
    <w:rsid w:val="0092736D"/>
    <w:rsid w:val="00927531"/>
    <w:rsid w:val="00927B7D"/>
    <w:rsid w:val="009303F7"/>
    <w:rsid w:val="00935F39"/>
    <w:rsid w:val="00941572"/>
    <w:rsid w:val="009429FC"/>
    <w:rsid w:val="00950F35"/>
    <w:rsid w:val="00952373"/>
    <w:rsid w:val="00957B3E"/>
    <w:rsid w:val="009611A0"/>
    <w:rsid w:val="009722AA"/>
    <w:rsid w:val="00973CC1"/>
    <w:rsid w:val="00973FE5"/>
    <w:rsid w:val="00974A12"/>
    <w:rsid w:val="00977ED6"/>
    <w:rsid w:val="00980774"/>
    <w:rsid w:val="00992FE4"/>
    <w:rsid w:val="0099730B"/>
    <w:rsid w:val="009A3924"/>
    <w:rsid w:val="009A732B"/>
    <w:rsid w:val="009B7BDA"/>
    <w:rsid w:val="009B7DCA"/>
    <w:rsid w:val="009C2E45"/>
    <w:rsid w:val="009C49C8"/>
    <w:rsid w:val="009D106B"/>
    <w:rsid w:val="009D1FB1"/>
    <w:rsid w:val="009E0A55"/>
    <w:rsid w:val="009E1312"/>
    <w:rsid w:val="009E6030"/>
    <w:rsid w:val="009E6182"/>
    <w:rsid w:val="00A055BE"/>
    <w:rsid w:val="00A10558"/>
    <w:rsid w:val="00A119E4"/>
    <w:rsid w:val="00A16FF6"/>
    <w:rsid w:val="00A203CA"/>
    <w:rsid w:val="00A21D76"/>
    <w:rsid w:val="00A352C5"/>
    <w:rsid w:val="00A369D8"/>
    <w:rsid w:val="00A40E0F"/>
    <w:rsid w:val="00A4176A"/>
    <w:rsid w:val="00A523DC"/>
    <w:rsid w:val="00A5713C"/>
    <w:rsid w:val="00A574BF"/>
    <w:rsid w:val="00A64351"/>
    <w:rsid w:val="00A71BBE"/>
    <w:rsid w:val="00A721C7"/>
    <w:rsid w:val="00A735CB"/>
    <w:rsid w:val="00A8356F"/>
    <w:rsid w:val="00A90601"/>
    <w:rsid w:val="00A910AF"/>
    <w:rsid w:val="00A9160C"/>
    <w:rsid w:val="00A9372F"/>
    <w:rsid w:val="00A940C4"/>
    <w:rsid w:val="00A97552"/>
    <w:rsid w:val="00A979B7"/>
    <w:rsid w:val="00AA228C"/>
    <w:rsid w:val="00AB26BE"/>
    <w:rsid w:val="00AC6A7E"/>
    <w:rsid w:val="00AD0A1F"/>
    <w:rsid w:val="00AD59CD"/>
    <w:rsid w:val="00AD7451"/>
    <w:rsid w:val="00AE4DF4"/>
    <w:rsid w:val="00AF09B6"/>
    <w:rsid w:val="00AF58E7"/>
    <w:rsid w:val="00AF5F3D"/>
    <w:rsid w:val="00AF69C0"/>
    <w:rsid w:val="00B1114F"/>
    <w:rsid w:val="00B13802"/>
    <w:rsid w:val="00B13E6B"/>
    <w:rsid w:val="00B24A61"/>
    <w:rsid w:val="00B26C1B"/>
    <w:rsid w:val="00B271D2"/>
    <w:rsid w:val="00B405AD"/>
    <w:rsid w:val="00B47EDE"/>
    <w:rsid w:val="00B6454A"/>
    <w:rsid w:val="00B71315"/>
    <w:rsid w:val="00B74B6F"/>
    <w:rsid w:val="00B773F3"/>
    <w:rsid w:val="00B81BAC"/>
    <w:rsid w:val="00B8254B"/>
    <w:rsid w:val="00B90AE9"/>
    <w:rsid w:val="00B9777C"/>
    <w:rsid w:val="00BA1070"/>
    <w:rsid w:val="00BA2E48"/>
    <w:rsid w:val="00BA658F"/>
    <w:rsid w:val="00BB7B87"/>
    <w:rsid w:val="00BC0DE7"/>
    <w:rsid w:val="00BC33B1"/>
    <w:rsid w:val="00BD0E5E"/>
    <w:rsid w:val="00BD256C"/>
    <w:rsid w:val="00BD47AD"/>
    <w:rsid w:val="00BD4FDB"/>
    <w:rsid w:val="00BD5F41"/>
    <w:rsid w:val="00BD6559"/>
    <w:rsid w:val="00BF7F35"/>
    <w:rsid w:val="00C00FCD"/>
    <w:rsid w:val="00C05797"/>
    <w:rsid w:val="00C158DC"/>
    <w:rsid w:val="00C23AB1"/>
    <w:rsid w:val="00C25898"/>
    <w:rsid w:val="00C32299"/>
    <w:rsid w:val="00C332E2"/>
    <w:rsid w:val="00C35B77"/>
    <w:rsid w:val="00C44DB2"/>
    <w:rsid w:val="00C455B9"/>
    <w:rsid w:val="00C46701"/>
    <w:rsid w:val="00C51F84"/>
    <w:rsid w:val="00C531B3"/>
    <w:rsid w:val="00C64671"/>
    <w:rsid w:val="00C6742E"/>
    <w:rsid w:val="00C7700C"/>
    <w:rsid w:val="00C9173B"/>
    <w:rsid w:val="00CA7C8F"/>
    <w:rsid w:val="00CC174A"/>
    <w:rsid w:val="00CC69CE"/>
    <w:rsid w:val="00CD265E"/>
    <w:rsid w:val="00CD49DD"/>
    <w:rsid w:val="00CD5DDE"/>
    <w:rsid w:val="00CD70A4"/>
    <w:rsid w:val="00CD78B8"/>
    <w:rsid w:val="00CE0802"/>
    <w:rsid w:val="00CE4D86"/>
    <w:rsid w:val="00CE4F58"/>
    <w:rsid w:val="00CF0370"/>
    <w:rsid w:val="00CF5551"/>
    <w:rsid w:val="00CF6BAE"/>
    <w:rsid w:val="00D05F7C"/>
    <w:rsid w:val="00D124CF"/>
    <w:rsid w:val="00D1450E"/>
    <w:rsid w:val="00D2152F"/>
    <w:rsid w:val="00D2334F"/>
    <w:rsid w:val="00D322D8"/>
    <w:rsid w:val="00D34782"/>
    <w:rsid w:val="00D45C3C"/>
    <w:rsid w:val="00D50360"/>
    <w:rsid w:val="00D530FC"/>
    <w:rsid w:val="00D6059C"/>
    <w:rsid w:val="00D709B6"/>
    <w:rsid w:val="00D771BC"/>
    <w:rsid w:val="00D81F88"/>
    <w:rsid w:val="00D84D51"/>
    <w:rsid w:val="00DB54E0"/>
    <w:rsid w:val="00DC4270"/>
    <w:rsid w:val="00DC5DDE"/>
    <w:rsid w:val="00DD273C"/>
    <w:rsid w:val="00DE0C3D"/>
    <w:rsid w:val="00DE3563"/>
    <w:rsid w:val="00DF6551"/>
    <w:rsid w:val="00E006B9"/>
    <w:rsid w:val="00E068F2"/>
    <w:rsid w:val="00E16A37"/>
    <w:rsid w:val="00E224F2"/>
    <w:rsid w:val="00E37D1B"/>
    <w:rsid w:val="00E41D2C"/>
    <w:rsid w:val="00E42B87"/>
    <w:rsid w:val="00E45B38"/>
    <w:rsid w:val="00E46229"/>
    <w:rsid w:val="00E51EBB"/>
    <w:rsid w:val="00E52105"/>
    <w:rsid w:val="00E524F8"/>
    <w:rsid w:val="00E5300F"/>
    <w:rsid w:val="00E55270"/>
    <w:rsid w:val="00E55A9F"/>
    <w:rsid w:val="00E55DE0"/>
    <w:rsid w:val="00E573B4"/>
    <w:rsid w:val="00E6122F"/>
    <w:rsid w:val="00E615AC"/>
    <w:rsid w:val="00E63D80"/>
    <w:rsid w:val="00E655D1"/>
    <w:rsid w:val="00E67CC7"/>
    <w:rsid w:val="00E7279E"/>
    <w:rsid w:val="00E72DEC"/>
    <w:rsid w:val="00E800FD"/>
    <w:rsid w:val="00E810D1"/>
    <w:rsid w:val="00E83056"/>
    <w:rsid w:val="00E86FE4"/>
    <w:rsid w:val="00E936B3"/>
    <w:rsid w:val="00E94B8B"/>
    <w:rsid w:val="00EA151B"/>
    <w:rsid w:val="00EA192C"/>
    <w:rsid w:val="00EA4163"/>
    <w:rsid w:val="00EC23D1"/>
    <w:rsid w:val="00EE0227"/>
    <w:rsid w:val="00EE294E"/>
    <w:rsid w:val="00EE523B"/>
    <w:rsid w:val="00EF1498"/>
    <w:rsid w:val="00EF1E8A"/>
    <w:rsid w:val="00EF6A2F"/>
    <w:rsid w:val="00F004D3"/>
    <w:rsid w:val="00F02DE7"/>
    <w:rsid w:val="00F034C6"/>
    <w:rsid w:val="00F10729"/>
    <w:rsid w:val="00F10B0B"/>
    <w:rsid w:val="00F20B46"/>
    <w:rsid w:val="00F34CAC"/>
    <w:rsid w:val="00F407A0"/>
    <w:rsid w:val="00F463EB"/>
    <w:rsid w:val="00F55EF0"/>
    <w:rsid w:val="00F5689A"/>
    <w:rsid w:val="00F63FE4"/>
    <w:rsid w:val="00F644F2"/>
    <w:rsid w:val="00F665C2"/>
    <w:rsid w:val="00F70700"/>
    <w:rsid w:val="00F714FE"/>
    <w:rsid w:val="00F73E59"/>
    <w:rsid w:val="00F7522F"/>
    <w:rsid w:val="00F768AF"/>
    <w:rsid w:val="00F81C2B"/>
    <w:rsid w:val="00F86461"/>
    <w:rsid w:val="00F97EFF"/>
    <w:rsid w:val="00FA06CD"/>
    <w:rsid w:val="00FB1C9A"/>
    <w:rsid w:val="00FB3667"/>
    <w:rsid w:val="00FB7358"/>
    <w:rsid w:val="00FC120A"/>
    <w:rsid w:val="00FC156B"/>
    <w:rsid w:val="00FD6608"/>
    <w:rsid w:val="00FE509F"/>
    <w:rsid w:val="00FE5562"/>
    <w:rsid w:val="01A84620"/>
    <w:rsid w:val="05AED71D"/>
    <w:rsid w:val="0A1387E6"/>
    <w:rsid w:val="11A6952C"/>
    <w:rsid w:val="142F020C"/>
    <w:rsid w:val="1581C319"/>
    <w:rsid w:val="18967A89"/>
    <w:rsid w:val="1CD6D2FF"/>
    <w:rsid w:val="1E0C5A6D"/>
    <w:rsid w:val="22BEBCB1"/>
    <w:rsid w:val="23357987"/>
    <w:rsid w:val="2353758F"/>
    <w:rsid w:val="25351BD5"/>
    <w:rsid w:val="327AC99A"/>
    <w:rsid w:val="3B15AB67"/>
    <w:rsid w:val="3CF02635"/>
    <w:rsid w:val="3FF89ED1"/>
    <w:rsid w:val="45D42F16"/>
    <w:rsid w:val="4724A6DA"/>
    <w:rsid w:val="48AA9B7D"/>
    <w:rsid w:val="500E6EE3"/>
    <w:rsid w:val="5788D5BC"/>
    <w:rsid w:val="57A9FA26"/>
    <w:rsid w:val="5C88BB49"/>
    <w:rsid w:val="5FAA7B30"/>
    <w:rsid w:val="6528631B"/>
    <w:rsid w:val="6BA7B304"/>
    <w:rsid w:val="6DF854C9"/>
    <w:rsid w:val="744B3EA0"/>
    <w:rsid w:val="76CB0D5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8C681D2"/>
  <w15:chartTrackingRefBased/>
  <w15:docId w15:val="{EFC0A537-E5A4-42E4-BB97-144B3385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uiPriority w:val="9"/>
    <w:qFormat/>
    <w:pPr>
      <w:keepNext/>
      <w:numPr>
        <w:numId w:val="1"/>
      </w:numPr>
      <w:spacing w:before="120" w:after="120"/>
      <w:outlineLvl w:val="0"/>
    </w:pPr>
    <w:rPr>
      <w:rFonts w:eastAsia="Arial" w:cs="Arial"/>
      <w:b/>
      <w:sz w:val="24"/>
    </w:rPr>
  </w:style>
  <w:style w:type="paragraph" w:styleId="Ttulo2">
    <w:name w:val="heading 2"/>
    <w:basedOn w:val="Standard"/>
    <w:next w:val="Textbody"/>
    <w:uiPriority w:val="9"/>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uiPriority w:val="9"/>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qFormat/>
    <w:pPr>
      <w:keepNext/>
      <w:numPr>
        <w:ilvl w:val="6"/>
        <w:numId w:val="1"/>
      </w:numPr>
      <w:jc w:val="center"/>
      <w:outlineLvl w:val="6"/>
    </w:pPr>
    <w:rPr>
      <w:rFonts w:ascii="Arial" w:eastAsia="Arial" w:hAnsi="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rPr>
      <w:rFonts w:ascii="Arial" w:hAnsi="Arial" w:cs="Arial" w:hint="default"/>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Arial" w:hAnsi="Arial" w:cs="Arial" w:hint="default"/>
      <w:sz w:val="22"/>
      <w:szCs w:val="22"/>
    </w:rPr>
  </w:style>
  <w:style w:type="character" w:customStyle="1" w:styleId="WW8Num6z1">
    <w:name w:val="WW8Num6z1"/>
    <w:rPr>
      <w:rFonts w:ascii="Times New Roman" w:hAnsi="Times New Roman" w:cs="Times New Roman" w:hint="default"/>
      <w:sz w:val="24"/>
      <w:szCs w:val="24"/>
    </w:rPr>
  </w:style>
  <w:style w:type="character" w:customStyle="1" w:styleId="WW8Num7z0">
    <w:name w:val="WW8Num7z0"/>
    <w:rPr>
      <w:rFonts w:ascii="Arial" w:hAnsi="Arial" w:cs="Arial" w:hint="default"/>
      <w:sz w:val="22"/>
      <w:szCs w:val="22"/>
    </w:rPr>
  </w:style>
  <w:style w:type="character" w:customStyle="1" w:styleId="WW8Num7z1">
    <w:name w:val="WW8Num7z1"/>
    <w:rPr>
      <w:rFonts w:ascii="Times New Roman" w:hAnsi="Times New Roman" w:cs="Times New Roman" w:hint="default"/>
      <w:sz w:val="24"/>
      <w:szCs w:val="24"/>
    </w:rPr>
  </w:style>
  <w:style w:type="character" w:customStyle="1" w:styleId="WW8Num8z0">
    <w:name w:val="WW8Num8z0"/>
    <w:rPr>
      <w:rFonts w:ascii="Arial" w:hAnsi="Arial" w:cs="Arial" w:hint="default"/>
      <w:sz w:val="22"/>
      <w:szCs w:val="22"/>
    </w:rPr>
  </w:style>
  <w:style w:type="character" w:customStyle="1" w:styleId="WW8Num8z1">
    <w:name w:val="WW8Num8z1"/>
    <w:rPr>
      <w:rFonts w:ascii="Times New Roman" w:hAnsi="Times New Roman" w:cs="Times New Roman" w:hint="default"/>
      <w:sz w:val="24"/>
      <w:szCs w:val="24"/>
    </w:rPr>
  </w:style>
  <w:style w:type="character" w:customStyle="1" w:styleId="WW8Num9z0">
    <w:name w:val="WW8Num9z0"/>
    <w:rPr>
      <w:rFonts w:ascii="Arial" w:hAnsi="Arial" w:cs="Arial" w:hint="default"/>
      <w:sz w:val="22"/>
      <w:szCs w:val="22"/>
    </w:rPr>
  </w:style>
  <w:style w:type="character" w:customStyle="1" w:styleId="WW8Num9z1">
    <w:name w:val="WW8Num9z1"/>
    <w:rPr>
      <w:rFonts w:ascii="Times New Roman" w:hAnsi="Times New Roman" w:cs="Times New Roman" w:hint="default"/>
      <w:sz w:val="24"/>
      <w:szCs w:val="24"/>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0"/>
      <w:szCs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sz w:val="20"/>
      <w:szCs w:val="2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rPr>
      <w:rFonts w:cs="Times New Roman"/>
      <w:b/>
      <w:sz w:val="24"/>
      <w:szCs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Absatz-Standardschriftart1">
    <w:name w:val="WW-Absatz-Standardschriftart1"/>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32z1">
    <w:name w:val="WW8Num32z1"/>
    <w:rPr>
      <w:b/>
      <w:color w:val="000000"/>
    </w:rPr>
  </w:style>
  <w:style w:type="character" w:customStyle="1" w:styleId="StrongEmphasisuser">
    <w:name w:val="Strong Emphasis (user)"/>
    <w:rPr>
      <w:b/>
      <w:bCs/>
      <w:sz w:val="24"/>
      <w:szCs w:val="24"/>
      <w:lang w:val="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8ztrue">
    <w:name w:val="WW8Num38ztrue"/>
  </w:style>
  <w:style w:type="character" w:customStyle="1" w:styleId="WW8Num37ztrue">
    <w:name w:val="WW8Num37ztrue"/>
  </w:style>
  <w:style w:type="character" w:customStyle="1" w:styleId="WW8Num36ztrue">
    <w:name w:val="WW8Num36ztrue"/>
  </w:style>
  <w:style w:type="character" w:customStyle="1" w:styleId="WW8Num35ztrue">
    <w:name w:val="WW8Num35ztrue"/>
  </w:style>
  <w:style w:type="character" w:customStyle="1" w:styleId="WW8Num34ztrue">
    <w:name w:val="WW8Num34ztrue"/>
  </w:style>
  <w:style w:type="character" w:customStyle="1" w:styleId="WW8Num33ztrue">
    <w:name w:val="WW8Num33ztrue"/>
  </w:style>
  <w:style w:type="character" w:customStyle="1" w:styleId="WW8Num32ztrue">
    <w:name w:val="WW8Num32ztrue"/>
  </w:style>
  <w:style w:type="character" w:customStyle="1" w:styleId="WW8Num31ztrue">
    <w:name w:val="WW8Num31ztrue"/>
  </w:style>
  <w:style w:type="character" w:customStyle="1" w:styleId="WW8Num30ztrue">
    <w:name w:val="WW8Num30ztrue"/>
  </w:style>
  <w:style w:type="character" w:customStyle="1" w:styleId="WW8Num29ztrue">
    <w:name w:val="WW8Num29ztrue"/>
  </w:style>
  <w:style w:type="character" w:customStyle="1" w:styleId="WW8Num28ztrue">
    <w:name w:val="WW8Num28ztrue"/>
  </w:style>
  <w:style w:type="character" w:customStyle="1" w:styleId="WW8Num27ztrue">
    <w:name w:val="WW8Num27ztrue"/>
  </w:style>
  <w:style w:type="character" w:customStyle="1" w:styleId="WW8Num26ztrue">
    <w:name w:val="WW8Num26ztrue"/>
  </w:style>
  <w:style w:type="character" w:customStyle="1" w:styleId="WW8Num25ztrue">
    <w:name w:val="WW8Num25ztrue"/>
  </w:style>
  <w:style w:type="character" w:customStyle="1" w:styleId="WW8Num24ztrue">
    <w:name w:val="WW8Num24ztrue"/>
  </w:style>
  <w:style w:type="character" w:customStyle="1" w:styleId="WW8Num23ztrue">
    <w:name w:val="WW8Num23ztrue"/>
  </w:style>
  <w:style w:type="character" w:customStyle="1" w:styleId="WW8Num22ztrue">
    <w:name w:val="WW8Num22ztrue"/>
  </w:style>
  <w:style w:type="character" w:customStyle="1" w:styleId="WW8Num21ztrue">
    <w:name w:val="WW8Num21ztrue"/>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7ztrue">
    <w:name w:val="WW8Num17ztrue"/>
  </w:style>
  <w:style w:type="character" w:customStyle="1" w:styleId="WW8Num16ztrue">
    <w:name w:val="WW8Num16ztrue"/>
  </w:style>
  <w:style w:type="character" w:customStyle="1" w:styleId="WW8Num15ztrue">
    <w:name w:val="WW8Num15ztrue"/>
  </w:style>
  <w:style w:type="character" w:customStyle="1" w:styleId="WW8Num14ztrue">
    <w:name w:val="WW8Num14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1"/>
      <w:sz w:val="24"/>
      <w:szCs w:val="24"/>
      <w:lang w:bidi="hi-IN"/>
    </w:rPr>
  </w:style>
  <w:style w:type="character" w:customStyle="1" w:styleId="TextodebaloChar">
    <w:name w:val="Texto de balão Char"/>
    <w:uiPriority w:val="99"/>
    <w:rPr>
      <w:rFonts w:ascii="Tahoma" w:eastAsia="Arial Unicode MS" w:hAnsi="Tahoma" w:cs="Mangal"/>
      <w:kern w:val="1"/>
      <w:sz w:val="16"/>
      <w:szCs w:val="14"/>
      <w:lang w:bidi="hi-IN"/>
    </w:rPr>
  </w:style>
  <w:style w:type="character" w:customStyle="1" w:styleId="Ttulo3Char">
    <w:name w:val="Título 3 Char"/>
    <w:rPr>
      <w:rFonts w:ascii="Cambria" w:eastAsia="Times New Roman" w:hAnsi="Cambria" w:cs="Mangal"/>
      <w:b/>
      <w:bCs/>
      <w:kern w:val="1"/>
      <w:sz w:val="26"/>
      <w:szCs w:val="23"/>
      <w:lang w:bidi="hi-IN"/>
    </w:rPr>
  </w:style>
  <w:style w:type="character" w:customStyle="1" w:styleId="Ttulo4Char">
    <w:name w:val="Título 4 Char"/>
    <w:rPr>
      <w:rFonts w:ascii="Calibri" w:eastAsia="Times New Roman" w:hAnsi="Calibri" w:cs="Mangal"/>
      <w:b/>
      <w:bCs/>
      <w:kern w:val="1"/>
      <w:sz w:val="28"/>
      <w:szCs w:val="25"/>
      <w:lang w:bidi="hi-IN"/>
    </w:rPr>
  </w:style>
  <w:style w:type="character" w:customStyle="1" w:styleId="Ttulo5Char">
    <w:name w:val="Título 5 Char"/>
    <w:rPr>
      <w:rFonts w:ascii="Calibri" w:eastAsia="Times New Roman" w:hAnsi="Calibri" w:cs="Mangal"/>
      <w:b/>
      <w:bCs/>
      <w:i/>
      <w:iCs/>
      <w:kern w:val="1"/>
      <w:sz w:val="26"/>
      <w:szCs w:val="23"/>
      <w:lang w:bidi="hi-IN"/>
    </w:rPr>
  </w:style>
  <w:style w:type="character" w:customStyle="1" w:styleId="RodapChar">
    <w:name w:val="Rodapé Char"/>
    <w:uiPriority w:val="99"/>
    <w:rPr>
      <w:rFonts w:eastAsia="Arial Unicode MS" w:cs="Tahoma"/>
      <w:kern w:val="1"/>
      <w:sz w:val="24"/>
      <w:szCs w:val="24"/>
      <w:lang w:bidi="hi-IN"/>
    </w:rPr>
  </w:style>
  <w:style w:type="character" w:customStyle="1" w:styleId="SubttuloChar">
    <w:name w:val="Subtítulo Char"/>
    <w:rPr>
      <w:rFonts w:ascii="Arial" w:eastAsia="Arial Unicode MS" w:hAnsi="Arial" w:cs="Tahoma"/>
      <w:i/>
      <w:iCs/>
      <w:kern w:val="1"/>
      <w:sz w:val="28"/>
      <w:szCs w:val="28"/>
      <w:lang w:bidi="hi-IN"/>
    </w:rPr>
  </w:style>
  <w:style w:type="character" w:customStyle="1" w:styleId="RecuodecorpodetextoChar">
    <w:name w:val="Recuo de corpo de texto Char"/>
    <w:rPr>
      <w:rFonts w:eastAsia="Arial Unicode MS" w:cs="Mangal"/>
      <w:kern w:val="1"/>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uiPriority w:val="99"/>
    <w:rPr>
      <w:rFonts w:ascii="Arial" w:eastAsia="Arial Unicode MS" w:hAnsi="Arial" w:cs="Tahoma"/>
      <w:kern w:val="1"/>
      <w:sz w:val="24"/>
      <w:szCs w:val="24"/>
      <w:lang w:bidi="hi-IN"/>
    </w:rPr>
  </w:style>
  <w:style w:type="character" w:customStyle="1" w:styleId="AssuntodocomentrioChar">
    <w:name w:val="Assunto do comentário Char"/>
    <w:uiPriority w:val="99"/>
    <w:rPr>
      <w:rFonts w:ascii="Arial" w:eastAsia="Arial Unicode MS" w:hAnsi="Arial" w:cs="Tahoma"/>
      <w:b/>
      <w:bCs/>
      <w:kern w:val="1"/>
      <w:sz w:val="24"/>
      <w:szCs w:val="24"/>
      <w:lang w:bidi="hi-IN"/>
    </w:rPr>
  </w:style>
  <w:style w:type="character" w:customStyle="1" w:styleId="TextodebaloChar1">
    <w:name w:val="Texto de balão Char1"/>
    <w:rPr>
      <w:rFonts w:ascii="Tahoma" w:eastAsia="Arial Unicode MS" w:hAnsi="Tahoma" w:cs="Tahoma"/>
      <w:kern w:val="1"/>
      <w:sz w:val="16"/>
      <w:szCs w:val="14"/>
    </w:rPr>
  </w:style>
  <w:style w:type="character" w:customStyle="1" w:styleId="RecuodecorpodetextoChar1">
    <w:name w:val="Recuo de corpo de texto Char1"/>
    <w:rPr>
      <w:rFonts w:ascii="Arial" w:eastAsia="Arial Unicode MS" w:hAnsi="Arial" w:cs="Arial"/>
      <w:kern w:val="1"/>
      <w:sz w:val="22"/>
      <w:szCs w:val="21"/>
    </w:rPr>
  </w:style>
  <w:style w:type="character" w:customStyle="1" w:styleId="TextodecomentrioChar1">
    <w:name w:val="Texto de comentário Char1"/>
    <w:link w:val="Textodecomentrio"/>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1"/>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1"/>
      <w:lang w:bidi="ar-SA"/>
    </w:rPr>
  </w:style>
  <w:style w:type="character" w:customStyle="1" w:styleId="abcChar">
    <w:name w:val="abc) Char"/>
    <w:rPr>
      <w:rFonts w:ascii="Arial" w:eastAsia="Times New Roman" w:hAnsi="Arial" w:cs="Arial"/>
      <w:kern w:val="1"/>
      <w:lang w:bidi="ar-SA"/>
    </w:rPr>
  </w:style>
  <w:style w:type="character" w:customStyle="1" w:styleId="4Char">
    <w:name w:val="4 Char"/>
    <w:rPr>
      <w:rFonts w:ascii="Arial" w:eastAsia="Times New Roman" w:hAnsi="Arial" w:cs="Arial"/>
      <w:color w:val="000000"/>
      <w:kern w:val="1"/>
      <w:lang w:bidi="ar-SA"/>
    </w:rPr>
  </w:style>
  <w:style w:type="character" w:customStyle="1" w:styleId="3Char">
    <w:name w:val="3 Char"/>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rPr>
      <w:color w:val="0563C1"/>
      <w:u w:val="single"/>
    </w:rPr>
  </w:style>
  <w:style w:type="character" w:customStyle="1" w:styleId="MenoPendente1">
    <w:name w:val="Menção Pendente1"/>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uiPriority w:val="11"/>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uiPriority w:val="99"/>
    <w:pPr>
      <w:suppressLineNumbers/>
    </w:pPr>
    <w:rPr>
      <w:rFonts w:ascii="Arial" w:eastAsia="Arial" w:hAnsi="Arial" w:cs="Arial"/>
    </w:rPr>
  </w:style>
  <w:style w:type="paragraph" w:customStyle="1" w:styleId="TableContents">
    <w:name w:val="Table Contents"/>
    <w:basedOn w:val="Standard"/>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qFormat/>
    <w:pPr>
      <w:jc w:val="both"/>
    </w:pPr>
    <w:rPr>
      <w:rFonts w:ascii="Tms Rmn" w:eastAsia="Tms Rmn" w:hAnsi="Tms Rmn" w:cs="Tms Rmn"/>
    </w:rPr>
  </w:style>
  <w:style w:type="paragraph" w:customStyle="1" w:styleId="Ttulo1doRosinaldo">
    <w:name w:val="Título 1 do Rosinaldo"/>
    <w:basedOn w:val="Standard"/>
    <w:pPr>
      <w:ind w:left="360" w:hanging="360"/>
      <w:jc w:val="both"/>
    </w:pPr>
    <w:rPr>
      <w:rFonts w:ascii="Arial" w:eastAsia="Arial" w:hAnsi="Arial" w:cs="Arial"/>
    </w:rPr>
  </w:style>
  <w:style w:type="paragraph" w:customStyle="1" w:styleId="n1">
    <w:name w:val="n1"/>
    <w:basedOn w:val="Standard"/>
    <w:pPr>
      <w:spacing w:before="240"/>
      <w:jc w:val="both"/>
    </w:pPr>
    <w:rPr>
      <w:rFonts w:ascii="Arial" w:eastAsia="Arial" w:hAnsi="Arial" w:cs="Arial"/>
    </w:rPr>
  </w:style>
  <w:style w:type="paragraph" w:customStyle="1" w:styleId="Padro">
    <w:name w:val="Padro"/>
    <w:pPr>
      <w:suppressAutoHyphens/>
      <w:textAlignment w:val="baseline"/>
    </w:pPr>
    <w:rPr>
      <w:kern w:val="1"/>
      <w:lang w:eastAsia="zh-CN" w:bidi="hi-IN"/>
    </w:rPr>
  </w:style>
  <w:style w:type="paragraph" w:customStyle="1" w:styleId="Clusula">
    <w:name w:val="Cláusula"/>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pPr>
      <w:ind w:right="482"/>
      <w:jc w:val="center"/>
    </w:pPr>
    <w:rPr>
      <w:b/>
      <w:sz w:val="22"/>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w:eastAsia="ArialMT" w:hAnsi="ArialMT" w:cs="ArialMT"/>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pPr>
  </w:style>
  <w:style w:type="paragraph" w:customStyle="1" w:styleId="Contrato">
    <w:name w:val="Contrato"/>
    <w:basedOn w:val="Standard"/>
    <w:pPr>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jc w:val="both"/>
    </w:pPr>
    <w:rPr>
      <w:b/>
    </w:rPr>
  </w:style>
  <w:style w:type="paragraph" w:customStyle="1" w:styleId="Ttulo20">
    <w:name w:val="Título2"/>
    <w:basedOn w:val="Ttulo10"/>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spacing w:before="120" w:after="120" w:line="22" w:lineRule="atLeast"/>
    </w:pPr>
    <w:rPr>
      <w:rFonts w:cs="Tahoma"/>
      <w:i/>
      <w:iCs/>
    </w:rPr>
  </w:style>
  <w:style w:type="paragraph" w:styleId="Textodebalo">
    <w:name w:val="Balloon Text"/>
    <w:basedOn w:val="Standard"/>
    <w:uiPriority w:val="99"/>
    <w:pPr>
      <w:spacing w:before="57" w:after="100" w:line="22" w:lineRule="atLeast"/>
    </w:pPr>
    <w:rPr>
      <w:rFonts w:ascii="Tahoma" w:eastAsia="Tahoma" w:hAnsi="Tahoma" w:cs="Tahoma"/>
      <w:sz w:val="16"/>
      <w:szCs w:val="14"/>
    </w:rPr>
  </w:style>
  <w:style w:type="paragraph" w:customStyle="1" w:styleId="WW-Estilopadro">
    <w:name w:val="WW-Estilo padrão"/>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2"/>
      </w:numPr>
      <w:tabs>
        <w:tab w:val="left" w:pos="-11542"/>
      </w:tabs>
      <w:suppressAutoHyphens w:val="0"/>
      <w:spacing w:after="240"/>
      <w:textAlignment w:val="auto"/>
    </w:pPr>
    <w:rPr>
      <w:rFonts w:eastAsia="Times New Roman" w:cs="Arial"/>
    </w:rPr>
  </w:style>
  <w:style w:type="paragraph" w:customStyle="1" w:styleId="2">
    <w:name w:val="2"/>
    <w:basedOn w:val="Standard"/>
    <w:pPr>
      <w:suppressAutoHyphens w:val="0"/>
      <w:spacing w:after="240"/>
      <w:textAlignment w:val="auto"/>
    </w:pPr>
    <w:rPr>
      <w:rFonts w:eastAsia="Times New Roman" w:cs="Arial"/>
    </w:rPr>
  </w:style>
  <w:style w:type="paragraph" w:customStyle="1" w:styleId="5">
    <w:name w:val="5"/>
    <w:basedOn w:val="Standard"/>
    <w:pPr>
      <w:suppressAutoHyphens w:val="0"/>
      <w:spacing w:after="240"/>
      <w:textAlignment w:val="auto"/>
    </w:pPr>
    <w:rPr>
      <w:rFonts w:eastAsia="Times New Roman" w:cs="Arial"/>
      <w:lang w:val="pt-PT"/>
    </w:rPr>
  </w:style>
  <w:style w:type="paragraph" w:customStyle="1" w:styleId="4">
    <w:name w:val="4"/>
    <w:basedOn w:val="Standard"/>
    <w:pPr>
      <w:suppressAutoHyphens w:val="0"/>
      <w:spacing w:after="240"/>
      <w:textAlignment w:val="auto"/>
    </w:pPr>
    <w:rPr>
      <w:rFonts w:eastAsia="Times New Roman" w:cs="Arial"/>
      <w:color w:val="000000"/>
    </w:rPr>
  </w:style>
  <w:style w:type="paragraph" w:customStyle="1" w:styleId="3">
    <w:name w:val="3"/>
    <w:basedOn w:val="Standard"/>
    <w:pPr>
      <w:numPr>
        <w:numId w:val="4"/>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pPr>
      <w:suppressAutoHyphens w:val="0"/>
      <w:textAlignment w:val="auto"/>
    </w:pPr>
    <w:rPr>
      <w:rFonts w:ascii="Calibri" w:eastAsia="Calibri" w:hAnsi="Calibri" w:cs="Calibri"/>
      <w:lang w:val="en-US"/>
    </w:rPr>
  </w:style>
  <w:style w:type="paragraph" w:customStyle="1" w:styleId="western1">
    <w:name w:val="western1"/>
    <w:basedOn w:val="Standard"/>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paragraph" w:styleId="Corpodetexto2">
    <w:name w:val="Body Text 2"/>
    <w:basedOn w:val="Normal"/>
    <w:link w:val="Corpodetexto2Char"/>
    <w:unhideWhenUsed/>
    <w:rsid w:val="007311B9"/>
    <w:pPr>
      <w:spacing w:after="120" w:line="480" w:lineRule="auto"/>
    </w:pPr>
    <w:rPr>
      <w:szCs w:val="21"/>
    </w:rPr>
  </w:style>
  <w:style w:type="character" w:customStyle="1" w:styleId="Corpodetexto2Char">
    <w:name w:val="Corpo de texto 2 Char"/>
    <w:basedOn w:val="Fontepargpadro"/>
    <w:link w:val="Corpodetexto2"/>
    <w:uiPriority w:val="99"/>
    <w:semiHidden/>
    <w:rsid w:val="007311B9"/>
    <w:rPr>
      <w:rFonts w:eastAsia="SimSun" w:cs="Mangal"/>
      <w:kern w:val="1"/>
      <w:sz w:val="24"/>
      <w:szCs w:val="21"/>
      <w:lang w:eastAsia="zh-CN" w:bidi="hi-IN"/>
    </w:rPr>
  </w:style>
  <w:style w:type="paragraph" w:customStyle="1" w:styleId="Standarduser">
    <w:name w:val="Standard (user)"/>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Standarduseruser">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customStyle="1" w:styleId="Contedodetabela">
    <w:name w:val="Conteúdo de tabela"/>
    <w:basedOn w:val="Normal"/>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uiPriority w:val="10"/>
    <w:qFormat/>
    <w:rsid w:val="00F70700"/>
    <w:pPr>
      <w:keepNext/>
      <w:widowControl w:val="0"/>
      <w:autoSpaceDN w:val="0"/>
      <w:spacing w:before="240" w:after="120"/>
    </w:pPr>
    <w:rPr>
      <w:rFonts w:ascii="Arial" w:eastAsia="Microsoft YaHei" w:hAnsi="Arial" w:cs="Lucida Sans"/>
      <w:kern w:val="3"/>
      <w:sz w:val="28"/>
      <w:szCs w:val="28"/>
      <w:lang w:bidi="hi-IN"/>
    </w:rPr>
  </w:style>
  <w:style w:type="character" w:customStyle="1" w:styleId="TtuloChar1">
    <w:name w:val="Título Char1"/>
    <w:basedOn w:val="Fontepargpadro"/>
    <w:link w:val="Ttulo"/>
    <w:rsid w:val="00F70700"/>
    <w:rPr>
      <w:rFonts w:ascii="Arial" w:eastAsia="Microsoft YaHei" w:hAnsi="Arial" w:cs="Lucida Sans"/>
      <w:kern w:val="3"/>
      <w:sz w:val="28"/>
      <w:szCs w:val="28"/>
      <w:lang w:eastAsia="zh-CN" w:bidi="hi-IN"/>
    </w:rPr>
  </w:style>
  <w:style w:type="paragraph" w:styleId="Textodecomentrio">
    <w:name w:val="annotation text"/>
    <w:basedOn w:val="Normal"/>
    <w:link w:val="TextodecomentrioChar1"/>
    <w:uiPriority w:val="99"/>
    <w:rsid w:val="00F70700"/>
    <w:pPr>
      <w:autoSpaceDN w:val="0"/>
    </w:pPr>
    <w:rPr>
      <w:rFonts w:ascii="Arial" w:eastAsia="Arial Unicode MS" w:hAnsi="Arial" w:cs="Arial"/>
      <w:kern w:val="0"/>
      <w:sz w:val="20"/>
      <w:szCs w:val="18"/>
      <w:lang w:eastAsia="ja-JP" w:bidi="ar-SA"/>
    </w:rPr>
  </w:style>
  <w:style w:type="character" w:customStyle="1" w:styleId="TextodecomentrioChar2">
    <w:name w:val="Texto de comentário Char2"/>
    <w:basedOn w:val="Fontepargpadro"/>
    <w:uiPriority w:val="99"/>
    <w:semiHidden/>
    <w:rsid w:val="00F70700"/>
    <w:rPr>
      <w:rFonts w:eastAsia="SimSun" w:cs="Mangal"/>
      <w:kern w:val="1"/>
      <w:szCs w:val="18"/>
      <w:lang w:eastAsia="zh-CN" w:bidi="hi-IN"/>
    </w:rPr>
  </w:style>
  <w:style w:type="character" w:customStyle="1" w:styleId="WW8Num3z2">
    <w:name w:val="WW8Num3z2"/>
    <w:rsid w:val="00F70700"/>
    <w:rPr>
      <w:rFonts w:ascii="Symbol" w:hAnsi="Symbol" w:cs="Symbol"/>
    </w:rPr>
  </w:style>
  <w:style w:type="character" w:styleId="Refdecomentrio">
    <w:name w:val="annotation reference"/>
    <w:basedOn w:val="Fontepargpadro"/>
    <w:uiPriority w:val="99"/>
    <w:rsid w:val="00F70700"/>
    <w:rPr>
      <w:sz w:val="16"/>
      <w:szCs w:val="16"/>
    </w:rPr>
  </w:style>
  <w:style w:type="numbering" w:customStyle="1" w:styleId="WW8Num2">
    <w:name w:val="WW8Num2"/>
    <w:basedOn w:val="Semlista"/>
    <w:rsid w:val="00F70700"/>
    <w:pPr>
      <w:numPr>
        <w:numId w:val="25"/>
      </w:numPr>
    </w:pPr>
  </w:style>
  <w:style w:type="numbering" w:customStyle="1" w:styleId="WW8Num3">
    <w:name w:val="WW8Num3"/>
    <w:basedOn w:val="Semlista"/>
    <w:rsid w:val="00F70700"/>
    <w:pPr>
      <w:numPr>
        <w:numId w:val="6"/>
      </w:numPr>
    </w:pPr>
  </w:style>
  <w:style w:type="numbering" w:customStyle="1" w:styleId="WW8Num4">
    <w:name w:val="WW8Num4"/>
    <w:basedOn w:val="Semlista"/>
    <w:rsid w:val="00F70700"/>
    <w:pPr>
      <w:numPr>
        <w:numId w:val="7"/>
      </w:numPr>
    </w:pPr>
  </w:style>
  <w:style w:type="character" w:customStyle="1" w:styleId="MenoPendente2">
    <w:name w:val="Menção Pendente2"/>
    <w:basedOn w:val="Fontepargpadro"/>
    <w:uiPriority w:val="99"/>
    <w:semiHidden/>
    <w:unhideWhenUsed/>
    <w:rsid w:val="00F70700"/>
    <w:rPr>
      <w:color w:val="808080"/>
      <w:shd w:val="clear" w:color="auto" w:fill="E6E6E6"/>
    </w:rPr>
  </w:style>
  <w:style w:type="paragraph" w:customStyle="1" w:styleId="textojustificado">
    <w:name w:val="texto_justificado"/>
    <w:basedOn w:val="Normal"/>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F70700"/>
    <w:rPr>
      <w:i/>
      <w:iCs/>
    </w:rPr>
  </w:style>
  <w:style w:type="character" w:customStyle="1" w:styleId="StandardChar">
    <w:name w:val="Standard Char"/>
    <w:basedOn w:val="Fontepargpadro"/>
    <w:link w:val="Standard"/>
    <w:rsid w:val="00E524F8"/>
    <w:rPr>
      <w:rFonts w:eastAsia="SimSun" w:cs="Mangal"/>
      <w:kern w:val="1"/>
      <w:lang w:eastAsia="zh-CN"/>
    </w:rPr>
  </w:style>
  <w:style w:type="paragraph" w:customStyle="1" w:styleId="LO-Normal1">
    <w:name w:val="LO-Normal1"/>
    <w:uiPriority w:val="99"/>
    <w:qFormat/>
    <w:rsid w:val="00F034C6"/>
    <w:pPr>
      <w:widowControl w:val="0"/>
      <w:shd w:val="clear" w:color="auto" w:fill="FFFFFF"/>
      <w:suppressAutoHyphens/>
      <w:autoSpaceDE w:val="0"/>
      <w:textAlignment w:val="baseline"/>
    </w:pPr>
    <w:rPr>
      <w:rFonts w:ascii="BDKAHP+TimesNewRoman;''Times N" w:eastAsia="BDKAHP+TimesNewRoman;''Times N" w:hAnsi="BDKAHP+TimesNewRoman;''Times N" w:cs="BDKAHP+TimesNewRoman;''Times N"/>
      <w:color w:val="000000"/>
      <w:sz w:val="24"/>
      <w:szCs w:val="24"/>
      <w:lang w:eastAsia="zh-CN" w:bidi="hi-IN"/>
    </w:rPr>
  </w:style>
  <w:style w:type="paragraph" w:styleId="Recuodecorpodetexto2">
    <w:name w:val="Body Text Indent 2"/>
    <w:basedOn w:val="Standard"/>
    <w:link w:val="Recuodecorpodetexto2Char"/>
    <w:rsid w:val="00B8254B"/>
    <w:pPr>
      <w:widowControl w:val="0"/>
      <w:autoSpaceDN w:val="0"/>
      <w:spacing w:line="200" w:lineRule="atLeast"/>
      <w:ind w:firstLine="567"/>
    </w:pPr>
    <w:rPr>
      <w:rFonts w:ascii="Arial" w:eastAsia="Arial" w:hAnsi="Arial" w:cs="Arial"/>
      <w:kern w:val="3"/>
      <w:sz w:val="24"/>
      <w:szCs w:val="24"/>
      <w:lang w:bidi="hi-IN"/>
    </w:rPr>
  </w:style>
  <w:style w:type="character" w:customStyle="1" w:styleId="Recuodecorpodetexto2Char">
    <w:name w:val="Recuo de corpo de texto 2 Char"/>
    <w:basedOn w:val="Fontepargpadro"/>
    <w:link w:val="Recuodecorpodetexto2"/>
    <w:rsid w:val="00B8254B"/>
    <w:rPr>
      <w:rFonts w:ascii="Arial" w:eastAsia="Arial" w:hAnsi="Arial" w:cs="Arial"/>
      <w:kern w:val="3"/>
      <w:sz w:val="24"/>
      <w:szCs w:val="24"/>
      <w:lang w:eastAsia="zh-CN" w:bidi="hi-IN"/>
    </w:rPr>
  </w:style>
  <w:style w:type="paragraph" w:styleId="Corpodetexto3">
    <w:name w:val="Body Text 3"/>
    <w:basedOn w:val="Standard"/>
    <w:link w:val="Corpodetexto3Char"/>
    <w:rsid w:val="00B8254B"/>
    <w:pPr>
      <w:widowControl w:val="0"/>
      <w:tabs>
        <w:tab w:val="center" w:pos="4779"/>
        <w:tab w:val="right" w:pos="9198"/>
      </w:tabs>
      <w:autoSpaceDN w:val="0"/>
      <w:spacing w:line="200" w:lineRule="atLeast"/>
    </w:pPr>
    <w:rPr>
      <w:rFonts w:ascii="Arial" w:eastAsia="Arial" w:hAnsi="Arial" w:cs="Arial"/>
      <w:b/>
      <w:kern w:val="3"/>
      <w:sz w:val="24"/>
      <w:szCs w:val="24"/>
      <w:lang w:bidi="hi-IN"/>
    </w:rPr>
  </w:style>
  <w:style w:type="character" w:customStyle="1" w:styleId="Corpodetexto3Char">
    <w:name w:val="Corpo de texto 3 Char"/>
    <w:basedOn w:val="Fontepargpadro"/>
    <w:link w:val="Corpodetexto3"/>
    <w:rsid w:val="00B8254B"/>
    <w:rPr>
      <w:rFonts w:ascii="Arial" w:eastAsia="Arial" w:hAnsi="Arial" w:cs="Arial"/>
      <w:b/>
      <w:kern w:val="3"/>
      <w:sz w:val="24"/>
      <w:szCs w:val="24"/>
      <w:lang w:eastAsia="zh-CN" w:bidi="hi-IN"/>
    </w:rPr>
  </w:style>
  <w:style w:type="paragraph" w:customStyle="1" w:styleId="Ttulo21">
    <w:name w:val="Ttulo 2"/>
    <w:basedOn w:val="Standard"/>
    <w:next w:val="Standard"/>
    <w:rsid w:val="00B8254B"/>
    <w:pPr>
      <w:widowControl w:val="0"/>
      <w:autoSpaceDN w:val="0"/>
      <w:jc w:val="both"/>
    </w:pPr>
    <w:rPr>
      <w:rFonts w:ascii="Arial" w:eastAsia="Arial" w:hAnsi="Arial" w:cs="Arial"/>
      <w:b/>
      <w:kern w:val="3"/>
      <w:sz w:val="24"/>
      <w:szCs w:val="24"/>
      <w:u w:val="single"/>
      <w:lang w:bidi="hi-IN"/>
    </w:rPr>
  </w:style>
  <w:style w:type="paragraph" w:customStyle="1" w:styleId="WW-Corpodetexto21">
    <w:name w:val="WW-Corpo de texto 21"/>
    <w:basedOn w:val="Standard"/>
    <w:rsid w:val="00B8254B"/>
    <w:pPr>
      <w:widowControl w:val="0"/>
      <w:autoSpaceDN w:val="0"/>
      <w:jc w:val="both"/>
    </w:pPr>
    <w:rPr>
      <w:rFonts w:ascii="Arial" w:eastAsia="Arial" w:hAnsi="Arial" w:cs="Arial"/>
      <w:kern w:val="3"/>
      <w:sz w:val="22"/>
      <w:szCs w:val="24"/>
      <w:lang w:bidi="hi-IN"/>
    </w:rPr>
  </w:style>
  <w:style w:type="paragraph" w:styleId="Recuodecorpodetexto3">
    <w:name w:val="Body Text Indent 3"/>
    <w:basedOn w:val="Standard"/>
    <w:link w:val="Recuodecorpodetexto3Char"/>
    <w:rsid w:val="00B8254B"/>
    <w:pPr>
      <w:widowControl w:val="0"/>
      <w:autoSpaceDN w:val="0"/>
      <w:spacing w:line="360" w:lineRule="exact"/>
      <w:ind w:left="2304"/>
    </w:pPr>
    <w:rPr>
      <w:rFonts w:eastAsia="Lucida Sans Unicode" w:cs="Tahoma"/>
      <w:color w:val="FF0000"/>
      <w:kern w:val="3"/>
      <w:sz w:val="22"/>
      <w:szCs w:val="24"/>
      <w:lang w:bidi="hi-IN"/>
    </w:rPr>
  </w:style>
  <w:style w:type="character" w:customStyle="1" w:styleId="Recuodecorpodetexto3Char">
    <w:name w:val="Recuo de corpo de texto 3 Char"/>
    <w:basedOn w:val="Fontepargpadro"/>
    <w:link w:val="Recuodecorpodetexto3"/>
    <w:rsid w:val="00B8254B"/>
    <w:rPr>
      <w:rFonts w:eastAsia="Lucida Sans Unicode" w:cs="Tahoma"/>
      <w:color w:val="FF0000"/>
      <w:kern w:val="3"/>
      <w:sz w:val="22"/>
      <w:szCs w:val="24"/>
      <w:lang w:eastAsia="zh-CN" w:bidi="hi-IN"/>
    </w:rPr>
  </w:style>
  <w:style w:type="paragraph" w:customStyle="1" w:styleId="Table">
    <w:name w:val="Table"/>
    <w:basedOn w:val="Legenda"/>
    <w:rsid w:val="00B8254B"/>
    <w:pPr>
      <w:widowControl w:val="0"/>
      <w:autoSpaceDN w:val="0"/>
    </w:pPr>
    <w:rPr>
      <w:rFonts w:eastAsia="Lucida Sans Unicode" w:cs="Tahoma"/>
      <w:kern w:val="3"/>
      <w:sz w:val="24"/>
      <w:szCs w:val="24"/>
      <w:lang w:bidi="hi-IN"/>
    </w:rPr>
  </w:style>
  <w:style w:type="character" w:customStyle="1" w:styleId="WW8Num5z3">
    <w:name w:val="WW8Num5z3"/>
    <w:rsid w:val="00B8254B"/>
    <w:rPr>
      <w:rFonts w:ascii="Symbol" w:eastAsia="Symbol" w:hAnsi="Symbol" w:cs="Symbol"/>
    </w:rPr>
  </w:style>
  <w:style w:type="character" w:customStyle="1" w:styleId="RTFNum62">
    <w:name w:val="RTF_Num 6 2"/>
    <w:rsid w:val="00B8254B"/>
  </w:style>
  <w:style w:type="character" w:customStyle="1" w:styleId="RTFNum63">
    <w:name w:val="RTF_Num 6 3"/>
    <w:rsid w:val="00B8254B"/>
  </w:style>
  <w:style w:type="character" w:customStyle="1" w:styleId="RTFNum64">
    <w:name w:val="RTF_Num 6 4"/>
    <w:rsid w:val="00B8254B"/>
  </w:style>
  <w:style w:type="character" w:customStyle="1" w:styleId="RTFNum65">
    <w:name w:val="RTF_Num 6 5"/>
    <w:rsid w:val="00B8254B"/>
    <w:rPr>
      <w:rFonts w:ascii="Symbol" w:eastAsia="Symbol" w:hAnsi="Symbol" w:cs="Symbol"/>
      <w:sz w:val="18"/>
      <w:szCs w:val="18"/>
    </w:rPr>
  </w:style>
  <w:style w:type="character" w:customStyle="1" w:styleId="RTFNum66">
    <w:name w:val="RTF_Num 6 6"/>
    <w:rsid w:val="00B8254B"/>
    <w:rPr>
      <w:rFonts w:ascii="Symbol" w:eastAsia="Symbol" w:hAnsi="Symbol" w:cs="Symbol"/>
      <w:sz w:val="18"/>
      <w:szCs w:val="18"/>
    </w:rPr>
  </w:style>
  <w:style w:type="character" w:customStyle="1" w:styleId="RTFNum67">
    <w:name w:val="RTF_Num 6 7"/>
    <w:rsid w:val="00B8254B"/>
    <w:rPr>
      <w:rFonts w:ascii="Symbol" w:eastAsia="Symbol" w:hAnsi="Symbol" w:cs="Symbol"/>
      <w:sz w:val="18"/>
      <w:szCs w:val="18"/>
    </w:rPr>
  </w:style>
  <w:style w:type="character" w:customStyle="1" w:styleId="RTFNum68">
    <w:name w:val="RTF_Num 6 8"/>
    <w:rsid w:val="00B8254B"/>
    <w:rPr>
      <w:rFonts w:ascii="Symbol" w:eastAsia="Symbol" w:hAnsi="Symbol" w:cs="Symbol"/>
      <w:sz w:val="18"/>
      <w:szCs w:val="18"/>
    </w:rPr>
  </w:style>
  <w:style w:type="character" w:customStyle="1" w:styleId="RTFNum69">
    <w:name w:val="RTF_Num 6 9"/>
    <w:rsid w:val="00B8254B"/>
    <w:rPr>
      <w:rFonts w:ascii="Symbol" w:eastAsia="Symbol" w:hAnsi="Symbol" w:cs="Symbol"/>
      <w:sz w:val="18"/>
      <w:szCs w:val="18"/>
    </w:rPr>
  </w:style>
  <w:style w:type="character" w:customStyle="1" w:styleId="RTFNum72">
    <w:name w:val="RTF_Num 7 2"/>
    <w:rsid w:val="00B8254B"/>
  </w:style>
  <w:style w:type="character" w:customStyle="1" w:styleId="RTFNum73">
    <w:name w:val="RTF_Num 7 3"/>
    <w:rsid w:val="00B8254B"/>
  </w:style>
  <w:style w:type="character" w:customStyle="1" w:styleId="RTFNum74">
    <w:name w:val="RTF_Num 7 4"/>
    <w:rsid w:val="00B8254B"/>
  </w:style>
  <w:style w:type="character" w:customStyle="1" w:styleId="RTFNum75">
    <w:name w:val="RTF_Num 7 5"/>
    <w:rsid w:val="00B8254B"/>
  </w:style>
  <w:style w:type="character" w:customStyle="1" w:styleId="RTFNum76">
    <w:name w:val="RTF_Num 7 6"/>
    <w:rsid w:val="00B8254B"/>
  </w:style>
  <w:style w:type="character" w:customStyle="1" w:styleId="RTFNum77">
    <w:name w:val="RTF_Num 7 7"/>
    <w:rsid w:val="00B8254B"/>
  </w:style>
  <w:style w:type="character" w:customStyle="1" w:styleId="RTFNum78">
    <w:name w:val="RTF_Num 7 8"/>
    <w:rsid w:val="00B8254B"/>
  </w:style>
  <w:style w:type="character" w:customStyle="1" w:styleId="RTFNum79">
    <w:name w:val="RTF_Num 7 9"/>
    <w:rsid w:val="00B8254B"/>
  </w:style>
  <w:style w:type="character" w:customStyle="1" w:styleId="RTFNum82">
    <w:name w:val="RTF_Num 8 2"/>
    <w:rsid w:val="00B8254B"/>
  </w:style>
  <w:style w:type="character" w:customStyle="1" w:styleId="RTFNum83">
    <w:name w:val="RTF_Num 8 3"/>
    <w:rsid w:val="00B8254B"/>
  </w:style>
  <w:style w:type="character" w:customStyle="1" w:styleId="RTFNum84">
    <w:name w:val="RTF_Num 8 4"/>
    <w:rsid w:val="00B8254B"/>
  </w:style>
  <w:style w:type="character" w:customStyle="1" w:styleId="RTFNum85">
    <w:name w:val="RTF_Num 8 5"/>
    <w:rsid w:val="00B8254B"/>
  </w:style>
  <w:style w:type="character" w:customStyle="1" w:styleId="RTFNum86">
    <w:name w:val="RTF_Num 8 6"/>
    <w:rsid w:val="00B8254B"/>
  </w:style>
  <w:style w:type="character" w:customStyle="1" w:styleId="RTFNum87">
    <w:name w:val="RTF_Num 8 7"/>
    <w:rsid w:val="00B8254B"/>
  </w:style>
  <w:style w:type="character" w:customStyle="1" w:styleId="RTFNum88">
    <w:name w:val="RTF_Num 8 8"/>
    <w:rsid w:val="00B8254B"/>
  </w:style>
  <w:style w:type="character" w:customStyle="1" w:styleId="RTFNum89">
    <w:name w:val="RTF_Num 8 9"/>
    <w:rsid w:val="00B8254B"/>
  </w:style>
  <w:style w:type="character" w:customStyle="1" w:styleId="CNMPTitulos">
    <w:name w:val="CNMP_Titulos"/>
    <w:rsid w:val="00B8254B"/>
    <w:rPr>
      <w:rFonts w:ascii="Arial" w:eastAsia="Arial" w:hAnsi="Arial" w:cs="Arial"/>
      <w:b/>
      <w:sz w:val="22"/>
      <w:shd w:val="clear" w:color="auto" w:fill="auto"/>
    </w:rPr>
  </w:style>
  <w:style w:type="character" w:customStyle="1" w:styleId="RTFNum92">
    <w:name w:val="RTF_Num 9 2"/>
    <w:rsid w:val="00B8254B"/>
    <w:rPr>
      <w:rFonts w:eastAsia="Symbol"/>
      <w:b/>
      <w:bCs/>
      <w:sz w:val="20"/>
    </w:rPr>
  </w:style>
  <w:style w:type="character" w:customStyle="1" w:styleId="RTFNum93">
    <w:name w:val="RTF_Num 9 3"/>
    <w:rsid w:val="00B8254B"/>
    <w:rPr>
      <w:rFonts w:eastAsia="Symbol"/>
      <w:b/>
      <w:bCs/>
      <w:sz w:val="20"/>
    </w:rPr>
  </w:style>
  <w:style w:type="character" w:customStyle="1" w:styleId="RTFNum94">
    <w:name w:val="RTF_Num 9 4"/>
    <w:rsid w:val="00B8254B"/>
    <w:rPr>
      <w:rFonts w:ascii="Wingdings 2" w:eastAsia="OpenSymbol, 'Arial Unicode MS'" w:hAnsi="Wingdings 2" w:cs="Wingdings 2"/>
    </w:rPr>
  </w:style>
  <w:style w:type="character" w:customStyle="1" w:styleId="RTFNum95">
    <w:name w:val="RTF_Num 9 5"/>
    <w:rsid w:val="00B8254B"/>
    <w:rPr>
      <w:rFonts w:ascii="Wingdings 2" w:eastAsia="OpenSymbol, 'Arial Unicode MS'" w:hAnsi="Wingdings 2" w:cs="Wingdings 2"/>
    </w:rPr>
  </w:style>
  <w:style w:type="character" w:customStyle="1" w:styleId="RTFNum96">
    <w:name w:val="RTF_Num 9 6"/>
    <w:rsid w:val="00B8254B"/>
    <w:rPr>
      <w:rFonts w:ascii="Wingdings 2" w:eastAsia="OpenSymbol, 'Arial Unicode MS'" w:hAnsi="Wingdings 2" w:cs="Wingdings 2"/>
    </w:rPr>
  </w:style>
  <w:style w:type="character" w:customStyle="1" w:styleId="RTFNum97">
    <w:name w:val="RTF_Num 9 7"/>
    <w:rsid w:val="00B8254B"/>
    <w:rPr>
      <w:rFonts w:ascii="Wingdings 2" w:eastAsia="OpenSymbol, 'Arial Unicode MS'" w:hAnsi="Wingdings 2" w:cs="Wingdings 2"/>
    </w:rPr>
  </w:style>
  <w:style w:type="character" w:customStyle="1" w:styleId="RTFNum98">
    <w:name w:val="RTF_Num 9 8"/>
    <w:rsid w:val="00B8254B"/>
    <w:rPr>
      <w:rFonts w:ascii="Wingdings 2" w:eastAsia="OpenSymbol, 'Arial Unicode MS'" w:hAnsi="Wingdings 2" w:cs="Wingdings 2"/>
    </w:rPr>
  </w:style>
  <w:style w:type="character" w:customStyle="1" w:styleId="RTFNum99">
    <w:name w:val="RTF_Num 9 9"/>
    <w:rsid w:val="00B8254B"/>
    <w:rPr>
      <w:rFonts w:ascii="Wingdings 2" w:eastAsia="OpenSymbol, 'Arial Unicode MS'" w:hAnsi="Wingdings 2" w:cs="Wingdings 2"/>
    </w:rPr>
  </w:style>
  <w:style w:type="character" w:customStyle="1" w:styleId="RTFNum102">
    <w:name w:val="RTF_Num 10 2"/>
    <w:rsid w:val="00B8254B"/>
  </w:style>
  <w:style w:type="character" w:customStyle="1" w:styleId="RTFNum103">
    <w:name w:val="RTF_Num 10 3"/>
    <w:rsid w:val="00B8254B"/>
  </w:style>
  <w:style w:type="character" w:customStyle="1" w:styleId="RTFNum104">
    <w:name w:val="RTF_Num 10 4"/>
    <w:rsid w:val="00B8254B"/>
  </w:style>
  <w:style w:type="character" w:customStyle="1" w:styleId="RTFNum105">
    <w:name w:val="RTF_Num 10 5"/>
    <w:rsid w:val="00B8254B"/>
  </w:style>
  <w:style w:type="character" w:customStyle="1" w:styleId="RTFNum106">
    <w:name w:val="RTF_Num 10 6"/>
    <w:rsid w:val="00B8254B"/>
  </w:style>
  <w:style w:type="character" w:customStyle="1" w:styleId="RTFNum107">
    <w:name w:val="RTF_Num 10 7"/>
    <w:rsid w:val="00B8254B"/>
  </w:style>
  <w:style w:type="character" w:customStyle="1" w:styleId="RTFNum108">
    <w:name w:val="RTF_Num 10 8"/>
    <w:rsid w:val="00B8254B"/>
  </w:style>
  <w:style w:type="character" w:customStyle="1" w:styleId="RTFNum109">
    <w:name w:val="RTF_Num 10 9"/>
    <w:rsid w:val="00B8254B"/>
  </w:style>
  <w:style w:type="character" w:customStyle="1" w:styleId="WW8Num2z3">
    <w:name w:val="WW8Num2z3"/>
    <w:rsid w:val="00B8254B"/>
    <w:rPr>
      <w:rFonts w:ascii="Wingdings 2" w:eastAsia="OpenSymbol, 'Arial Unicode MS'" w:hAnsi="Wingdings 2" w:cs="Wingdings 2"/>
    </w:rPr>
  </w:style>
  <w:style w:type="character" w:customStyle="1" w:styleId="fontstyle01">
    <w:name w:val="fontstyle01"/>
    <w:rsid w:val="00B8254B"/>
    <w:rPr>
      <w:rFonts w:ascii="Cambria" w:hAnsi="Cambria"/>
      <w:b w:val="0"/>
      <w:bCs w:val="0"/>
      <w:i w:val="0"/>
      <w:iCs w:val="0"/>
      <w:color w:val="231F20"/>
      <w:sz w:val="22"/>
      <w:szCs w:val="22"/>
    </w:rPr>
  </w:style>
  <w:style w:type="numbering" w:customStyle="1" w:styleId="WW8Num1">
    <w:name w:val="WW8Num1"/>
    <w:basedOn w:val="Semlista"/>
    <w:rsid w:val="00B8254B"/>
    <w:pPr>
      <w:numPr>
        <w:numId w:val="8"/>
      </w:numPr>
    </w:pPr>
  </w:style>
  <w:style w:type="numbering" w:customStyle="1" w:styleId="WW8Num5">
    <w:name w:val="WW8Num5"/>
    <w:basedOn w:val="Semlista"/>
    <w:rsid w:val="00B8254B"/>
    <w:pPr>
      <w:numPr>
        <w:numId w:val="9"/>
      </w:numPr>
    </w:pPr>
  </w:style>
  <w:style w:type="numbering" w:customStyle="1" w:styleId="WW8Num6">
    <w:name w:val="WW8Num6"/>
    <w:basedOn w:val="Semlista"/>
    <w:rsid w:val="00B8254B"/>
    <w:pPr>
      <w:numPr>
        <w:numId w:val="10"/>
      </w:numPr>
    </w:pPr>
  </w:style>
  <w:style w:type="numbering" w:customStyle="1" w:styleId="WW8Num7">
    <w:name w:val="WW8Num7"/>
    <w:basedOn w:val="Semlista"/>
    <w:rsid w:val="00B8254B"/>
    <w:pPr>
      <w:numPr>
        <w:numId w:val="11"/>
      </w:numPr>
    </w:pPr>
  </w:style>
  <w:style w:type="numbering" w:customStyle="1" w:styleId="WW8Num8">
    <w:name w:val="WW8Num8"/>
    <w:basedOn w:val="Semlista"/>
    <w:rsid w:val="00B8254B"/>
    <w:pPr>
      <w:numPr>
        <w:numId w:val="12"/>
      </w:numPr>
    </w:pPr>
  </w:style>
  <w:style w:type="numbering" w:customStyle="1" w:styleId="WW8Num9">
    <w:name w:val="WW8Num9"/>
    <w:basedOn w:val="Semlista"/>
    <w:rsid w:val="00B8254B"/>
    <w:pPr>
      <w:numPr>
        <w:numId w:val="13"/>
      </w:numPr>
    </w:pPr>
  </w:style>
  <w:style w:type="numbering" w:customStyle="1" w:styleId="WW8Num10">
    <w:name w:val="WW8Num10"/>
    <w:basedOn w:val="Semlista"/>
    <w:rsid w:val="00B8254B"/>
    <w:pPr>
      <w:numPr>
        <w:numId w:val="14"/>
      </w:numPr>
    </w:pPr>
  </w:style>
  <w:style w:type="numbering" w:customStyle="1" w:styleId="RTFNum2">
    <w:name w:val="RTF_Num 2"/>
    <w:basedOn w:val="Semlista"/>
    <w:rsid w:val="00B8254B"/>
    <w:pPr>
      <w:numPr>
        <w:numId w:val="15"/>
      </w:numPr>
    </w:pPr>
  </w:style>
  <w:style w:type="numbering" w:customStyle="1" w:styleId="RTFNum3">
    <w:name w:val="RTF_Num 3"/>
    <w:basedOn w:val="Semlista"/>
    <w:rsid w:val="00B8254B"/>
    <w:pPr>
      <w:numPr>
        <w:numId w:val="16"/>
      </w:numPr>
    </w:pPr>
  </w:style>
  <w:style w:type="numbering" w:customStyle="1" w:styleId="RTFNum4">
    <w:name w:val="RTF_Num 4"/>
    <w:basedOn w:val="Semlista"/>
    <w:rsid w:val="00B8254B"/>
    <w:pPr>
      <w:numPr>
        <w:numId w:val="17"/>
      </w:numPr>
    </w:pPr>
  </w:style>
  <w:style w:type="numbering" w:customStyle="1" w:styleId="RTFNum5">
    <w:name w:val="RTF_Num 5"/>
    <w:basedOn w:val="Semlista"/>
    <w:rsid w:val="00B8254B"/>
    <w:pPr>
      <w:numPr>
        <w:numId w:val="18"/>
      </w:numPr>
    </w:pPr>
  </w:style>
  <w:style w:type="numbering" w:customStyle="1" w:styleId="RTFNum6">
    <w:name w:val="RTF_Num 6"/>
    <w:basedOn w:val="Semlista"/>
    <w:rsid w:val="00B8254B"/>
    <w:pPr>
      <w:numPr>
        <w:numId w:val="19"/>
      </w:numPr>
    </w:pPr>
  </w:style>
  <w:style w:type="numbering" w:customStyle="1" w:styleId="RTFNum7">
    <w:name w:val="RTF_Num 7"/>
    <w:basedOn w:val="Semlista"/>
    <w:rsid w:val="00B8254B"/>
    <w:pPr>
      <w:numPr>
        <w:numId w:val="20"/>
      </w:numPr>
    </w:pPr>
  </w:style>
  <w:style w:type="numbering" w:customStyle="1" w:styleId="RTFNum8">
    <w:name w:val="RTF_Num 8"/>
    <w:basedOn w:val="Semlista"/>
    <w:rsid w:val="00B8254B"/>
    <w:pPr>
      <w:numPr>
        <w:numId w:val="21"/>
      </w:numPr>
    </w:pPr>
  </w:style>
  <w:style w:type="numbering" w:customStyle="1" w:styleId="RTFNum9">
    <w:name w:val="RTF_Num 9"/>
    <w:basedOn w:val="Semlista"/>
    <w:rsid w:val="00B8254B"/>
    <w:pPr>
      <w:numPr>
        <w:numId w:val="22"/>
      </w:numPr>
    </w:pPr>
  </w:style>
  <w:style w:type="numbering" w:customStyle="1" w:styleId="RTFNum10">
    <w:name w:val="RTF_Num 10"/>
    <w:basedOn w:val="Semlista"/>
    <w:rsid w:val="00B8254B"/>
    <w:pPr>
      <w:numPr>
        <w:numId w:val="23"/>
      </w:numPr>
    </w:pPr>
  </w:style>
  <w:style w:type="numbering" w:customStyle="1" w:styleId="WWNum2">
    <w:name w:val="WWNum2"/>
    <w:basedOn w:val="Semlista"/>
    <w:rsid w:val="00B8254B"/>
    <w:pPr>
      <w:numPr>
        <w:numId w:val="24"/>
      </w:numPr>
    </w:pPr>
  </w:style>
  <w:style w:type="paragraph" w:customStyle="1" w:styleId="Nivel1">
    <w:name w:val="Nivel1"/>
    <w:basedOn w:val="Ttulo1"/>
    <w:rsid w:val="00AD59CD"/>
    <w:pPr>
      <w:widowControl w:val="0"/>
      <w:numPr>
        <w:numId w:val="27"/>
      </w:numPr>
      <w:autoSpaceDN w:val="0"/>
      <w:spacing w:before="480" w:line="276" w:lineRule="auto"/>
      <w:jc w:val="both"/>
    </w:pPr>
    <w:rPr>
      <w:rFonts w:ascii="Arial" w:hAnsi="Arial"/>
      <w:bCs/>
      <w:color w:val="000000"/>
      <w:kern w:val="3"/>
      <w:sz w:val="20"/>
      <w:lang w:bidi="hi-IN"/>
    </w:rPr>
  </w:style>
  <w:style w:type="character" w:customStyle="1" w:styleId="Character20style">
    <w:name w:val="Character_20_style"/>
    <w:rsid w:val="00AD59CD"/>
  </w:style>
  <w:style w:type="numbering" w:customStyle="1" w:styleId="WWNum1">
    <w:name w:val="WWNum1"/>
    <w:basedOn w:val="Semlista"/>
    <w:rsid w:val="00AD59CD"/>
    <w:pPr>
      <w:numPr>
        <w:numId w:val="26"/>
      </w:numPr>
    </w:pPr>
  </w:style>
  <w:style w:type="numbering" w:customStyle="1" w:styleId="WWNum31">
    <w:name w:val="WWNum31"/>
    <w:basedOn w:val="Semlista"/>
    <w:rsid w:val="00AD59CD"/>
    <w:pPr>
      <w:numPr>
        <w:numId w:val="27"/>
      </w:numPr>
    </w:pPr>
  </w:style>
  <w:style w:type="numbering" w:customStyle="1" w:styleId="50021706876720064471">
    <w:name w:val="50021706876720064471"/>
    <w:basedOn w:val="Semlista"/>
    <w:rsid w:val="00AD59CD"/>
    <w:pPr>
      <w:numPr>
        <w:numId w:val="28"/>
      </w:numPr>
    </w:pPr>
  </w:style>
  <w:style w:type="numbering" w:customStyle="1" w:styleId="28393475343597729211">
    <w:name w:val="28393475343597729211"/>
    <w:basedOn w:val="Semlista"/>
    <w:rsid w:val="00AD59CD"/>
    <w:pPr>
      <w:numPr>
        <w:numId w:val="29"/>
      </w:numPr>
    </w:pPr>
  </w:style>
  <w:style w:type="numbering" w:customStyle="1" w:styleId="46907567596905783101">
    <w:name w:val="46907567596905783101"/>
    <w:basedOn w:val="Semlista"/>
    <w:rsid w:val="00AD59CD"/>
    <w:pPr>
      <w:numPr>
        <w:numId w:val="30"/>
      </w:numPr>
    </w:pPr>
  </w:style>
  <w:style w:type="paragraph" w:customStyle="1" w:styleId="paragraph">
    <w:name w:val="paragraph"/>
    <w:basedOn w:val="Normal"/>
    <w:rsid w:val="00AD59CD"/>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spellingerror">
    <w:name w:val="spellingerror"/>
    <w:basedOn w:val="Fontepargpadro"/>
    <w:rsid w:val="00AD59CD"/>
  </w:style>
  <w:style w:type="character" w:customStyle="1" w:styleId="pagebreaktextspan">
    <w:name w:val="pagebreaktextspan"/>
    <w:basedOn w:val="Fontepargpadro"/>
    <w:rsid w:val="00AD59CD"/>
  </w:style>
  <w:style w:type="paragraph" w:styleId="Reviso">
    <w:name w:val="Revision"/>
    <w:hidden/>
    <w:uiPriority w:val="99"/>
    <w:semiHidden/>
    <w:rsid w:val="00AD59CD"/>
    <w:rPr>
      <w:rFonts w:ascii="Liberation Serif" w:eastAsia="SimSun" w:hAnsi="Liberation Serif" w:cs="Mangal"/>
      <w:kern w:val="3"/>
      <w:sz w:val="24"/>
      <w:szCs w:val="21"/>
      <w:lang w:eastAsia="zh-CN" w:bidi="hi-IN"/>
    </w:rPr>
  </w:style>
  <w:style w:type="paragraph" w:customStyle="1" w:styleId="textbody0">
    <w:name w:val="textbody"/>
    <w:basedOn w:val="Normal"/>
    <w:rsid w:val="008E66B0"/>
    <w:pPr>
      <w:widowControl/>
      <w:suppressAutoHyphens w:val="0"/>
      <w:spacing w:before="100" w:beforeAutospacing="1" w:after="100" w:afterAutospacing="1"/>
      <w:textAlignment w:val="auto"/>
    </w:pPr>
    <w:rPr>
      <w:rFonts w:eastAsia="Times New Roman" w:cs="Times New Roman"/>
      <w:kern w:val="0"/>
      <w:lang w:eastAsia="pt-BR" w:bidi="ar-SA"/>
    </w:rPr>
  </w:style>
  <w:style w:type="numbering" w:customStyle="1" w:styleId="WW8Num19">
    <w:name w:val="WW8Num19"/>
    <w:basedOn w:val="Semlista"/>
    <w:rsid w:val="00EF1E8A"/>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220364469">
          <w:marLeft w:val="0"/>
          <w:marRight w:val="0"/>
          <w:marTop w:val="0"/>
          <w:marBottom w:val="0"/>
          <w:divBdr>
            <w:top w:val="none" w:sz="0" w:space="0" w:color="auto"/>
            <w:left w:val="none" w:sz="0" w:space="0" w:color="auto"/>
            <w:bottom w:val="none" w:sz="0" w:space="0" w:color="auto"/>
            <w:right w:val="none" w:sz="0" w:space="0" w:color="auto"/>
          </w:divBdr>
        </w:div>
        <w:div w:id="372535594">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sChild>
    </w:div>
    <w:div w:id="1315991237">
      <w:bodyDiv w:val="1"/>
      <w:marLeft w:val="0"/>
      <w:marRight w:val="0"/>
      <w:marTop w:val="0"/>
      <w:marBottom w:val="0"/>
      <w:divBdr>
        <w:top w:val="none" w:sz="0" w:space="0" w:color="auto"/>
        <w:left w:val="none" w:sz="0" w:space="0" w:color="auto"/>
        <w:bottom w:val="none" w:sz="0" w:space="0" w:color="auto"/>
        <w:right w:val="none" w:sz="0" w:space="0" w:color="auto"/>
      </w:divBdr>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257784596">
              <w:marLeft w:val="0"/>
              <w:marRight w:val="0"/>
              <w:marTop w:val="0"/>
              <w:marBottom w:val="0"/>
              <w:divBdr>
                <w:top w:val="none" w:sz="0" w:space="0" w:color="auto"/>
                <w:left w:val="none" w:sz="0" w:space="0" w:color="auto"/>
                <w:bottom w:val="none" w:sz="0" w:space="0" w:color="auto"/>
                <w:right w:val="none" w:sz="0" w:space="0" w:color="auto"/>
              </w:divBdr>
            </w:div>
            <w:div w:id="1503081361">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1554595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 w:id="90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www.tst.jus.br/certidao" TargetMode="External"/><Relationship Id="rId26" Type="http://schemas.microsoft.com/office/2016/09/relationships/commentsIds" Target="commentsIds.xml"/><Relationship Id="rId39" Type="http://schemas.openxmlformats.org/officeDocument/2006/relationships/footer" Target="footer5.xml"/><Relationship Id="rId21" Type="http://schemas.openxmlformats.org/officeDocument/2006/relationships/header" Target="header1.xml"/><Relationship Id="rId34" Type="http://schemas.openxmlformats.org/officeDocument/2006/relationships/header" Target="header4.xml"/><Relationship Id="rId42" Type="http://schemas.openxmlformats.org/officeDocument/2006/relationships/footer" Target="footer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9"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sgovernamentais.gov.br/" TargetMode="External"/><Relationship Id="rId24" Type="http://schemas.openxmlformats.org/officeDocument/2006/relationships/comments" Target="comments.xm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st.jus.br/certidao" TargetMode="External"/><Relationship Id="rId23"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28"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6"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31" Type="http://schemas.openxmlformats.org/officeDocument/2006/relationships/header" Target="header3.xml"/><Relationship Id="rId44"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 Id="rId27" Type="http://schemas.microsoft.com/office/2018/08/relationships/commentsExtensible" Target="commentsExtensible.xml"/><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comprasnet.gov.br/" TargetMode="External"/><Relationship Id="rId17" Type="http://schemas.openxmlformats.org/officeDocument/2006/relationships/hyperlink" Target="http://www.tst.jus.br/certidao" TargetMode="External"/><Relationship Id="rId25" Type="http://schemas.microsoft.com/office/2011/relationships/commentsExtended" Target="commentsExtended.xml"/><Relationship Id="rId33" Type="http://schemas.openxmlformats.org/officeDocument/2006/relationships/footer" Target="footer3.xml"/><Relationship Id="rId38" Type="http://schemas.openxmlformats.org/officeDocument/2006/relationships/header" Target="header6.xml"/><Relationship Id="rId20" Type="http://schemas.openxmlformats.org/officeDocument/2006/relationships/hyperlink" Target="http://www.cnmp.gov.br/" TargetMode="External"/><Relationship Id="rId41"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9" ma:contentTypeDescription="Create a new document." ma:contentTypeScope="" ma:versionID="0a4ec26a029a267247f75a7d7c6778fa">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9ad510708ffa5005add198748948464"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D8948-B2E8-4F94-A00A-D3C933277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D3AB41-F902-41ED-9D42-2BFD0B70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3FDA4-7794-4F7B-8CEA-D2E1ED33B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19512</Words>
  <Characters>105369</Characters>
  <Application>Microsoft Office Word</Application>
  <DocSecurity>0</DocSecurity>
  <Lines>878</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Marciel Rubens da Silva</cp:lastModifiedBy>
  <cp:revision>2</cp:revision>
  <cp:lastPrinted>2021-04-20T19:00:00Z</cp:lastPrinted>
  <dcterms:created xsi:type="dcterms:W3CDTF">2021-08-05T17:13:00Z</dcterms:created>
  <dcterms:modified xsi:type="dcterms:W3CDTF">2021-08-05T17:13:00Z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