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7BA99EB8">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C7EF7CB" w:rsidR="006163E8" w:rsidRPr="00A10558" w:rsidRDefault="08B9C352" w:rsidP="009E6182">
            <w:pPr>
              <w:pStyle w:val="Standard"/>
              <w:spacing w:line="360" w:lineRule="auto"/>
              <w:jc w:val="center"/>
              <w:rPr>
                <w:rFonts w:cs="Times New Roman"/>
                <w:sz w:val="24"/>
                <w:szCs w:val="24"/>
              </w:rPr>
            </w:pPr>
            <w:r w:rsidRPr="7BA99EB8">
              <w:rPr>
                <w:rFonts w:cs="Times New Roman"/>
                <w:b/>
                <w:bCs/>
                <w:sz w:val="24"/>
                <w:szCs w:val="24"/>
              </w:rPr>
              <w:t xml:space="preserve">Pregão Eletrônico </w:t>
            </w:r>
            <w:r w:rsidR="3ECC4281" w:rsidRPr="7BA99EB8">
              <w:rPr>
                <w:rFonts w:cs="Times New Roman"/>
                <w:b/>
                <w:bCs/>
                <w:sz w:val="24"/>
                <w:szCs w:val="24"/>
              </w:rPr>
              <w:t>25</w:t>
            </w:r>
            <w:r w:rsidR="15EAFE60" w:rsidRPr="7BA99EB8">
              <w:rPr>
                <w:rFonts w:cs="Times New Roman"/>
                <w:b/>
                <w:bCs/>
                <w:sz w:val="24"/>
                <w:szCs w:val="24"/>
              </w:rPr>
              <w:t>/202</w:t>
            </w:r>
            <w:r w:rsidR="60CE5E4E" w:rsidRPr="7BA99EB8">
              <w:rPr>
                <w:rFonts w:cs="Times New Roman"/>
                <w:b/>
                <w:bCs/>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E72D1E7" w:rsidR="006163E8" w:rsidRPr="00A10558" w:rsidRDefault="08B9C352" w:rsidP="009E6182">
            <w:pPr>
              <w:pStyle w:val="Standard"/>
              <w:spacing w:line="360" w:lineRule="auto"/>
              <w:jc w:val="center"/>
              <w:rPr>
                <w:rFonts w:cs="Times New Roman"/>
                <w:sz w:val="24"/>
                <w:szCs w:val="24"/>
              </w:rPr>
            </w:pPr>
            <w:r w:rsidRPr="00503688">
              <w:rPr>
                <w:rFonts w:cs="Times New Roman"/>
                <w:b/>
                <w:bCs/>
                <w:sz w:val="24"/>
                <w:szCs w:val="24"/>
              </w:rPr>
              <w:t>Data de abertura:</w:t>
            </w:r>
            <w:r w:rsidR="077388D2" w:rsidRPr="00503688">
              <w:rPr>
                <w:rFonts w:cs="Times New Roman"/>
                <w:b/>
                <w:bCs/>
                <w:sz w:val="24"/>
                <w:szCs w:val="24"/>
              </w:rPr>
              <w:t xml:space="preserve"> </w:t>
            </w:r>
            <w:r w:rsidR="008154B5">
              <w:rPr>
                <w:rFonts w:cs="Times New Roman"/>
                <w:b/>
                <w:bCs/>
                <w:sz w:val="24"/>
                <w:szCs w:val="24"/>
              </w:rPr>
              <w:t>14/10/2021</w:t>
            </w:r>
            <w:r w:rsidR="767817A8" w:rsidRPr="00503688">
              <w:rPr>
                <w:rFonts w:cs="Times New Roman"/>
                <w:b/>
                <w:bCs/>
                <w:sz w:val="24"/>
                <w:szCs w:val="24"/>
              </w:rPr>
              <w:t xml:space="preserve"> </w:t>
            </w:r>
            <w:r w:rsidRPr="00503688">
              <w:rPr>
                <w:rFonts w:cs="Times New Roman"/>
                <w:b/>
                <w:bCs/>
                <w:sz w:val="24"/>
                <w:szCs w:val="24"/>
              </w:rPr>
              <w:t xml:space="preserve">às </w:t>
            </w:r>
            <w:r w:rsidR="57945FB8" w:rsidRPr="00503688">
              <w:rPr>
                <w:rFonts w:cs="Times New Roman"/>
                <w:b/>
                <w:bCs/>
                <w:sz w:val="24"/>
                <w:szCs w:val="24"/>
              </w:rPr>
              <w:t>14</w:t>
            </w:r>
            <w:r w:rsidR="413884A4" w:rsidRPr="00503688">
              <w:rPr>
                <w:rFonts w:cs="Times New Roman"/>
                <w:b/>
                <w:bCs/>
                <w:sz w:val="24"/>
                <w:szCs w:val="24"/>
              </w:rPr>
              <w:t xml:space="preserve"> h</w:t>
            </w:r>
          </w:p>
        </w:tc>
      </w:tr>
      <w:tr w:rsidR="006163E8" w:rsidRPr="00A10558" w14:paraId="2DFC74AB" w14:textId="77777777" w:rsidTr="7BA99EB8">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7BA99EB8">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7C117FC" w:rsidR="006163E8" w:rsidRPr="00A10558" w:rsidRDefault="001D0E19" w:rsidP="00503688">
            <w:pPr>
              <w:tabs>
                <w:tab w:val="left" w:pos="-11"/>
                <w:tab w:val="left" w:pos="1249"/>
                <w:tab w:val="left" w:pos="1958"/>
              </w:tabs>
              <w:autoSpaceDN w:val="0"/>
              <w:snapToGrid w:val="0"/>
              <w:spacing w:before="57" w:after="57" w:line="360" w:lineRule="auto"/>
              <w:jc w:val="both"/>
              <w:rPr>
                <w:rFonts w:cs="Times New Roman"/>
              </w:rPr>
            </w:pPr>
            <w:r>
              <w:rPr>
                <w:rFonts w:cs="Times New Roman"/>
                <w:lang w:eastAsia="hi-IN"/>
              </w:rPr>
              <w:t>A</w:t>
            </w:r>
            <w:r w:rsidRPr="001D0E19">
              <w:rPr>
                <w:rFonts w:cs="Times New Roman"/>
                <w:lang w:eastAsia="hi-IN"/>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w:t>
            </w:r>
            <w:r w:rsidR="007B4AEE">
              <w:rPr>
                <w:rFonts w:cs="Times New Roman"/>
                <w:lang w:eastAsia="hi-IN"/>
              </w:rPr>
              <w:t>s</w:t>
            </w:r>
            <w:r w:rsidRPr="001D0E19">
              <w:rPr>
                <w:rFonts w:cs="Times New Roman"/>
                <w:lang w:eastAsia="hi-IN"/>
              </w:rPr>
              <w:t xml:space="preserve"> área</w:t>
            </w:r>
            <w:r w:rsidR="007B4AEE">
              <w:rPr>
                <w:rFonts w:cs="Times New Roman"/>
                <w:lang w:eastAsia="hi-IN"/>
              </w:rPr>
              <w:t>s</w:t>
            </w:r>
            <w:r w:rsidRPr="001D0E19">
              <w:rPr>
                <w:rFonts w:cs="Times New Roman"/>
                <w:lang w:eastAsia="hi-IN"/>
              </w:rPr>
              <w:t xml:space="preserve"> de engenharia e arquitetura.</w:t>
            </w:r>
          </w:p>
        </w:tc>
      </w:tr>
      <w:tr w:rsidR="006163E8" w:rsidRPr="00A10558" w14:paraId="608E65D6"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64F3E41B" w14:textId="0585CC22" w:rsidR="35C52915" w:rsidRDefault="35C52915" w:rsidP="7BA99EB8">
            <w:pPr>
              <w:pStyle w:val="textojustificadorecuoprimeiralinha"/>
              <w:spacing w:before="0" w:after="0"/>
              <w:ind w:right="700"/>
              <w:jc w:val="both"/>
            </w:pPr>
            <w:r w:rsidRPr="7BA99EB8">
              <w:rPr>
                <w:b/>
                <w:bCs/>
                <w:color w:val="000000" w:themeColor="text1"/>
              </w:rPr>
              <w:t>R$ 58.992,62 (cinquenta e oito mil novecentos e noventa e dois reais e sessenta e dois centavos)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7BA99EB8">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7BA99EB8">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06EE4725" w:rsidR="00FB1C9A" w:rsidRPr="00A10558" w:rsidRDefault="00DB6BA0"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4A58560F" w:rsidR="006163E8" w:rsidRPr="00A10558" w:rsidRDefault="003B2F4E" w:rsidP="00853A2B">
            <w:pPr>
              <w:pStyle w:val="Standard"/>
              <w:jc w:val="center"/>
              <w:rPr>
                <w:rFonts w:cs="Times New Roman"/>
                <w:sz w:val="24"/>
                <w:szCs w:val="24"/>
              </w:rPr>
            </w:pPr>
            <w:r>
              <w:rPr>
                <w:rFonts w:cs="Times New Roman"/>
                <w:sz w:val="24"/>
                <w:szCs w:val="24"/>
              </w:rPr>
              <w:t>N</w:t>
            </w:r>
            <w:r w:rsidR="0039739B">
              <w:rPr>
                <w:rFonts w:cs="Times New Roman"/>
                <w:sz w:val="24"/>
                <w:szCs w:val="24"/>
              </w:rPr>
              <w:t>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DA6F94" w:rsidR="006163E8" w:rsidRPr="00A10558" w:rsidRDefault="006163E8" w:rsidP="00853A2B">
            <w:pPr>
              <w:pStyle w:val="Standard"/>
              <w:jc w:val="center"/>
              <w:rPr>
                <w:rFonts w:cs="Times New Roman"/>
                <w:sz w:val="24"/>
                <w:szCs w:val="24"/>
              </w:rPr>
            </w:pPr>
            <w:r w:rsidRPr="00A10558">
              <w:rPr>
                <w:rFonts w:cs="Times New Roman"/>
                <w:sz w:val="24"/>
                <w:szCs w:val="24"/>
              </w:rPr>
              <w:t>Menor Preço</w:t>
            </w:r>
            <w:r w:rsidR="003B2F4E">
              <w:rPr>
                <w:rFonts w:cs="Times New Roman"/>
                <w:sz w:val="24"/>
                <w:szCs w:val="24"/>
              </w:rPr>
              <w:t xml:space="preserve"> item/lote</w:t>
            </w:r>
          </w:p>
        </w:tc>
      </w:tr>
      <w:tr w:rsidR="006163E8" w:rsidRPr="00A10558" w14:paraId="4F6D885E"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7BA99EB8">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6EB84BD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 xml:space="preserve">Exige </w:t>
            </w:r>
            <w:r w:rsidR="00734AED">
              <w:rPr>
                <w:rFonts w:cs="Times New Roman"/>
                <w:b/>
                <w:bCs/>
                <w:sz w:val="24"/>
                <w:szCs w:val="24"/>
              </w:rPr>
              <w:t>Teste de Validação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7BA99EB8">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0750CC24" w:rsidR="006163E8" w:rsidRPr="00A10558" w:rsidRDefault="00A45DE7">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1BDA10C8" w:rsidR="006163E8" w:rsidRPr="00A10558" w:rsidRDefault="003B2F4E">
            <w:pPr>
              <w:pStyle w:val="Standard"/>
              <w:spacing w:line="360" w:lineRule="auto"/>
              <w:jc w:val="center"/>
              <w:rPr>
                <w:rFonts w:cs="Times New Roman"/>
                <w:sz w:val="24"/>
                <w:szCs w:val="24"/>
              </w:rP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7BA99EB8">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7BA99EB8">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447D8562" w:rsidR="006163E8" w:rsidRPr="00503688" w:rsidRDefault="0DEB05D8" w:rsidP="00853A2B">
            <w:pPr>
              <w:pStyle w:val="Standard"/>
              <w:jc w:val="both"/>
              <w:rPr>
                <w:rFonts w:cs="Times New Roman"/>
                <w:sz w:val="24"/>
                <w:szCs w:val="24"/>
              </w:rPr>
            </w:pPr>
            <w:r w:rsidRPr="00503688">
              <w:rPr>
                <w:rFonts w:cs="Times New Roman"/>
                <w:sz w:val="24"/>
                <w:szCs w:val="24"/>
              </w:rPr>
              <w:t>Até</w:t>
            </w:r>
            <w:r w:rsidR="316F9CEE" w:rsidRPr="00503688">
              <w:rPr>
                <w:rFonts w:cs="Times New Roman"/>
                <w:sz w:val="24"/>
                <w:szCs w:val="24"/>
              </w:rPr>
              <w:t xml:space="preserve"> </w:t>
            </w:r>
            <w:r w:rsidR="008154B5">
              <w:rPr>
                <w:rFonts w:cs="Times New Roman"/>
                <w:sz w:val="24"/>
                <w:szCs w:val="24"/>
              </w:rPr>
              <w:t>08</w:t>
            </w:r>
            <w:r w:rsidR="00503688">
              <w:rPr>
                <w:rFonts w:cs="Times New Roman"/>
                <w:sz w:val="24"/>
                <w:szCs w:val="24"/>
              </w:rPr>
              <w:t>/</w:t>
            </w:r>
            <w:r w:rsidR="008154B5">
              <w:rPr>
                <w:rFonts w:cs="Times New Roman"/>
                <w:sz w:val="24"/>
                <w:szCs w:val="24"/>
              </w:rPr>
              <w:t>10/2021</w:t>
            </w:r>
            <w:r w:rsidR="00503688">
              <w:rPr>
                <w:rFonts w:cs="Times New Roman"/>
                <w:sz w:val="24"/>
                <w:szCs w:val="24"/>
              </w:rPr>
              <w:t xml:space="preserve">   </w:t>
            </w:r>
            <w:r w:rsidR="413884A4" w:rsidRPr="00503688">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C8B0284" w:rsidR="006163E8" w:rsidRPr="00503688" w:rsidRDefault="0DEB05D8" w:rsidP="00853A2B">
            <w:pPr>
              <w:pStyle w:val="Standard"/>
              <w:rPr>
                <w:rFonts w:cs="Times New Roman"/>
                <w:sz w:val="24"/>
                <w:szCs w:val="24"/>
              </w:rPr>
            </w:pPr>
            <w:r w:rsidRPr="00503688">
              <w:rPr>
                <w:rFonts w:cs="Times New Roman"/>
                <w:sz w:val="24"/>
                <w:szCs w:val="24"/>
              </w:rPr>
              <w:t xml:space="preserve">Até </w:t>
            </w:r>
            <w:r w:rsidR="008154B5">
              <w:rPr>
                <w:rFonts w:cs="Times New Roman"/>
                <w:sz w:val="24"/>
                <w:szCs w:val="24"/>
              </w:rPr>
              <w:t>08</w:t>
            </w:r>
            <w:r w:rsidR="00503688">
              <w:rPr>
                <w:rFonts w:cs="Times New Roman"/>
                <w:sz w:val="24"/>
                <w:szCs w:val="24"/>
              </w:rPr>
              <w:t>/</w:t>
            </w:r>
            <w:r w:rsidR="008154B5">
              <w:rPr>
                <w:rFonts w:cs="Times New Roman"/>
                <w:sz w:val="24"/>
                <w:szCs w:val="24"/>
              </w:rPr>
              <w:t>10</w:t>
            </w:r>
            <w:r w:rsidR="00503688">
              <w:rPr>
                <w:rFonts w:cs="Times New Roman"/>
                <w:sz w:val="24"/>
                <w:szCs w:val="24"/>
              </w:rPr>
              <w:t>/</w:t>
            </w:r>
            <w:r w:rsidR="008154B5">
              <w:rPr>
                <w:rFonts w:cs="Times New Roman"/>
                <w:sz w:val="24"/>
                <w:szCs w:val="24"/>
              </w:rPr>
              <w:t>2021</w:t>
            </w:r>
            <w:r w:rsidR="00503688">
              <w:rPr>
                <w:rFonts w:cs="Times New Roman"/>
                <w:sz w:val="24"/>
                <w:szCs w:val="24"/>
              </w:rPr>
              <w:t xml:space="preserve">  </w:t>
            </w:r>
            <w:r w:rsidR="413884A4" w:rsidRPr="00503688">
              <w:rPr>
                <w:rFonts w:cs="Times New Roman"/>
                <w:sz w:val="24"/>
                <w:szCs w:val="24"/>
              </w:rPr>
              <w:t xml:space="preserve"> para o endereço licitacoes@cnmp.mp.br</w:t>
            </w:r>
          </w:p>
        </w:tc>
      </w:tr>
      <w:tr w:rsidR="006163E8" w:rsidRPr="00A10558" w14:paraId="1D649709" w14:textId="77777777" w:rsidTr="7BA99EB8">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7BA99EB8">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6A27AEC9" w:rsidR="00AA228C" w:rsidRDefault="00AA228C">
      <w:pPr>
        <w:pStyle w:val="Standard"/>
        <w:spacing w:line="360" w:lineRule="auto"/>
        <w:jc w:val="center"/>
        <w:rPr>
          <w:rFonts w:cs="Times New Roman"/>
          <w:b/>
          <w:sz w:val="24"/>
          <w:szCs w:val="24"/>
          <w:u w:val="single"/>
        </w:rPr>
      </w:pPr>
    </w:p>
    <w:p w14:paraId="0F694EDB" w14:textId="77777777" w:rsidR="009247DC" w:rsidRPr="00A10558" w:rsidRDefault="009247DC">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707915B1" w:rsidR="006163E8" w:rsidRPr="00A10558" w:rsidRDefault="413884A4">
      <w:pPr>
        <w:pStyle w:val="Standard"/>
        <w:spacing w:line="360" w:lineRule="auto"/>
        <w:jc w:val="center"/>
        <w:rPr>
          <w:rFonts w:cs="Times New Roman"/>
          <w:sz w:val="24"/>
          <w:szCs w:val="24"/>
        </w:rPr>
      </w:pPr>
      <w:r w:rsidRPr="7BA99EB8">
        <w:rPr>
          <w:rFonts w:cs="Times New Roman"/>
          <w:b/>
          <w:bCs/>
          <w:sz w:val="24"/>
          <w:szCs w:val="24"/>
          <w:u w:val="single"/>
        </w:rPr>
        <w:t xml:space="preserve">EDITAL DE LICITAÇÃO </w:t>
      </w:r>
      <w:r w:rsidR="08B9C352" w:rsidRPr="7BA99EB8">
        <w:rPr>
          <w:rFonts w:cs="Times New Roman"/>
          <w:b/>
          <w:bCs/>
          <w:sz w:val="24"/>
          <w:szCs w:val="24"/>
          <w:u w:val="single"/>
        </w:rPr>
        <w:t xml:space="preserve">Nº </w:t>
      </w:r>
      <w:r w:rsidR="7332E514" w:rsidRPr="7BA99EB8">
        <w:rPr>
          <w:rFonts w:cs="Times New Roman"/>
          <w:b/>
          <w:bCs/>
          <w:sz w:val="24"/>
          <w:szCs w:val="24"/>
          <w:u w:val="single"/>
        </w:rPr>
        <w:t>25</w:t>
      </w:r>
      <w:r w:rsidR="1ECE2A20" w:rsidRPr="7BA99EB8">
        <w:rPr>
          <w:rFonts w:cs="Times New Roman"/>
          <w:b/>
          <w:bCs/>
          <w:sz w:val="24"/>
          <w:szCs w:val="24"/>
          <w:u w:val="single"/>
        </w:rPr>
        <w:t>/202</w:t>
      </w:r>
      <w:r w:rsidR="60CE5E4E" w:rsidRPr="7BA99EB8">
        <w:rPr>
          <w:rFonts w:cs="Times New Roman"/>
          <w:b/>
          <w:bCs/>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5B42E20D"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w:t>
      </w:r>
      <w:r w:rsidR="003B2F4E">
        <w:rPr>
          <w:rFonts w:cs="Times New Roman"/>
          <w:b/>
          <w:bCs/>
          <w:sz w:val="24"/>
          <w:szCs w:val="24"/>
          <w:u w:val="single"/>
        </w:rPr>
        <w:t>6160</w:t>
      </w:r>
      <w:r w:rsidR="005564FC" w:rsidRPr="00A10558">
        <w:rPr>
          <w:rFonts w:cs="Times New Roman"/>
          <w:b/>
          <w:bCs/>
          <w:sz w:val="24"/>
          <w:szCs w:val="24"/>
          <w:u w:val="single"/>
        </w:rPr>
        <w:t>.000</w:t>
      </w:r>
      <w:r w:rsidR="003B2F4E">
        <w:rPr>
          <w:rFonts w:cs="Times New Roman"/>
          <w:b/>
          <w:bCs/>
          <w:sz w:val="24"/>
          <w:szCs w:val="24"/>
          <w:u w:val="single"/>
        </w:rPr>
        <w:t>2126</w:t>
      </w:r>
      <w:r w:rsidR="005564FC" w:rsidRPr="00A10558">
        <w:rPr>
          <w:rFonts w:cs="Times New Roman"/>
          <w:b/>
          <w:bCs/>
          <w:sz w:val="24"/>
          <w:szCs w:val="24"/>
          <w:u w:val="single"/>
        </w:rPr>
        <w:t>/202</w:t>
      </w:r>
      <w:r w:rsidR="0024040C">
        <w:rPr>
          <w:rFonts w:cs="Times New Roman"/>
          <w:b/>
          <w:bCs/>
          <w:sz w:val="24"/>
          <w:szCs w:val="24"/>
          <w:u w:val="single"/>
        </w:rPr>
        <w:t>1</w:t>
      </w:r>
      <w:r w:rsidR="005564FC" w:rsidRPr="00A10558">
        <w:rPr>
          <w:rFonts w:cs="Times New Roman"/>
          <w:b/>
          <w:bCs/>
          <w:sz w:val="24"/>
          <w:szCs w:val="24"/>
          <w:u w:val="single"/>
        </w:rPr>
        <w:t>-</w:t>
      </w:r>
      <w:r w:rsidR="003B2F4E">
        <w:rPr>
          <w:rFonts w:cs="Times New Roman"/>
          <w:b/>
          <w:bCs/>
          <w:sz w:val="24"/>
          <w:szCs w:val="24"/>
          <w:u w:val="single"/>
        </w:rPr>
        <w:t>80</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2CB54E23" w14:textId="6452837B" w:rsidR="006163E8" w:rsidRPr="00503688" w:rsidRDefault="3899B971" w:rsidP="7BA99EB8">
      <w:pPr>
        <w:pStyle w:val="Standard"/>
        <w:spacing w:line="360" w:lineRule="auto"/>
        <w:jc w:val="both"/>
        <w:rPr>
          <w:rFonts w:cs="Times New Roman"/>
          <w:b/>
          <w:bCs/>
          <w:sz w:val="24"/>
          <w:szCs w:val="24"/>
        </w:rPr>
      </w:pPr>
      <w:r w:rsidRPr="00503688">
        <w:rPr>
          <w:rFonts w:cs="Times New Roman"/>
          <w:b/>
          <w:bCs/>
          <w:sz w:val="24"/>
          <w:szCs w:val="24"/>
        </w:rPr>
        <w:t>DATA:</w:t>
      </w:r>
      <w:r w:rsidR="077388D2" w:rsidRPr="00503688">
        <w:rPr>
          <w:rFonts w:cs="Times New Roman"/>
          <w:b/>
          <w:bCs/>
          <w:sz w:val="24"/>
          <w:szCs w:val="24"/>
        </w:rPr>
        <w:t xml:space="preserve"> </w:t>
      </w:r>
      <w:r w:rsidR="008154B5">
        <w:rPr>
          <w:rFonts w:cs="Times New Roman"/>
          <w:b/>
          <w:bCs/>
          <w:sz w:val="24"/>
          <w:szCs w:val="24"/>
        </w:rPr>
        <w:t>14/10/2021</w:t>
      </w:r>
    </w:p>
    <w:p w14:paraId="24B7BB0A" w14:textId="31156FA4" w:rsidR="006163E8" w:rsidRPr="00A10558" w:rsidRDefault="3899B971">
      <w:pPr>
        <w:pStyle w:val="Standard"/>
        <w:spacing w:line="360" w:lineRule="auto"/>
        <w:jc w:val="both"/>
        <w:rPr>
          <w:rFonts w:cs="Times New Roman"/>
          <w:sz w:val="24"/>
          <w:szCs w:val="24"/>
        </w:rPr>
      </w:pPr>
      <w:r w:rsidRPr="7BA99EB8">
        <w:rPr>
          <w:rFonts w:cs="Times New Roman"/>
          <w:b/>
          <w:bCs/>
          <w:sz w:val="24"/>
          <w:szCs w:val="24"/>
        </w:rPr>
        <w:t xml:space="preserve">HORÁRIO: </w:t>
      </w:r>
      <w:r w:rsidR="57945FB8" w:rsidRPr="7BA99EB8">
        <w:rPr>
          <w:rFonts w:cs="Times New Roman"/>
          <w:b/>
          <w:bCs/>
          <w:sz w:val="24"/>
          <w:szCs w:val="24"/>
        </w:rPr>
        <w:t>14</w:t>
      </w:r>
      <w:r w:rsidR="413884A4" w:rsidRPr="7BA99EB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62D3A6F8" w:rsidR="006163E8" w:rsidRPr="00A10558" w:rsidRDefault="006163E8" w:rsidP="7BA99EB8">
      <w:pPr>
        <w:pStyle w:val="Corpodetexto"/>
        <w:snapToGrid w:val="0"/>
        <w:spacing w:before="0" w:after="238"/>
        <w:rPr>
          <w:rFonts w:cs="Times New Roman"/>
        </w:rPr>
      </w:pPr>
      <w:r w:rsidRPr="00A10558">
        <w:rPr>
          <w:rFonts w:cs="Times New Roman"/>
          <w:szCs w:val="24"/>
        </w:rPr>
        <w:tab/>
      </w:r>
      <w:r w:rsidRPr="00A10558">
        <w:rPr>
          <w:rFonts w:cs="Times New Roman"/>
          <w:szCs w:val="24"/>
        </w:rPr>
        <w:tab/>
      </w:r>
      <w:r w:rsidR="413884A4" w:rsidRPr="7BA99EB8">
        <w:rPr>
          <w:rFonts w:cs="Times New Roman"/>
        </w:rPr>
        <w:t xml:space="preserve">O </w:t>
      </w:r>
      <w:r w:rsidR="413884A4" w:rsidRPr="7BA99EB8">
        <w:rPr>
          <w:rFonts w:cs="Times New Roman"/>
          <w:b/>
          <w:bCs/>
        </w:rPr>
        <w:t>CONSELHO NACIONAL DO MINISTÉRIO PÚBLICO</w:t>
      </w:r>
      <w:r w:rsidR="413884A4" w:rsidRPr="7BA99EB8">
        <w:rPr>
          <w:rFonts w:cs="Times New Roman"/>
        </w:rPr>
        <w:t xml:space="preserve">, sediado no Setor de Administração Federal Sul – SAFS, Quadra 2, Lote 3, Ed. Adail Belmonte, CEP 70070-600, torna público, por meio do Pregoeiro Marciel Rubens da Silva e sua equipe de apoio, designados pela Portaria nº </w:t>
      </w:r>
      <w:r w:rsidR="3A0C43F5" w:rsidRPr="7BA99EB8">
        <w:rPr>
          <w:rFonts w:cs="Times New Roman"/>
        </w:rPr>
        <w:t>85</w:t>
      </w:r>
      <w:r w:rsidR="413884A4" w:rsidRPr="7BA99EB8">
        <w:rPr>
          <w:rFonts w:cs="Times New Roman"/>
        </w:rPr>
        <w:t xml:space="preserve">, de </w:t>
      </w:r>
      <w:r w:rsidR="35C8AD65" w:rsidRPr="7BA99EB8">
        <w:rPr>
          <w:rFonts w:cs="Times New Roman"/>
        </w:rPr>
        <w:t>0</w:t>
      </w:r>
      <w:r w:rsidR="54C5F25E" w:rsidRPr="7BA99EB8">
        <w:rPr>
          <w:rFonts w:cs="Times New Roman"/>
        </w:rPr>
        <w:t>3</w:t>
      </w:r>
      <w:r w:rsidR="413884A4" w:rsidRPr="7BA99EB8">
        <w:rPr>
          <w:rFonts w:cs="Times New Roman"/>
        </w:rPr>
        <w:t xml:space="preserve"> de maio de 20</w:t>
      </w:r>
      <w:r w:rsidR="35C8AD65" w:rsidRPr="7BA99EB8">
        <w:rPr>
          <w:rFonts w:cs="Times New Roman"/>
        </w:rPr>
        <w:t>2</w:t>
      </w:r>
      <w:r w:rsidR="54C5F25E" w:rsidRPr="7BA99EB8">
        <w:rPr>
          <w:rFonts w:cs="Times New Roman"/>
        </w:rPr>
        <w:t>1</w:t>
      </w:r>
      <w:r w:rsidR="413884A4" w:rsidRPr="7BA99EB8">
        <w:rPr>
          <w:rFonts w:cs="Times New Roman"/>
        </w:rPr>
        <w:t xml:space="preserve"> do Exmo. Senhor Secretária-Geral  do Conselho Nacional do Ministério Público, </w:t>
      </w:r>
      <w:r w:rsidR="413884A4" w:rsidRPr="7BA99EB8">
        <w:rPr>
          <w:rFonts w:eastAsia="CourierNewPSMT" w:cs="Times New Roman"/>
        </w:rPr>
        <w:t xml:space="preserve">que </w:t>
      </w:r>
      <w:r w:rsidR="413884A4" w:rsidRPr="00503688">
        <w:rPr>
          <w:rFonts w:eastAsia="CourierNewPSMT" w:cs="Times New Roman"/>
        </w:rPr>
        <w:t xml:space="preserve">no </w:t>
      </w:r>
      <w:r w:rsidR="70087E5C" w:rsidRPr="00503688">
        <w:rPr>
          <w:rFonts w:eastAsia="CourierNewPSMT" w:cs="Times New Roman"/>
          <w:b/>
          <w:bCs/>
        </w:rPr>
        <w:t>dia</w:t>
      </w:r>
      <w:r w:rsidR="077388D2" w:rsidRPr="7BA99EB8">
        <w:rPr>
          <w:rFonts w:eastAsia="CourierNewPSMT" w:cs="Times New Roman"/>
          <w:b/>
          <w:bCs/>
        </w:rPr>
        <w:t xml:space="preserve"> </w:t>
      </w:r>
      <w:r w:rsidR="008154B5">
        <w:rPr>
          <w:rFonts w:eastAsia="CourierNewPSMT" w:cs="Times New Roman"/>
          <w:b/>
          <w:bCs/>
        </w:rPr>
        <w:t>14 de outubro de 2021</w:t>
      </w:r>
      <w:r w:rsidR="70087E5C" w:rsidRPr="7BA99EB8">
        <w:rPr>
          <w:rFonts w:eastAsia="CourierNewPSMT" w:cs="Times New Roman"/>
          <w:b/>
          <w:bCs/>
        </w:rPr>
        <w:t>, às</w:t>
      </w:r>
      <w:r w:rsidR="07CAAEF8" w:rsidRPr="7BA99EB8">
        <w:rPr>
          <w:rFonts w:eastAsia="CourierNewPSMT" w:cs="Times New Roman"/>
          <w:b/>
          <w:bCs/>
        </w:rPr>
        <w:t xml:space="preserve"> </w:t>
      </w:r>
      <w:r w:rsidR="35C8AD65" w:rsidRPr="7BA99EB8">
        <w:rPr>
          <w:rFonts w:eastAsia="CourierNewPSMT" w:cs="Times New Roman"/>
          <w:b/>
          <w:bCs/>
        </w:rPr>
        <w:t>14</w:t>
      </w:r>
      <w:r w:rsidR="413884A4" w:rsidRPr="7BA99EB8">
        <w:rPr>
          <w:rFonts w:eastAsia="CourierNewPSMT" w:cs="Times New Roman"/>
          <w:b/>
          <w:bCs/>
        </w:rPr>
        <w:t xml:space="preserve"> horas (horário de Brasília-DF)</w:t>
      </w:r>
      <w:r w:rsidR="413884A4" w:rsidRPr="7BA99EB8">
        <w:rPr>
          <w:rFonts w:eastAsia="CourierNewPSMT" w:cs="Times New Roman"/>
        </w:rPr>
        <w:t xml:space="preserve">, ou no mesmo horário do primeiro dia útil subsequente, na hipótese de não haver expediente nessa data, através do endereço eletrônico </w:t>
      </w:r>
      <w:hyperlink r:id="rId11" w:history="1">
        <w:r w:rsidR="413884A4" w:rsidRPr="7BA99EB8">
          <w:rPr>
            <w:rStyle w:val="Hyperlink"/>
            <w:rFonts w:cs="Times New Roman"/>
          </w:rPr>
          <w:t>www.comprasgovernamentais.gov.br</w:t>
        </w:r>
      </w:hyperlink>
      <w:r w:rsidR="413884A4" w:rsidRPr="7BA99EB8">
        <w:rPr>
          <w:rFonts w:eastAsia="CourierNewPSMT" w:cs="Times New Roman"/>
        </w:rPr>
        <w:t>, que</w:t>
      </w:r>
      <w:r w:rsidR="413884A4" w:rsidRPr="7BA99EB8">
        <w:rPr>
          <w:rFonts w:cs="Times New Roman"/>
        </w:rPr>
        <w:t xml:space="preserve"> realizará licitação do </w:t>
      </w:r>
      <w:r w:rsidR="413884A4" w:rsidRPr="7BA99EB8">
        <w:rPr>
          <w:rFonts w:cs="Times New Roman"/>
          <w:b/>
          <w:bCs/>
          <w:color w:val="000000"/>
        </w:rPr>
        <w:t>tipo MENOR PREÇO</w:t>
      </w:r>
      <w:r w:rsidR="3C53048A" w:rsidRPr="7BA99EB8">
        <w:rPr>
          <w:rFonts w:cs="Times New Roman"/>
          <w:b/>
          <w:bCs/>
          <w:color w:val="000000"/>
        </w:rPr>
        <w:t xml:space="preserve"> POR ITEM/LOTE</w:t>
      </w:r>
      <w:r w:rsidR="413884A4" w:rsidRPr="7BA99EB8">
        <w:rPr>
          <w:rFonts w:cs="Times New Roman"/>
          <w:b/>
          <w:bCs/>
          <w:color w:val="000000"/>
        </w:rPr>
        <w:t xml:space="preserve">, na modalidade de PREGÃO ELETRÔNICO, execução indireta, empreitado por </w:t>
      </w:r>
      <w:r w:rsidR="26BA97EF" w:rsidRPr="7BA99EB8">
        <w:rPr>
          <w:rFonts w:cs="Times New Roman"/>
          <w:b/>
          <w:bCs/>
          <w:color w:val="000000"/>
        </w:rPr>
        <w:t>preço</w:t>
      </w:r>
      <w:r w:rsidR="1ECE2A20" w:rsidRPr="7BA99EB8">
        <w:rPr>
          <w:rFonts w:cs="Times New Roman"/>
          <w:b/>
          <w:bCs/>
          <w:color w:val="000000"/>
        </w:rPr>
        <w:t xml:space="preserve"> </w:t>
      </w:r>
      <w:r w:rsidR="52ABD0D2" w:rsidRPr="7BA99EB8">
        <w:rPr>
          <w:rFonts w:cs="Times New Roman"/>
          <w:b/>
          <w:bCs/>
          <w:color w:val="000000"/>
        </w:rPr>
        <w:t>u</w:t>
      </w:r>
      <w:r w:rsidR="7F8291FE" w:rsidRPr="7BA99EB8">
        <w:rPr>
          <w:rFonts w:cs="Times New Roman"/>
          <w:b/>
          <w:bCs/>
          <w:color w:val="000000"/>
        </w:rPr>
        <w:t>nitário</w:t>
      </w:r>
      <w:r w:rsidR="413884A4" w:rsidRPr="7BA99EB8">
        <w:rPr>
          <w:rFonts w:cs="Times New Roman"/>
          <w:b/>
          <w:bCs/>
          <w:color w:val="000000"/>
        </w:rPr>
        <w:t xml:space="preserve">, </w:t>
      </w:r>
      <w:r w:rsidR="281698D3">
        <w:rPr>
          <w:rFonts w:cs="Trebuchet MS"/>
          <w:b/>
          <w:bCs/>
          <w:color w:val="000000"/>
        </w:rPr>
        <w:t xml:space="preserve">exclusivamente para microempresas e empresas de pequeno porte, em atendimento ao artigo 6º do Decreto nº 8.538/2015, </w:t>
      </w:r>
      <w:r w:rsidR="413884A4" w:rsidRPr="7BA99EB8">
        <w:rPr>
          <w:rFonts w:cs="Times New Roman"/>
          <w:b/>
          <w:bCs/>
          <w:color w:val="000000"/>
        </w:rPr>
        <w:t>visando</w:t>
      </w:r>
      <w:r w:rsidR="413884A4" w:rsidRPr="7BA99EB8">
        <w:rPr>
          <w:rStyle w:val="Fontepargpadro2"/>
          <w:rFonts w:cs="Times New Roman"/>
          <w:b/>
          <w:bCs/>
        </w:rPr>
        <w:t xml:space="preserve"> </w:t>
      </w:r>
      <w:r w:rsidR="7398FA38" w:rsidRPr="7BA99EB8">
        <w:rPr>
          <w:rStyle w:val="Fontepargpadro1"/>
          <w:rFonts w:cs="Times New Roman"/>
          <w:b/>
          <w:bCs/>
        </w:rPr>
        <w:t xml:space="preserve">a </w:t>
      </w:r>
      <w:r w:rsidR="3C53048A" w:rsidRPr="7BA99EB8">
        <w:rPr>
          <w:rStyle w:val="Fontepargpadro1"/>
          <w:rFonts w:cs="Times New Roman"/>
          <w:b/>
          <w:bCs/>
        </w:rPr>
        <w:t>a</w:t>
      </w:r>
      <w:r w:rsidR="3C53048A" w:rsidRPr="7BA99EB8">
        <w:rPr>
          <w:rFonts w:cs="Times New Roman"/>
          <w:b/>
          <w:bCs/>
          <w:lang w:eastAsia="hi-IN"/>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w:t>
      </w:r>
      <w:r w:rsidR="70164B85" w:rsidRPr="7BA99EB8">
        <w:rPr>
          <w:rFonts w:cs="Times New Roman"/>
          <w:b/>
          <w:bCs/>
          <w:lang w:eastAsia="hi-IN"/>
        </w:rPr>
        <w:t>s</w:t>
      </w:r>
      <w:r w:rsidR="3C53048A" w:rsidRPr="7BA99EB8">
        <w:rPr>
          <w:rFonts w:cs="Times New Roman"/>
          <w:b/>
          <w:bCs/>
          <w:lang w:eastAsia="hi-IN"/>
        </w:rPr>
        <w:t xml:space="preserve"> área</w:t>
      </w:r>
      <w:r w:rsidR="70164B85" w:rsidRPr="7BA99EB8">
        <w:rPr>
          <w:rFonts w:cs="Times New Roman"/>
          <w:b/>
          <w:bCs/>
          <w:lang w:eastAsia="hi-IN"/>
        </w:rPr>
        <w:t>s</w:t>
      </w:r>
      <w:r w:rsidR="3C53048A" w:rsidRPr="7BA99EB8">
        <w:rPr>
          <w:rFonts w:cs="Times New Roman"/>
          <w:b/>
          <w:bCs/>
          <w:lang w:eastAsia="hi-IN"/>
        </w:rPr>
        <w:t xml:space="preserve"> de engenharia e </w:t>
      </w:r>
      <w:r w:rsidR="3C53048A" w:rsidRPr="7BA99EB8">
        <w:rPr>
          <w:rFonts w:cs="Times New Roman"/>
          <w:b/>
          <w:bCs/>
          <w:lang w:eastAsia="hi-IN"/>
        </w:rPr>
        <w:lastRenderedPageBreak/>
        <w:t>arquitetura</w:t>
      </w:r>
      <w:r w:rsidR="70164B85" w:rsidRPr="7BA99EB8">
        <w:rPr>
          <w:rFonts w:cs="Times New Roman"/>
          <w:b/>
          <w:bCs/>
          <w:lang w:eastAsia="hi-IN"/>
        </w:rPr>
        <w:t>.</w:t>
      </w:r>
      <w:r w:rsidR="7398FA38" w:rsidRPr="7BA99EB8">
        <w:rPr>
          <w:rFonts w:cs="Times New Roman"/>
          <w:b/>
          <w:bCs/>
        </w:rPr>
        <w:t xml:space="preserve"> </w:t>
      </w:r>
      <w:r w:rsidR="170B223F" w:rsidRPr="7BA99EB8">
        <w:rPr>
          <w:rFonts w:cs="Times New Roman"/>
          <w:b/>
          <w:bCs/>
        </w:rPr>
        <w:t xml:space="preserve"> </w:t>
      </w:r>
      <w:r w:rsidR="413884A4" w:rsidRPr="7BA99EB8">
        <w:rPr>
          <w:rFonts w:cs="Times New Roman"/>
        </w:rPr>
        <w:t xml:space="preserve">A presente licitação será regida pela Lei nº 10.520 </w:t>
      </w:r>
      <w:r w:rsidR="413884A4" w:rsidRPr="7BA99EB8">
        <w:rPr>
          <w:rFonts w:eastAsia="Arial" w:cs="Times New Roman"/>
        </w:rPr>
        <w:t>de 17/07/2002 e Lei nº 8.666 de 21/06/1993</w:t>
      </w:r>
      <w:r w:rsidR="413884A4" w:rsidRPr="7BA99EB8">
        <w:rPr>
          <w:rFonts w:cs="Times New Roman"/>
        </w:rPr>
        <w:t>, pelo Decreto nº 10.024, de 20/09/2019</w:t>
      </w:r>
      <w:r w:rsidR="413884A4" w:rsidRPr="7BA99EB8">
        <w:rPr>
          <w:rFonts w:eastAsia="CourierNewPSMT" w:cs="Times New Roman"/>
        </w:rPr>
        <w:t xml:space="preserve">, e </w:t>
      </w:r>
      <w:r w:rsidR="413884A4" w:rsidRPr="7BA99EB8">
        <w:rPr>
          <w:rFonts w:cs="Times New Roman"/>
        </w:rPr>
        <w:t>Lei Complementar nº 123 de 14/12/2006,</w:t>
      </w:r>
      <w:r w:rsidR="413884A4" w:rsidRPr="7BA99EB8">
        <w:rPr>
          <w:rFonts w:eastAsia="CourierNewPSMT" w:cs="Times New Roman"/>
        </w:rPr>
        <w:t xml:space="preserve"> no que couber, </w:t>
      </w:r>
      <w:r w:rsidR="413884A4" w:rsidRPr="7BA99EB8">
        <w:rPr>
          <w:rFonts w:cs="Times New Roman"/>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5F515B26"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7B4AEE">
        <w:rPr>
          <w:rFonts w:cs="Times New Roman"/>
          <w:lang w:eastAsia="hi-IN"/>
        </w:rPr>
        <w:t>a</w:t>
      </w:r>
      <w:r w:rsidR="007B4AEE" w:rsidRPr="001D0E19">
        <w:rPr>
          <w:rFonts w:cs="Times New Roman"/>
          <w:lang w:eastAsia="hi-IN"/>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w:t>
      </w:r>
      <w:r w:rsidR="007B4AEE">
        <w:rPr>
          <w:rFonts w:cs="Times New Roman"/>
          <w:lang w:eastAsia="hi-IN"/>
        </w:rPr>
        <w:t>s</w:t>
      </w:r>
      <w:r w:rsidR="007B4AEE" w:rsidRPr="001D0E19">
        <w:rPr>
          <w:rFonts w:cs="Times New Roman"/>
          <w:lang w:eastAsia="hi-IN"/>
        </w:rPr>
        <w:t xml:space="preserve"> área</w:t>
      </w:r>
      <w:r w:rsidR="007B4AEE">
        <w:rPr>
          <w:rFonts w:cs="Times New Roman"/>
          <w:lang w:eastAsia="hi-IN"/>
        </w:rPr>
        <w:t>s</w:t>
      </w:r>
      <w:r w:rsidR="007B4AEE" w:rsidRPr="001D0E19">
        <w:rPr>
          <w:rFonts w:cs="Times New Roman"/>
          <w:lang w:eastAsia="hi-IN"/>
        </w:rPr>
        <w:t xml:space="preserve"> de engenharia e arquitetura</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10"/>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10"/>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10"/>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6FB43520"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Poderão participar desta licitação</w:t>
      </w:r>
      <w:r w:rsidR="00A45DE7">
        <w:rPr>
          <w:rStyle w:val="normaltextrun"/>
          <w:rFonts w:cs="Times New Roman"/>
          <w:b/>
          <w:bCs/>
          <w:color w:val="000000"/>
          <w:shd w:val="clear" w:color="auto" w:fill="FFFFFF"/>
        </w:rPr>
        <w:t>,</w:t>
      </w:r>
      <w:r w:rsidR="006D7DBB" w:rsidRPr="00A10558">
        <w:rPr>
          <w:rStyle w:val="normaltextrun"/>
          <w:rFonts w:cs="Times New Roman"/>
          <w:b/>
          <w:bCs/>
          <w:color w:val="000000"/>
          <w:shd w:val="clear" w:color="auto" w:fill="FFFFFF"/>
        </w:rPr>
        <w:t xml:space="preserve"> </w:t>
      </w:r>
      <w:r w:rsidR="00A45DE7">
        <w:rPr>
          <w:rFonts w:cs="Trebuchet MS"/>
          <w:b/>
          <w:bCs/>
        </w:rPr>
        <w:t xml:space="preserve">EXCLUSIVAMENTE AS </w:t>
      </w:r>
      <w:r w:rsidR="00A45DE7">
        <w:rPr>
          <w:rFonts w:cs="Trebuchet MS"/>
          <w:b/>
          <w:bCs/>
        </w:rPr>
        <w:lastRenderedPageBreak/>
        <w:t>MICROEMPRESAS – ME e EMPRESAS DE PEQUENO PORTE – EPP, qualificadas como tais nos termos do art. 3º, da Lei Complementar nº 123/2006 e que, em observância ao disposto no art. 6º, Decreto nº 8.538/2015,</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8"/>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106D40DB" w14:textId="77777777" w:rsidR="00FF7ED6" w:rsidRDefault="006163E8" w:rsidP="00FF7ED6">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FF7ED6">
        <w:rPr>
          <w:rFonts w:ascii="Times New Roman" w:eastAsia="Times New Roman" w:hAnsi="Times New Roman" w:cs="Times New Roman"/>
          <w:b/>
          <w:bCs/>
          <w:sz w:val="24"/>
          <w:szCs w:val="24"/>
        </w:rPr>
        <w:t>que tenham em seu quadro societário</w:t>
      </w:r>
      <w:r w:rsidR="00FF7ED6"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FF7ED6">
        <w:rPr>
          <w:rFonts w:ascii="Times New Roman" w:eastAsia="Times New Roman" w:hAnsi="Times New Roman" w:cs="Times New Roman"/>
          <w:b/>
          <w:bCs/>
          <w:sz w:val="24"/>
          <w:szCs w:val="24"/>
        </w:rPr>
        <w:t>os</w:t>
      </w:r>
      <w:r w:rsidR="00FF7ED6" w:rsidRPr="00A10558">
        <w:rPr>
          <w:rFonts w:ascii="Times New Roman" w:eastAsia="Times New Roman" w:hAnsi="Times New Roman" w:cs="Times New Roman"/>
          <w:b/>
          <w:bCs/>
          <w:sz w:val="24"/>
          <w:szCs w:val="24"/>
        </w:rPr>
        <w:t xml:space="preserve"> membro</w:t>
      </w:r>
      <w:r w:rsidR="00FF7ED6">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w:t>
      </w:r>
      <w:r w:rsidR="00FF7ED6">
        <w:rPr>
          <w:rFonts w:ascii="Times New Roman" w:eastAsia="Times New Roman" w:hAnsi="Times New Roman" w:cs="Times New Roman"/>
          <w:b/>
          <w:bCs/>
          <w:sz w:val="24"/>
          <w:szCs w:val="24"/>
        </w:rPr>
        <w:lastRenderedPageBreak/>
        <w:t>assessoramento vinculados direta ou indiretamente às unidades situadas na linha hierárquica da área encarregada da licitação</w:t>
      </w:r>
      <w:r w:rsidR="00FF7ED6" w:rsidRPr="00A10558">
        <w:rPr>
          <w:rFonts w:ascii="Times New Roman" w:eastAsia="Times New Roman" w:hAnsi="Times New Roman" w:cs="Times New Roman"/>
          <w:b/>
          <w:bCs/>
          <w:sz w:val="24"/>
          <w:szCs w:val="24"/>
        </w:rPr>
        <w:t>, conforme dis</w:t>
      </w:r>
      <w:r w:rsidR="00FF7ED6">
        <w:rPr>
          <w:rFonts w:ascii="Times New Roman" w:eastAsia="Times New Roman" w:hAnsi="Times New Roman" w:cs="Times New Roman"/>
          <w:b/>
          <w:bCs/>
          <w:sz w:val="24"/>
          <w:szCs w:val="24"/>
        </w:rPr>
        <w:t>posto na</w:t>
      </w:r>
      <w:r w:rsidR="00FF7ED6" w:rsidRPr="00A10558">
        <w:rPr>
          <w:rFonts w:ascii="Times New Roman" w:eastAsia="Times New Roman" w:hAnsi="Times New Roman" w:cs="Times New Roman"/>
          <w:b/>
          <w:bCs/>
          <w:sz w:val="24"/>
          <w:szCs w:val="24"/>
        </w:rPr>
        <w:t xml:space="preserve"> Resoluç</w:t>
      </w:r>
      <w:r w:rsidR="00FF7ED6">
        <w:rPr>
          <w:rFonts w:ascii="Times New Roman" w:eastAsia="Times New Roman" w:hAnsi="Times New Roman" w:cs="Times New Roman"/>
          <w:b/>
          <w:bCs/>
          <w:sz w:val="24"/>
          <w:szCs w:val="24"/>
        </w:rPr>
        <w:t>ão</w:t>
      </w:r>
      <w:r w:rsidR="00FF7ED6" w:rsidRPr="00A10558">
        <w:rPr>
          <w:rFonts w:ascii="Times New Roman" w:eastAsia="Times New Roman" w:hAnsi="Times New Roman" w:cs="Times New Roman"/>
          <w:b/>
          <w:bCs/>
          <w:sz w:val="24"/>
          <w:szCs w:val="24"/>
        </w:rPr>
        <w:t xml:space="preserve"> CNMP </w:t>
      </w:r>
      <w:r w:rsidR="00FF7ED6">
        <w:rPr>
          <w:rFonts w:ascii="Times New Roman" w:eastAsia="Times New Roman" w:hAnsi="Times New Roman" w:cs="Times New Roman"/>
          <w:b/>
          <w:bCs/>
          <w:sz w:val="24"/>
          <w:szCs w:val="24"/>
        </w:rPr>
        <w:t>nº 3</w:t>
      </w:r>
      <w:r w:rsidR="00FF7ED6" w:rsidRPr="00A10558">
        <w:rPr>
          <w:rFonts w:ascii="Times New Roman" w:eastAsia="Arial-BoldMT" w:hAnsi="Times New Roman" w:cs="Times New Roman"/>
          <w:b/>
          <w:bCs/>
          <w:sz w:val="24"/>
          <w:szCs w:val="24"/>
        </w:rPr>
        <w:t>7/2009</w:t>
      </w:r>
      <w:r w:rsidR="00FF7ED6">
        <w:rPr>
          <w:rFonts w:ascii="Times New Roman" w:eastAsia="Times New Roman" w:hAnsi="Times New Roman" w:cs="Times New Roman"/>
          <w:b/>
          <w:bCs/>
          <w:sz w:val="24"/>
          <w:szCs w:val="24"/>
        </w:rPr>
        <w:t>, com as alterações promovidas pela Resolução CNMP nº 172/2017.</w:t>
      </w:r>
      <w:r w:rsidR="00FF7ED6" w:rsidRPr="00A10558">
        <w:rPr>
          <w:rFonts w:ascii="Times New Roman" w:hAnsi="Times New Roman" w:cs="Times New Roman"/>
          <w:sz w:val="24"/>
          <w:szCs w:val="24"/>
        </w:rPr>
        <w:tab/>
      </w:r>
    </w:p>
    <w:p w14:paraId="4101652C" w14:textId="4A5DBCA4"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160333B4" w14:textId="77777777" w:rsidR="00C8257E" w:rsidRDefault="00C8257E">
      <w:pPr>
        <w:pStyle w:val="Standard"/>
        <w:spacing w:line="360" w:lineRule="auto"/>
        <w:ind w:firstLine="1417"/>
        <w:jc w:val="both"/>
        <w:rPr>
          <w:rFonts w:cs="Times New Roman"/>
          <w:sz w:val="24"/>
          <w:szCs w:val="24"/>
        </w:rPr>
      </w:pPr>
    </w:p>
    <w:p w14:paraId="39DB8AAF" w14:textId="7A39C9E4"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5B0D9299" w14:textId="77777777" w:rsidR="00F83ACB" w:rsidRDefault="006163E8" w:rsidP="00F83ACB">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123D6FCD" w14:textId="77777777" w:rsidR="00C8257E" w:rsidRPr="00A10558" w:rsidRDefault="00C8257E">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31E50F8F" w:rsidR="006163E8" w:rsidRPr="00A10558" w:rsidRDefault="413884A4">
      <w:pPr>
        <w:pStyle w:val="Standard"/>
        <w:spacing w:line="360" w:lineRule="auto"/>
        <w:ind w:firstLine="1417"/>
        <w:jc w:val="both"/>
        <w:rPr>
          <w:rFonts w:cs="Times New Roman"/>
          <w:sz w:val="24"/>
          <w:szCs w:val="24"/>
        </w:rPr>
      </w:pPr>
      <w:r w:rsidRPr="7BA99EB8">
        <w:rPr>
          <w:rFonts w:cs="Times New Roman"/>
          <w:color w:val="000000" w:themeColor="text1"/>
          <w:sz w:val="24"/>
          <w:szCs w:val="24"/>
        </w:rPr>
        <w:t xml:space="preserve">6.1 A partir da data e horário previstos no preâmbulo do Edital, terá início a sessão pública do Pregão Eletrônico </w:t>
      </w:r>
      <w:r w:rsidR="08B9C352" w:rsidRPr="7BA99EB8">
        <w:rPr>
          <w:rFonts w:cs="Times New Roman"/>
          <w:color w:val="000000" w:themeColor="text1"/>
          <w:sz w:val="24"/>
          <w:szCs w:val="24"/>
        </w:rPr>
        <w:t xml:space="preserve">nº </w:t>
      </w:r>
      <w:r w:rsidR="430237BA" w:rsidRPr="7BA99EB8">
        <w:rPr>
          <w:rFonts w:cs="Times New Roman"/>
          <w:color w:val="000000" w:themeColor="text1"/>
          <w:sz w:val="24"/>
          <w:szCs w:val="24"/>
        </w:rPr>
        <w:t>25</w:t>
      </w:r>
      <w:r w:rsidR="1ECE2A20" w:rsidRPr="7BA99EB8">
        <w:rPr>
          <w:rFonts w:cs="Times New Roman"/>
          <w:color w:val="000000" w:themeColor="text1"/>
          <w:sz w:val="24"/>
          <w:szCs w:val="24"/>
        </w:rPr>
        <w:t>/202</w:t>
      </w:r>
      <w:r w:rsidR="60CE5E4E" w:rsidRPr="7BA99EB8">
        <w:rPr>
          <w:rFonts w:cs="Times New Roman"/>
          <w:color w:val="000000" w:themeColor="text1"/>
          <w:sz w:val="24"/>
          <w:szCs w:val="24"/>
        </w:rPr>
        <w:t>1</w:t>
      </w:r>
      <w:r w:rsidRPr="7BA99EB8">
        <w:rPr>
          <w:rFonts w:cs="Times New Roman"/>
          <w:color w:val="000000" w:themeColor="text1"/>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45FFE1BB" w:rsidR="006163E8" w:rsidRPr="00A10558" w:rsidRDefault="413884A4">
      <w:pPr>
        <w:pStyle w:val="Standard"/>
        <w:spacing w:line="360" w:lineRule="auto"/>
        <w:ind w:firstLine="1417"/>
        <w:jc w:val="both"/>
        <w:rPr>
          <w:rFonts w:cs="Times New Roman"/>
          <w:sz w:val="24"/>
          <w:szCs w:val="24"/>
        </w:rPr>
      </w:pPr>
      <w:r w:rsidRPr="7BA99EB8">
        <w:rPr>
          <w:rFonts w:eastAsia="Times New Roman" w:cs="Times New Roman"/>
          <w:sz w:val="24"/>
          <w:szCs w:val="24"/>
        </w:rPr>
        <w:t xml:space="preserve"> </w:t>
      </w:r>
      <w:r w:rsidRPr="7BA99EB8">
        <w:rPr>
          <w:rFonts w:eastAsia="Arial" w:cs="Times New Roman"/>
          <w:sz w:val="24"/>
          <w:szCs w:val="24"/>
        </w:rPr>
        <w:t xml:space="preserve">7.1 </w:t>
      </w:r>
      <w:r w:rsidR="75DB9B71" w:rsidRPr="00503688">
        <w:rPr>
          <w:rFonts w:eastAsia="Arial" w:cs="Times New Roman"/>
          <w:b/>
          <w:bCs/>
          <w:sz w:val="24"/>
          <w:szCs w:val="24"/>
        </w:rPr>
        <w:t>Até o dia</w:t>
      </w:r>
      <w:r w:rsidR="008154B5">
        <w:rPr>
          <w:rFonts w:eastAsia="Arial" w:cs="Times New Roman"/>
          <w:b/>
          <w:bCs/>
          <w:sz w:val="24"/>
          <w:szCs w:val="24"/>
        </w:rPr>
        <w:t xml:space="preserve"> 08</w:t>
      </w:r>
      <w:r w:rsidR="00503688">
        <w:rPr>
          <w:rFonts w:eastAsia="Arial" w:cs="Times New Roman"/>
          <w:b/>
          <w:bCs/>
          <w:sz w:val="24"/>
          <w:szCs w:val="24"/>
        </w:rPr>
        <w:t>/</w:t>
      </w:r>
      <w:r w:rsidR="008154B5">
        <w:rPr>
          <w:rFonts w:eastAsia="Arial" w:cs="Times New Roman"/>
          <w:b/>
          <w:bCs/>
          <w:sz w:val="24"/>
          <w:szCs w:val="24"/>
        </w:rPr>
        <w:t>10</w:t>
      </w:r>
      <w:r w:rsidR="00503688">
        <w:rPr>
          <w:rFonts w:eastAsia="Arial" w:cs="Times New Roman"/>
          <w:b/>
          <w:bCs/>
          <w:sz w:val="24"/>
          <w:szCs w:val="24"/>
        </w:rPr>
        <w:t>/2021</w:t>
      </w:r>
      <w:r w:rsidRPr="7BA99EB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7BA99EB8">
        <w:rPr>
          <w:rFonts w:eastAsia="Arial" w:cs="Times New Roman"/>
          <w:sz w:val="24"/>
          <w:szCs w:val="24"/>
        </w:rPr>
        <w:t xml:space="preserve">para o endereço </w:t>
      </w:r>
      <w:r w:rsidRPr="7BA99EB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728F1824" w:rsidR="006163E8" w:rsidRPr="00A10558" w:rsidRDefault="413884A4">
      <w:pPr>
        <w:pStyle w:val="Standard"/>
        <w:spacing w:line="360" w:lineRule="auto"/>
        <w:ind w:firstLine="1417"/>
        <w:jc w:val="both"/>
        <w:rPr>
          <w:rFonts w:cs="Times New Roman"/>
          <w:sz w:val="24"/>
          <w:szCs w:val="24"/>
        </w:rPr>
      </w:pPr>
      <w:r w:rsidRPr="7BA99EB8">
        <w:rPr>
          <w:rFonts w:eastAsia="Arial" w:cs="Times New Roman"/>
          <w:color w:val="000000" w:themeColor="text1"/>
          <w:sz w:val="24"/>
          <w:szCs w:val="24"/>
        </w:rPr>
        <w:t>7.2 Os pedidos</w:t>
      </w:r>
      <w:r w:rsidR="00503688">
        <w:rPr>
          <w:rFonts w:eastAsia="Arial" w:cs="Times New Roman"/>
          <w:color w:val="000000" w:themeColor="text1"/>
          <w:sz w:val="24"/>
          <w:szCs w:val="24"/>
        </w:rPr>
        <w:t xml:space="preserve"> </w:t>
      </w:r>
      <w:r w:rsidRPr="7BA99EB8">
        <w:rPr>
          <w:rFonts w:eastAsia="Arial" w:cs="Times New Roman"/>
          <w:color w:val="000000" w:themeColor="text1"/>
          <w:sz w:val="24"/>
          <w:szCs w:val="24"/>
        </w:rPr>
        <w:t xml:space="preserve">de esclarecimentos referentes ao processo licitatório deverão ser enviados ao Pregoeiro, </w:t>
      </w:r>
      <w:r w:rsidR="75DB9B71" w:rsidRPr="7BA99EB8">
        <w:rPr>
          <w:rFonts w:eastAsia="Arial" w:cs="Times New Roman"/>
          <w:b/>
          <w:bCs/>
          <w:sz w:val="24"/>
          <w:szCs w:val="24"/>
        </w:rPr>
        <w:t xml:space="preserve">até </w:t>
      </w:r>
      <w:r w:rsidR="75DB9B71" w:rsidRPr="00503688">
        <w:rPr>
          <w:rFonts w:eastAsia="Arial" w:cs="Times New Roman"/>
          <w:b/>
          <w:bCs/>
          <w:sz w:val="24"/>
          <w:szCs w:val="24"/>
        </w:rPr>
        <w:t>o dia</w:t>
      </w:r>
      <w:r w:rsidR="00503688">
        <w:rPr>
          <w:rFonts w:eastAsia="Arial" w:cs="Times New Roman"/>
          <w:b/>
          <w:bCs/>
          <w:sz w:val="24"/>
          <w:szCs w:val="24"/>
        </w:rPr>
        <w:t xml:space="preserve"> </w:t>
      </w:r>
      <w:r w:rsidR="008154B5">
        <w:rPr>
          <w:rFonts w:eastAsia="Arial" w:cs="Times New Roman"/>
          <w:b/>
          <w:bCs/>
          <w:sz w:val="24"/>
          <w:szCs w:val="24"/>
        </w:rPr>
        <w:t>08</w:t>
      </w:r>
      <w:r w:rsidR="00503688">
        <w:rPr>
          <w:rFonts w:eastAsia="Arial" w:cs="Times New Roman"/>
          <w:b/>
          <w:bCs/>
          <w:sz w:val="24"/>
          <w:szCs w:val="24"/>
        </w:rPr>
        <w:t>/</w:t>
      </w:r>
      <w:r w:rsidR="008154B5">
        <w:rPr>
          <w:rFonts w:eastAsia="Arial" w:cs="Times New Roman"/>
          <w:b/>
          <w:bCs/>
          <w:sz w:val="24"/>
          <w:szCs w:val="24"/>
        </w:rPr>
        <w:t>10</w:t>
      </w:r>
      <w:r w:rsidR="00503688">
        <w:rPr>
          <w:rFonts w:eastAsia="Arial" w:cs="Times New Roman"/>
          <w:b/>
          <w:bCs/>
          <w:sz w:val="24"/>
          <w:szCs w:val="24"/>
        </w:rPr>
        <w:t>/</w:t>
      </w:r>
      <w:proofErr w:type="gramStart"/>
      <w:r w:rsidR="00503688">
        <w:rPr>
          <w:rFonts w:eastAsia="Arial" w:cs="Times New Roman"/>
          <w:b/>
          <w:bCs/>
          <w:sz w:val="24"/>
          <w:szCs w:val="24"/>
        </w:rPr>
        <w:t>2021</w:t>
      </w:r>
      <w:r w:rsidR="75DB9B71" w:rsidRPr="7BA99EB8">
        <w:rPr>
          <w:rFonts w:eastAsia="Arial" w:cs="Times New Roman"/>
          <w:b/>
          <w:bCs/>
          <w:sz w:val="24"/>
          <w:szCs w:val="24"/>
        </w:rPr>
        <w:t xml:space="preserve"> </w:t>
      </w:r>
      <w:r w:rsidRPr="7BA99EB8">
        <w:rPr>
          <w:rFonts w:eastAsia="Arial" w:cs="Times New Roman"/>
          <w:sz w:val="24"/>
          <w:szCs w:val="24"/>
        </w:rPr>
        <w:t>,</w:t>
      </w:r>
      <w:proofErr w:type="gramEnd"/>
      <w:r w:rsidRPr="7BA99EB8">
        <w:rPr>
          <w:rFonts w:eastAsia="Arial" w:cs="Times New Roman"/>
          <w:sz w:val="24"/>
          <w:szCs w:val="24"/>
        </w:rPr>
        <w:t xml:space="preserve"> 3 (três) dias úteis anteriores</w:t>
      </w:r>
      <w:r w:rsidRPr="7BA99EB8">
        <w:rPr>
          <w:rFonts w:eastAsia="Arial" w:cs="Times New Roman"/>
          <w:color w:val="000000" w:themeColor="text1"/>
          <w:sz w:val="24"/>
          <w:szCs w:val="24"/>
        </w:rPr>
        <w:t xml:space="preserve"> a data fixada para abertura </w:t>
      </w:r>
      <w:r w:rsidRPr="7BA99EB8">
        <w:rPr>
          <w:rFonts w:eastAsia="Arial" w:cs="Times New Roman"/>
          <w:color w:val="000000" w:themeColor="text1"/>
          <w:sz w:val="24"/>
          <w:szCs w:val="24"/>
        </w:rPr>
        <w:lastRenderedPageBreak/>
        <w:t>da sessão pública, preferencialmente por meio eletrônico, via internet, via correio eletrônico</w:t>
      </w:r>
      <w:r w:rsidRPr="7BA99EB8">
        <w:rPr>
          <w:rStyle w:val="Internetlink"/>
          <w:rFonts w:eastAsia="Arial" w:cs="Times New Roman"/>
          <w:sz w:val="24"/>
          <w:szCs w:val="24"/>
        </w:rPr>
        <w:t xml:space="preserve"> </w:t>
      </w:r>
      <w:r w:rsidRPr="7BA99EB8">
        <w:rPr>
          <w:rFonts w:cs="Times New Roman"/>
          <w:sz w:val="24"/>
          <w:szCs w:val="24"/>
        </w:rPr>
        <w:t>licitacoes@cnmp.mp.br</w:t>
      </w:r>
      <w:r w:rsidRPr="7BA99EB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413884A4" w:rsidP="7BA99EB8">
      <w:pPr>
        <w:pStyle w:val="Standard"/>
        <w:spacing w:line="360" w:lineRule="auto"/>
        <w:ind w:firstLine="1417"/>
        <w:jc w:val="both"/>
        <w:rPr>
          <w:rFonts w:cs="Times New Roman"/>
          <w:sz w:val="24"/>
          <w:szCs w:val="24"/>
          <w:highlight w:val="yellow"/>
        </w:rPr>
      </w:pPr>
      <w:r w:rsidRPr="7BA99EB8">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503688">
        <w:rPr>
          <w:rFonts w:cs="Times New Roman"/>
          <w:sz w:val="24"/>
          <w:szCs w:val="24"/>
        </w:rPr>
        <w:t>de</w:t>
      </w:r>
      <w:r w:rsidR="170B223F" w:rsidRPr="00503688">
        <w:rPr>
          <w:rFonts w:cs="Times New Roman"/>
          <w:sz w:val="24"/>
          <w:szCs w:val="24"/>
        </w:rPr>
        <w:t xml:space="preserve"> </w:t>
      </w:r>
      <w:r w:rsidR="247B7875" w:rsidRPr="00503688">
        <w:rPr>
          <w:rFonts w:cs="Times New Roman"/>
          <w:sz w:val="24"/>
          <w:szCs w:val="24"/>
        </w:rPr>
        <w:t>1</w:t>
      </w:r>
      <w:r w:rsidR="170B223F" w:rsidRPr="00503688">
        <w:rPr>
          <w:rFonts w:cs="Times New Roman"/>
          <w:sz w:val="24"/>
          <w:szCs w:val="24"/>
        </w:rPr>
        <w:t>% (</w:t>
      </w:r>
      <w:r w:rsidR="247B7875" w:rsidRPr="00503688">
        <w:rPr>
          <w:rFonts w:cs="Times New Roman"/>
          <w:sz w:val="24"/>
          <w:szCs w:val="24"/>
        </w:rPr>
        <w:t>um</w:t>
      </w:r>
      <w:r w:rsidR="170B223F" w:rsidRPr="00503688">
        <w:rPr>
          <w:rFonts w:cs="Times New Roman"/>
          <w:sz w:val="24"/>
          <w:szCs w:val="24"/>
        </w:rPr>
        <w:t xml:space="preserve"> por cento)</w:t>
      </w:r>
      <w:r w:rsidR="463D4F02" w:rsidRPr="00503688">
        <w:rPr>
          <w:rFonts w:cs="Times New Roman"/>
          <w:sz w:val="24"/>
          <w:szCs w:val="24"/>
        </w:rPr>
        <w:t>.</w:t>
      </w:r>
      <w:r w:rsidRPr="7BA99EB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1EF17B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7B4AEE">
        <w:rPr>
          <w:rFonts w:eastAsia="Arial" w:cs="Times New Roman"/>
          <w:sz w:val="24"/>
          <w:szCs w:val="24"/>
        </w:rPr>
        <w:t>por item/lote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2EBB4CD6"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tbl>
      <w:tblPr>
        <w:tblW w:w="9634" w:type="dxa"/>
        <w:tblInd w:w="5" w:type="dxa"/>
        <w:tblCellMar>
          <w:left w:w="70" w:type="dxa"/>
          <w:right w:w="70" w:type="dxa"/>
        </w:tblCellMar>
        <w:tblLook w:val="04A0" w:firstRow="1" w:lastRow="0" w:firstColumn="1" w:lastColumn="0" w:noHBand="0" w:noVBand="1"/>
      </w:tblPr>
      <w:tblGrid>
        <w:gridCol w:w="961"/>
        <w:gridCol w:w="4700"/>
        <w:gridCol w:w="713"/>
        <w:gridCol w:w="992"/>
        <w:gridCol w:w="160"/>
        <w:gridCol w:w="1007"/>
        <w:gridCol w:w="1101"/>
      </w:tblGrid>
      <w:tr w:rsidR="007B4AEE" w:rsidRPr="009121BC" w14:paraId="6AE78048" w14:textId="77777777" w:rsidTr="7BA99EB8">
        <w:trPr>
          <w:trHeight w:val="300"/>
        </w:trPr>
        <w:tc>
          <w:tcPr>
            <w:tcW w:w="961" w:type="dxa"/>
            <w:tcBorders>
              <w:top w:val="nil"/>
              <w:left w:val="nil"/>
              <w:bottom w:val="nil"/>
              <w:right w:val="nil"/>
            </w:tcBorders>
            <w:shd w:val="clear" w:color="auto" w:fill="auto"/>
            <w:noWrap/>
            <w:vAlign w:val="bottom"/>
            <w:hideMark/>
          </w:tcPr>
          <w:p w14:paraId="5A1CA2D5" w14:textId="77777777" w:rsidR="007B4AEE" w:rsidRPr="009121BC" w:rsidRDefault="007B4AEE" w:rsidP="0071325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4D451646" w14:textId="77777777" w:rsidR="007B4AEE" w:rsidRDefault="007B4AEE" w:rsidP="00713257">
            <w:pPr>
              <w:widowControl/>
              <w:suppressAutoHyphens w:val="0"/>
              <w:textAlignment w:val="auto"/>
              <w:rPr>
                <w:rFonts w:eastAsia="Times New Roman" w:cs="Times New Roman"/>
                <w:kern w:val="0"/>
                <w:sz w:val="20"/>
                <w:szCs w:val="20"/>
                <w:lang w:eastAsia="pt-BR" w:bidi="ar-SA"/>
              </w:rPr>
            </w:pPr>
          </w:p>
          <w:p w14:paraId="0125DC2A" w14:textId="77777777" w:rsidR="00503688" w:rsidRDefault="00503688" w:rsidP="00713257">
            <w:pPr>
              <w:widowControl/>
              <w:suppressAutoHyphens w:val="0"/>
              <w:textAlignment w:val="auto"/>
              <w:rPr>
                <w:rFonts w:eastAsia="Times New Roman" w:cs="Times New Roman"/>
                <w:kern w:val="0"/>
                <w:sz w:val="20"/>
                <w:szCs w:val="20"/>
                <w:lang w:eastAsia="pt-BR" w:bidi="ar-SA"/>
              </w:rPr>
            </w:pPr>
          </w:p>
          <w:p w14:paraId="3F3F931C" w14:textId="77777777" w:rsidR="00503688" w:rsidRDefault="00503688" w:rsidP="00713257">
            <w:pPr>
              <w:widowControl/>
              <w:suppressAutoHyphens w:val="0"/>
              <w:textAlignment w:val="auto"/>
              <w:rPr>
                <w:rFonts w:eastAsia="Times New Roman" w:cs="Times New Roman"/>
                <w:kern w:val="0"/>
                <w:sz w:val="20"/>
                <w:szCs w:val="20"/>
                <w:lang w:eastAsia="pt-BR" w:bidi="ar-SA"/>
              </w:rPr>
            </w:pPr>
          </w:p>
          <w:p w14:paraId="179FAAC2" w14:textId="247BDFA5" w:rsidR="00503688" w:rsidRPr="009121BC" w:rsidRDefault="00503688" w:rsidP="00713257">
            <w:pPr>
              <w:widowControl/>
              <w:suppressAutoHyphens w:val="0"/>
              <w:textAlignment w:val="auto"/>
              <w:rPr>
                <w:rFonts w:eastAsia="Times New Roman" w:cs="Times New Roman"/>
                <w:kern w:val="0"/>
                <w:sz w:val="20"/>
                <w:szCs w:val="20"/>
                <w:lang w:eastAsia="pt-BR" w:bidi="ar-SA"/>
              </w:rPr>
            </w:pPr>
          </w:p>
        </w:tc>
        <w:tc>
          <w:tcPr>
            <w:tcW w:w="713" w:type="dxa"/>
            <w:tcBorders>
              <w:top w:val="nil"/>
              <w:left w:val="nil"/>
              <w:bottom w:val="nil"/>
              <w:right w:val="nil"/>
            </w:tcBorders>
            <w:shd w:val="clear" w:color="auto" w:fill="auto"/>
            <w:noWrap/>
            <w:vAlign w:val="bottom"/>
            <w:hideMark/>
          </w:tcPr>
          <w:p w14:paraId="6366A519"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992" w:type="dxa"/>
            <w:tcBorders>
              <w:top w:val="nil"/>
              <w:left w:val="nil"/>
              <w:bottom w:val="nil"/>
              <w:right w:val="nil"/>
            </w:tcBorders>
            <w:shd w:val="clear" w:color="auto" w:fill="auto"/>
            <w:noWrap/>
            <w:vAlign w:val="bottom"/>
            <w:hideMark/>
          </w:tcPr>
          <w:p w14:paraId="73D89B00"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57BF56EB"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974" w:type="dxa"/>
            <w:tcBorders>
              <w:top w:val="nil"/>
              <w:left w:val="nil"/>
              <w:bottom w:val="nil"/>
              <w:right w:val="nil"/>
            </w:tcBorders>
            <w:shd w:val="clear" w:color="auto" w:fill="auto"/>
            <w:vAlign w:val="center"/>
            <w:hideMark/>
          </w:tcPr>
          <w:p w14:paraId="62766264" w14:textId="77777777" w:rsidR="007B4AEE" w:rsidRPr="009121BC" w:rsidRDefault="007B4AEE" w:rsidP="00713257">
            <w:pPr>
              <w:widowControl/>
              <w:suppressAutoHyphens w:val="0"/>
              <w:textAlignment w:val="auto"/>
              <w:rPr>
                <w:rFonts w:eastAsia="Times New Roman" w:cs="Times New Roman"/>
                <w:kern w:val="0"/>
                <w:sz w:val="20"/>
                <w:szCs w:val="20"/>
                <w:lang w:eastAsia="pt-BR" w:bidi="ar-SA"/>
              </w:rPr>
            </w:pPr>
          </w:p>
        </w:tc>
        <w:tc>
          <w:tcPr>
            <w:tcW w:w="1134" w:type="dxa"/>
            <w:tcBorders>
              <w:top w:val="nil"/>
              <w:left w:val="nil"/>
              <w:bottom w:val="nil"/>
              <w:right w:val="nil"/>
            </w:tcBorders>
            <w:shd w:val="clear" w:color="auto" w:fill="auto"/>
            <w:vAlign w:val="center"/>
            <w:hideMark/>
          </w:tcPr>
          <w:p w14:paraId="72A97B2E"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041BC5" w14:paraId="760BCC2B" w14:textId="77777777" w:rsidTr="7BA99EB8">
        <w:trPr>
          <w:trHeight w:val="510"/>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312BA3"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53143851" w14:textId="52BB42D3" w:rsidR="007B4AEE" w:rsidRPr="00041BC5" w:rsidRDefault="054B64B9" w:rsidP="7BA99EB8">
            <w:pPr>
              <w:widowControl/>
              <w:suppressAutoHyphens w:val="0"/>
              <w:jc w:val="center"/>
              <w:textAlignment w:val="auto"/>
            </w:pPr>
            <w:r w:rsidRPr="7BA99EB8">
              <w:rPr>
                <w:rFonts w:eastAsia="Times New Roman" w:cs="Times New Roman"/>
                <w:b/>
                <w:bCs/>
                <w:color w:val="000000" w:themeColor="text1"/>
              </w:rPr>
              <w:t xml:space="preserve">LOTE 01 – </w:t>
            </w:r>
          </w:p>
          <w:p w14:paraId="484F23CF" w14:textId="68CA0595" w:rsidR="007B4AEE" w:rsidRPr="00041BC5" w:rsidRDefault="054B64B9" w:rsidP="7BA99EB8">
            <w:pPr>
              <w:widowControl/>
              <w:suppressAutoHyphens w:val="0"/>
              <w:jc w:val="center"/>
              <w:textAlignment w:val="auto"/>
            </w:pPr>
            <w:r w:rsidRPr="7BA99EB8">
              <w:rPr>
                <w:rFonts w:eastAsia="Times New Roman" w:cs="Times New Roman"/>
                <w:b/>
                <w:bCs/>
                <w:color w:val="000000" w:themeColor="text1"/>
              </w:rPr>
              <w:t>LÂMPADAS LED</w:t>
            </w:r>
            <w:r w:rsidRPr="7BA99EB8">
              <w:rPr>
                <w:rFonts w:eastAsia="Times New Roman" w:cs="Times New Roman"/>
              </w:rPr>
              <w:t xml:space="preserve"> </w:t>
            </w:r>
            <w:r w:rsidRPr="7BA99EB8">
              <w:rPr>
                <w:rFonts w:eastAsia="Times New Roman" w:cs="Times New Roman"/>
                <w:b/>
                <w:bCs/>
                <w:color w:val="000000" w:themeColor="text1"/>
              </w:rPr>
              <w:t>BULBO E-27</w:t>
            </w:r>
          </w:p>
        </w:tc>
        <w:tc>
          <w:tcPr>
            <w:tcW w:w="713" w:type="dxa"/>
            <w:tcBorders>
              <w:top w:val="single" w:sz="4" w:space="0" w:color="auto"/>
              <w:left w:val="nil"/>
              <w:bottom w:val="single" w:sz="4" w:space="0" w:color="auto"/>
              <w:right w:val="single" w:sz="4" w:space="0" w:color="auto"/>
            </w:tcBorders>
            <w:shd w:val="clear" w:color="auto" w:fill="CCCCCC"/>
            <w:vAlign w:val="center"/>
            <w:hideMark/>
          </w:tcPr>
          <w:p w14:paraId="1F1D8628"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kern w:val="0"/>
                <w:lang w:eastAsia="pt-BR" w:bidi="ar-SA"/>
              </w:rPr>
              <w:t>Qtd</w:t>
            </w:r>
            <w:proofErr w:type="spellEnd"/>
          </w:p>
        </w:tc>
        <w:tc>
          <w:tcPr>
            <w:tcW w:w="992" w:type="dxa"/>
            <w:tcBorders>
              <w:top w:val="single" w:sz="4" w:space="0" w:color="auto"/>
              <w:left w:val="nil"/>
              <w:bottom w:val="single" w:sz="4" w:space="0" w:color="auto"/>
              <w:right w:val="single" w:sz="4" w:space="0" w:color="auto"/>
            </w:tcBorders>
            <w:shd w:val="clear" w:color="auto" w:fill="CCCCCC"/>
            <w:vAlign w:val="center"/>
            <w:hideMark/>
          </w:tcPr>
          <w:p w14:paraId="4AB06AB9"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kern w:val="0"/>
                <w:lang w:eastAsia="pt-BR" w:bidi="ar-SA"/>
              </w:rPr>
              <w:t>Und</w:t>
            </w:r>
            <w:proofErr w:type="spellEnd"/>
            <w:r w:rsidRPr="00041BC5">
              <w:rPr>
                <w:rFonts w:eastAsia="Times New Roman" w:cs="Times New Roman"/>
                <w:b/>
                <w:bCs/>
                <w:color w:val="000000"/>
                <w:kern w:val="0"/>
                <w:lang w:eastAsia="pt-BR" w:bidi="ar-SA"/>
              </w:rPr>
              <w:t>.</w:t>
            </w:r>
          </w:p>
        </w:tc>
        <w:tc>
          <w:tcPr>
            <w:tcW w:w="160" w:type="dxa"/>
            <w:tcBorders>
              <w:top w:val="nil"/>
              <w:left w:val="nil"/>
              <w:bottom w:val="nil"/>
              <w:right w:val="nil"/>
            </w:tcBorders>
            <w:shd w:val="clear" w:color="auto" w:fill="auto"/>
            <w:noWrap/>
            <w:vAlign w:val="bottom"/>
            <w:hideMark/>
          </w:tcPr>
          <w:p w14:paraId="6CFB0BE7"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9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048ECE" w14:textId="37618254"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134" w:type="dxa"/>
            <w:tcBorders>
              <w:top w:val="single" w:sz="4" w:space="0" w:color="auto"/>
              <w:left w:val="nil"/>
              <w:bottom w:val="single" w:sz="4" w:space="0" w:color="auto"/>
              <w:right w:val="single" w:sz="4" w:space="0" w:color="auto"/>
            </w:tcBorders>
            <w:shd w:val="clear" w:color="auto" w:fill="CCCCCC"/>
            <w:vAlign w:val="center"/>
            <w:hideMark/>
          </w:tcPr>
          <w:p w14:paraId="27E778A3" w14:textId="1B3C155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Total</w:t>
            </w:r>
            <w:r w:rsidR="00F94757">
              <w:rPr>
                <w:rFonts w:eastAsia="Times New Roman" w:cs="Times New Roman"/>
                <w:b/>
                <w:bCs/>
                <w:color w:val="000000"/>
                <w:kern w:val="0"/>
                <w:lang w:eastAsia="pt-BR" w:bidi="ar-SA"/>
              </w:rPr>
              <w:t xml:space="preserve"> (R$)</w:t>
            </w:r>
          </w:p>
        </w:tc>
      </w:tr>
      <w:tr w:rsidR="007B4AEE" w:rsidRPr="00041BC5" w14:paraId="758CD638" w14:textId="77777777" w:rsidTr="7BA99EB8">
        <w:trPr>
          <w:trHeight w:val="866"/>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DA48E59"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vAlign w:val="center"/>
          </w:tcPr>
          <w:p w14:paraId="30C3485B" w14:textId="14D72903" w:rsidR="007B4AEE"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 xml:space="preserve">LÂMPADA LED DE BULBO MÍNIMO 8W (MÍNIMO DE 800 LUMENS), TENSÃO DE 220V, TEMPERATURA DE COR ENTRE 6000K E 7500K (BRANCA), DE BASE E27, FLUXO LUMINOSO MÍNIMO DE 800LM COM VIDA ÚTIL MÍNIMA APROXIMADA DE 25.000H, COM NO MÍNIMO 2 </w:t>
            </w:r>
            <w:r w:rsidRPr="004A7CC2">
              <w:rPr>
                <w:rFonts w:eastAsia="Times New Roman" w:cs="Times New Roman"/>
                <w:color w:val="000000" w:themeColor="text1"/>
                <w:sz w:val="20"/>
                <w:szCs w:val="20"/>
              </w:rPr>
              <w:lastRenderedPageBreak/>
              <w:t>ANOS DE GARANTIA OFERECIDA PELO PRÓPRIO FABRICANTE.</w:t>
            </w:r>
          </w:p>
          <w:p w14:paraId="6CF5C891" w14:textId="2CC41264" w:rsidR="007B4AEE" w:rsidRPr="004A7CC2" w:rsidRDefault="004A7CC2" w:rsidP="7BA99EB8">
            <w:pPr>
              <w:widowControl/>
              <w:suppressAutoHyphens w:val="0"/>
              <w:jc w:val="both"/>
              <w:textAlignment w:val="auto"/>
              <w:rPr>
                <w:sz w:val="20"/>
                <w:szCs w:val="20"/>
              </w:rPr>
            </w:pPr>
            <w:r w:rsidRPr="004A7CC2">
              <w:rPr>
                <w:rFonts w:eastAsia="Times New Roman" w:cs="Times New Roman"/>
                <w:color w:val="000000" w:themeColor="text1"/>
                <w:sz w:val="20"/>
                <w:szCs w:val="20"/>
              </w:rPr>
              <w:t>REFERÊNCIA: BRILIA LED 6500K (CÓD.</w:t>
            </w:r>
            <w:r w:rsidRPr="004A7CC2">
              <w:rPr>
                <w:rFonts w:eastAsia="Times New Roman" w:cs="Times New Roman"/>
                <w:sz w:val="20"/>
                <w:szCs w:val="20"/>
              </w:rPr>
              <w:t xml:space="preserve"> </w:t>
            </w:r>
            <w:r w:rsidRPr="004A7CC2">
              <w:rPr>
                <w:rFonts w:eastAsia="Times New Roman" w:cs="Times New Roman"/>
                <w:color w:val="000000" w:themeColor="text1"/>
                <w:sz w:val="20"/>
                <w:szCs w:val="20"/>
              </w:rPr>
              <w:t xml:space="preserve">439746), OSRAM LED SUPERSTAR CLASSIC A 6500K (CÓD. </w:t>
            </w:r>
            <w:r w:rsidRPr="004A7CC2">
              <w:rPr>
                <w:rFonts w:eastAsia="Times New Roman" w:cs="Times New Roman"/>
                <w:sz w:val="20"/>
                <w:szCs w:val="20"/>
              </w:rPr>
              <w:t>7014399)</w:t>
            </w:r>
            <w:r w:rsidRPr="004A7CC2">
              <w:rPr>
                <w:rFonts w:eastAsia="Times New Roman" w:cs="Times New Roman"/>
                <w:color w:val="000000" w:themeColor="text1"/>
                <w:sz w:val="20"/>
                <w:szCs w:val="20"/>
              </w:rPr>
              <w:t>, PHILIPS LÂMPADA LEDBULB 9W E27 (CÓD. 929002038012).</w:t>
            </w:r>
            <w:r w:rsidR="00503688">
              <w:rPr>
                <w:rFonts w:eastAsia="Times New Roman" w:cs="Times New Roman"/>
                <w:color w:val="000000" w:themeColor="text1"/>
                <w:sz w:val="20"/>
                <w:szCs w:val="20"/>
              </w:rPr>
              <w:t xml:space="preserve"> MARCA/MODELO:</w:t>
            </w:r>
          </w:p>
        </w:tc>
        <w:tc>
          <w:tcPr>
            <w:tcW w:w="713" w:type="dxa"/>
            <w:tcBorders>
              <w:top w:val="single" w:sz="4" w:space="0" w:color="auto"/>
              <w:left w:val="nil"/>
              <w:bottom w:val="single" w:sz="4" w:space="0" w:color="auto"/>
              <w:right w:val="single" w:sz="4" w:space="0" w:color="auto"/>
            </w:tcBorders>
            <w:shd w:val="clear" w:color="auto" w:fill="auto"/>
            <w:vAlign w:val="center"/>
          </w:tcPr>
          <w:p w14:paraId="2C1C5385" w14:textId="43F8752D" w:rsidR="007B4AEE" w:rsidRPr="00041BC5" w:rsidRDefault="67D2551F" w:rsidP="7BA99EB8">
            <w:pPr>
              <w:widowControl/>
              <w:suppressAutoHyphens w:val="0"/>
              <w:jc w:val="center"/>
              <w:textAlignment w:val="auto"/>
              <w:rPr>
                <w:rFonts w:cs="Times New Roman"/>
                <w:color w:val="000000"/>
                <w:kern w:val="0"/>
                <w:lang w:eastAsia="pt-BR" w:bidi="ar-SA"/>
              </w:rPr>
            </w:pPr>
            <w:r w:rsidRPr="7BA99EB8">
              <w:rPr>
                <w:rFonts w:cs="Times New Roman"/>
                <w:color w:val="000000" w:themeColor="text1"/>
              </w:rPr>
              <w:lastRenderedPageBreak/>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CDE12" w14:textId="163C436D"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proofErr w:type="spellStart"/>
            <w:r>
              <w:rPr>
                <w:rFonts w:cs="Times New Roman"/>
                <w:color w:val="000000"/>
              </w:rPr>
              <w:t>un</w:t>
            </w:r>
            <w:proofErr w:type="spellEnd"/>
          </w:p>
        </w:tc>
        <w:tc>
          <w:tcPr>
            <w:tcW w:w="160" w:type="dxa"/>
            <w:tcBorders>
              <w:top w:val="nil"/>
              <w:left w:val="nil"/>
              <w:bottom w:val="nil"/>
              <w:right w:val="nil"/>
            </w:tcBorders>
            <w:shd w:val="clear" w:color="auto" w:fill="auto"/>
            <w:noWrap/>
            <w:vAlign w:val="bottom"/>
            <w:hideMark/>
          </w:tcPr>
          <w:p w14:paraId="49A040B0"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23DE8C36" w14:textId="66E38B22" w:rsidR="007B4AEE" w:rsidRPr="00041BC5" w:rsidRDefault="47F32F4D"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8,90</w:t>
            </w:r>
          </w:p>
        </w:tc>
        <w:tc>
          <w:tcPr>
            <w:tcW w:w="1134" w:type="dxa"/>
            <w:tcBorders>
              <w:top w:val="nil"/>
              <w:left w:val="nil"/>
              <w:bottom w:val="single" w:sz="4" w:space="0" w:color="auto"/>
              <w:right w:val="single" w:sz="4" w:space="0" w:color="auto"/>
            </w:tcBorders>
            <w:shd w:val="clear" w:color="auto" w:fill="auto"/>
            <w:vAlign w:val="center"/>
          </w:tcPr>
          <w:p w14:paraId="2BB5B927" w14:textId="4A729B1A" w:rsidR="007B4AEE" w:rsidRPr="00041BC5" w:rsidRDefault="47F32F4D" w:rsidP="7BA99EB8">
            <w:pPr>
              <w:spacing w:line="259" w:lineRule="auto"/>
              <w:jc w:val="center"/>
            </w:pPr>
            <w:r w:rsidRPr="7BA99EB8">
              <w:rPr>
                <w:rFonts w:eastAsia="Times New Roman" w:cs="Times New Roman"/>
                <w:color w:val="000000" w:themeColor="text1"/>
                <w:lang w:eastAsia="pt-BR" w:bidi="ar-SA"/>
              </w:rPr>
              <w:t>445,00</w:t>
            </w:r>
          </w:p>
        </w:tc>
      </w:tr>
      <w:tr w:rsidR="007B4AEE" w:rsidRPr="00041BC5" w14:paraId="71242A46" w14:textId="77777777" w:rsidTr="7BA99EB8">
        <w:trPr>
          <w:trHeight w:val="992"/>
        </w:trPr>
        <w:tc>
          <w:tcPr>
            <w:tcW w:w="961" w:type="dxa"/>
            <w:tcBorders>
              <w:top w:val="nil"/>
              <w:left w:val="single" w:sz="4" w:space="0" w:color="auto"/>
              <w:bottom w:val="single" w:sz="4" w:space="0" w:color="auto"/>
              <w:right w:val="single" w:sz="4" w:space="0" w:color="auto"/>
            </w:tcBorders>
            <w:shd w:val="clear" w:color="auto" w:fill="auto"/>
            <w:vAlign w:val="center"/>
          </w:tcPr>
          <w:p w14:paraId="3703265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r w:rsidRPr="00041BC5">
              <w:rPr>
                <w:rFonts w:cs="Times New Roman"/>
                <w:color w:val="000000"/>
              </w:rPr>
              <w:t>2</w:t>
            </w:r>
          </w:p>
        </w:tc>
        <w:tc>
          <w:tcPr>
            <w:tcW w:w="4700" w:type="dxa"/>
            <w:tcBorders>
              <w:top w:val="nil"/>
              <w:left w:val="nil"/>
              <w:bottom w:val="single" w:sz="4" w:space="0" w:color="auto"/>
              <w:right w:val="single" w:sz="4" w:space="0" w:color="auto"/>
            </w:tcBorders>
            <w:shd w:val="clear" w:color="auto" w:fill="auto"/>
            <w:vAlign w:val="center"/>
          </w:tcPr>
          <w:p w14:paraId="238C44A2" w14:textId="50549104" w:rsidR="007B4AEE"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LÂMPADA LED DE BULBO MÍNIMO 8W (MÍNIMO DE 800 LUMENS), TENSÃO DE 220V, TEMPERATURA DE COR ENTRE 2700K E 3500K (AMARELA), DE BASE E27, FLUXO LUMINOSO MÍNIMO DE 800LM COM VIDA ÚTIL APROXIMADA DE 25.000H, COM NO MÍNIMO 2 ANOS DE GARANTIA OFERECIDA PELO PRÓPRIO FABRICANTE.</w:t>
            </w:r>
          </w:p>
          <w:p w14:paraId="0EE3C017" w14:textId="69E07559" w:rsidR="007B4AEE" w:rsidRPr="004A7CC2" w:rsidRDefault="004A7CC2" w:rsidP="7BA99EB8">
            <w:pPr>
              <w:widowControl/>
              <w:suppressAutoHyphens w:val="0"/>
              <w:jc w:val="both"/>
              <w:textAlignment w:val="auto"/>
              <w:rPr>
                <w:sz w:val="20"/>
                <w:szCs w:val="20"/>
              </w:rPr>
            </w:pPr>
            <w:r w:rsidRPr="004A7CC2">
              <w:rPr>
                <w:rFonts w:eastAsia="Times New Roman" w:cs="Times New Roman"/>
                <w:color w:val="000000" w:themeColor="text1"/>
                <w:sz w:val="20"/>
                <w:szCs w:val="20"/>
              </w:rPr>
              <w:t>REFERÊNCIA: BRILIA LED 9W 3000K (CÓD.</w:t>
            </w:r>
            <w:r w:rsidRPr="004A7CC2">
              <w:rPr>
                <w:rFonts w:eastAsia="Times New Roman" w:cs="Times New Roman"/>
                <w:sz w:val="20"/>
                <w:szCs w:val="20"/>
              </w:rPr>
              <w:t xml:space="preserve"> </w:t>
            </w:r>
            <w:r w:rsidRPr="004A7CC2">
              <w:rPr>
                <w:rFonts w:eastAsia="Times New Roman" w:cs="Times New Roman"/>
                <w:color w:val="000000" w:themeColor="text1"/>
                <w:sz w:val="20"/>
                <w:szCs w:val="20"/>
              </w:rPr>
              <w:t xml:space="preserve">439722), OSRAM LED SUPERSTAR CLASSIC A 3000K (CÓD. </w:t>
            </w:r>
            <w:r w:rsidRPr="004A7CC2">
              <w:rPr>
                <w:rFonts w:eastAsia="Times New Roman" w:cs="Times New Roman"/>
                <w:sz w:val="20"/>
                <w:szCs w:val="20"/>
              </w:rPr>
              <w:t>7014398)</w:t>
            </w:r>
            <w:r w:rsidRPr="004A7CC2">
              <w:rPr>
                <w:rFonts w:eastAsia="Times New Roman" w:cs="Times New Roman"/>
                <w:color w:val="000000" w:themeColor="text1"/>
                <w:sz w:val="20"/>
                <w:szCs w:val="20"/>
              </w:rPr>
              <w:t>, PHILIPS LÂMPADA LEDBULB 9W E27 (CÓD. 929002037812).</w:t>
            </w:r>
            <w:r w:rsidR="00503688">
              <w:rPr>
                <w:rFonts w:eastAsia="Times New Roman" w:cs="Times New Roman"/>
                <w:color w:val="000000" w:themeColor="text1"/>
                <w:sz w:val="20"/>
                <w:szCs w:val="20"/>
              </w:rPr>
              <w:t xml:space="preserve"> MARCA/MODELO:</w:t>
            </w:r>
          </w:p>
        </w:tc>
        <w:tc>
          <w:tcPr>
            <w:tcW w:w="713" w:type="dxa"/>
            <w:tcBorders>
              <w:top w:val="nil"/>
              <w:left w:val="nil"/>
              <w:bottom w:val="single" w:sz="4" w:space="0" w:color="auto"/>
              <w:right w:val="single" w:sz="4" w:space="0" w:color="auto"/>
            </w:tcBorders>
            <w:shd w:val="clear" w:color="auto" w:fill="auto"/>
            <w:vAlign w:val="center"/>
          </w:tcPr>
          <w:p w14:paraId="524CE0F6" w14:textId="02AE2091"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r>
              <w:rPr>
                <w:rFonts w:cs="Times New Roman"/>
                <w:color w:val="000000"/>
              </w:rPr>
              <w:t>20</w:t>
            </w:r>
          </w:p>
        </w:tc>
        <w:tc>
          <w:tcPr>
            <w:tcW w:w="992" w:type="dxa"/>
            <w:tcBorders>
              <w:top w:val="nil"/>
              <w:left w:val="nil"/>
              <w:bottom w:val="single" w:sz="4" w:space="0" w:color="auto"/>
              <w:right w:val="single" w:sz="4" w:space="0" w:color="auto"/>
            </w:tcBorders>
            <w:shd w:val="clear" w:color="auto" w:fill="auto"/>
            <w:vAlign w:val="center"/>
          </w:tcPr>
          <w:p w14:paraId="6A5F1674" w14:textId="1821A26C"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proofErr w:type="spellStart"/>
            <w:r>
              <w:rPr>
                <w:rFonts w:cs="Times New Roman"/>
                <w:color w:val="000000"/>
              </w:rPr>
              <w:t>un</w:t>
            </w:r>
            <w:proofErr w:type="spellEnd"/>
          </w:p>
        </w:tc>
        <w:tc>
          <w:tcPr>
            <w:tcW w:w="160" w:type="dxa"/>
            <w:tcBorders>
              <w:top w:val="nil"/>
              <w:left w:val="nil"/>
              <w:bottom w:val="nil"/>
              <w:right w:val="nil"/>
            </w:tcBorders>
            <w:shd w:val="clear" w:color="auto" w:fill="auto"/>
            <w:noWrap/>
            <w:vAlign w:val="bottom"/>
            <w:hideMark/>
          </w:tcPr>
          <w:p w14:paraId="5CED5F38"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74" w:type="dxa"/>
            <w:tcBorders>
              <w:top w:val="nil"/>
              <w:left w:val="single" w:sz="4" w:space="0" w:color="auto"/>
              <w:bottom w:val="single" w:sz="4" w:space="0" w:color="auto"/>
              <w:right w:val="single" w:sz="4" w:space="0" w:color="auto"/>
            </w:tcBorders>
            <w:shd w:val="clear" w:color="auto" w:fill="auto"/>
            <w:vAlign w:val="center"/>
          </w:tcPr>
          <w:p w14:paraId="196AC395" w14:textId="1F4D9AEF" w:rsidR="007B4AEE" w:rsidRPr="00041BC5" w:rsidRDefault="299F9F05"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w:t>
            </w:r>
            <w:r w:rsidR="203C3DC5">
              <w:rPr>
                <w:rFonts w:eastAsia="Times New Roman" w:cs="Times New Roman"/>
                <w:color w:val="000000"/>
                <w:kern w:val="0"/>
                <w:lang w:eastAsia="pt-BR" w:bidi="ar-SA"/>
              </w:rPr>
              <w:t>,90</w:t>
            </w:r>
          </w:p>
        </w:tc>
        <w:tc>
          <w:tcPr>
            <w:tcW w:w="1134" w:type="dxa"/>
            <w:tcBorders>
              <w:top w:val="nil"/>
              <w:left w:val="nil"/>
              <w:bottom w:val="single" w:sz="4" w:space="0" w:color="auto"/>
              <w:right w:val="single" w:sz="4" w:space="0" w:color="auto"/>
            </w:tcBorders>
            <w:shd w:val="clear" w:color="auto" w:fill="auto"/>
            <w:vAlign w:val="center"/>
          </w:tcPr>
          <w:p w14:paraId="2FDDF59C" w14:textId="199EBCD3" w:rsidR="007B4AEE" w:rsidRPr="00041BC5" w:rsidRDefault="1B0E0962"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198,00</w:t>
            </w:r>
          </w:p>
        </w:tc>
      </w:tr>
      <w:tr w:rsidR="00176F3E" w:rsidRPr="00041BC5" w14:paraId="63FD65C4" w14:textId="77777777" w:rsidTr="7BA99EB8">
        <w:trPr>
          <w:trHeight w:val="508"/>
        </w:trPr>
        <w:tc>
          <w:tcPr>
            <w:tcW w:w="7366" w:type="dxa"/>
            <w:gridSpan w:val="4"/>
            <w:tcBorders>
              <w:top w:val="nil"/>
              <w:left w:val="single" w:sz="4" w:space="0" w:color="auto"/>
              <w:bottom w:val="single" w:sz="4" w:space="0" w:color="auto"/>
              <w:right w:val="single" w:sz="4" w:space="0" w:color="auto"/>
            </w:tcBorders>
            <w:shd w:val="clear" w:color="auto" w:fill="auto"/>
            <w:vAlign w:val="center"/>
          </w:tcPr>
          <w:p w14:paraId="6C1ABE0A" w14:textId="40AE8565" w:rsidR="00176F3E" w:rsidRPr="00041BC5" w:rsidRDefault="00176F3E" w:rsidP="00713257">
            <w:pPr>
              <w:widowControl/>
              <w:suppressAutoHyphens w:val="0"/>
              <w:jc w:val="center"/>
              <w:textAlignment w:val="auto"/>
              <w:rPr>
                <w:rFonts w:eastAsia="Times New Roman" w:cs="Times New Roman"/>
                <w:b/>
                <w:bCs/>
                <w:color w:val="000000" w:themeColor="text1"/>
                <w:lang w:eastAsia="pt-BR" w:bidi="ar-SA"/>
              </w:rPr>
            </w:pPr>
            <w:r w:rsidRPr="00041BC5">
              <w:rPr>
                <w:rFonts w:eastAsia="Times New Roman" w:cs="Times New Roman"/>
                <w:b/>
                <w:bCs/>
                <w:color w:val="000000" w:themeColor="text1"/>
                <w:lang w:eastAsia="pt-BR" w:bidi="ar-SA"/>
              </w:rPr>
              <w:t>VALOR TOTAL DO LOTE 1</w:t>
            </w:r>
            <w:r w:rsidR="00CC1044" w:rsidRPr="00041BC5">
              <w:rPr>
                <w:rFonts w:eastAsia="Times New Roman" w:cs="Times New Roman"/>
                <w:b/>
                <w:bCs/>
                <w:color w:val="000000" w:themeColor="text1"/>
                <w:lang w:eastAsia="pt-BR" w:bidi="ar-SA"/>
              </w:rPr>
              <w:t xml:space="preserve"> (R$)</w:t>
            </w:r>
          </w:p>
        </w:tc>
        <w:tc>
          <w:tcPr>
            <w:tcW w:w="160" w:type="dxa"/>
            <w:tcBorders>
              <w:top w:val="nil"/>
              <w:left w:val="nil"/>
              <w:bottom w:val="nil"/>
              <w:right w:val="nil"/>
            </w:tcBorders>
            <w:shd w:val="clear" w:color="auto" w:fill="auto"/>
            <w:noWrap/>
            <w:vAlign w:val="bottom"/>
          </w:tcPr>
          <w:p w14:paraId="58F9695C" w14:textId="77777777" w:rsidR="00176F3E" w:rsidRPr="00041BC5" w:rsidRDefault="00176F3E" w:rsidP="00713257">
            <w:pPr>
              <w:widowControl/>
              <w:suppressAutoHyphens w:val="0"/>
              <w:jc w:val="center"/>
              <w:textAlignment w:val="auto"/>
              <w:rPr>
                <w:rFonts w:eastAsia="Times New Roman" w:cs="Times New Roman"/>
                <w:color w:val="000000"/>
                <w:kern w:val="0"/>
                <w:lang w:eastAsia="pt-BR" w:bidi="ar-SA"/>
              </w:rPr>
            </w:pPr>
          </w:p>
        </w:tc>
        <w:tc>
          <w:tcPr>
            <w:tcW w:w="2108" w:type="dxa"/>
            <w:gridSpan w:val="2"/>
            <w:tcBorders>
              <w:top w:val="nil"/>
              <w:left w:val="single" w:sz="4" w:space="0" w:color="auto"/>
              <w:bottom w:val="single" w:sz="4" w:space="0" w:color="auto"/>
              <w:right w:val="single" w:sz="4" w:space="0" w:color="auto"/>
            </w:tcBorders>
            <w:shd w:val="clear" w:color="auto" w:fill="auto"/>
            <w:vAlign w:val="center"/>
          </w:tcPr>
          <w:p w14:paraId="41B55151" w14:textId="2B5150A4" w:rsidR="00176F3E" w:rsidRPr="00BE5C7E" w:rsidRDefault="23F54C0A" w:rsidP="7BA99EB8">
            <w:pPr>
              <w:spacing w:line="259" w:lineRule="auto"/>
              <w:jc w:val="center"/>
            </w:pPr>
            <w:r w:rsidRPr="7BA99EB8">
              <w:rPr>
                <w:rFonts w:eastAsia="Times New Roman" w:cs="Times New Roman"/>
                <w:b/>
                <w:bCs/>
                <w:color w:val="000000" w:themeColor="text1"/>
                <w:lang w:eastAsia="pt-BR" w:bidi="ar-SA"/>
              </w:rPr>
              <w:t>64</w:t>
            </w:r>
            <w:r w:rsidR="0524C552" w:rsidRPr="7BA99EB8">
              <w:rPr>
                <w:rFonts w:eastAsia="Times New Roman" w:cs="Times New Roman"/>
                <w:b/>
                <w:bCs/>
                <w:color w:val="000000" w:themeColor="text1"/>
                <w:lang w:eastAsia="pt-BR" w:bidi="ar-SA"/>
              </w:rPr>
              <w:t>3</w:t>
            </w:r>
            <w:r w:rsidRPr="7BA99EB8">
              <w:rPr>
                <w:rFonts w:eastAsia="Times New Roman" w:cs="Times New Roman"/>
                <w:b/>
                <w:bCs/>
                <w:color w:val="000000" w:themeColor="text1"/>
                <w:lang w:eastAsia="pt-BR" w:bidi="ar-SA"/>
              </w:rPr>
              <w:t>,00</w:t>
            </w:r>
          </w:p>
        </w:tc>
      </w:tr>
    </w:tbl>
    <w:p w14:paraId="0B360C23" w14:textId="77777777" w:rsidR="007B4AEE" w:rsidRPr="00041BC5" w:rsidRDefault="007B4AEE" w:rsidP="007B4AEE">
      <w:pPr>
        <w:rPr>
          <w:rFonts w:cs="Times New Roman"/>
        </w:rPr>
      </w:pPr>
    </w:p>
    <w:tbl>
      <w:tblPr>
        <w:tblStyle w:val="Tabelacomgrade"/>
        <w:tblW w:w="9747" w:type="dxa"/>
        <w:tblLayout w:type="fixed"/>
        <w:tblLook w:val="04A0" w:firstRow="1" w:lastRow="0" w:firstColumn="1" w:lastColumn="0" w:noHBand="0" w:noVBand="1"/>
      </w:tblPr>
      <w:tblGrid>
        <w:gridCol w:w="722"/>
        <w:gridCol w:w="4657"/>
        <w:gridCol w:w="953"/>
        <w:gridCol w:w="953"/>
        <w:gridCol w:w="236"/>
        <w:gridCol w:w="809"/>
        <w:gridCol w:w="142"/>
        <w:gridCol w:w="117"/>
        <w:gridCol w:w="1126"/>
        <w:gridCol w:w="32"/>
      </w:tblGrid>
      <w:tr w:rsidR="007B4AEE" w:rsidRPr="009121BC" w14:paraId="6A8FB747" w14:textId="77777777" w:rsidTr="00BE3F25">
        <w:trPr>
          <w:gridAfter w:val="1"/>
          <w:wAfter w:w="32" w:type="dxa"/>
          <w:trHeight w:val="300"/>
        </w:trPr>
        <w:tc>
          <w:tcPr>
            <w:tcW w:w="722" w:type="dxa"/>
            <w:noWrap/>
            <w:hideMark/>
          </w:tcPr>
          <w:p w14:paraId="27790A4D" w14:textId="7249DB1F" w:rsidR="007B4AEE" w:rsidRPr="00041BC5" w:rsidRDefault="007B4AEE" w:rsidP="00713257">
            <w:pPr>
              <w:widowControl/>
              <w:suppressAutoHyphens w:val="0"/>
              <w:textAlignment w:val="auto"/>
              <w:rPr>
                <w:rFonts w:eastAsia="Times New Roman" w:cs="Times New Roman"/>
                <w:color w:val="000000"/>
                <w:kern w:val="0"/>
                <w:lang w:eastAsia="pt-BR" w:bidi="ar-SA"/>
              </w:rPr>
            </w:pPr>
            <w:r w:rsidRPr="00041BC5">
              <w:rPr>
                <w:rFonts w:cs="Times New Roman"/>
              </w:rPr>
              <w:br w:type="page"/>
            </w:r>
          </w:p>
        </w:tc>
        <w:tc>
          <w:tcPr>
            <w:tcW w:w="4657" w:type="dxa"/>
            <w:noWrap/>
            <w:hideMark/>
          </w:tcPr>
          <w:p w14:paraId="698CEB96"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53" w:type="dxa"/>
            <w:noWrap/>
            <w:hideMark/>
          </w:tcPr>
          <w:p w14:paraId="5E36BB7F"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53" w:type="dxa"/>
            <w:noWrap/>
            <w:hideMark/>
          </w:tcPr>
          <w:p w14:paraId="74C3E774"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236" w:type="dxa"/>
            <w:noWrap/>
            <w:hideMark/>
          </w:tcPr>
          <w:p w14:paraId="1A9331B2"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51" w:type="dxa"/>
            <w:gridSpan w:val="2"/>
            <w:hideMark/>
          </w:tcPr>
          <w:p w14:paraId="1BE64A84"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243" w:type="dxa"/>
            <w:gridSpan w:val="2"/>
            <w:hideMark/>
          </w:tcPr>
          <w:p w14:paraId="6CC55D0D"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25F4F1EF" w14:textId="77777777" w:rsidTr="00BE3F25">
        <w:trPr>
          <w:gridAfter w:val="1"/>
          <w:wAfter w:w="32" w:type="dxa"/>
          <w:trHeight w:val="300"/>
        </w:trPr>
        <w:tc>
          <w:tcPr>
            <w:tcW w:w="722" w:type="dxa"/>
            <w:hideMark/>
          </w:tcPr>
          <w:p w14:paraId="26770CDD" w14:textId="77777777" w:rsidR="007B4AEE" w:rsidRPr="00041BC5" w:rsidRDefault="007B4AEE" w:rsidP="00713257">
            <w:pPr>
              <w:widowControl/>
              <w:suppressAutoHyphens w:val="0"/>
              <w:textAlignment w:val="auto"/>
              <w:rPr>
                <w:rFonts w:eastAsia="Times New Roman" w:cs="Times New Roman"/>
                <w:color w:val="000000"/>
                <w:kern w:val="0"/>
                <w:lang w:eastAsia="pt-BR" w:bidi="ar-SA"/>
              </w:rPr>
            </w:pPr>
          </w:p>
        </w:tc>
        <w:tc>
          <w:tcPr>
            <w:tcW w:w="4657" w:type="dxa"/>
            <w:hideMark/>
          </w:tcPr>
          <w:p w14:paraId="40354D9B"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953" w:type="dxa"/>
            <w:hideMark/>
          </w:tcPr>
          <w:p w14:paraId="57EF0C8C" w14:textId="77777777" w:rsidR="007B4AEE" w:rsidRPr="00041BC5" w:rsidRDefault="007B4AEE" w:rsidP="00713257">
            <w:pPr>
              <w:widowControl/>
              <w:suppressAutoHyphens w:val="0"/>
              <w:jc w:val="both"/>
              <w:textAlignment w:val="auto"/>
              <w:rPr>
                <w:rFonts w:eastAsia="Times New Roman" w:cs="Times New Roman"/>
                <w:kern w:val="0"/>
                <w:lang w:eastAsia="pt-BR" w:bidi="ar-SA"/>
              </w:rPr>
            </w:pPr>
          </w:p>
        </w:tc>
        <w:tc>
          <w:tcPr>
            <w:tcW w:w="953" w:type="dxa"/>
            <w:hideMark/>
          </w:tcPr>
          <w:p w14:paraId="08C13D84"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236" w:type="dxa"/>
            <w:noWrap/>
            <w:hideMark/>
          </w:tcPr>
          <w:p w14:paraId="78619E95"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951" w:type="dxa"/>
            <w:gridSpan w:val="2"/>
            <w:hideMark/>
          </w:tcPr>
          <w:p w14:paraId="540DABB8"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243" w:type="dxa"/>
            <w:gridSpan w:val="2"/>
            <w:hideMark/>
          </w:tcPr>
          <w:p w14:paraId="2B8199C5"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677E9A80" w14:textId="77777777" w:rsidTr="00BE3F25">
        <w:trPr>
          <w:gridAfter w:val="1"/>
          <w:wAfter w:w="32" w:type="dxa"/>
          <w:trHeight w:val="510"/>
        </w:trPr>
        <w:tc>
          <w:tcPr>
            <w:tcW w:w="722" w:type="dxa"/>
          </w:tcPr>
          <w:p w14:paraId="40F22FB9"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Item</w:t>
            </w:r>
          </w:p>
        </w:tc>
        <w:tc>
          <w:tcPr>
            <w:tcW w:w="4657" w:type="dxa"/>
          </w:tcPr>
          <w:p w14:paraId="261D9424" w14:textId="51797D5E" w:rsidR="007B4AEE" w:rsidRPr="00041BC5" w:rsidRDefault="685F5561" w:rsidP="7BA99EB8">
            <w:pPr>
              <w:widowControl/>
              <w:suppressAutoHyphens w:val="0"/>
              <w:jc w:val="center"/>
              <w:textAlignment w:val="auto"/>
            </w:pPr>
            <w:r w:rsidRPr="7BA99EB8">
              <w:rPr>
                <w:rFonts w:eastAsia="Times New Roman" w:cs="Times New Roman"/>
                <w:b/>
                <w:bCs/>
                <w:color w:val="000000" w:themeColor="text1"/>
              </w:rPr>
              <w:t>LOTE 02 – LÂMPADAS LED</w:t>
            </w:r>
            <w:r w:rsidRPr="7BA99EB8">
              <w:rPr>
                <w:rFonts w:eastAsia="Times New Roman" w:cs="Times New Roman"/>
              </w:rPr>
              <w:t xml:space="preserve"> </w:t>
            </w:r>
            <w:r w:rsidRPr="7BA99EB8">
              <w:rPr>
                <w:rFonts w:eastAsia="Times New Roman" w:cs="Times New Roman"/>
                <w:b/>
                <w:bCs/>
                <w:color w:val="000000" w:themeColor="text1"/>
              </w:rPr>
              <w:t>TUBULAR T5</w:t>
            </w:r>
          </w:p>
        </w:tc>
        <w:tc>
          <w:tcPr>
            <w:tcW w:w="953" w:type="dxa"/>
          </w:tcPr>
          <w:p w14:paraId="57C8EAF0"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kern w:val="0"/>
                <w:lang w:eastAsia="pt-BR" w:bidi="ar-SA"/>
              </w:rPr>
              <w:t>Qtd</w:t>
            </w:r>
            <w:proofErr w:type="spellEnd"/>
            <w:r w:rsidRPr="00041BC5">
              <w:rPr>
                <w:rFonts w:eastAsia="Times New Roman" w:cs="Times New Roman"/>
                <w:b/>
                <w:bCs/>
                <w:color w:val="000000"/>
                <w:kern w:val="0"/>
                <w:lang w:eastAsia="pt-BR" w:bidi="ar-SA"/>
              </w:rPr>
              <w:t>.</w:t>
            </w:r>
          </w:p>
        </w:tc>
        <w:tc>
          <w:tcPr>
            <w:tcW w:w="953" w:type="dxa"/>
          </w:tcPr>
          <w:p w14:paraId="51E9EC6D"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kern w:val="0"/>
                <w:lang w:eastAsia="pt-BR" w:bidi="ar-SA"/>
              </w:rPr>
              <w:t>Und</w:t>
            </w:r>
            <w:proofErr w:type="spellEnd"/>
            <w:r w:rsidRPr="00041BC5">
              <w:rPr>
                <w:rFonts w:eastAsia="Times New Roman" w:cs="Times New Roman"/>
                <w:b/>
                <w:bCs/>
                <w:color w:val="000000"/>
                <w:kern w:val="0"/>
                <w:lang w:eastAsia="pt-BR" w:bidi="ar-SA"/>
              </w:rPr>
              <w:t>.</w:t>
            </w:r>
          </w:p>
        </w:tc>
        <w:tc>
          <w:tcPr>
            <w:tcW w:w="236" w:type="dxa"/>
            <w:noWrap/>
          </w:tcPr>
          <w:p w14:paraId="161FF960"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951" w:type="dxa"/>
            <w:gridSpan w:val="2"/>
          </w:tcPr>
          <w:p w14:paraId="63AEA14E" w14:textId="08642C2A"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243" w:type="dxa"/>
            <w:gridSpan w:val="2"/>
          </w:tcPr>
          <w:p w14:paraId="3D6F077A" w14:textId="3C5C4AEF" w:rsidR="007B4AEE" w:rsidRPr="009121BC"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proofErr w:type="gramStart"/>
            <w:r w:rsidR="00F94757">
              <w:rPr>
                <w:rFonts w:ascii="Arial" w:eastAsia="Times New Roman" w:hAnsi="Arial" w:cs="Arial"/>
                <w:b/>
                <w:bCs/>
                <w:color w:val="000000"/>
                <w:kern w:val="0"/>
                <w:sz w:val="20"/>
                <w:szCs w:val="20"/>
                <w:lang w:eastAsia="pt-BR" w:bidi="ar-SA"/>
              </w:rPr>
              <w:t xml:space="preserve">   (</w:t>
            </w:r>
            <w:proofErr w:type="gramEnd"/>
            <w:r w:rsidR="00F94757">
              <w:rPr>
                <w:rFonts w:ascii="Arial" w:eastAsia="Times New Roman" w:hAnsi="Arial" w:cs="Arial"/>
                <w:b/>
                <w:bCs/>
                <w:color w:val="000000"/>
                <w:kern w:val="0"/>
                <w:sz w:val="20"/>
                <w:szCs w:val="20"/>
                <w:lang w:eastAsia="pt-BR" w:bidi="ar-SA"/>
              </w:rPr>
              <w:t>R$)</w:t>
            </w:r>
          </w:p>
        </w:tc>
      </w:tr>
      <w:tr w:rsidR="007B4AEE" w:rsidRPr="009121BC" w14:paraId="5EB5BF8C" w14:textId="77777777" w:rsidTr="00BE3F25">
        <w:trPr>
          <w:gridAfter w:val="1"/>
          <w:wAfter w:w="32" w:type="dxa"/>
          <w:trHeight w:val="510"/>
        </w:trPr>
        <w:tc>
          <w:tcPr>
            <w:tcW w:w="722" w:type="dxa"/>
          </w:tcPr>
          <w:p w14:paraId="7EFA0FC4" w14:textId="69A20B72" w:rsidR="007B4AEE" w:rsidRPr="00041BC5" w:rsidRDefault="2753FF0F" w:rsidP="7BA99EB8">
            <w:pPr>
              <w:widowControl/>
              <w:suppressAutoHyphens w:val="0"/>
              <w:jc w:val="center"/>
              <w:textAlignment w:val="auto"/>
              <w:rPr>
                <w:rFonts w:cs="Times New Roman"/>
                <w:color w:val="000000"/>
                <w:kern w:val="0"/>
                <w:lang w:eastAsia="pt-BR" w:bidi="ar-SA"/>
              </w:rPr>
            </w:pPr>
            <w:r w:rsidRPr="7BA99EB8">
              <w:rPr>
                <w:rFonts w:cs="Times New Roman"/>
                <w:color w:val="000000" w:themeColor="text1"/>
              </w:rPr>
              <w:t>3</w:t>
            </w:r>
          </w:p>
        </w:tc>
        <w:tc>
          <w:tcPr>
            <w:tcW w:w="4657" w:type="dxa"/>
          </w:tcPr>
          <w:p w14:paraId="30206115" w14:textId="1CB8D8B4" w:rsidR="007B4AEE"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LÂMPADA TUBULAR LED T5, DIÂMETRO 2 CM, SOQUETE G5, PARA LUMINÁRIA DE 60CM - COM FLUXO LUMINOSO MÍNIMO DE 900 LM, TEMPERATURA DE COR 4000K COM DRIVER INTERNO JÁ INTEGRADO À LÂMPADA, COM GARANTIA OFERECIDA PELO PRÓPRIO FABRICANTE DE NO MÍNIMO 2 ANOS E VIDA ÚTIL 25.000 HORAS OU SUPERIOR.</w:t>
            </w:r>
          </w:p>
          <w:p w14:paraId="5A3BC84A" w14:textId="6302B511" w:rsidR="007B4AEE" w:rsidRPr="004A7CC2" w:rsidRDefault="004A7CC2" w:rsidP="7BA99EB8">
            <w:pPr>
              <w:widowControl/>
              <w:suppressAutoHyphens w:val="0"/>
              <w:jc w:val="both"/>
              <w:textAlignment w:val="auto"/>
              <w:rPr>
                <w:sz w:val="20"/>
                <w:szCs w:val="20"/>
              </w:rPr>
            </w:pPr>
            <w:r w:rsidRPr="004A7CC2">
              <w:rPr>
                <w:rFonts w:eastAsia="Times New Roman" w:cs="Times New Roman"/>
                <w:color w:val="000000" w:themeColor="text1"/>
                <w:sz w:val="20"/>
                <w:szCs w:val="20"/>
              </w:rPr>
              <w:t>REFERÊNCIA: OSRAM LÂMPADA LED T5 G5 4000K BIV 7,5W, 55 CM (CÓD. 7015212 - PADRÃO DA EDIFICAÇÃO); E PHILIPS - COREPRO LEDTUBE T5 600MM 8W840 G5 900LM (CÓD. 929001952172).</w:t>
            </w:r>
            <w:r w:rsidR="00503688">
              <w:rPr>
                <w:rFonts w:eastAsia="Times New Roman" w:cs="Times New Roman"/>
                <w:color w:val="000000" w:themeColor="text1"/>
                <w:sz w:val="20"/>
                <w:szCs w:val="20"/>
              </w:rPr>
              <w:t xml:space="preserve"> MARCA/MODELO:</w:t>
            </w:r>
          </w:p>
        </w:tc>
        <w:tc>
          <w:tcPr>
            <w:tcW w:w="953" w:type="dxa"/>
          </w:tcPr>
          <w:p w14:paraId="1E09BDDA" w14:textId="77777777" w:rsidR="00BE3F25" w:rsidRDefault="00BE3F25" w:rsidP="00EE0487">
            <w:pPr>
              <w:spacing w:line="259" w:lineRule="auto"/>
              <w:jc w:val="center"/>
              <w:rPr>
                <w:rFonts w:cs="Times New Roman"/>
                <w:color w:val="000000" w:themeColor="text1"/>
              </w:rPr>
            </w:pPr>
          </w:p>
          <w:p w14:paraId="76C50F9C" w14:textId="77777777" w:rsidR="00BE3F25" w:rsidRDefault="00BE3F25" w:rsidP="00EE0487">
            <w:pPr>
              <w:spacing w:line="259" w:lineRule="auto"/>
              <w:jc w:val="center"/>
              <w:rPr>
                <w:rFonts w:cs="Times New Roman"/>
                <w:color w:val="000000" w:themeColor="text1"/>
              </w:rPr>
            </w:pPr>
          </w:p>
          <w:p w14:paraId="00F4D574" w14:textId="77777777" w:rsidR="00BE3F25" w:rsidRDefault="00BE3F25" w:rsidP="00EE0487">
            <w:pPr>
              <w:spacing w:line="259" w:lineRule="auto"/>
              <w:jc w:val="center"/>
              <w:rPr>
                <w:rFonts w:cs="Times New Roman"/>
                <w:color w:val="000000" w:themeColor="text1"/>
              </w:rPr>
            </w:pPr>
          </w:p>
          <w:p w14:paraId="4BAD6755" w14:textId="77777777" w:rsidR="00BE3F25" w:rsidRDefault="00BE3F25" w:rsidP="00EE0487">
            <w:pPr>
              <w:spacing w:line="259" w:lineRule="auto"/>
              <w:jc w:val="center"/>
              <w:rPr>
                <w:rFonts w:cs="Times New Roman"/>
                <w:color w:val="000000" w:themeColor="text1"/>
              </w:rPr>
            </w:pPr>
          </w:p>
          <w:p w14:paraId="5661F774" w14:textId="77777777" w:rsidR="00BE3F25" w:rsidRDefault="00BE3F25" w:rsidP="00EE0487">
            <w:pPr>
              <w:spacing w:line="259" w:lineRule="auto"/>
              <w:jc w:val="center"/>
              <w:rPr>
                <w:rFonts w:cs="Times New Roman"/>
                <w:color w:val="000000" w:themeColor="text1"/>
              </w:rPr>
            </w:pPr>
          </w:p>
          <w:p w14:paraId="427FA2EA" w14:textId="2DEA21FC" w:rsidR="007B4AEE" w:rsidRPr="00041BC5" w:rsidRDefault="497109B9" w:rsidP="00EE0487">
            <w:pPr>
              <w:spacing w:line="259" w:lineRule="auto"/>
              <w:jc w:val="center"/>
            </w:pPr>
            <w:r w:rsidRPr="7BA99EB8">
              <w:rPr>
                <w:rFonts w:cs="Times New Roman"/>
                <w:color w:val="000000" w:themeColor="text1"/>
              </w:rPr>
              <w:t>200</w:t>
            </w:r>
          </w:p>
        </w:tc>
        <w:tc>
          <w:tcPr>
            <w:tcW w:w="953" w:type="dxa"/>
          </w:tcPr>
          <w:p w14:paraId="6E7CB64E" w14:textId="77777777" w:rsidR="00BE3F25" w:rsidRDefault="00BE3F25" w:rsidP="00EE0487">
            <w:pPr>
              <w:widowControl/>
              <w:suppressAutoHyphens w:val="0"/>
              <w:jc w:val="center"/>
              <w:textAlignment w:val="auto"/>
              <w:rPr>
                <w:rFonts w:cs="Times New Roman"/>
                <w:color w:val="000000" w:themeColor="text1"/>
              </w:rPr>
            </w:pPr>
          </w:p>
          <w:p w14:paraId="416AAEEB" w14:textId="77777777" w:rsidR="00BE3F25" w:rsidRDefault="00BE3F25" w:rsidP="00EE0487">
            <w:pPr>
              <w:widowControl/>
              <w:suppressAutoHyphens w:val="0"/>
              <w:jc w:val="center"/>
              <w:textAlignment w:val="auto"/>
              <w:rPr>
                <w:rFonts w:cs="Times New Roman"/>
                <w:color w:val="000000" w:themeColor="text1"/>
              </w:rPr>
            </w:pPr>
          </w:p>
          <w:p w14:paraId="34C54C75" w14:textId="77777777" w:rsidR="00BE3F25" w:rsidRDefault="00BE3F25" w:rsidP="00EE0487">
            <w:pPr>
              <w:widowControl/>
              <w:suppressAutoHyphens w:val="0"/>
              <w:jc w:val="center"/>
              <w:textAlignment w:val="auto"/>
              <w:rPr>
                <w:rFonts w:cs="Times New Roman"/>
                <w:color w:val="000000" w:themeColor="text1"/>
              </w:rPr>
            </w:pPr>
          </w:p>
          <w:p w14:paraId="1012EB3D" w14:textId="77777777" w:rsidR="00BE3F25" w:rsidRDefault="00BE3F25" w:rsidP="00EE0487">
            <w:pPr>
              <w:widowControl/>
              <w:suppressAutoHyphens w:val="0"/>
              <w:jc w:val="center"/>
              <w:textAlignment w:val="auto"/>
              <w:rPr>
                <w:rFonts w:cs="Times New Roman"/>
                <w:color w:val="000000" w:themeColor="text1"/>
              </w:rPr>
            </w:pPr>
          </w:p>
          <w:p w14:paraId="40D7489E" w14:textId="77777777" w:rsidR="00BE3F25" w:rsidRDefault="00BE3F25" w:rsidP="00EE0487">
            <w:pPr>
              <w:widowControl/>
              <w:suppressAutoHyphens w:val="0"/>
              <w:jc w:val="center"/>
              <w:textAlignment w:val="auto"/>
              <w:rPr>
                <w:rFonts w:cs="Times New Roman"/>
                <w:color w:val="000000" w:themeColor="text1"/>
              </w:rPr>
            </w:pPr>
          </w:p>
          <w:p w14:paraId="3599B14B" w14:textId="72748084" w:rsidR="007B4AEE" w:rsidRPr="00041BC5" w:rsidRDefault="497109B9" w:rsidP="00BE3F25">
            <w:pPr>
              <w:widowControl/>
              <w:suppressAutoHyphens w:val="0"/>
              <w:jc w:val="center"/>
              <w:textAlignment w:val="auto"/>
              <w:rPr>
                <w:rFonts w:cs="Times New Roman"/>
                <w:color w:val="000000"/>
                <w:kern w:val="0"/>
                <w:lang w:eastAsia="pt-BR" w:bidi="ar-SA"/>
              </w:rPr>
            </w:pPr>
            <w:proofErr w:type="spellStart"/>
            <w:r w:rsidRPr="7BA99EB8">
              <w:rPr>
                <w:rFonts w:cs="Times New Roman"/>
                <w:color w:val="000000" w:themeColor="text1"/>
              </w:rPr>
              <w:t>un</w:t>
            </w:r>
            <w:proofErr w:type="spellEnd"/>
          </w:p>
        </w:tc>
        <w:tc>
          <w:tcPr>
            <w:tcW w:w="236" w:type="dxa"/>
            <w:noWrap/>
          </w:tcPr>
          <w:p w14:paraId="64334C42"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51" w:type="dxa"/>
            <w:gridSpan w:val="2"/>
          </w:tcPr>
          <w:p w14:paraId="34CFB143" w14:textId="77777777" w:rsidR="00BE3F25" w:rsidRDefault="00BE3F25" w:rsidP="7BA99EB8">
            <w:pPr>
              <w:spacing w:line="259" w:lineRule="auto"/>
              <w:jc w:val="center"/>
              <w:rPr>
                <w:rFonts w:eastAsia="Times New Roman" w:cs="Times New Roman"/>
                <w:color w:val="000000" w:themeColor="text1"/>
                <w:lang w:eastAsia="pt-BR" w:bidi="ar-SA"/>
              </w:rPr>
            </w:pPr>
          </w:p>
          <w:p w14:paraId="1ED025B8" w14:textId="77777777" w:rsidR="00BE3F25" w:rsidRDefault="00BE3F25" w:rsidP="7BA99EB8">
            <w:pPr>
              <w:spacing w:line="259" w:lineRule="auto"/>
              <w:jc w:val="center"/>
              <w:rPr>
                <w:rFonts w:eastAsia="Times New Roman" w:cs="Times New Roman"/>
                <w:color w:val="000000" w:themeColor="text1"/>
                <w:lang w:eastAsia="pt-BR" w:bidi="ar-SA"/>
              </w:rPr>
            </w:pPr>
          </w:p>
          <w:p w14:paraId="3243B72C" w14:textId="77777777" w:rsidR="00BE3F25" w:rsidRDefault="00BE3F25" w:rsidP="7BA99EB8">
            <w:pPr>
              <w:spacing w:line="259" w:lineRule="auto"/>
              <w:jc w:val="center"/>
              <w:rPr>
                <w:rFonts w:eastAsia="Times New Roman" w:cs="Times New Roman"/>
                <w:color w:val="000000" w:themeColor="text1"/>
                <w:lang w:eastAsia="pt-BR" w:bidi="ar-SA"/>
              </w:rPr>
            </w:pPr>
          </w:p>
          <w:p w14:paraId="6AD6D6B8" w14:textId="77777777" w:rsidR="00BE3F25" w:rsidRDefault="00BE3F25" w:rsidP="7BA99EB8">
            <w:pPr>
              <w:spacing w:line="259" w:lineRule="auto"/>
              <w:jc w:val="center"/>
              <w:rPr>
                <w:rFonts w:eastAsia="Times New Roman" w:cs="Times New Roman"/>
                <w:color w:val="000000" w:themeColor="text1"/>
                <w:lang w:eastAsia="pt-BR" w:bidi="ar-SA"/>
              </w:rPr>
            </w:pPr>
          </w:p>
          <w:p w14:paraId="4EF8327A" w14:textId="77777777" w:rsidR="00BE3F25" w:rsidRDefault="00BE3F25" w:rsidP="7BA99EB8">
            <w:pPr>
              <w:spacing w:line="259" w:lineRule="auto"/>
              <w:jc w:val="center"/>
              <w:rPr>
                <w:rFonts w:eastAsia="Times New Roman" w:cs="Times New Roman"/>
                <w:color w:val="000000" w:themeColor="text1"/>
                <w:lang w:eastAsia="pt-BR" w:bidi="ar-SA"/>
              </w:rPr>
            </w:pPr>
          </w:p>
          <w:p w14:paraId="1F015ACB" w14:textId="18E414F0" w:rsidR="007B4AEE" w:rsidRPr="00F93901" w:rsidRDefault="0A38C2CF" w:rsidP="7BA99EB8">
            <w:pPr>
              <w:spacing w:line="259" w:lineRule="auto"/>
              <w:jc w:val="center"/>
            </w:pPr>
            <w:r w:rsidRPr="7BA99EB8">
              <w:rPr>
                <w:rFonts w:eastAsia="Times New Roman" w:cs="Times New Roman"/>
                <w:color w:val="000000" w:themeColor="text1"/>
                <w:lang w:eastAsia="pt-BR" w:bidi="ar-SA"/>
              </w:rPr>
              <w:t>61,35</w:t>
            </w:r>
          </w:p>
        </w:tc>
        <w:tc>
          <w:tcPr>
            <w:tcW w:w="1243" w:type="dxa"/>
            <w:gridSpan w:val="2"/>
          </w:tcPr>
          <w:p w14:paraId="22B53FE0" w14:textId="77777777" w:rsidR="00BE3F25" w:rsidRDefault="00BE3F25" w:rsidP="7BA99EB8">
            <w:pPr>
              <w:spacing w:line="259" w:lineRule="auto"/>
              <w:jc w:val="center"/>
              <w:rPr>
                <w:rFonts w:eastAsia="Times New Roman" w:cs="Times New Roman"/>
                <w:color w:val="000000" w:themeColor="text1"/>
                <w:lang w:eastAsia="pt-BR" w:bidi="ar-SA"/>
              </w:rPr>
            </w:pPr>
          </w:p>
          <w:p w14:paraId="1E6027C7" w14:textId="77777777" w:rsidR="00BE3F25" w:rsidRDefault="00BE3F25" w:rsidP="7BA99EB8">
            <w:pPr>
              <w:spacing w:line="259" w:lineRule="auto"/>
              <w:jc w:val="center"/>
              <w:rPr>
                <w:rFonts w:eastAsia="Times New Roman" w:cs="Times New Roman"/>
                <w:color w:val="000000" w:themeColor="text1"/>
                <w:lang w:eastAsia="pt-BR" w:bidi="ar-SA"/>
              </w:rPr>
            </w:pPr>
          </w:p>
          <w:p w14:paraId="69E2C7FF" w14:textId="77777777" w:rsidR="00BE3F25" w:rsidRDefault="00BE3F25" w:rsidP="7BA99EB8">
            <w:pPr>
              <w:spacing w:line="259" w:lineRule="auto"/>
              <w:jc w:val="center"/>
              <w:rPr>
                <w:rFonts w:eastAsia="Times New Roman" w:cs="Times New Roman"/>
                <w:color w:val="000000" w:themeColor="text1"/>
                <w:lang w:eastAsia="pt-BR" w:bidi="ar-SA"/>
              </w:rPr>
            </w:pPr>
          </w:p>
          <w:p w14:paraId="3C1F5F26" w14:textId="77777777" w:rsidR="00BE3F25" w:rsidRDefault="00BE3F25" w:rsidP="7BA99EB8">
            <w:pPr>
              <w:spacing w:line="259" w:lineRule="auto"/>
              <w:jc w:val="center"/>
              <w:rPr>
                <w:rFonts w:eastAsia="Times New Roman" w:cs="Times New Roman"/>
                <w:color w:val="000000" w:themeColor="text1"/>
                <w:lang w:eastAsia="pt-BR" w:bidi="ar-SA"/>
              </w:rPr>
            </w:pPr>
          </w:p>
          <w:p w14:paraId="1A9202A8" w14:textId="77777777" w:rsidR="00BE3F25" w:rsidRDefault="00BE3F25" w:rsidP="7BA99EB8">
            <w:pPr>
              <w:spacing w:line="259" w:lineRule="auto"/>
              <w:jc w:val="center"/>
              <w:rPr>
                <w:rFonts w:eastAsia="Times New Roman" w:cs="Times New Roman"/>
                <w:color w:val="000000" w:themeColor="text1"/>
                <w:lang w:eastAsia="pt-BR" w:bidi="ar-SA"/>
              </w:rPr>
            </w:pPr>
          </w:p>
          <w:p w14:paraId="1204D6EB" w14:textId="56517962" w:rsidR="007B4AEE" w:rsidRPr="00F93901" w:rsidRDefault="0A38C2CF" w:rsidP="7BA99EB8">
            <w:pPr>
              <w:spacing w:line="259" w:lineRule="auto"/>
              <w:jc w:val="center"/>
            </w:pPr>
            <w:r w:rsidRPr="7BA99EB8">
              <w:rPr>
                <w:rFonts w:eastAsia="Times New Roman" w:cs="Times New Roman"/>
                <w:color w:val="000000" w:themeColor="text1"/>
                <w:lang w:eastAsia="pt-BR" w:bidi="ar-SA"/>
              </w:rPr>
              <w:t>12.270,00</w:t>
            </w:r>
          </w:p>
        </w:tc>
      </w:tr>
      <w:tr w:rsidR="007B4AEE" w:rsidRPr="009121BC" w14:paraId="1526151B" w14:textId="77777777" w:rsidTr="00BE3F25">
        <w:trPr>
          <w:gridAfter w:val="1"/>
          <w:wAfter w:w="32" w:type="dxa"/>
          <w:trHeight w:val="510"/>
        </w:trPr>
        <w:tc>
          <w:tcPr>
            <w:tcW w:w="722" w:type="dxa"/>
          </w:tcPr>
          <w:p w14:paraId="7D825751" w14:textId="1551D541" w:rsidR="007B4AEE" w:rsidRPr="00041BC5" w:rsidRDefault="37C9A340" w:rsidP="7BA99EB8">
            <w:pPr>
              <w:widowControl/>
              <w:suppressAutoHyphens w:val="0"/>
              <w:jc w:val="center"/>
              <w:textAlignment w:val="auto"/>
              <w:rPr>
                <w:rFonts w:cs="Times New Roman"/>
                <w:color w:val="000000"/>
                <w:kern w:val="0"/>
                <w:lang w:eastAsia="pt-BR" w:bidi="ar-SA"/>
              </w:rPr>
            </w:pPr>
            <w:r w:rsidRPr="7BA99EB8">
              <w:rPr>
                <w:rFonts w:cs="Times New Roman"/>
                <w:color w:val="000000" w:themeColor="text1"/>
              </w:rPr>
              <w:t>4</w:t>
            </w:r>
          </w:p>
        </w:tc>
        <w:tc>
          <w:tcPr>
            <w:tcW w:w="4657" w:type="dxa"/>
          </w:tcPr>
          <w:p w14:paraId="20A46728" w14:textId="39CB78B7" w:rsidR="007B4AEE"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LÂMPADA TUBULAR LED T5, DIÂMETRO 2 CM, SOQUETE G5, PARA LUMINÁRIA DE 120CM - COM FLUXO LUMINOSO MÍNIMO DE 1850 LM, TEMPERATURA DE COR 4000K COM DRIVER INTERNO JÁ INTEGRADO À LÂMPADA, COM GARANTIA OFERECIDA PELO PRÓPRIO FABRICANTE DE NO MÍNIMO 2 ANOS E VIDA ÚTIL 25.000 HORAS OU SUPERIOR.</w:t>
            </w:r>
          </w:p>
          <w:p w14:paraId="0C5CA921" w14:textId="79E92FEE" w:rsidR="007B4AEE" w:rsidRPr="004A7CC2" w:rsidRDefault="004A7CC2" w:rsidP="7BA99EB8">
            <w:pPr>
              <w:widowControl/>
              <w:suppressAutoHyphens w:val="0"/>
              <w:jc w:val="both"/>
              <w:textAlignment w:val="auto"/>
              <w:rPr>
                <w:sz w:val="20"/>
                <w:szCs w:val="20"/>
              </w:rPr>
            </w:pPr>
            <w:r w:rsidRPr="004A7CC2">
              <w:rPr>
                <w:rFonts w:eastAsia="Times New Roman" w:cs="Times New Roman"/>
                <w:color w:val="000000" w:themeColor="text1"/>
                <w:sz w:val="20"/>
                <w:szCs w:val="20"/>
              </w:rPr>
              <w:t xml:space="preserve">REFERÊNCIA: OSRAM LÂMPADA LED T5 G5 4000K BIV 15W, 115 CM (CÓD. 7015215 - PADRÃO DA EDIFICAÇÃO); E PHILIPS - COREPRO </w:t>
            </w:r>
            <w:r w:rsidRPr="004A7CC2">
              <w:rPr>
                <w:rFonts w:eastAsia="Times New Roman" w:cs="Times New Roman"/>
                <w:color w:val="000000" w:themeColor="text1"/>
                <w:sz w:val="20"/>
                <w:szCs w:val="20"/>
              </w:rPr>
              <w:lastRenderedPageBreak/>
              <w:t>LEDTUBE T5 1200MM 16W840 G5 (CÓD. 929001381008).</w:t>
            </w:r>
            <w:r w:rsidR="00503688">
              <w:rPr>
                <w:rFonts w:eastAsia="Times New Roman" w:cs="Times New Roman"/>
                <w:color w:val="000000" w:themeColor="text1"/>
                <w:sz w:val="20"/>
                <w:szCs w:val="20"/>
              </w:rPr>
              <w:t xml:space="preserve"> MARCA/MODELO:</w:t>
            </w:r>
          </w:p>
        </w:tc>
        <w:tc>
          <w:tcPr>
            <w:tcW w:w="953" w:type="dxa"/>
          </w:tcPr>
          <w:p w14:paraId="625DDF88" w14:textId="77777777" w:rsidR="00BE3F25" w:rsidRDefault="00BE3F25" w:rsidP="7BA99EB8">
            <w:pPr>
              <w:spacing w:line="259" w:lineRule="auto"/>
              <w:jc w:val="center"/>
              <w:rPr>
                <w:rFonts w:cs="Times New Roman"/>
                <w:color w:val="000000" w:themeColor="text1"/>
              </w:rPr>
            </w:pPr>
          </w:p>
          <w:p w14:paraId="465561B0" w14:textId="77777777" w:rsidR="00BE3F25" w:rsidRDefault="00BE3F25" w:rsidP="7BA99EB8">
            <w:pPr>
              <w:spacing w:line="259" w:lineRule="auto"/>
              <w:jc w:val="center"/>
              <w:rPr>
                <w:rFonts w:cs="Times New Roman"/>
                <w:color w:val="000000" w:themeColor="text1"/>
              </w:rPr>
            </w:pPr>
          </w:p>
          <w:p w14:paraId="54916B63" w14:textId="77777777" w:rsidR="00BE3F25" w:rsidRDefault="00BE3F25" w:rsidP="7BA99EB8">
            <w:pPr>
              <w:spacing w:line="259" w:lineRule="auto"/>
              <w:jc w:val="center"/>
              <w:rPr>
                <w:rFonts w:cs="Times New Roman"/>
                <w:color w:val="000000" w:themeColor="text1"/>
              </w:rPr>
            </w:pPr>
          </w:p>
          <w:p w14:paraId="69D1959F" w14:textId="77777777" w:rsidR="00BE3F25" w:rsidRDefault="00BE3F25" w:rsidP="7BA99EB8">
            <w:pPr>
              <w:spacing w:line="259" w:lineRule="auto"/>
              <w:jc w:val="center"/>
              <w:rPr>
                <w:rFonts w:cs="Times New Roman"/>
                <w:color w:val="000000" w:themeColor="text1"/>
              </w:rPr>
            </w:pPr>
          </w:p>
          <w:p w14:paraId="59D0FD47" w14:textId="5534A485" w:rsidR="007B4AEE" w:rsidRPr="00041BC5" w:rsidRDefault="24BD22A9" w:rsidP="7BA99EB8">
            <w:pPr>
              <w:spacing w:line="259" w:lineRule="auto"/>
              <w:jc w:val="center"/>
            </w:pPr>
            <w:r w:rsidRPr="7BA99EB8">
              <w:rPr>
                <w:rFonts w:cs="Times New Roman"/>
                <w:color w:val="000000" w:themeColor="text1"/>
              </w:rPr>
              <w:t>50</w:t>
            </w:r>
          </w:p>
        </w:tc>
        <w:tc>
          <w:tcPr>
            <w:tcW w:w="953" w:type="dxa"/>
          </w:tcPr>
          <w:p w14:paraId="2865DABE" w14:textId="77777777" w:rsidR="00BE3F25" w:rsidRDefault="00BE3F25" w:rsidP="00713257">
            <w:pPr>
              <w:widowControl/>
              <w:suppressAutoHyphens w:val="0"/>
              <w:jc w:val="center"/>
              <w:textAlignment w:val="auto"/>
              <w:rPr>
                <w:rFonts w:cs="Times New Roman"/>
                <w:color w:val="000000"/>
              </w:rPr>
            </w:pPr>
          </w:p>
          <w:p w14:paraId="668566AA" w14:textId="77777777" w:rsidR="00BE3F25" w:rsidRDefault="00BE3F25" w:rsidP="00713257">
            <w:pPr>
              <w:widowControl/>
              <w:suppressAutoHyphens w:val="0"/>
              <w:jc w:val="center"/>
              <w:textAlignment w:val="auto"/>
              <w:rPr>
                <w:rFonts w:cs="Times New Roman"/>
                <w:color w:val="000000"/>
              </w:rPr>
            </w:pPr>
          </w:p>
          <w:p w14:paraId="26C07814" w14:textId="77777777" w:rsidR="00BE3F25" w:rsidRDefault="00BE3F25" w:rsidP="00713257">
            <w:pPr>
              <w:widowControl/>
              <w:suppressAutoHyphens w:val="0"/>
              <w:jc w:val="center"/>
              <w:textAlignment w:val="auto"/>
              <w:rPr>
                <w:rFonts w:cs="Times New Roman"/>
                <w:color w:val="000000"/>
              </w:rPr>
            </w:pPr>
          </w:p>
          <w:p w14:paraId="40CB5575" w14:textId="77777777" w:rsidR="00BE3F25" w:rsidRDefault="00BE3F25" w:rsidP="00713257">
            <w:pPr>
              <w:widowControl/>
              <w:suppressAutoHyphens w:val="0"/>
              <w:jc w:val="center"/>
              <w:textAlignment w:val="auto"/>
              <w:rPr>
                <w:rFonts w:cs="Times New Roman"/>
                <w:color w:val="000000"/>
              </w:rPr>
            </w:pPr>
          </w:p>
          <w:p w14:paraId="41915FAA" w14:textId="76D8F3AE"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proofErr w:type="spellStart"/>
            <w:r>
              <w:rPr>
                <w:rFonts w:cs="Times New Roman"/>
                <w:color w:val="000000"/>
              </w:rPr>
              <w:t>un</w:t>
            </w:r>
            <w:proofErr w:type="spellEnd"/>
          </w:p>
        </w:tc>
        <w:tc>
          <w:tcPr>
            <w:tcW w:w="236" w:type="dxa"/>
            <w:noWrap/>
          </w:tcPr>
          <w:p w14:paraId="010FD28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951" w:type="dxa"/>
            <w:gridSpan w:val="2"/>
          </w:tcPr>
          <w:p w14:paraId="539A3A33" w14:textId="77777777" w:rsidR="00BE3F25" w:rsidRDefault="00BE3F25" w:rsidP="7BA99EB8">
            <w:pPr>
              <w:spacing w:line="259" w:lineRule="auto"/>
              <w:jc w:val="center"/>
              <w:rPr>
                <w:rFonts w:eastAsia="Times New Roman" w:cs="Times New Roman"/>
                <w:color w:val="000000" w:themeColor="text1"/>
                <w:lang w:eastAsia="pt-BR" w:bidi="ar-SA"/>
              </w:rPr>
            </w:pPr>
          </w:p>
          <w:p w14:paraId="5EB7A86B" w14:textId="77777777" w:rsidR="00BE3F25" w:rsidRDefault="00BE3F25" w:rsidP="7BA99EB8">
            <w:pPr>
              <w:spacing w:line="259" w:lineRule="auto"/>
              <w:jc w:val="center"/>
              <w:rPr>
                <w:rFonts w:eastAsia="Times New Roman" w:cs="Times New Roman"/>
                <w:color w:val="000000" w:themeColor="text1"/>
                <w:lang w:eastAsia="pt-BR" w:bidi="ar-SA"/>
              </w:rPr>
            </w:pPr>
          </w:p>
          <w:p w14:paraId="46C4EE4E" w14:textId="77777777" w:rsidR="00BE3F25" w:rsidRDefault="00BE3F25" w:rsidP="7BA99EB8">
            <w:pPr>
              <w:spacing w:line="259" w:lineRule="auto"/>
              <w:jc w:val="center"/>
              <w:rPr>
                <w:rFonts w:eastAsia="Times New Roman" w:cs="Times New Roman"/>
                <w:color w:val="000000" w:themeColor="text1"/>
                <w:lang w:eastAsia="pt-BR" w:bidi="ar-SA"/>
              </w:rPr>
            </w:pPr>
          </w:p>
          <w:p w14:paraId="0BF71396" w14:textId="77777777" w:rsidR="00BE3F25" w:rsidRDefault="00BE3F25" w:rsidP="7BA99EB8">
            <w:pPr>
              <w:spacing w:line="259" w:lineRule="auto"/>
              <w:jc w:val="center"/>
              <w:rPr>
                <w:rFonts w:eastAsia="Times New Roman" w:cs="Times New Roman"/>
                <w:color w:val="000000" w:themeColor="text1"/>
                <w:lang w:eastAsia="pt-BR" w:bidi="ar-SA"/>
              </w:rPr>
            </w:pPr>
          </w:p>
          <w:p w14:paraId="570D443D" w14:textId="549CE523" w:rsidR="007B4AEE" w:rsidRPr="00041BC5" w:rsidRDefault="7E6384FE" w:rsidP="7BA99EB8">
            <w:pPr>
              <w:spacing w:line="259" w:lineRule="auto"/>
              <w:jc w:val="center"/>
            </w:pPr>
            <w:r w:rsidRPr="7BA99EB8">
              <w:rPr>
                <w:rFonts w:eastAsia="Times New Roman" w:cs="Times New Roman"/>
                <w:color w:val="000000" w:themeColor="text1"/>
                <w:lang w:eastAsia="pt-BR" w:bidi="ar-SA"/>
              </w:rPr>
              <w:t>81,52</w:t>
            </w:r>
          </w:p>
        </w:tc>
        <w:tc>
          <w:tcPr>
            <w:tcW w:w="1243" w:type="dxa"/>
            <w:gridSpan w:val="2"/>
          </w:tcPr>
          <w:p w14:paraId="20B70E87" w14:textId="77777777" w:rsidR="00BE3F25" w:rsidRDefault="00BE3F25" w:rsidP="7BA99EB8">
            <w:pPr>
              <w:spacing w:line="259" w:lineRule="auto"/>
              <w:jc w:val="center"/>
              <w:rPr>
                <w:rFonts w:eastAsia="Times New Roman" w:cs="Times New Roman"/>
                <w:color w:val="000000" w:themeColor="text1"/>
                <w:lang w:eastAsia="pt-BR" w:bidi="ar-SA"/>
              </w:rPr>
            </w:pPr>
          </w:p>
          <w:p w14:paraId="29B50AE4" w14:textId="77777777" w:rsidR="00BE3F25" w:rsidRDefault="00BE3F25" w:rsidP="7BA99EB8">
            <w:pPr>
              <w:spacing w:line="259" w:lineRule="auto"/>
              <w:jc w:val="center"/>
              <w:rPr>
                <w:rFonts w:eastAsia="Times New Roman" w:cs="Times New Roman"/>
                <w:color w:val="000000" w:themeColor="text1"/>
                <w:lang w:eastAsia="pt-BR" w:bidi="ar-SA"/>
              </w:rPr>
            </w:pPr>
          </w:p>
          <w:p w14:paraId="216F88FF" w14:textId="77777777" w:rsidR="00BE3F25" w:rsidRDefault="00BE3F25" w:rsidP="7BA99EB8">
            <w:pPr>
              <w:spacing w:line="259" w:lineRule="auto"/>
              <w:jc w:val="center"/>
              <w:rPr>
                <w:rFonts w:eastAsia="Times New Roman" w:cs="Times New Roman"/>
                <w:color w:val="000000" w:themeColor="text1"/>
                <w:lang w:eastAsia="pt-BR" w:bidi="ar-SA"/>
              </w:rPr>
            </w:pPr>
          </w:p>
          <w:p w14:paraId="4EE77301" w14:textId="77777777" w:rsidR="00BE3F25" w:rsidRDefault="00BE3F25" w:rsidP="7BA99EB8">
            <w:pPr>
              <w:spacing w:line="259" w:lineRule="auto"/>
              <w:jc w:val="center"/>
              <w:rPr>
                <w:rFonts w:eastAsia="Times New Roman" w:cs="Times New Roman"/>
                <w:color w:val="000000" w:themeColor="text1"/>
                <w:lang w:eastAsia="pt-BR" w:bidi="ar-SA"/>
              </w:rPr>
            </w:pPr>
          </w:p>
          <w:p w14:paraId="32FFA9E9" w14:textId="2061414C" w:rsidR="007B4AEE" w:rsidRPr="00F93901" w:rsidRDefault="7E6384FE" w:rsidP="7BA99EB8">
            <w:pPr>
              <w:spacing w:line="259" w:lineRule="auto"/>
              <w:jc w:val="center"/>
            </w:pPr>
            <w:r w:rsidRPr="7BA99EB8">
              <w:rPr>
                <w:rFonts w:eastAsia="Times New Roman" w:cs="Times New Roman"/>
                <w:color w:val="000000" w:themeColor="text1"/>
                <w:lang w:eastAsia="pt-BR" w:bidi="ar-SA"/>
              </w:rPr>
              <w:t>4.076,00</w:t>
            </w:r>
          </w:p>
        </w:tc>
      </w:tr>
      <w:tr w:rsidR="00CC1044" w:rsidRPr="009121BC" w14:paraId="43D9954E" w14:textId="77777777" w:rsidTr="00F166A5">
        <w:trPr>
          <w:gridAfter w:val="1"/>
          <w:wAfter w:w="32" w:type="dxa"/>
          <w:trHeight w:val="370"/>
        </w:trPr>
        <w:tc>
          <w:tcPr>
            <w:tcW w:w="7285" w:type="dxa"/>
            <w:gridSpan w:val="4"/>
          </w:tcPr>
          <w:p w14:paraId="41CB1C70" w14:textId="72A140BF" w:rsidR="00CC1044" w:rsidRPr="00041BC5" w:rsidRDefault="00CC1044" w:rsidP="00041BC5">
            <w:pPr>
              <w:widowControl/>
              <w:suppressAutoHyphens w:val="0"/>
              <w:spacing w:line="480" w:lineRule="auto"/>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VALOR TOTAL DO LOTE 2 (R$)</w:t>
            </w:r>
          </w:p>
        </w:tc>
        <w:tc>
          <w:tcPr>
            <w:tcW w:w="236" w:type="dxa"/>
            <w:noWrap/>
          </w:tcPr>
          <w:p w14:paraId="280EC024" w14:textId="77777777" w:rsidR="00CC1044" w:rsidRPr="00041BC5" w:rsidRDefault="00CC1044" w:rsidP="00041BC5">
            <w:pPr>
              <w:widowControl/>
              <w:suppressAutoHyphens w:val="0"/>
              <w:spacing w:line="480" w:lineRule="auto"/>
              <w:jc w:val="center"/>
              <w:textAlignment w:val="auto"/>
              <w:rPr>
                <w:rFonts w:eastAsia="Times New Roman" w:cs="Times New Roman"/>
                <w:color w:val="000000"/>
                <w:kern w:val="0"/>
                <w:lang w:eastAsia="pt-BR" w:bidi="ar-SA"/>
              </w:rPr>
            </w:pPr>
          </w:p>
        </w:tc>
        <w:tc>
          <w:tcPr>
            <w:tcW w:w="2194" w:type="dxa"/>
            <w:gridSpan w:val="4"/>
          </w:tcPr>
          <w:p w14:paraId="3CD7F4DD" w14:textId="34261FEB" w:rsidR="00CC1044" w:rsidRPr="00F93901" w:rsidRDefault="2CCAD5D1" w:rsidP="7BA99EB8">
            <w:pPr>
              <w:spacing w:line="480" w:lineRule="auto"/>
              <w:jc w:val="center"/>
            </w:pPr>
            <w:r w:rsidRPr="7BA99EB8">
              <w:rPr>
                <w:rFonts w:eastAsia="Times New Roman" w:cs="Times New Roman"/>
                <w:b/>
                <w:bCs/>
                <w:color w:val="000000" w:themeColor="text1"/>
                <w:lang w:eastAsia="pt-BR" w:bidi="ar-SA"/>
              </w:rPr>
              <w:t>16.346,00</w:t>
            </w:r>
          </w:p>
        </w:tc>
      </w:tr>
      <w:tr w:rsidR="007B4AEE" w:rsidRPr="009121BC" w14:paraId="33C104C4" w14:textId="77777777" w:rsidTr="00F166A5">
        <w:trPr>
          <w:gridAfter w:val="1"/>
          <w:wAfter w:w="32" w:type="dxa"/>
          <w:trHeight w:val="300"/>
        </w:trPr>
        <w:tc>
          <w:tcPr>
            <w:tcW w:w="722" w:type="dxa"/>
            <w:hideMark/>
          </w:tcPr>
          <w:p w14:paraId="0D41B512" w14:textId="77777777" w:rsidR="007B4AEE" w:rsidRPr="00041BC5" w:rsidRDefault="007B4AEE" w:rsidP="00713257">
            <w:pPr>
              <w:widowControl/>
              <w:suppressAutoHyphens w:val="0"/>
              <w:textAlignment w:val="auto"/>
              <w:rPr>
                <w:rFonts w:eastAsia="Times New Roman" w:cs="Times New Roman"/>
                <w:color w:val="000000"/>
                <w:kern w:val="0"/>
                <w:lang w:eastAsia="pt-BR" w:bidi="ar-SA"/>
              </w:rPr>
            </w:pPr>
          </w:p>
        </w:tc>
        <w:tc>
          <w:tcPr>
            <w:tcW w:w="4657" w:type="dxa"/>
            <w:hideMark/>
          </w:tcPr>
          <w:p w14:paraId="2CCC1DF3"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953" w:type="dxa"/>
            <w:hideMark/>
          </w:tcPr>
          <w:p w14:paraId="2DA5C5C6" w14:textId="77777777" w:rsidR="007B4AEE" w:rsidRPr="00041BC5" w:rsidRDefault="007B4AEE" w:rsidP="00713257">
            <w:pPr>
              <w:widowControl/>
              <w:suppressAutoHyphens w:val="0"/>
              <w:jc w:val="both"/>
              <w:textAlignment w:val="auto"/>
              <w:rPr>
                <w:rFonts w:eastAsia="Times New Roman" w:cs="Times New Roman"/>
                <w:kern w:val="0"/>
                <w:lang w:eastAsia="pt-BR" w:bidi="ar-SA"/>
              </w:rPr>
            </w:pPr>
          </w:p>
        </w:tc>
        <w:tc>
          <w:tcPr>
            <w:tcW w:w="953" w:type="dxa"/>
            <w:hideMark/>
          </w:tcPr>
          <w:p w14:paraId="4BA1163E"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236" w:type="dxa"/>
            <w:noWrap/>
            <w:hideMark/>
          </w:tcPr>
          <w:p w14:paraId="7DDF3624" w14:textId="77777777" w:rsidR="007B4AEE" w:rsidRPr="00041BC5" w:rsidRDefault="007B4AEE" w:rsidP="00713257">
            <w:pPr>
              <w:widowControl/>
              <w:suppressAutoHyphens w:val="0"/>
              <w:jc w:val="center"/>
              <w:textAlignment w:val="auto"/>
              <w:rPr>
                <w:rFonts w:eastAsia="Times New Roman" w:cs="Times New Roman"/>
                <w:kern w:val="0"/>
                <w:lang w:eastAsia="pt-BR" w:bidi="ar-SA"/>
              </w:rPr>
            </w:pPr>
          </w:p>
        </w:tc>
        <w:tc>
          <w:tcPr>
            <w:tcW w:w="1068" w:type="dxa"/>
            <w:gridSpan w:val="3"/>
            <w:hideMark/>
          </w:tcPr>
          <w:p w14:paraId="772CF950"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26" w:type="dxa"/>
            <w:hideMark/>
          </w:tcPr>
          <w:p w14:paraId="1365642E"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7B4AEE" w:rsidRPr="009121BC" w14:paraId="59828DF0" w14:textId="77777777" w:rsidTr="00F166A5">
        <w:trPr>
          <w:gridAfter w:val="1"/>
          <w:wAfter w:w="32" w:type="dxa"/>
          <w:trHeight w:val="510"/>
        </w:trPr>
        <w:tc>
          <w:tcPr>
            <w:tcW w:w="722" w:type="dxa"/>
            <w:hideMark/>
          </w:tcPr>
          <w:p w14:paraId="0EE094B2" w14:textId="5BC513EA"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themeColor="text1"/>
                <w:lang w:eastAsia="pt-BR" w:bidi="ar-SA"/>
              </w:rPr>
              <w:t>tem</w:t>
            </w:r>
          </w:p>
        </w:tc>
        <w:tc>
          <w:tcPr>
            <w:tcW w:w="4657" w:type="dxa"/>
            <w:hideMark/>
          </w:tcPr>
          <w:p w14:paraId="36CE1B0C" w14:textId="6D5403EE" w:rsidR="007B4AEE" w:rsidRPr="00041BC5" w:rsidRDefault="1C7B702B" w:rsidP="7BA99EB8">
            <w:pPr>
              <w:widowControl/>
              <w:suppressAutoHyphens w:val="0"/>
              <w:jc w:val="center"/>
              <w:textAlignment w:val="auto"/>
            </w:pPr>
            <w:r w:rsidRPr="7BA99EB8">
              <w:rPr>
                <w:rFonts w:eastAsia="Times New Roman" w:cs="Times New Roman"/>
                <w:b/>
                <w:bCs/>
                <w:color w:val="000000" w:themeColor="text1"/>
              </w:rPr>
              <w:t>LOTE 03 – PLUGUES, RÉGUAS E ACESSÓRIOS ELÉTRICOS</w:t>
            </w:r>
          </w:p>
        </w:tc>
        <w:tc>
          <w:tcPr>
            <w:tcW w:w="953" w:type="dxa"/>
            <w:hideMark/>
          </w:tcPr>
          <w:p w14:paraId="1BF062EB"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themeColor="text1"/>
                <w:lang w:eastAsia="pt-BR" w:bidi="ar-SA"/>
              </w:rPr>
              <w:t>Qtd</w:t>
            </w:r>
            <w:proofErr w:type="spellEnd"/>
            <w:r w:rsidRPr="00041BC5">
              <w:rPr>
                <w:rFonts w:eastAsia="Times New Roman" w:cs="Times New Roman"/>
                <w:b/>
                <w:bCs/>
                <w:color w:val="000000" w:themeColor="text1"/>
                <w:lang w:eastAsia="pt-BR" w:bidi="ar-SA"/>
              </w:rPr>
              <w:t>.</w:t>
            </w:r>
          </w:p>
        </w:tc>
        <w:tc>
          <w:tcPr>
            <w:tcW w:w="953" w:type="dxa"/>
            <w:hideMark/>
          </w:tcPr>
          <w:p w14:paraId="700F96C1"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themeColor="text1"/>
                <w:lang w:eastAsia="pt-BR" w:bidi="ar-SA"/>
              </w:rPr>
              <w:t>Und</w:t>
            </w:r>
            <w:proofErr w:type="spellEnd"/>
            <w:r w:rsidRPr="00041BC5">
              <w:rPr>
                <w:rFonts w:eastAsia="Times New Roman" w:cs="Times New Roman"/>
                <w:b/>
                <w:bCs/>
                <w:color w:val="000000" w:themeColor="text1"/>
                <w:lang w:eastAsia="pt-BR" w:bidi="ar-SA"/>
              </w:rPr>
              <w:t>.</w:t>
            </w:r>
          </w:p>
        </w:tc>
        <w:tc>
          <w:tcPr>
            <w:tcW w:w="236" w:type="dxa"/>
            <w:noWrap/>
            <w:hideMark/>
          </w:tcPr>
          <w:p w14:paraId="21174B99" w14:textId="7777777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p>
        </w:tc>
        <w:tc>
          <w:tcPr>
            <w:tcW w:w="1068" w:type="dxa"/>
            <w:gridSpan w:val="3"/>
            <w:hideMark/>
          </w:tcPr>
          <w:p w14:paraId="15BBEC33" w14:textId="2C687F07" w:rsidR="007B4AEE" w:rsidRPr="00041BC5" w:rsidRDefault="007B4AEE" w:rsidP="00713257">
            <w:pPr>
              <w:widowControl/>
              <w:suppressAutoHyphens w:val="0"/>
              <w:jc w:val="center"/>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Preço Unitário</w:t>
            </w:r>
            <w:r w:rsidR="00F94757">
              <w:rPr>
                <w:rFonts w:eastAsia="Times New Roman" w:cs="Times New Roman"/>
                <w:b/>
                <w:bCs/>
                <w:color w:val="000000"/>
                <w:kern w:val="0"/>
                <w:lang w:eastAsia="pt-BR" w:bidi="ar-SA"/>
              </w:rPr>
              <w:t xml:space="preserve"> (R$)</w:t>
            </w:r>
          </w:p>
        </w:tc>
        <w:tc>
          <w:tcPr>
            <w:tcW w:w="1126" w:type="dxa"/>
            <w:hideMark/>
          </w:tcPr>
          <w:p w14:paraId="1A1CCED0" w14:textId="77777777" w:rsidR="00F94757" w:rsidRDefault="007B4AEE" w:rsidP="0071325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r w:rsidR="00F94757">
              <w:rPr>
                <w:rFonts w:ascii="Arial" w:eastAsia="Times New Roman" w:hAnsi="Arial" w:cs="Arial"/>
                <w:b/>
                <w:bCs/>
                <w:color w:val="000000"/>
                <w:kern w:val="0"/>
                <w:sz w:val="20"/>
                <w:szCs w:val="20"/>
                <w:lang w:eastAsia="pt-BR" w:bidi="ar-SA"/>
              </w:rPr>
              <w:t xml:space="preserve"> </w:t>
            </w:r>
          </w:p>
          <w:p w14:paraId="65611C2B" w14:textId="41EC1CE2" w:rsidR="007B4AEE" w:rsidRPr="009121BC" w:rsidRDefault="00F94757" w:rsidP="0071325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r>
      <w:tr w:rsidR="007B4AEE" w:rsidRPr="009121BC" w14:paraId="67DE0C39" w14:textId="77777777" w:rsidTr="00F166A5">
        <w:trPr>
          <w:gridAfter w:val="1"/>
          <w:wAfter w:w="32" w:type="dxa"/>
          <w:trHeight w:val="1692"/>
        </w:trPr>
        <w:tc>
          <w:tcPr>
            <w:tcW w:w="722" w:type="dxa"/>
          </w:tcPr>
          <w:p w14:paraId="008C14BF" w14:textId="1DAE7EFC" w:rsidR="007B4AEE" w:rsidRPr="00041BC5" w:rsidRDefault="757EFD5A" w:rsidP="7BA99EB8">
            <w:pPr>
              <w:widowControl/>
              <w:suppressAutoHyphens w:val="0"/>
              <w:jc w:val="center"/>
              <w:textAlignment w:val="auto"/>
              <w:rPr>
                <w:rFonts w:cs="Times New Roman"/>
                <w:color w:val="000000"/>
                <w:kern w:val="0"/>
                <w:lang w:eastAsia="pt-BR" w:bidi="ar-SA"/>
              </w:rPr>
            </w:pPr>
            <w:r w:rsidRPr="7BA99EB8">
              <w:rPr>
                <w:rFonts w:cs="Times New Roman"/>
                <w:color w:val="000000" w:themeColor="text1"/>
              </w:rPr>
              <w:t>5</w:t>
            </w:r>
          </w:p>
        </w:tc>
        <w:tc>
          <w:tcPr>
            <w:tcW w:w="4657" w:type="dxa"/>
            <w:hideMark/>
          </w:tcPr>
          <w:p w14:paraId="14FC9F80" w14:textId="10AFDE7B" w:rsidR="00246699"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PLUGUE MACHO 2P+T, TIPO UNIVERSAL 10A/250V – PARA EXTENSÃO ELÉTRICA; COR PRETA.</w:t>
            </w:r>
          </w:p>
          <w:p w14:paraId="22695C15" w14:textId="77777777" w:rsidR="00246699" w:rsidRDefault="004A7CC2" w:rsidP="7BA99EB8">
            <w:pPr>
              <w:widowControl/>
              <w:suppressAutoHyphens w:val="0"/>
              <w:jc w:val="both"/>
              <w:textAlignment w:val="auto"/>
              <w:rPr>
                <w:rFonts w:eastAsia="Times New Roman" w:cs="Times New Roman"/>
                <w:color w:val="000000" w:themeColor="text1"/>
                <w:sz w:val="20"/>
                <w:szCs w:val="20"/>
              </w:rPr>
            </w:pPr>
            <w:r w:rsidRPr="004A7CC2">
              <w:rPr>
                <w:rFonts w:eastAsia="Times New Roman" w:cs="Times New Roman"/>
                <w:color w:val="000000" w:themeColor="text1"/>
                <w:sz w:val="20"/>
                <w:szCs w:val="20"/>
              </w:rPr>
              <w:t>REFERÊNCIA STECK, TRAMONTINA OU EQUIVALENTE.</w:t>
            </w:r>
          </w:p>
          <w:p w14:paraId="19048DB9" w14:textId="3EFE46AE" w:rsidR="00503688" w:rsidRPr="004A7CC2" w:rsidRDefault="00503688" w:rsidP="7BA99EB8">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hideMark/>
          </w:tcPr>
          <w:p w14:paraId="1FB5743D" w14:textId="77777777" w:rsidR="00164DFD" w:rsidRDefault="00164DFD" w:rsidP="00713257">
            <w:pPr>
              <w:widowControl/>
              <w:suppressAutoHyphens w:val="0"/>
              <w:jc w:val="center"/>
              <w:textAlignment w:val="auto"/>
              <w:rPr>
                <w:rFonts w:cs="Times New Roman"/>
                <w:color w:val="000000" w:themeColor="text1"/>
              </w:rPr>
            </w:pPr>
          </w:p>
          <w:p w14:paraId="0F3914AA" w14:textId="77777777" w:rsidR="00164DFD" w:rsidRDefault="00164DFD" w:rsidP="00713257">
            <w:pPr>
              <w:widowControl/>
              <w:suppressAutoHyphens w:val="0"/>
              <w:jc w:val="center"/>
              <w:textAlignment w:val="auto"/>
              <w:rPr>
                <w:rFonts w:cs="Times New Roman"/>
                <w:color w:val="000000" w:themeColor="text1"/>
              </w:rPr>
            </w:pPr>
          </w:p>
          <w:p w14:paraId="1BDA82B2" w14:textId="77777777" w:rsidR="00164DFD" w:rsidRDefault="00164DFD" w:rsidP="00713257">
            <w:pPr>
              <w:widowControl/>
              <w:suppressAutoHyphens w:val="0"/>
              <w:jc w:val="center"/>
              <w:textAlignment w:val="auto"/>
              <w:rPr>
                <w:rFonts w:cs="Times New Roman"/>
                <w:color w:val="000000" w:themeColor="text1"/>
              </w:rPr>
            </w:pPr>
          </w:p>
          <w:p w14:paraId="5EBDBDBC" w14:textId="36E3384D" w:rsidR="007B4AEE" w:rsidRPr="00041BC5" w:rsidRDefault="316F9CEE" w:rsidP="00713257">
            <w:pPr>
              <w:widowControl/>
              <w:suppressAutoHyphens w:val="0"/>
              <w:jc w:val="center"/>
              <w:textAlignment w:val="auto"/>
              <w:rPr>
                <w:rFonts w:eastAsia="Times New Roman" w:cs="Times New Roman"/>
                <w:color w:val="000000"/>
                <w:kern w:val="0"/>
                <w:lang w:eastAsia="pt-BR" w:bidi="ar-SA"/>
              </w:rPr>
            </w:pPr>
            <w:r w:rsidRPr="7BA99EB8">
              <w:rPr>
                <w:rFonts w:cs="Times New Roman"/>
                <w:color w:val="000000" w:themeColor="text1"/>
              </w:rPr>
              <w:t>8</w:t>
            </w:r>
            <w:r w:rsidR="20C1436A" w:rsidRPr="7BA99EB8">
              <w:rPr>
                <w:rFonts w:cs="Times New Roman"/>
                <w:color w:val="000000" w:themeColor="text1"/>
              </w:rPr>
              <w:t>0</w:t>
            </w:r>
          </w:p>
        </w:tc>
        <w:tc>
          <w:tcPr>
            <w:tcW w:w="953" w:type="dxa"/>
            <w:hideMark/>
          </w:tcPr>
          <w:p w14:paraId="28D49E56" w14:textId="77777777" w:rsidR="00164DFD" w:rsidRDefault="00164DFD" w:rsidP="00713257">
            <w:pPr>
              <w:widowControl/>
              <w:suppressAutoHyphens w:val="0"/>
              <w:jc w:val="center"/>
              <w:textAlignment w:val="auto"/>
              <w:rPr>
                <w:rFonts w:cs="Times New Roman"/>
                <w:color w:val="000000"/>
              </w:rPr>
            </w:pPr>
          </w:p>
          <w:p w14:paraId="7FCB2181" w14:textId="77777777" w:rsidR="00164DFD" w:rsidRDefault="00164DFD" w:rsidP="00713257">
            <w:pPr>
              <w:widowControl/>
              <w:suppressAutoHyphens w:val="0"/>
              <w:jc w:val="center"/>
              <w:textAlignment w:val="auto"/>
              <w:rPr>
                <w:rFonts w:cs="Times New Roman"/>
                <w:color w:val="000000"/>
              </w:rPr>
            </w:pPr>
          </w:p>
          <w:p w14:paraId="2ED15105" w14:textId="77777777" w:rsidR="00164DFD" w:rsidRDefault="00164DFD" w:rsidP="00713257">
            <w:pPr>
              <w:widowControl/>
              <w:suppressAutoHyphens w:val="0"/>
              <w:jc w:val="center"/>
              <w:textAlignment w:val="auto"/>
              <w:rPr>
                <w:rFonts w:cs="Times New Roman"/>
                <w:color w:val="000000"/>
              </w:rPr>
            </w:pPr>
          </w:p>
          <w:p w14:paraId="3024BE3C" w14:textId="0AD856B6"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proofErr w:type="spellStart"/>
            <w:r>
              <w:rPr>
                <w:rFonts w:cs="Times New Roman"/>
                <w:color w:val="000000"/>
              </w:rPr>
              <w:t>un</w:t>
            </w:r>
            <w:proofErr w:type="spellEnd"/>
          </w:p>
        </w:tc>
        <w:tc>
          <w:tcPr>
            <w:tcW w:w="236" w:type="dxa"/>
            <w:noWrap/>
            <w:hideMark/>
          </w:tcPr>
          <w:p w14:paraId="0CA2D95E"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68" w:type="dxa"/>
            <w:gridSpan w:val="3"/>
            <w:hideMark/>
          </w:tcPr>
          <w:p w14:paraId="2F1DE9BC" w14:textId="77777777" w:rsidR="00164DFD" w:rsidRDefault="00164DFD" w:rsidP="00713257">
            <w:pPr>
              <w:widowControl/>
              <w:suppressAutoHyphens w:val="0"/>
              <w:jc w:val="center"/>
              <w:textAlignment w:val="auto"/>
              <w:rPr>
                <w:rFonts w:eastAsia="Times New Roman" w:cs="Times New Roman"/>
                <w:color w:val="000000"/>
                <w:kern w:val="0"/>
                <w:lang w:eastAsia="pt-BR" w:bidi="ar-SA"/>
              </w:rPr>
            </w:pPr>
          </w:p>
          <w:p w14:paraId="299C9EA0" w14:textId="77777777" w:rsidR="00164DFD" w:rsidRDefault="00164DFD" w:rsidP="00713257">
            <w:pPr>
              <w:widowControl/>
              <w:suppressAutoHyphens w:val="0"/>
              <w:jc w:val="center"/>
              <w:textAlignment w:val="auto"/>
              <w:rPr>
                <w:rFonts w:eastAsia="Times New Roman" w:cs="Times New Roman"/>
                <w:color w:val="000000"/>
                <w:kern w:val="0"/>
                <w:lang w:eastAsia="pt-BR" w:bidi="ar-SA"/>
              </w:rPr>
            </w:pPr>
          </w:p>
          <w:p w14:paraId="787E24FB" w14:textId="77777777" w:rsidR="00164DFD" w:rsidRDefault="00164DFD" w:rsidP="00713257">
            <w:pPr>
              <w:widowControl/>
              <w:suppressAutoHyphens w:val="0"/>
              <w:jc w:val="center"/>
              <w:textAlignment w:val="auto"/>
              <w:rPr>
                <w:rFonts w:eastAsia="Times New Roman" w:cs="Times New Roman"/>
                <w:color w:val="000000"/>
                <w:kern w:val="0"/>
                <w:lang w:eastAsia="pt-BR" w:bidi="ar-SA"/>
              </w:rPr>
            </w:pPr>
          </w:p>
          <w:p w14:paraId="5E79AF42" w14:textId="3E476A56" w:rsidR="007B4AEE" w:rsidRPr="00041BC5" w:rsidRDefault="5FA0767F" w:rsidP="0071325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8,00</w:t>
            </w:r>
            <w:r w:rsidR="70164B85" w:rsidRPr="00041BC5">
              <w:rPr>
                <w:rFonts w:eastAsia="Times New Roman" w:cs="Times New Roman"/>
                <w:color w:val="000000"/>
                <w:kern w:val="0"/>
                <w:lang w:eastAsia="pt-BR" w:bidi="ar-SA"/>
              </w:rPr>
              <w:t> </w:t>
            </w:r>
          </w:p>
        </w:tc>
        <w:tc>
          <w:tcPr>
            <w:tcW w:w="1126" w:type="dxa"/>
            <w:hideMark/>
          </w:tcPr>
          <w:p w14:paraId="1A5DAE9E" w14:textId="77777777" w:rsidR="00164DFD" w:rsidRDefault="00164DFD" w:rsidP="7BA99EB8">
            <w:pPr>
              <w:spacing w:line="259" w:lineRule="auto"/>
              <w:jc w:val="center"/>
              <w:rPr>
                <w:rFonts w:eastAsia="Times New Roman" w:cs="Times New Roman"/>
                <w:color w:val="000000" w:themeColor="text1"/>
                <w:lang w:eastAsia="pt-BR" w:bidi="ar-SA"/>
              </w:rPr>
            </w:pPr>
          </w:p>
          <w:p w14:paraId="17009993" w14:textId="77777777" w:rsidR="00164DFD" w:rsidRDefault="00164DFD" w:rsidP="7BA99EB8">
            <w:pPr>
              <w:spacing w:line="259" w:lineRule="auto"/>
              <w:jc w:val="center"/>
              <w:rPr>
                <w:rFonts w:eastAsia="Times New Roman" w:cs="Times New Roman"/>
                <w:color w:val="000000" w:themeColor="text1"/>
                <w:lang w:eastAsia="pt-BR" w:bidi="ar-SA"/>
              </w:rPr>
            </w:pPr>
          </w:p>
          <w:p w14:paraId="0D105C65" w14:textId="77777777" w:rsidR="00164DFD" w:rsidRDefault="00164DFD" w:rsidP="7BA99EB8">
            <w:pPr>
              <w:spacing w:line="259" w:lineRule="auto"/>
              <w:jc w:val="center"/>
              <w:rPr>
                <w:rFonts w:eastAsia="Times New Roman" w:cs="Times New Roman"/>
                <w:color w:val="000000" w:themeColor="text1"/>
                <w:lang w:eastAsia="pt-BR" w:bidi="ar-SA"/>
              </w:rPr>
            </w:pPr>
          </w:p>
          <w:p w14:paraId="7D455515" w14:textId="75233001" w:rsidR="007B4AEE" w:rsidRPr="00F93901" w:rsidRDefault="360DF27F" w:rsidP="7BA99EB8">
            <w:pPr>
              <w:spacing w:line="259" w:lineRule="auto"/>
              <w:jc w:val="center"/>
            </w:pPr>
            <w:r w:rsidRPr="7BA99EB8">
              <w:rPr>
                <w:rFonts w:eastAsia="Times New Roman" w:cs="Times New Roman"/>
                <w:color w:val="000000" w:themeColor="text1"/>
                <w:lang w:eastAsia="pt-BR" w:bidi="ar-SA"/>
              </w:rPr>
              <w:t>640,00</w:t>
            </w:r>
          </w:p>
        </w:tc>
      </w:tr>
      <w:tr w:rsidR="007B4AEE" w:rsidRPr="009121BC" w14:paraId="66AE16BF" w14:textId="77777777" w:rsidTr="00F166A5">
        <w:trPr>
          <w:gridAfter w:val="1"/>
          <w:wAfter w:w="32" w:type="dxa"/>
          <w:trHeight w:val="1950"/>
        </w:trPr>
        <w:tc>
          <w:tcPr>
            <w:tcW w:w="722" w:type="dxa"/>
          </w:tcPr>
          <w:p w14:paraId="4C87E1D0" w14:textId="53A715C9" w:rsidR="007B4AEE" w:rsidRPr="00041BC5" w:rsidRDefault="3F49B082" w:rsidP="7BA99EB8">
            <w:pPr>
              <w:widowControl/>
              <w:suppressAutoHyphens w:val="0"/>
              <w:jc w:val="center"/>
              <w:textAlignment w:val="auto"/>
              <w:rPr>
                <w:rFonts w:cs="Times New Roman"/>
                <w:color w:val="000000"/>
                <w:kern w:val="0"/>
                <w:lang w:eastAsia="pt-BR" w:bidi="ar-SA"/>
              </w:rPr>
            </w:pPr>
            <w:r w:rsidRPr="7BA99EB8">
              <w:rPr>
                <w:rFonts w:cs="Times New Roman"/>
                <w:color w:val="000000" w:themeColor="text1"/>
              </w:rPr>
              <w:t>6</w:t>
            </w:r>
          </w:p>
        </w:tc>
        <w:tc>
          <w:tcPr>
            <w:tcW w:w="4657" w:type="dxa"/>
            <w:hideMark/>
          </w:tcPr>
          <w:p w14:paraId="21ACAD47" w14:textId="6D701BD2" w:rsidR="007B4AEE"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RÉGUA DE EXTENSÃO COM NO MÍNIMO 3 TOMADAS 2P+T, 3 CABOS DE NO MÍNIMO 3,0 METROS, CABO COM SEÇÃO MÍNIMA 3X 0,75MM, FABRICADO EM CONFORMIDADE COM A NORMA NBR 14136.</w:t>
            </w:r>
          </w:p>
          <w:p w14:paraId="412D9746" w14:textId="77777777" w:rsidR="007B4AEE" w:rsidRDefault="004A7CC2" w:rsidP="7BA99EB8">
            <w:pPr>
              <w:widowControl/>
              <w:suppressAutoHyphens w:val="0"/>
              <w:jc w:val="both"/>
              <w:textAlignment w:val="auto"/>
              <w:rPr>
                <w:rFonts w:eastAsia="Times New Roman" w:cs="Times New Roman"/>
                <w:color w:val="000000" w:themeColor="text1"/>
                <w:sz w:val="20"/>
                <w:szCs w:val="20"/>
              </w:rPr>
            </w:pPr>
            <w:r w:rsidRPr="004A7CC2">
              <w:rPr>
                <w:rFonts w:eastAsia="Times New Roman" w:cs="Times New Roman"/>
                <w:color w:val="000000" w:themeColor="text1"/>
                <w:sz w:val="20"/>
                <w:szCs w:val="20"/>
              </w:rPr>
              <w:t>REFERÊNCIA MEGATRON, DAVENA OU EQUIVALENTE.</w:t>
            </w:r>
          </w:p>
          <w:p w14:paraId="13EED31D" w14:textId="0D113651" w:rsidR="00503688" w:rsidRPr="004A7CC2" w:rsidRDefault="00503688" w:rsidP="7BA99EB8">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hideMark/>
          </w:tcPr>
          <w:p w14:paraId="383614AB" w14:textId="77777777" w:rsidR="003B1545" w:rsidRDefault="003B1545" w:rsidP="7BA99EB8">
            <w:pPr>
              <w:widowControl/>
              <w:suppressAutoHyphens w:val="0"/>
              <w:jc w:val="center"/>
              <w:textAlignment w:val="auto"/>
              <w:rPr>
                <w:rFonts w:cs="Times New Roman"/>
                <w:color w:val="000000" w:themeColor="text1"/>
              </w:rPr>
            </w:pPr>
          </w:p>
          <w:p w14:paraId="0DC3BA6C" w14:textId="77777777" w:rsidR="003B1545" w:rsidRDefault="003B1545" w:rsidP="7BA99EB8">
            <w:pPr>
              <w:widowControl/>
              <w:suppressAutoHyphens w:val="0"/>
              <w:jc w:val="center"/>
              <w:textAlignment w:val="auto"/>
              <w:rPr>
                <w:rFonts w:cs="Times New Roman"/>
                <w:color w:val="000000" w:themeColor="text1"/>
              </w:rPr>
            </w:pPr>
          </w:p>
          <w:p w14:paraId="28D3862C" w14:textId="77777777" w:rsidR="003B1545" w:rsidRDefault="003B1545" w:rsidP="7BA99EB8">
            <w:pPr>
              <w:widowControl/>
              <w:suppressAutoHyphens w:val="0"/>
              <w:jc w:val="center"/>
              <w:textAlignment w:val="auto"/>
              <w:rPr>
                <w:rFonts w:cs="Times New Roman"/>
                <w:color w:val="000000" w:themeColor="text1"/>
              </w:rPr>
            </w:pPr>
          </w:p>
          <w:p w14:paraId="4C25BE40" w14:textId="524577C5" w:rsidR="007B4AEE" w:rsidRPr="00041BC5" w:rsidRDefault="6DD4658C" w:rsidP="7BA99EB8">
            <w:pPr>
              <w:widowControl/>
              <w:suppressAutoHyphens w:val="0"/>
              <w:jc w:val="center"/>
              <w:textAlignment w:val="auto"/>
              <w:rPr>
                <w:rFonts w:cs="Times New Roman"/>
                <w:color w:val="000000"/>
                <w:kern w:val="0"/>
                <w:lang w:eastAsia="pt-BR" w:bidi="ar-SA"/>
              </w:rPr>
            </w:pPr>
            <w:r w:rsidRPr="7BA99EB8">
              <w:rPr>
                <w:rFonts w:cs="Times New Roman"/>
                <w:color w:val="000000" w:themeColor="text1"/>
              </w:rPr>
              <w:t>40</w:t>
            </w:r>
          </w:p>
        </w:tc>
        <w:tc>
          <w:tcPr>
            <w:tcW w:w="953" w:type="dxa"/>
            <w:hideMark/>
          </w:tcPr>
          <w:p w14:paraId="55CEFDA8" w14:textId="77777777" w:rsidR="003B1545" w:rsidRDefault="003B1545" w:rsidP="00713257">
            <w:pPr>
              <w:widowControl/>
              <w:suppressAutoHyphens w:val="0"/>
              <w:jc w:val="center"/>
              <w:textAlignment w:val="auto"/>
              <w:rPr>
                <w:rFonts w:cs="Times New Roman"/>
                <w:color w:val="000000"/>
              </w:rPr>
            </w:pPr>
          </w:p>
          <w:p w14:paraId="00E5EE4D" w14:textId="77777777" w:rsidR="003B1545" w:rsidRDefault="003B1545" w:rsidP="00713257">
            <w:pPr>
              <w:widowControl/>
              <w:suppressAutoHyphens w:val="0"/>
              <w:jc w:val="center"/>
              <w:textAlignment w:val="auto"/>
              <w:rPr>
                <w:rFonts w:cs="Times New Roman"/>
                <w:color w:val="000000"/>
              </w:rPr>
            </w:pPr>
          </w:p>
          <w:p w14:paraId="0FF3B267" w14:textId="77777777" w:rsidR="003B1545" w:rsidRDefault="003B1545" w:rsidP="00713257">
            <w:pPr>
              <w:widowControl/>
              <w:suppressAutoHyphens w:val="0"/>
              <w:jc w:val="center"/>
              <w:textAlignment w:val="auto"/>
              <w:rPr>
                <w:rFonts w:cs="Times New Roman"/>
                <w:color w:val="000000"/>
              </w:rPr>
            </w:pPr>
          </w:p>
          <w:p w14:paraId="5F00785C" w14:textId="4EEB7DE6" w:rsidR="007B4AEE" w:rsidRPr="00041BC5" w:rsidRDefault="00D33976" w:rsidP="00713257">
            <w:pPr>
              <w:widowControl/>
              <w:suppressAutoHyphens w:val="0"/>
              <w:jc w:val="center"/>
              <w:textAlignment w:val="auto"/>
              <w:rPr>
                <w:rFonts w:eastAsia="Times New Roman" w:cs="Times New Roman"/>
                <w:color w:val="000000"/>
                <w:kern w:val="0"/>
                <w:lang w:eastAsia="pt-BR" w:bidi="ar-SA"/>
              </w:rPr>
            </w:pPr>
            <w:proofErr w:type="spellStart"/>
            <w:r>
              <w:rPr>
                <w:rFonts w:cs="Times New Roman"/>
                <w:color w:val="000000"/>
              </w:rPr>
              <w:t>un</w:t>
            </w:r>
            <w:proofErr w:type="spellEnd"/>
          </w:p>
        </w:tc>
        <w:tc>
          <w:tcPr>
            <w:tcW w:w="236" w:type="dxa"/>
            <w:noWrap/>
            <w:hideMark/>
          </w:tcPr>
          <w:p w14:paraId="30165CD4"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68" w:type="dxa"/>
            <w:gridSpan w:val="3"/>
            <w:hideMark/>
          </w:tcPr>
          <w:p w14:paraId="07696E0C" w14:textId="77777777" w:rsidR="003B1545" w:rsidRDefault="003B1545" w:rsidP="003B1545">
            <w:pPr>
              <w:spacing w:line="259" w:lineRule="auto"/>
              <w:rPr>
                <w:rFonts w:eastAsia="Times New Roman" w:cs="Times New Roman"/>
                <w:color w:val="000000" w:themeColor="text1"/>
                <w:lang w:eastAsia="pt-BR" w:bidi="ar-SA"/>
              </w:rPr>
            </w:pPr>
          </w:p>
          <w:p w14:paraId="72AF7FA6" w14:textId="77777777" w:rsidR="003B1545" w:rsidRDefault="003B1545" w:rsidP="003B1545">
            <w:pPr>
              <w:spacing w:line="259" w:lineRule="auto"/>
              <w:rPr>
                <w:rFonts w:eastAsia="Times New Roman" w:cs="Times New Roman"/>
                <w:color w:val="000000" w:themeColor="text1"/>
                <w:lang w:eastAsia="pt-BR" w:bidi="ar-SA"/>
              </w:rPr>
            </w:pPr>
          </w:p>
          <w:p w14:paraId="51C0F379" w14:textId="77777777" w:rsidR="003B1545" w:rsidRDefault="003B1545" w:rsidP="003B1545">
            <w:pPr>
              <w:spacing w:line="259" w:lineRule="auto"/>
              <w:rPr>
                <w:rFonts w:eastAsia="Times New Roman" w:cs="Times New Roman"/>
                <w:color w:val="000000" w:themeColor="text1"/>
                <w:lang w:eastAsia="pt-BR" w:bidi="ar-SA"/>
              </w:rPr>
            </w:pPr>
          </w:p>
          <w:p w14:paraId="64F41112" w14:textId="3322A2E0" w:rsidR="007B4AEE" w:rsidRPr="00041BC5" w:rsidRDefault="6D356415" w:rsidP="003B1545">
            <w:pPr>
              <w:spacing w:line="259" w:lineRule="auto"/>
            </w:pPr>
            <w:r w:rsidRPr="7BA99EB8">
              <w:rPr>
                <w:rFonts w:eastAsia="Times New Roman" w:cs="Times New Roman"/>
                <w:color w:val="000000" w:themeColor="text1"/>
                <w:lang w:eastAsia="pt-BR" w:bidi="ar-SA"/>
              </w:rPr>
              <w:t>22,10</w:t>
            </w:r>
          </w:p>
        </w:tc>
        <w:tc>
          <w:tcPr>
            <w:tcW w:w="1126" w:type="dxa"/>
            <w:hideMark/>
          </w:tcPr>
          <w:p w14:paraId="72493FA5" w14:textId="77777777" w:rsidR="003B1545" w:rsidRDefault="003B1545" w:rsidP="003B1545">
            <w:pPr>
              <w:widowControl/>
              <w:suppressAutoHyphens w:val="0"/>
              <w:textAlignment w:val="auto"/>
              <w:rPr>
                <w:rFonts w:eastAsia="Times New Roman" w:cs="Times New Roman"/>
                <w:color w:val="000000"/>
                <w:kern w:val="0"/>
                <w:sz w:val="22"/>
                <w:szCs w:val="22"/>
                <w:lang w:eastAsia="pt-BR" w:bidi="ar-SA"/>
              </w:rPr>
            </w:pPr>
          </w:p>
          <w:p w14:paraId="7F1BA336" w14:textId="77777777" w:rsidR="003B1545" w:rsidRDefault="003B1545" w:rsidP="003B1545">
            <w:pPr>
              <w:widowControl/>
              <w:suppressAutoHyphens w:val="0"/>
              <w:textAlignment w:val="auto"/>
              <w:rPr>
                <w:rFonts w:eastAsia="Times New Roman" w:cs="Times New Roman"/>
                <w:color w:val="000000"/>
                <w:kern w:val="0"/>
                <w:sz w:val="22"/>
                <w:szCs w:val="22"/>
                <w:lang w:eastAsia="pt-BR" w:bidi="ar-SA"/>
              </w:rPr>
            </w:pPr>
          </w:p>
          <w:p w14:paraId="62513BA3" w14:textId="77777777" w:rsidR="003B1545" w:rsidRDefault="003B1545" w:rsidP="003B1545">
            <w:pPr>
              <w:widowControl/>
              <w:suppressAutoHyphens w:val="0"/>
              <w:textAlignment w:val="auto"/>
              <w:rPr>
                <w:rFonts w:eastAsia="Times New Roman" w:cs="Times New Roman"/>
                <w:color w:val="000000"/>
                <w:kern w:val="0"/>
                <w:sz w:val="22"/>
                <w:szCs w:val="22"/>
                <w:lang w:eastAsia="pt-BR" w:bidi="ar-SA"/>
              </w:rPr>
            </w:pPr>
          </w:p>
          <w:p w14:paraId="023FDA80" w14:textId="359099CF" w:rsidR="007B4AEE" w:rsidRPr="00503688" w:rsidRDefault="175D3D4C" w:rsidP="00503688">
            <w:pPr>
              <w:widowControl/>
              <w:suppressAutoHyphens w:val="0"/>
              <w:jc w:val="center"/>
              <w:textAlignment w:val="auto"/>
              <w:rPr>
                <w:rFonts w:eastAsia="Times New Roman" w:cs="Times New Roman"/>
                <w:color w:val="000000"/>
                <w:kern w:val="0"/>
                <w:lang w:eastAsia="pt-BR" w:bidi="ar-SA"/>
              </w:rPr>
            </w:pPr>
            <w:r w:rsidRPr="00503688">
              <w:rPr>
                <w:rFonts w:eastAsia="Times New Roman" w:cs="Times New Roman"/>
                <w:color w:val="000000"/>
                <w:kern w:val="0"/>
                <w:lang w:eastAsia="pt-BR" w:bidi="ar-SA"/>
              </w:rPr>
              <w:t>8</w:t>
            </w:r>
            <w:r w:rsidR="5F6CF569" w:rsidRPr="00503688">
              <w:rPr>
                <w:rFonts w:eastAsia="Times New Roman" w:cs="Times New Roman"/>
                <w:color w:val="000000"/>
                <w:kern w:val="0"/>
                <w:lang w:eastAsia="pt-BR" w:bidi="ar-SA"/>
              </w:rPr>
              <w:t>84,00</w:t>
            </w:r>
          </w:p>
        </w:tc>
      </w:tr>
      <w:tr w:rsidR="007B4AEE" w:rsidRPr="009121BC" w14:paraId="3999EA97" w14:textId="77777777" w:rsidTr="00F166A5">
        <w:trPr>
          <w:gridAfter w:val="1"/>
          <w:wAfter w:w="32" w:type="dxa"/>
          <w:trHeight w:val="2013"/>
        </w:trPr>
        <w:tc>
          <w:tcPr>
            <w:tcW w:w="722" w:type="dxa"/>
          </w:tcPr>
          <w:p w14:paraId="3FAB8AB6" w14:textId="15962396" w:rsidR="007B4AEE" w:rsidRPr="00041BC5" w:rsidRDefault="149227FE" w:rsidP="7BA99EB8">
            <w:pPr>
              <w:widowControl/>
              <w:suppressAutoHyphens w:val="0"/>
              <w:jc w:val="center"/>
              <w:textAlignment w:val="auto"/>
              <w:rPr>
                <w:rFonts w:cs="Times New Roman"/>
                <w:color w:val="000000" w:themeColor="text1"/>
                <w:lang w:eastAsia="pt-BR" w:bidi="ar-SA"/>
              </w:rPr>
            </w:pPr>
            <w:r w:rsidRPr="7BA99EB8">
              <w:rPr>
                <w:rFonts w:cs="Times New Roman"/>
                <w:color w:val="000000" w:themeColor="text1"/>
              </w:rPr>
              <w:t>7</w:t>
            </w:r>
          </w:p>
        </w:tc>
        <w:tc>
          <w:tcPr>
            <w:tcW w:w="4657" w:type="dxa"/>
          </w:tcPr>
          <w:p w14:paraId="40B136A3" w14:textId="7A67A7E3" w:rsidR="00246699" w:rsidRPr="004A7CC2" w:rsidRDefault="004A7CC2" w:rsidP="00713257">
            <w:pPr>
              <w:widowControl/>
              <w:suppressAutoHyphens w:val="0"/>
              <w:jc w:val="both"/>
              <w:textAlignment w:val="auto"/>
              <w:rPr>
                <w:sz w:val="20"/>
                <w:szCs w:val="20"/>
              </w:rPr>
            </w:pPr>
            <w:r w:rsidRPr="004A7CC2">
              <w:rPr>
                <w:rFonts w:eastAsia="Times New Roman" w:cs="Times New Roman"/>
                <w:color w:val="000000" w:themeColor="text1"/>
                <w:sz w:val="20"/>
                <w:szCs w:val="20"/>
              </w:rPr>
              <w:t>RÉGUA DE EXTENSÃO COM NO MÍNIMO 3 TOMADAS 2P+T, PARA MONTAGEM DE EXTENSÃO (SEM O CABO ELÉTRICO), CAPACIDADE DE 20A, FABRICADO EM CONFORMIDADE COM A NORMA NBR 14136.</w:t>
            </w:r>
          </w:p>
          <w:p w14:paraId="67C74C25" w14:textId="77777777" w:rsidR="00246699" w:rsidRDefault="004A7CC2" w:rsidP="7BA99EB8">
            <w:pPr>
              <w:widowControl/>
              <w:suppressAutoHyphens w:val="0"/>
              <w:jc w:val="both"/>
              <w:textAlignment w:val="auto"/>
              <w:rPr>
                <w:rFonts w:eastAsia="Times New Roman" w:cs="Times New Roman"/>
                <w:color w:val="000000" w:themeColor="text1"/>
                <w:sz w:val="20"/>
                <w:szCs w:val="20"/>
              </w:rPr>
            </w:pPr>
            <w:r w:rsidRPr="004A7CC2">
              <w:rPr>
                <w:rFonts w:eastAsia="Times New Roman" w:cs="Times New Roman"/>
                <w:color w:val="000000" w:themeColor="text1"/>
                <w:sz w:val="20"/>
                <w:szCs w:val="20"/>
              </w:rPr>
              <w:t>REFERÊNCIA SMS OU EQUIVALENTE.</w:t>
            </w:r>
          </w:p>
          <w:p w14:paraId="32F5331F" w14:textId="63C109E5" w:rsidR="00503688" w:rsidRPr="004A7CC2" w:rsidRDefault="00503688" w:rsidP="7BA99EB8">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tcPr>
          <w:p w14:paraId="3123759E" w14:textId="77777777" w:rsidR="003B1545" w:rsidRDefault="003B1545" w:rsidP="00713257">
            <w:pPr>
              <w:widowControl/>
              <w:suppressAutoHyphens w:val="0"/>
              <w:jc w:val="center"/>
              <w:textAlignment w:val="auto"/>
              <w:rPr>
                <w:rFonts w:cs="Times New Roman"/>
                <w:color w:val="000000" w:themeColor="text1"/>
              </w:rPr>
            </w:pPr>
          </w:p>
          <w:p w14:paraId="38640BAF" w14:textId="77777777" w:rsidR="003B1545" w:rsidRDefault="003B1545" w:rsidP="00713257">
            <w:pPr>
              <w:widowControl/>
              <w:suppressAutoHyphens w:val="0"/>
              <w:jc w:val="center"/>
              <w:textAlignment w:val="auto"/>
              <w:rPr>
                <w:rFonts w:cs="Times New Roman"/>
                <w:color w:val="000000" w:themeColor="text1"/>
              </w:rPr>
            </w:pPr>
          </w:p>
          <w:p w14:paraId="712117E1" w14:textId="77777777" w:rsidR="003B1545" w:rsidRDefault="003B1545" w:rsidP="00713257">
            <w:pPr>
              <w:widowControl/>
              <w:suppressAutoHyphens w:val="0"/>
              <w:jc w:val="center"/>
              <w:textAlignment w:val="auto"/>
              <w:rPr>
                <w:rFonts w:cs="Times New Roman"/>
                <w:color w:val="000000" w:themeColor="text1"/>
              </w:rPr>
            </w:pPr>
          </w:p>
          <w:p w14:paraId="03B6FF49" w14:textId="585D8144" w:rsidR="007B4AEE" w:rsidRPr="00041BC5" w:rsidRDefault="316F9CEE" w:rsidP="00713257">
            <w:pPr>
              <w:widowControl/>
              <w:suppressAutoHyphens w:val="0"/>
              <w:jc w:val="center"/>
              <w:textAlignment w:val="auto"/>
              <w:rPr>
                <w:rFonts w:eastAsia="Times New Roman" w:cs="Times New Roman"/>
                <w:color w:val="000000" w:themeColor="text1"/>
                <w:lang w:eastAsia="pt-BR" w:bidi="ar-SA"/>
              </w:rPr>
            </w:pPr>
            <w:r w:rsidRPr="7BA99EB8">
              <w:rPr>
                <w:rFonts w:cs="Times New Roman"/>
                <w:color w:val="000000" w:themeColor="text1"/>
              </w:rPr>
              <w:t>5</w:t>
            </w:r>
            <w:r w:rsidR="1149B0A0" w:rsidRPr="7BA99EB8">
              <w:rPr>
                <w:rFonts w:cs="Times New Roman"/>
                <w:color w:val="000000" w:themeColor="text1"/>
              </w:rPr>
              <w:t>0</w:t>
            </w:r>
          </w:p>
        </w:tc>
        <w:tc>
          <w:tcPr>
            <w:tcW w:w="953" w:type="dxa"/>
          </w:tcPr>
          <w:p w14:paraId="1D9E14BE" w14:textId="77777777" w:rsidR="003B1545" w:rsidRDefault="003B1545" w:rsidP="00713257">
            <w:pPr>
              <w:widowControl/>
              <w:suppressAutoHyphens w:val="0"/>
              <w:jc w:val="center"/>
              <w:textAlignment w:val="auto"/>
              <w:rPr>
                <w:rFonts w:cs="Times New Roman"/>
                <w:color w:val="000000" w:themeColor="text1"/>
              </w:rPr>
            </w:pPr>
          </w:p>
          <w:p w14:paraId="548E7631" w14:textId="77777777" w:rsidR="003B1545" w:rsidRDefault="003B1545" w:rsidP="00713257">
            <w:pPr>
              <w:widowControl/>
              <w:suppressAutoHyphens w:val="0"/>
              <w:jc w:val="center"/>
              <w:textAlignment w:val="auto"/>
              <w:rPr>
                <w:rFonts w:cs="Times New Roman"/>
                <w:color w:val="000000" w:themeColor="text1"/>
              </w:rPr>
            </w:pPr>
          </w:p>
          <w:p w14:paraId="78592657" w14:textId="77777777" w:rsidR="003B1545" w:rsidRDefault="003B1545" w:rsidP="00713257">
            <w:pPr>
              <w:widowControl/>
              <w:suppressAutoHyphens w:val="0"/>
              <w:jc w:val="center"/>
              <w:textAlignment w:val="auto"/>
              <w:rPr>
                <w:rFonts w:cs="Times New Roman"/>
                <w:color w:val="000000" w:themeColor="text1"/>
              </w:rPr>
            </w:pPr>
          </w:p>
          <w:p w14:paraId="1E6C50E3" w14:textId="32A93EA3" w:rsidR="007B4AEE" w:rsidRPr="00041BC5" w:rsidRDefault="00D33976" w:rsidP="00713257">
            <w:pPr>
              <w:widowControl/>
              <w:suppressAutoHyphens w:val="0"/>
              <w:jc w:val="center"/>
              <w:textAlignment w:val="auto"/>
              <w:rPr>
                <w:rFonts w:eastAsia="Times New Roman" w:cs="Times New Roman"/>
                <w:color w:val="000000" w:themeColor="text1"/>
                <w:lang w:eastAsia="pt-BR" w:bidi="ar-SA"/>
              </w:rPr>
            </w:pPr>
            <w:proofErr w:type="spellStart"/>
            <w:r>
              <w:rPr>
                <w:rFonts w:cs="Times New Roman"/>
                <w:color w:val="000000" w:themeColor="text1"/>
              </w:rPr>
              <w:t>un</w:t>
            </w:r>
            <w:proofErr w:type="spellEnd"/>
          </w:p>
        </w:tc>
        <w:tc>
          <w:tcPr>
            <w:tcW w:w="236" w:type="dxa"/>
            <w:noWrap/>
          </w:tcPr>
          <w:p w14:paraId="3C67E53D" w14:textId="77777777" w:rsidR="007B4AEE" w:rsidRPr="00041BC5" w:rsidRDefault="007B4AEE" w:rsidP="0071325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0F20D111" w14:textId="77777777" w:rsidR="003B1545" w:rsidRDefault="003B1545" w:rsidP="7BA99EB8">
            <w:pPr>
              <w:spacing w:line="259" w:lineRule="auto"/>
              <w:jc w:val="center"/>
              <w:rPr>
                <w:rFonts w:eastAsia="Times New Roman" w:cs="Times New Roman"/>
                <w:color w:val="000000" w:themeColor="text1"/>
                <w:lang w:eastAsia="pt-BR" w:bidi="ar-SA"/>
              </w:rPr>
            </w:pPr>
          </w:p>
          <w:p w14:paraId="79013D95" w14:textId="77777777" w:rsidR="003B1545" w:rsidRDefault="003B1545" w:rsidP="7BA99EB8">
            <w:pPr>
              <w:spacing w:line="259" w:lineRule="auto"/>
              <w:jc w:val="center"/>
              <w:rPr>
                <w:rFonts w:eastAsia="Times New Roman" w:cs="Times New Roman"/>
                <w:color w:val="000000" w:themeColor="text1"/>
                <w:lang w:eastAsia="pt-BR" w:bidi="ar-SA"/>
              </w:rPr>
            </w:pPr>
          </w:p>
          <w:p w14:paraId="3FA4771D" w14:textId="77777777" w:rsidR="003B1545" w:rsidRDefault="003B1545" w:rsidP="7BA99EB8">
            <w:pPr>
              <w:spacing w:line="259" w:lineRule="auto"/>
              <w:jc w:val="center"/>
              <w:rPr>
                <w:rFonts w:eastAsia="Times New Roman" w:cs="Times New Roman"/>
                <w:color w:val="000000" w:themeColor="text1"/>
                <w:lang w:eastAsia="pt-BR" w:bidi="ar-SA"/>
              </w:rPr>
            </w:pPr>
          </w:p>
          <w:p w14:paraId="78D227A7" w14:textId="343F150A" w:rsidR="007B4AEE" w:rsidRPr="00041BC5" w:rsidRDefault="47ADB6D5" w:rsidP="7BA99EB8">
            <w:pPr>
              <w:spacing w:line="259" w:lineRule="auto"/>
              <w:jc w:val="center"/>
            </w:pPr>
            <w:r w:rsidRPr="7BA99EB8">
              <w:rPr>
                <w:rFonts w:eastAsia="Times New Roman" w:cs="Times New Roman"/>
                <w:color w:val="000000" w:themeColor="text1"/>
                <w:lang w:eastAsia="pt-BR" w:bidi="ar-SA"/>
              </w:rPr>
              <w:t>20,45</w:t>
            </w:r>
          </w:p>
        </w:tc>
        <w:tc>
          <w:tcPr>
            <w:tcW w:w="1126" w:type="dxa"/>
          </w:tcPr>
          <w:p w14:paraId="237A6249" w14:textId="77777777" w:rsidR="003B1545" w:rsidRDefault="003B1545" w:rsidP="7BA99EB8">
            <w:pPr>
              <w:spacing w:line="259" w:lineRule="auto"/>
              <w:jc w:val="center"/>
              <w:rPr>
                <w:rFonts w:eastAsia="Times New Roman" w:cs="Times New Roman"/>
                <w:color w:val="000000" w:themeColor="text1"/>
                <w:lang w:eastAsia="pt-BR" w:bidi="ar-SA"/>
              </w:rPr>
            </w:pPr>
          </w:p>
          <w:p w14:paraId="291960B0" w14:textId="77777777" w:rsidR="003B1545" w:rsidRDefault="003B1545" w:rsidP="7BA99EB8">
            <w:pPr>
              <w:spacing w:line="259" w:lineRule="auto"/>
              <w:jc w:val="center"/>
              <w:rPr>
                <w:rFonts w:eastAsia="Times New Roman" w:cs="Times New Roman"/>
                <w:color w:val="000000" w:themeColor="text1"/>
                <w:lang w:eastAsia="pt-BR" w:bidi="ar-SA"/>
              </w:rPr>
            </w:pPr>
          </w:p>
          <w:p w14:paraId="4D9F156E" w14:textId="77777777" w:rsidR="003B1545" w:rsidRDefault="003B1545" w:rsidP="7BA99EB8">
            <w:pPr>
              <w:spacing w:line="259" w:lineRule="auto"/>
              <w:jc w:val="center"/>
              <w:rPr>
                <w:rFonts w:eastAsia="Times New Roman" w:cs="Times New Roman"/>
                <w:color w:val="000000" w:themeColor="text1"/>
                <w:lang w:eastAsia="pt-BR" w:bidi="ar-SA"/>
              </w:rPr>
            </w:pPr>
          </w:p>
          <w:p w14:paraId="31483159" w14:textId="1B6F3BA5" w:rsidR="007B4AEE" w:rsidRPr="002610A0" w:rsidRDefault="47ADB6D5" w:rsidP="7BA99EB8">
            <w:pPr>
              <w:spacing w:line="259" w:lineRule="auto"/>
              <w:jc w:val="center"/>
            </w:pPr>
            <w:r w:rsidRPr="7BA99EB8">
              <w:rPr>
                <w:rFonts w:eastAsia="Times New Roman" w:cs="Times New Roman"/>
                <w:color w:val="000000" w:themeColor="text1"/>
                <w:lang w:eastAsia="pt-BR" w:bidi="ar-SA"/>
              </w:rPr>
              <w:t>1.022,50</w:t>
            </w:r>
          </w:p>
        </w:tc>
      </w:tr>
      <w:tr w:rsidR="00CC1044" w:rsidRPr="009121BC" w14:paraId="7CCE0635" w14:textId="77777777" w:rsidTr="00F166A5">
        <w:trPr>
          <w:gridAfter w:val="1"/>
          <w:wAfter w:w="32" w:type="dxa"/>
          <w:trHeight w:val="1256"/>
        </w:trPr>
        <w:tc>
          <w:tcPr>
            <w:tcW w:w="722" w:type="dxa"/>
          </w:tcPr>
          <w:p w14:paraId="30B75478" w14:textId="56320F8B" w:rsidR="00CC1044" w:rsidRPr="00041BC5" w:rsidRDefault="2C243835" w:rsidP="00CC1044">
            <w:pPr>
              <w:widowControl/>
              <w:suppressAutoHyphens w:val="0"/>
              <w:jc w:val="center"/>
              <w:textAlignment w:val="auto"/>
              <w:rPr>
                <w:rFonts w:cs="Times New Roman"/>
                <w:color w:val="000000"/>
              </w:rPr>
            </w:pPr>
            <w:r w:rsidRPr="7BA99EB8">
              <w:rPr>
                <w:rFonts w:cs="Times New Roman"/>
                <w:color w:val="000000" w:themeColor="text1"/>
              </w:rPr>
              <w:t>8</w:t>
            </w:r>
          </w:p>
        </w:tc>
        <w:tc>
          <w:tcPr>
            <w:tcW w:w="4657" w:type="dxa"/>
          </w:tcPr>
          <w:p w14:paraId="10E913DD" w14:textId="63354BB8" w:rsidR="00246699" w:rsidRPr="004A7CC2" w:rsidRDefault="004A7CC2" w:rsidP="00CC1044">
            <w:pPr>
              <w:widowControl/>
              <w:suppressAutoHyphens w:val="0"/>
              <w:jc w:val="both"/>
              <w:textAlignment w:val="auto"/>
              <w:rPr>
                <w:sz w:val="20"/>
                <w:szCs w:val="20"/>
              </w:rPr>
            </w:pPr>
            <w:r w:rsidRPr="004A7CC2">
              <w:rPr>
                <w:rFonts w:eastAsia="Times New Roman" w:cs="Times New Roman"/>
                <w:color w:val="000000" w:themeColor="text1"/>
                <w:sz w:val="20"/>
                <w:szCs w:val="20"/>
              </w:rPr>
              <w:t>SOQUETE PARA LÂMPADA TUBULAR DO TIPO T8 COM BASE G13, TIPO “CEBOLINHA”, MÍNIMO DE 220V, COM RABICHO.</w:t>
            </w:r>
          </w:p>
          <w:p w14:paraId="0CAA47D6" w14:textId="77777777" w:rsidR="00246699" w:rsidRDefault="004A7CC2" w:rsidP="7BA99EB8">
            <w:pPr>
              <w:widowControl/>
              <w:suppressAutoHyphens w:val="0"/>
              <w:jc w:val="both"/>
              <w:textAlignment w:val="auto"/>
              <w:rPr>
                <w:rFonts w:eastAsia="Times New Roman" w:cs="Times New Roman"/>
                <w:color w:val="000000" w:themeColor="text1"/>
                <w:sz w:val="20"/>
                <w:szCs w:val="20"/>
              </w:rPr>
            </w:pPr>
            <w:r w:rsidRPr="004A7CC2">
              <w:rPr>
                <w:rFonts w:eastAsia="Times New Roman" w:cs="Times New Roman"/>
                <w:color w:val="000000" w:themeColor="text1"/>
                <w:sz w:val="20"/>
                <w:szCs w:val="20"/>
              </w:rPr>
              <w:t>REFERÊNCIA: DECORLUX (CÓD. MT1003), REDY (CÓD. 107) OU EQUIVALENTE</w:t>
            </w:r>
          </w:p>
          <w:p w14:paraId="0430432F" w14:textId="7B928952" w:rsidR="00503688" w:rsidRPr="004A7CC2" w:rsidRDefault="00503688" w:rsidP="7BA99EB8">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tcPr>
          <w:p w14:paraId="6B060077" w14:textId="77777777" w:rsidR="003B1545" w:rsidRDefault="003B1545" w:rsidP="00CC1044">
            <w:pPr>
              <w:widowControl/>
              <w:suppressAutoHyphens w:val="0"/>
              <w:jc w:val="center"/>
              <w:textAlignment w:val="auto"/>
              <w:rPr>
                <w:rFonts w:cs="Times New Roman"/>
                <w:color w:val="000000" w:themeColor="text1"/>
              </w:rPr>
            </w:pPr>
          </w:p>
          <w:p w14:paraId="604CB776" w14:textId="77777777" w:rsidR="003B1545" w:rsidRDefault="003B1545" w:rsidP="00CC1044">
            <w:pPr>
              <w:widowControl/>
              <w:suppressAutoHyphens w:val="0"/>
              <w:jc w:val="center"/>
              <w:textAlignment w:val="auto"/>
              <w:rPr>
                <w:rFonts w:cs="Times New Roman"/>
                <w:color w:val="000000" w:themeColor="text1"/>
              </w:rPr>
            </w:pPr>
          </w:p>
          <w:p w14:paraId="4A8E0F68" w14:textId="0AD35B57" w:rsidR="00CC1044" w:rsidRPr="00041BC5" w:rsidRDefault="0B608FF5" w:rsidP="00CC1044">
            <w:pPr>
              <w:widowControl/>
              <w:suppressAutoHyphens w:val="0"/>
              <w:jc w:val="center"/>
              <w:textAlignment w:val="auto"/>
              <w:rPr>
                <w:rFonts w:cs="Times New Roman"/>
                <w:color w:val="000000"/>
              </w:rPr>
            </w:pPr>
            <w:r w:rsidRPr="7BA99EB8">
              <w:rPr>
                <w:rFonts w:cs="Times New Roman"/>
                <w:color w:val="000000" w:themeColor="text1"/>
              </w:rPr>
              <w:t>30</w:t>
            </w:r>
          </w:p>
        </w:tc>
        <w:tc>
          <w:tcPr>
            <w:tcW w:w="953" w:type="dxa"/>
          </w:tcPr>
          <w:p w14:paraId="7A2708CC" w14:textId="77777777" w:rsidR="003B1545" w:rsidRDefault="003B1545" w:rsidP="00CC1044">
            <w:pPr>
              <w:widowControl/>
              <w:suppressAutoHyphens w:val="0"/>
              <w:jc w:val="center"/>
              <w:textAlignment w:val="auto"/>
              <w:rPr>
                <w:rFonts w:cs="Times New Roman"/>
                <w:color w:val="000000"/>
              </w:rPr>
            </w:pPr>
          </w:p>
          <w:p w14:paraId="46897FA2" w14:textId="77777777" w:rsidR="003B1545" w:rsidRDefault="003B1545" w:rsidP="00CC1044">
            <w:pPr>
              <w:widowControl/>
              <w:suppressAutoHyphens w:val="0"/>
              <w:jc w:val="center"/>
              <w:textAlignment w:val="auto"/>
              <w:rPr>
                <w:rFonts w:cs="Times New Roman"/>
                <w:color w:val="000000"/>
              </w:rPr>
            </w:pPr>
          </w:p>
          <w:p w14:paraId="46F1DE80" w14:textId="111872C4" w:rsidR="00CC1044" w:rsidRPr="00041BC5" w:rsidRDefault="00D33976" w:rsidP="00CC1044">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47F1A68C" w14:textId="77777777" w:rsidR="00CC1044" w:rsidRPr="00041BC5" w:rsidRDefault="00CC1044" w:rsidP="00CC1044">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23F237B4" w14:textId="77777777" w:rsidR="003B1545" w:rsidRDefault="003B1545" w:rsidP="00CC1044">
            <w:pPr>
              <w:widowControl/>
              <w:suppressAutoHyphens w:val="0"/>
              <w:jc w:val="center"/>
              <w:textAlignment w:val="auto"/>
              <w:rPr>
                <w:rFonts w:eastAsia="Times New Roman" w:cs="Times New Roman"/>
                <w:color w:val="000000"/>
                <w:kern w:val="0"/>
                <w:lang w:eastAsia="pt-BR" w:bidi="ar-SA"/>
              </w:rPr>
            </w:pPr>
          </w:p>
          <w:p w14:paraId="1E4FC3AB" w14:textId="77777777" w:rsidR="003B1545" w:rsidRDefault="003B1545" w:rsidP="00CC1044">
            <w:pPr>
              <w:widowControl/>
              <w:suppressAutoHyphens w:val="0"/>
              <w:jc w:val="center"/>
              <w:textAlignment w:val="auto"/>
              <w:rPr>
                <w:rFonts w:eastAsia="Times New Roman" w:cs="Times New Roman"/>
                <w:color w:val="000000"/>
                <w:kern w:val="0"/>
                <w:lang w:eastAsia="pt-BR" w:bidi="ar-SA"/>
              </w:rPr>
            </w:pPr>
          </w:p>
          <w:p w14:paraId="1C8F1EBB" w14:textId="5EB7A122" w:rsidR="00CC1044" w:rsidRPr="00041BC5" w:rsidRDefault="56DAFAD2" w:rsidP="00CC1044">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w:t>
            </w:r>
            <w:r w:rsidR="004F863A">
              <w:rPr>
                <w:rFonts w:eastAsia="Times New Roman" w:cs="Times New Roman"/>
                <w:color w:val="000000"/>
                <w:kern w:val="0"/>
                <w:lang w:eastAsia="pt-BR" w:bidi="ar-SA"/>
              </w:rPr>
              <w:t>,82</w:t>
            </w:r>
          </w:p>
        </w:tc>
        <w:tc>
          <w:tcPr>
            <w:tcW w:w="1126" w:type="dxa"/>
          </w:tcPr>
          <w:p w14:paraId="75123156" w14:textId="77777777" w:rsidR="003B1545" w:rsidRDefault="003B1545" w:rsidP="00585DA7">
            <w:pPr>
              <w:widowControl/>
              <w:suppressAutoHyphens w:val="0"/>
              <w:jc w:val="center"/>
              <w:textAlignment w:val="auto"/>
              <w:rPr>
                <w:rFonts w:eastAsia="Times New Roman" w:cs="Times New Roman"/>
                <w:color w:val="000000"/>
                <w:kern w:val="0"/>
                <w:lang w:eastAsia="pt-BR" w:bidi="ar-SA"/>
              </w:rPr>
            </w:pPr>
          </w:p>
          <w:p w14:paraId="55FBB59D" w14:textId="77777777" w:rsidR="003B1545" w:rsidRDefault="003B1545" w:rsidP="00585DA7">
            <w:pPr>
              <w:widowControl/>
              <w:suppressAutoHyphens w:val="0"/>
              <w:jc w:val="center"/>
              <w:textAlignment w:val="auto"/>
              <w:rPr>
                <w:rFonts w:eastAsia="Times New Roman" w:cs="Times New Roman"/>
                <w:color w:val="000000"/>
                <w:kern w:val="0"/>
                <w:lang w:eastAsia="pt-BR" w:bidi="ar-SA"/>
              </w:rPr>
            </w:pPr>
          </w:p>
          <w:p w14:paraId="399AA58E" w14:textId="7CF32D9D" w:rsidR="00CC1044" w:rsidRPr="002610A0" w:rsidRDefault="0056600F" w:rsidP="00585DA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54,60</w:t>
            </w:r>
          </w:p>
        </w:tc>
      </w:tr>
      <w:tr w:rsidR="00041BC5" w:rsidRPr="009121BC" w14:paraId="53CD7F3C" w14:textId="77777777" w:rsidTr="00F166A5">
        <w:trPr>
          <w:gridAfter w:val="1"/>
          <w:wAfter w:w="32" w:type="dxa"/>
          <w:trHeight w:val="530"/>
        </w:trPr>
        <w:tc>
          <w:tcPr>
            <w:tcW w:w="7285" w:type="dxa"/>
            <w:gridSpan w:val="4"/>
          </w:tcPr>
          <w:p w14:paraId="0B98101D" w14:textId="051DAC1B" w:rsidR="00041BC5" w:rsidRPr="004A7CC2" w:rsidRDefault="004A7CC2" w:rsidP="00041BC5">
            <w:pPr>
              <w:widowControl/>
              <w:suppressAutoHyphens w:val="0"/>
              <w:jc w:val="center"/>
              <w:textAlignment w:val="auto"/>
              <w:rPr>
                <w:rFonts w:eastAsia="Times New Roman" w:cs="Times New Roman"/>
                <w:b/>
                <w:bCs/>
                <w:color w:val="000000" w:themeColor="text1"/>
                <w:sz w:val="20"/>
                <w:szCs w:val="20"/>
                <w:lang w:eastAsia="pt-BR" w:bidi="ar-SA"/>
              </w:rPr>
            </w:pPr>
            <w:r w:rsidRPr="004A7CC2">
              <w:rPr>
                <w:rFonts w:eastAsia="Times New Roman" w:cs="Times New Roman"/>
                <w:b/>
                <w:bCs/>
                <w:color w:val="000000" w:themeColor="text1"/>
                <w:sz w:val="20"/>
                <w:szCs w:val="20"/>
                <w:lang w:eastAsia="pt-BR" w:bidi="ar-SA"/>
              </w:rPr>
              <w:t>VALOR TOTAL DO LOTE 3 (R$)</w:t>
            </w:r>
          </w:p>
        </w:tc>
        <w:tc>
          <w:tcPr>
            <w:tcW w:w="236" w:type="dxa"/>
            <w:noWrap/>
          </w:tcPr>
          <w:p w14:paraId="63AED5F1" w14:textId="77777777" w:rsidR="00041BC5" w:rsidRPr="00041BC5" w:rsidRDefault="00041BC5" w:rsidP="00713257">
            <w:pPr>
              <w:widowControl/>
              <w:suppressAutoHyphens w:val="0"/>
              <w:jc w:val="center"/>
              <w:textAlignment w:val="auto"/>
              <w:rPr>
                <w:rFonts w:eastAsia="Times New Roman" w:cs="Times New Roman"/>
                <w:color w:val="000000"/>
                <w:kern w:val="0"/>
                <w:lang w:eastAsia="pt-BR" w:bidi="ar-SA"/>
              </w:rPr>
            </w:pPr>
          </w:p>
        </w:tc>
        <w:tc>
          <w:tcPr>
            <w:tcW w:w="2194" w:type="dxa"/>
            <w:gridSpan w:val="4"/>
          </w:tcPr>
          <w:p w14:paraId="03830117" w14:textId="1B8BFEE4" w:rsidR="00041BC5" w:rsidRPr="002610A0" w:rsidRDefault="0056600F" w:rsidP="002610A0">
            <w:pPr>
              <w:widowControl/>
              <w:suppressAutoHyphens w:val="0"/>
              <w:jc w:val="center"/>
              <w:textAlignment w:val="auto"/>
              <w:rPr>
                <w:rFonts w:eastAsia="Times New Roman" w:cs="Times New Roman"/>
                <w:b/>
                <w:bCs/>
                <w:color w:val="000000"/>
                <w:kern w:val="0"/>
                <w:lang w:eastAsia="pt-BR" w:bidi="ar-SA"/>
              </w:rPr>
            </w:pPr>
            <w:r>
              <w:rPr>
                <w:rFonts w:eastAsia="Times New Roman" w:cs="Times New Roman"/>
                <w:b/>
                <w:bCs/>
                <w:color w:val="000000"/>
                <w:kern w:val="0"/>
                <w:lang w:eastAsia="pt-BR" w:bidi="ar-SA"/>
              </w:rPr>
              <w:t>2.601,10</w:t>
            </w:r>
          </w:p>
        </w:tc>
      </w:tr>
      <w:tr w:rsidR="007B4AEE" w:rsidRPr="009121BC" w14:paraId="3E4FAE16" w14:textId="77777777" w:rsidTr="00F166A5">
        <w:trPr>
          <w:gridAfter w:val="1"/>
          <w:wAfter w:w="32" w:type="dxa"/>
          <w:trHeight w:val="300"/>
        </w:trPr>
        <w:tc>
          <w:tcPr>
            <w:tcW w:w="722" w:type="dxa"/>
            <w:noWrap/>
            <w:hideMark/>
          </w:tcPr>
          <w:p w14:paraId="0D96FD43" w14:textId="77777777" w:rsidR="007B4AEE" w:rsidRPr="00041BC5" w:rsidRDefault="007B4AEE" w:rsidP="00713257">
            <w:pPr>
              <w:widowControl/>
              <w:suppressAutoHyphens w:val="0"/>
              <w:textAlignment w:val="auto"/>
              <w:rPr>
                <w:rFonts w:eastAsia="Times New Roman" w:cs="Times New Roman"/>
                <w:color w:val="000000"/>
                <w:kern w:val="0"/>
                <w:lang w:eastAsia="pt-BR" w:bidi="ar-SA"/>
              </w:rPr>
            </w:pPr>
          </w:p>
        </w:tc>
        <w:tc>
          <w:tcPr>
            <w:tcW w:w="4657" w:type="dxa"/>
            <w:noWrap/>
            <w:hideMark/>
          </w:tcPr>
          <w:p w14:paraId="747EAC5B" w14:textId="77777777" w:rsidR="007B4AEE" w:rsidRPr="004A7CC2" w:rsidRDefault="007B4AEE" w:rsidP="00713257">
            <w:pPr>
              <w:widowControl/>
              <w:suppressAutoHyphens w:val="0"/>
              <w:textAlignment w:val="auto"/>
              <w:rPr>
                <w:rFonts w:eastAsia="Times New Roman" w:cs="Times New Roman"/>
                <w:kern w:val="0"/>
                <w:sz w:val="20"/>
                <w:szCs w:val="20"/>
                <w:lang w:eastAsia="pt-BR" w:bidi="ar-SA"/>
              </w:rPr>
            </w:pPr>
          </w:p>
        </w:tc>
        <w:tc>
          <w:tcPr>
            <w:tcW w:w="953" w:type="dxa"/>
            <w:noWrap/>
            <w:hideMark/>
          </w:tcPr>
          <w:p w14:paraId="3AA72807"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953" w:type="dxa"/>
            <w:noWrap/>
            <w:hideMark/>
          </w:tcPr>
          <w:p w14:paraId="39B76FE2"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236" w:type="dxa"/>
            <w:noWrap/>
            <w:hideMark/>
          </w:tcPr>
          <w:p w14:paraId="4D4BF4B0"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068" w:type="dxa"/>
            <w:gridSpan w:val="3"/>
            <w:hideMark/>
          </w:tcPr>
          <w:p w14:paraId="75F6D7A1" w14:textId="77777777" w:rsidR="007B4AEE" w:rsidRPr="00041BC5" w:rsidRDefault="007B4AEE" w:rsidP="00713257">
            <w:pPr>
              <w:widowControl/>
              <w:suppressAutoHyphens w:val="0"/>
              <w:textAlignment w:val="auto"/>
              <w:rPr>
                <w:rFonts w:eastAsia="Times New Roman" w:cs="Times New Roman"/>
                <w:kern w:val="0"/>
                <w:lang w:eastAsia="pt-BR" w:bidi="ar-SA"/>
              </w:rPr>
            </w:pPr>
          </w:p>
        </w:tc>
        <w:tc>
          <w:tcPr>
            <w:tcW w:w="1126" w:type="dxa"/>
            <w:hideMark/>
          </w:tcPr>
          <w:p w14:paraId="19BB3792" w14:textId="77777777" w:rsidR="007B4AEE" w:rsidRPr="009121BC" w:rsidRDefault="007B4AEE" w:rsidP="00713257">
            <w:pPr>
              <w:widowControl/>
              <w:suppressAutoHyphens w:val="0"/>
              <w:jc w:val="center"/>
              <w:textAlignment w:val="auto"/>
              <w:rPr>
                <w:rFonts w:eastAsia="Times New Roman" w:cs="Times New Roman"/>
                <w:kern w:val="0"/>
                <w:sz w:val="20"/>
                <w:szCs w:val="20"/>
                <w:lang w:eastAsia="pt-BR" w:bidi="ar-SA"/>
              </w:rPr>
            </w:pPr>
          </w:p>
        </w:tc>
      </w:tr>
      <w:tr w:rsidR="009E06AF" w:rsidRPr="009121BC" w14:paraId="182EB40C" w14:textId="77777777" w:rsidTr="00F166A5">
        <w:trPr>
          <w:gridAfter w:val="1"/>
          <w:wAfter w:w="32" w:type="dxa"/>
          <w:trHeight w:val="510"/>
        </w:trPr>
        <w:tc>
          <w:tcPr>
            <w:tcW w:w="722" w:type="dxa"/>
            <w:hideMark/>
          </w:tcPr>
          <w:p w14:paraId="0A4DC755" w14:textId="2DD850B8" w:rsidR="009E06AF" w:rsidRPr="00041BC5" w:rsidRDefault="00E01833" w:rsidP="00EE0487">
            <w:pPr>
              <w:widowControl/>
              <w:suppressAutoHyphens w:val="0"/>
              <w:jc w:val="center"/>
              <w:textAlignment w:val="auto"/>
              <w:rPr>
                <w:rFonts w:eastAsia="Times New Roman" w:cs="Times New Roman"/>
                <w:b/>
                <w:bCs/>
                <w:color w:val="000000"/>
                <w:kern w:val="0"/>
                <w:lang w:eastAsia="pt-BR" w:bidi="ar-SA"/>
              </w:rPr>
            </w:pPr>
            <w:r>
              <w:rPr>
                <w:rFonts w:eastAsia="Times New Roman" w:cs="Times New Roman"/>
                <w:b/>
                <w:bCs/>
                <w:color w:val="000000" w:themeColor="text1"/>
                <w:lang w:eastAsia="pt-BR" w:bidi="ar-SA"/>
              </w:rPr>
              <w:t>I</w:t>
            </w:r>
            <w:r w:rsidR="009E06AF" w:rsidRPr="00041BC5">
              <w:rPr>
                <w:rFonts w:eastAsia="Times New Roman" w:cs="Times New Roman"/>
                <w:b/>
                <w:bCs/>
                <w:color w:val="000000" w:themeColor="text1"/>
                <w:lang w:eastAsia="pt-BR" w:bidi="ar-SA"/>
              </w:rPr>
              <w:t>tem</w:t>
            </w:r>
          </w:p>
        </w:tc>
        <w:tc>
          <w:tcPr>
            <w:tcW w:w="4657" w:type="dxa"/>
            <w:hideMark/>
          </w:tcPr>
          <w:p w14:paraId="64E4CE76" w14:textId="2D08AE9B" w:rsidR="009E06AF" w:rsidRPr="004A7CC2" w:rsidRDefault="004A7CC2" w:rsidP="00EE0487">
            <w:pPr>
              <w:widowControl/>
              <w:suppressAutoHyphens w:val="0"/>
              <w:jc w:val="center"/>
              <w:textAlignment w:val="auto"/>
              <w:rPr>
                <w:sz w:val="20"/>
                <w:szCs w:val="20"/>
              </w:rPr>
            </w:pPr>
            <w:r w:rsidRPr="004A7CC2">
              <w:rPr>
                <w:rFonts w:eastAsia="Times New Roman" w:cs="Times New Roman"/>
                <w:b/>
                <w:bCs/>
                <w:color w:val="000000" w:themeColor="text1"/>
                <w:sz w:val="20"/>
                <w:szCs w:val="20"/>
                <w:lang w:eastAsia="pt-BR" w:bidi="ar-SA"/>
              </w:rPr>
              <w:t>ITENS ESPECÍFICOS DE INSTALAÇÕES ELÉTRICAS</w:t>
            </w:r>
          </w:p>
        </w:tc>
        <w:tc>
          <w:tcPr>
            <w:tcW w:w="953" w:type="dxa"/>
            <w:hideMark/>
          </w:tcPr>
          <w:p w14:paraId="38D162C1" w14:textId="77777777" w:rsidR="009E06AF" w:rsidRPr="00041BC5" w:rsidRDefault="009E06AF" w:rsidP="00EE048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themeColor="text1"/>
                <w:lang w:eastAsia="pt-BR" w:bidi="ar-SA"/>
              </w:rPr>
              <w:t>Qtd</w:t>
            </w:r>
            <w:proofErr w:type="spellEnd"/>
            <w:r w:rsidRPr="00041BC5">
              <w:rPr>
                <w:rFonts w:eastAsia="Times New Roman" w:cs="Times New Roman"/>
                <w:b/>
                <w:bCs/>
                <w:color w:val="000000" w:themeColor="text1"/>
                <w:lang w:eastAsia="pt-BR" w:bidi="ar-SA"/>
              </w:rPr>
              <w:t>.</w:t>
            </w:r>
          </w:p>
        </w:tc>
        <w:tc>
          <w:tcPr>
            <w:tcW w:w="953" w:type="dxa"/>
            <w:hideMark/>
          </w:tcPr>
          <w:p w14:paraId="53C65071" w14:textId="77777777" w:rsidR="009E06AF" w:rsidRPr="00041BC5" w:rsidRDefault="009E06AF" w:rsidP="00EE0487">
            <w:pPr>
              <w:widowControl/>
              <w:suppressAutoHyphens w:val="0"/>
              <w:jc w:val="center"/>
              <w:textAlignment w:val="auto"/>
              <w:rPr>
                <w:rFonts w:eastAsia="Times New Roman" w:cs="Times New Roman"/>
                <w:b/>
                <w:bCs/>
                <w:color w:val="000000"/>
                <w:kern w:val="0"/>
                <w:lang w:eastAsia="pt-BR" w:bidi="ar-SA"/>
              </w:rPr>
            </w:pPr>
            <w:proofErr w:type="spellStart"/>
            <w:r w:rsidRPr="00041BC5">
              <w:rPr>
                <w:rFonts w:eastAsia="Times New Roman" w:cs="Times New Roman"/>
                <w:b/>
                <w:bCs/>
                <w:color w:val="000000" w:themeColor="text1"/>
                <w:lang w:eastAsia="pt-BR" w:bidi="ar-SA"/>
              </w:rPr>
              <w:t>Und</w:t>
            </w:r>
            <w:proofErr w:type="spellEnd"/>
            <w:r w:rsidRPr="00041BC5">
              <w:rPr>
                <w:rFonts w:eastAsia="Times New Roman" w:cs="Times New Roman"/>
                <w:b/>
                <w:bCs/>
                <w:color w:val="000000" w:themeColor="text1"/>
                <w:lang w:eastAsia="pt-BR" w:bidi="ar-SA"/>
              </w:rPr>
              <w:t>.</w:t>
            </w:r>
          </w:p>
        </w:tc>
        <w:tc>
          <w:tcPr>
            <w:tcW w:w="236" w:type="dxa"/>
            <w:noWrap/>
            <w:hideMark/>
          </w:tcPr>
          <w:p w14:paraId="7A08E014" w14:textId="77777777" w:rsidR="009E06AF" w:rsidRPr="00041BC5" w:rsidRDefault="009E06AF" w:rsidP="00EE0487">
            <w:pPr>
              <w:widowControl/>
              <w:suppressAutoHyphens w:val="0"/>
              <w:jc w:val="center"/>
              <w:textAlignment w:val="auto"/>
              <w:rPr>
                <w:rFonts w:eastAsia="Times New Roman" w:cs="Times New Roman"/>
                <w:b/>
                <w:bCs/>
                <w:color w:val="000000"/>
                <w:kern w:val="0"/>
                <w:lang w:eastAsia="pt-BR" w:bidi="ar-SA"/>
              </w:rPr>
            </w:pPr>
          </w:p>
        </w:tc>
        <w:tc>
          <w:tcPr>
            <w:tcW w:w="1068" w:type="dxa"/>
            <w:gridSpan w:val="3"/>
            <w:hideMark/>
          </w:tcPr>
          <w:p w14:paraId="0CB72BCD" w14:textId="77777777" w:rsidR="009E06AF" w:rsidRDefault="009E06AF" w:rsidP="009E06AF">
            <w:pPr>
              <w:widowControl/>
              <w:suppressAutoHyphens w:val="0"/>
              <w:textAlignment w:val="auto"/>
              <w:rPr>
                <w:rFonts w:eastAsia="Times New Roman" w:cs="Times New Roman"/>
                <w:b/>
                <w:bCs/>
                <w:color w:val="000000"/>
                <w:kern w:val="0"/>
                <w:lang w:eastAsia="pt-BR" w:bidi="ar-SA"/>
              </w:rPr>
            </w:pPr>
            <w:r>
              <w:rPr>
                <w:rFonts w:eastAsia="Times New Roman" w:cs="Times New Roman"/>
                <w:b/>
                <w:bCs/>
                <w:color w:val="000000"/>
                <w:kern w:val="0"/>
                <w:lang w:eastAsia="pt-BR" w:bidi="ar-SA"/>
              </w:rPr>
              <w:t xml:space="preserve"> Preço</w:t>
            </w:r>
          </w:p>
          <w:p w14:paraId="41896816" w14:textId="6A18210D" w:rsidR="009E06AF" w:rsidRPr="00041BC5" w:rsidRDefault="009E06AF" w:rsidP="009E06AF">
            <w:pPr>
              <w:widowControl/>
              <w:suppressAutoHyphens w:val="0"/>
              <w:textAlignment w:val="auto"/>
              <w:rPr>
                <w:rFonts w:eastAsia="Times New Roman" w:cs="Times New Roman"/>
                <w:b/>
                <w:bCs/>
                <w:color w:val="000000"/>
                <w:kern w:val="0"/>
                <w:lang w:eastAsia="pt-BR" w:bidi="ar-SA"/>
              </w:rPr>
            </w:pPr>
            <w:r w:rsidRPr="00041BC5">
              <w:rPr>
                <w:rFonts w:eastAsia="Times New Roman" w:cs="Times New Roman"/>
                <w:b/>
                <w:bCs/>
                <w:color w:val="000000"/>
                <w:kern w:val="0"/>
                <w:lang w:eastAsia="pt-BR" w:bidi="ar-SA"/>
              </w:rPr>
              <w:t>Unitário</w:t>
            </w:r>
            <w:r>
              <w:rPr>
                <w:rFonts w:eastAsia="Times New Roman" w:cs="Times New Roman"/>
                <w:b/>
                <w:bCs/>
                <w:color w:val="000000"/>
                <w:kern w:val="0"/>
                <w:lang w:eastAsia="pt-BR" w:bidi="ar-SA"/>
              </w:rPr>
              <w:t xml:space="preserve"> (R$)</w:t>
            </w:r>
          </w:p>
        </w:tc>
        <w:tc>
          <w:tcPr>
            <w:tcW w:w="1126" w:type="dxa"/>
            <w:hideMark/>
          </w:tcPr>
          <w:p w14:paraId="4F6AE18B" w14:textId="77777777" w:rsidR="009E06AF" w:rsidRDefault="009E06AF" w:rsidP="00EE0487">
            <w:pPr>
              <w:widowControl/>
              <w:suppressAutoHyphens w:val="0"/>
              <w:jc w:val="center"/>
              <w:textAlignment w:val="auto"/>
              <w:rPr>
                <w:rFonts w:ascii="Arial" w:eastAsia="Times New Roman" w:hAnsi="Arial" w:cs="Arial"/>
                <w:b/>
                <w:bCs/>
                <w:color w:val="000000"/>
                <w:kern w:val="0"/>
                <w:sz w:val="20"/>
                <w:szCs w:val="20"/>
                <w:lang w:eastAsia="pt-BR" w:bidi="ar-SA"/>
              </w:rPr>
            </w:pPr>
            <w:r w:rsidRPr="009121BC">
              <w:rPr>
                <w:rFonts w:ascii="Arial" w:eastAsia="Times New Roman" w:hAnsi="Arial" w:cs="Arial"/>
                <w:b/>
                <w:bCs/>
                <w:color w:val="000000"/>
                <w:kern w:val="0"/>
                <w:sz w:val="20"/>
                <w:szCs w:val="20"/>
                <w:lang w:eastAsia="pt-BR" w:bidi="ar-SA"/>
              </w:rPr>
              <w:t>Preço Total</w:t>
            </w:r>
            <w:r>
              <w:rPr>
                <w:rFonts w:ascii="Arial" w:eastAsia="Times New Roman" w:hAnsi="Arial" w:cs="Arial"/>
                <w:b/>
                <w:bCs/>
                <w:color w:val="000000"/>
                <w:kern w:val="0"/>
                <w:sz w:val="20"/>
                <w:szCs w:val="20"/>
                <w:lang w:eastAsia="pt-BR" w:bidi="ar-SA"/>
              </w:rPr>
              <w:t xml:space="preserve"> </w:t>
            </w:r>
          </w:p>
          <w:p w14:paraId="525B6B42" w14:textId="77777777" w:rsidR="009E06AF" w:rsidRPr="009121BC" w:rsidRDefault="009E06AF" w:rsidP="00EE048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r>
      <w:tr w:rsidR="009E06AF" w:rsidRPr="00F93901" w14:paraId="78E759EB" w14:textId="77777777" w:rsidTr="00F166A5">
        <w:trPr>
          <w:gridAfter w:val="1"/>
          <w:wAfter w:w="32" w:type="dxa"/>
          <w:trHeight w:val="1692"/>
        </w:trPr>
        <w:tc>
          <w:tcPr>
            <w:tcW w:w="722" w:type="dxa"/>
          </w:tcPr>
          <w:p w14:paraId="52BDE781" w14:textId="3E6C5393" w:rsidR="009E06AF" w:rsidRPr="00041BC5" w:rsidRDefault="00E01833" w:rsidP="00EE0487">
            <w:pPr>
              <w:widowControl/>
              <w:suppressAutoHyphens w:val="0"/>
              <w:jc w:val="center"/>
              <w:textAlignment w:val="auto"/>
              <w:rPr>
                <w:rFonts w:cs="Times New Roman"/>
                <w:color w:val="000000"/>
                <w:kern w:val="0"/>
                <w:lang w:eastAsia="pt-BR" w:bidi="ar-SA"/>
              </w:rPr>
            </w:pPr>
            <w:r>
              <w:rPr>
                <w:rFonts w:cs="Times New Roman"/>
                <w:color w:val="000000" w:themeColor="text1"/>
              </w:rPr>
              <w:lastRenderedPageBreak/>
              <w:t>9</w:t>
            </w:r>
          </w:p>
        </w:tc>
        <w:tc>
          <w:tcPr>
            <w:tcW w:w="4657" w:type="dxa"/>
            <w:hideMark/>
          </w:tcPr>
          <w:p w14:paraId="0856DC16" w14:textId="6780B014" w:rsidR="00571433" w:rsidRPr="004A7CC2" w:rsidRDefault="004A7CC2" w:rsidP="00571433">
            <w:pPr>
              <w:jc w:val="both"/>
              <w:rPr>
                <w:rFonts w:cs="Times New Roman"/>
                <w:color w:val="000000"/>
                <w:sz w:val="20"/>
                <w:szCs w:val="20"/>
              </w:rPr>
            </w:pPr>
            <w:r w:rsidRPr="004A7CC2">
              <w:rPr>
                <w:rFonts w:cs="Times New Roman"/>
                <w:color w:val="000000"/>
                <w:sz w:val="20"/>
                <w:szCs w:val="20"/>
              </w:rPr>
              <w:t>CABO MULTIPOLAR COM ISOLAÇÃO EPR, 3X2,5MM², 1KV, ANTICHAMA, DE ACORDO COM A ABNT NBR 7286, CERTIFICADO PELO INMETRO.</w:t>
            </w:r>
          </w:p>
          <w:p w14:paraId="20DB130E" w14:textId="77777777" w:rsidR="009E06AF"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REFERÊNCIA: CABO HEPR 1KV SIL (CÓD. SILNAX HEPR 90º), CABO NAMBEINAX (CÓD. FLEX HEPR 90ºC MULTIPOLAR 0,6/1 KV) OU EQUIVALENTE.</w:t>
            </w:r>
          </w:p>
          <w:p w14:paraId="4445B28A" w14:textId="0F76B9C9" w:rsidR="00503688" w:rsidRPr="004A7CC2" w:rsidRDefault="00503688" w:rsidP="00571433">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hideMark/>
          </w:tcPr>
          <w:p w14:paraId="7A493B4A" w14:textId="77777777" w:rsidR="005C5823" w:rsidRDefault="005C5823" w:rsidP="00EE0487">
            <w:pPr>
              <w:widowControl/>
              <w:suppressAutoHyphens w:val="0"/>
              <w:jc w:val="center"/>
              <w:textAlignment w:val="auto"/>
              <w:rPr>
                <w:rFonts w:cs="Times New Roman"/>
                <w:color w:val="000000" w:themeColor="text1"/>
              </w:rPr>
            </w:pPr>
          </w:p>
          <w:p w14:paraId="667476B9" w14:textId="77777777" w:rsidR="005C5823" w:rsidRDefault="005C5823" w:rsidP="00EE0487">
            <w:pPr>
              <w:widowControl/>
              <w:suppressAutoHyphens w:val="0"/>
              <w:jc w:val="center"/>
              <w:textAlignment w:val="auto"/>
              <w:rPr>
                <w:rFonts w:cs="Times New Roman"/>
                <w:color w:val="000000" w:themeColor="text1"/>
              </w:rPr>
            </w:pPr>
          </w:p>
          <w:p w14:paraId="1CFB8654" w14:textId="77777777" w:rsidR="005C5823" w:rsidRDefault="005C5823" w:rsidP="00EE0487">
            <w:pPr>
              <w:widowControl/>
              <w:suppressAutoHyphens w:val="0"/>
              <w:jc w:val="center"/>
              <w:textAlignment w:val="auto"/>
              <w:rPr>
                <w:rFonts w:cs="Times New Roman"/>
                <w:color w:val="000000" w:themeColor="text1"/>
              </w:rPr>
            </w:pPr>
          </w:p>
          <w:p w14:paraId="785D064D" w14:textId="77777777" w:rsidR="005C5823" w:rsidRDefault="005C5823" w:rsidP="00EE0487">
            <w:pPr>
              <w:widowControl/>
              <w:suppressAutoHyphens w:val="0"/>
              <w:jc w:val="center"/>
              <w:textAlignment w:val="auto"/>
              <w:rPr>
                <w:rFonts w:cs="Times New Roman"/>
                <w:color w:val="000000" w:themeColor="text1"/>
              </w:rPr>
            </w:pPr>
          </w:p>
          <w:p w14:paraId="40DF38B7" w14:textId="67ED4061" w:rsidR="009E06AF" w:rsidRPr="00041BC5" w:rsidRDefault="00070DD3" w:rsidP="00EE0487">
            <w:pPr>
              <w:widowControl/>
              <w:suppressAutoHyphens w:val="0"/>
              <w:jc w:val="center"/>
              <w:textAlignment w:val="auto"/>
              <w:rPr>
                <w:rFonts w:eastAsia="Times New Roman" w:cs="Times New Roman"/>
                <w:color w:val="000000"/>
                <w:kern w:val="0"/>
                <w:lang w:eastAsia="pt-BR" w:bidi="ar-SA"/>
              </w:rPr>
            </w:pPr>
            <w:r>
              <w:rPr>
                <w:rFonts w:cs="Times New Roman"/>
                <w:color w:val="000000" w:themeColor="text1"/>
              </w:rPr>
              <w:t>300</w:t>
            </w:r>
          </w:p>
        </w:tc>
        <w:tc>
          <w:tcPr>
            <w:tcW w:w="953" w:type="dxa"/>
            <w:hideMark/>
          </w:tcPr>
          <w:p w14:paraId="23C7A43F" w14:textId="77777777" w:rsidR="005C5823" w:rsidRDefault="005C5823" w:rsidP="00EE0487">
            <w:pPr>
              <w:widowControl/>
              <w:suppressAutoHyphens w:val="0"/>
              <w:jc w:val="center"/>
              <w:textAlignment w:val="auto"/>
              <w:rPr>
                <w:rFonts w:cs="Times New Roman"/>
                <w:color w:val="000000"/>
              </w:rPr>
            </w:pPr>
          </w:p>
          <w:p w14:paraId="3CF4CA7F" w14:textId="77777777" w:rsidR="005C5823" w:rsidRDefault="005C5823" w:rsidP="00EE0487">
            <w:pPr>
              <w:widowControl/>
              <w:suppressAutoHyphens w:val="0"/>
              <w:jc w:val="center"/>
              <w:textAlignment w:val="auto"/>
              <w:rPr>
                <w:rFonts w:cs="Times New Roman"/>
                <w:color w:val="000000"/>
              </w:rPr>
            </w:pPr>
          </w:p>
          <w:p w14:paraId="16093A2A" w14:textId="77777777" w:rsidR="005C5823" w:rsidRDefault="005C5823" w:rsidP="00EE0487">
            <w:pPr>
              <w:widowControl/>
              <w:suppressAutoHyphens w:val="0"/>
              <w:jc w:val="center"/>
              <w:textAlignment w:val="auto"/>
              <w:rPr>
                <w:rFonts w:cs="Times New Roman"/>
                <w:color w:val="000000"/>
              </w:rPr>
            </w:pPr>
          </w:p>
          <w:p w14:paraId="7B09106E" w14:textId="77777777" w:rsidR="005C5823" w:rsidRDefault="005C5823" w:rsidP="00EE0487">
            <w:pPr>
              <w:widowControl/>
              <w:suppressAutoHyphens w:val="0"/>
              <w:jc w:val="center"/>
              <w:textAlignment w:val="auto"/>
              <w:rPr>
                <w:rFonts w:cs="Times New Roman"/>
                <w:color w:val="000000"/>
              </w:rPr>
            </w:pPr>
          </w:p>
          <w:p w14:paraId="4E8FA37D" w14:textId="3B8B5826" w:rsidR="009E06AF" w:rsidRPr="00041BC5" w:rsidRDefault="00070DD3" w:rsidP="00EE0487">
            <w:pPr>
              <w:widowControl/>
              <w:suppressAutoHyphens w:val="0"/>
              <w:jc w:val="center"/>
              <w:textAlignment w:val="auto"/>
              <w:rPr>
                <w:rFonts w:eastAsia="Times New Roman" w:cs="Times New Roman"/>
                <w:color w:val="000000"/>
                <w:kern w:val="0"/>
                <w:lang w:eastAsia="pt-BR" w:bidi="ar-SA"/>
              </w:rPr>
            </w:pPr>
            <w:r>
              <w:rPr>
                <w:rFonts w:cs="Times New Roman"/>
                <w:color w:val="000000"/>
              </w:rPr>
              <w:t>m</w:t>
            </w:r>
          </w:p>
        </w:tc>
        <w:tc>
          <w:tcPr>
            <w:tcW w:w="236" w:type="dxa"/>
            <w:noWrap/>
            <w:hideMark/>
          </w:tcPr>
          <w:p w14:paraId="777FD889" w14:textId="77777777" w:rsidR="009E06AF" w:rsidRPr="00041BC5" w:rsidRDefault="009E06AF"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hideMark/>
          </w:tcPr>
          <w:p w14:paraId="25C84E7D" w14:textId="77777777" w:rsidR="005C5823" w:rsidRDefault="005C5823" w:rsidP="00EE0487">
            <w:pPr>
              <w:widowControl/>
              <w:suppressAutoHyphens w:val="0"/>
              <w:jc w:val="center"/>
              <w:textAlignment w:val="auto"/>
              <w:rPr>
                <w:rFonts w:eastAsia="Times New Roman" w:cs="Times New Roman"/>
                <w:color w:val="000000"/>
                <w:kern w:val="0"/>
                <w:lang w:eastAsia="pt-BR" w:bidi="ar-SA"/>
              </w:rPr>
            </w:pPr>
          </w:p>
          <w:p w14:paraId="1077D513" w14:textId="77777777" w:rsidR="005C5823" w:rsidRDefault="005C5823" w:rsidP="00EE0487">
            <w:pPr>
              <w:widowControl/>
              <w:suppressAutoHyphens w:val="0"/>
              <w:jc w:val="center"/>
              <w:textAlignment w:val="auto"/>
              <w:rPr>
                <w:rFonts w:eastAsia="Times New Roman" w:cs="Times New Roman"/>
                <w:color w:val="000000"/>
                <w:kern w:val="0"/>
                <w:lang w:eastAsia="pt-BR" w:bidi="ar-SA"/>
              </w:rPr>
            </w:pPr>
          </w:p>
          <w:p w14:paraId="6035EE33" w14:textId="77777777" w:rsidR="005C5823" w:rsidRDefault="005C5823" w:rsidP="00EE0487">
            <w:pPr>
              <w:widowControl/>
              <w:suppressAutoHyphens w:val="0"/>
              <w:jc w:val="center"/>
              <w:textAlignment w:val="auto"/>
              <w:rPr>
                <w:rFonts w:eastAsia="Times New Roman" w:cs="Times New Roman"/>
                <w:color w:val="000000"/>
                <w:kern w:val="0"/>
                <w:lang w:eastAsia="pt-BR" w:bidi="ar-SA"/>
              </w:rPr>
            </w:pPr>
          </w:p>
          <w:p w14:paraId="1000127E" w14:textId="77777777" w:rsidR="005C5823" w:rsidRDefault="005C5823" w:rsidP="00EE0487">
            <w:pPr>
              <w:widowControl/>
              <w:suppressAutoHyphens w:val="0"/>
              <w:jc w:val="center"/>
              <w:textAlignment w:val="auto"/>
              <w:rPr>
                <w:rFonts w:eastAsia="Times New Roman" w:cs="Times New Roman"/>
                <w:color w:val="000000"/>
                <w:kern w:val="0"/>
                <w:lang w:eastAsia="pt-BR" w:bidi="ar-SA"/>
              </w:rPr>
            </w:pPr>
          </w:p>
          <w:p w14:paraId="7EA2EFB5" w14:textId="3C06CD00" w:rsidR="009E06AF" w:rsidRPr="00041BC5" w:rsidRDefault="00E174F2"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10,70</w:t>
            </w:r>
            <w:r w:rsidR="009E06AF" w:rsidRPr="00041BC5">
              <w:rPr>
                <w:rFonts w:eastAsia="Times New Roman" w:cs="Times New Roman"/>
                <w:color w:val="000000"/>
                <w:kern w:val="0"/>
                <w:lang w:eastAsia="pt-BR" w:bidi="ar-SA"/>
              </w:rPr>
              <w:t> </w:t>
            </w:r>
          </w:p>
        </w:tc>
        <w:tc>
          <w:tcPr>
            <w:tcW w:w="1126" w:type="dxa"/>
            <w:hideMark/>
          </w:tcPr>
          <w:p w14:paraId="6DD217D4" w14:textId="77777777" w:rsidR="005C5823" w:rsidRDefault="005C5823" w:rsidP="00EE0487">
            <w:pPr>
              <w:spacing w:line="259" w:lineRule="auto"/>
              <w:jc w:val="center"/>
              <w:rPr>
                <w:rFonts w:eastAsia="Times New Roman" w:cs="Times New Roman"/>
                <w:color w:val="000000" w:themeColor="text1"/>
                <w:lang w:eastAsia="pt-BR" w:bidi="ar-SA"/>
              </w:rPr>
            </w:pPr>
          </w:p>
          <w:p w14:paraId="2FE918BA" w14:textId="77777777" w:rsidR="005C5823" w:rsidRDefault="005C5823" w:rsidP="00EE0487">
            <w:pPr>
              <w:spacing w:line="259" w:lineRule="auto"/>
              <w:jc w:val="center"/>
              <w:rPr>
                <w:rFonts w:eastAsia="Times New Roman" w:cs="Times New Roman"/>
                <w:color w:val="000000" w:themeColor="text1"/>
                <w:lang w:eastAsia="pt-BR" w:bidi="ar-SA"/>
              </w:rPr>
            </w:pPr>
          </w:p>
          <w:p w14:paraId="1C666307" w14:textId="77777777" w:rsidR="005C5823" w:rsidRDefault="005C5823" w:rsidP="00EE0487">
            <w:pPr>
              <w:spacing w:line="259" w:lineRule="auto"/>
              <w:jc w:val="center"/>
              <w:rPr>
                <w:rFonts w:eastAsia="Times New Roman" w:cs="Times New Roman"/>
                <w:color w:val="000000" w:themeColor="text1"/>
                <w:lang w:eastAsia="pt-BR" w:bidi="ar-SA"/>
              </w:rPr>
            </w:pPr>
          </w:p>
          <w:p w14:paraId="1EF1B3A6" w14:textId="77777777" w:rsidR="005C5823" w:rsidRDefault="005C5823" w:rsidP="00EE0487">
            <w:pPr>
              <w:spacing w:line="259" w:lineRule="auto"/>
              <w:jc w:val="center"/>
              <w:rPr>
                <w:rFonts w:eastAsia="Times New Roman" w:cs="Times New Roman"/>
                <w:color w:val="000000" w:themeColor="text1"/>
                <w:lang w:eastAsia="pt-BR" w:bidi="ar-SA"/>
              </w:rPr>
            </w:pPr>
          </w:p>
          <w:p w14:paraId="4BD30158" w14:textId="75411177" w:rsidR="009E06AF" w:rsidRPr="00F93901" w:rsidRDefault="005F6BAC" w:rsidP="00EE0487">
            <w:pPr>
              <w:spacing w:line="259" w:lineRule="auto"/>
              <w:jc w:val="center"/>
            </w:pPr>
            <w:r>
              <w:rPr>
                <w:rFonts w:eastAsia="Times New Roman" w:cs="Times New Roman"/>
                <w:color w:val="000000" w:themeColor="text1"/>
                <w:lang w:eastAsia="pt-BR" w:bidi="ar-SA"/>
              </w:rPr>
              <w:t>3.210,00</w:t>
            </w:r>
          </w:p>
        </w:tc>
      </w:tr>
      <w:tr w:rsidR="009E06AF" w:rsidRPr="00F93901" w14:paraId="56F4761B" w14:textId="77777777" w:rsidTr="00F166A5">
        <w:trPr>
          <w:gridAfter w:val="1"/>
          <w:wAfter w:w="32" w:type="dxa"/>
          <w:trHeight w:val="1950"/>
        </w:trPr>
        <w:tc>
          <w:tcPr>
            <w:tcW w:w="722" w:type="dxa"/>
          </w:tcPr>
          <w:p w14:paraId="5E717B1D" w14:textId="0F450FA3" w:rsidR="009E06AF" w:rsidRPr="00041BC5" w:rsidRDefault="00E01833" w:rsidP="00EE0487">
            <w:pPr>
              <w:widowControl/>
              <w:suppressAutoHyphens w:val="0"/>
              <w:jc w:val="center"/>
              <w:textAlignment w:val="auto"/>
              <w:rPr>
                <w:rFonts w:cs="Times New Roman"/>
                <w:color w:val="000000"/>
                <w:kern w:val="0"/>
                <w:lang w:eastAsia="pt-BR" w:bidi="ar-SA"/>
              </w:rPr>
            </w:pPr>
            <w:r>
              <w:rPr>
                <w:rFonts w:cs="Times New Roman"/>
                <w:color w:val="000000" w:themeColor="text1"/>
              </w:rPr>
              <w:t>10</w:t>
            </w:r>
          </w:p>
        </w:tc>
        <w:tc>
          <w:tcPr>
            <w:tcW w:w="4657" w:type="dxa"/>
            <w:hideMark/>
          </w:tcPr>
          <w:p w14:paraId="2E17F097" w14:textId="775D98E7" w:rsidR="00571433" w:rsidRPr="004A7CC2" w:rsidRDefault="004A7CC2" w:rsidP="00571433">
            <w:pPr>
              <w:jc w:val="both"/>
              <w:rPr>
                <w:rFonts w:cs="Times New Roman"/>
                <w:color w:val="000000"/>
                <w:sz w:val="20"/>
                <w:szCs w:val="20"/>
              </w:rPr>
            </w:pPr>
            <w:r w:rsidRPr="004A7CC2">
              <w:rPr>
                <w:rFonts w:cs="Times New Roman"/>
                <w:color w:val="000000"/>
                <w:sz w:val="20"/>
                <w:szCs w:val="20"/>
              </w:rPr>
              <w:t>LUMINÁRIA QUADRADA LED, TENSÃO DE 220V, TEMPERATURA DE COR DE 4000K (COR NEUTRA) COM DRIVER INCLUSO, DE EMBUTIR PARA INSTALAÇÃO EM PERFIL T DE FORRO MODULAR (60CMX60CM), FLUXO LUMINOSO MÍNIMO DE 3600LM COM VIDA ÚTIL MÍNIMA DE 25.000H, COM GARANTIA OFERECIDA PELO PRÓPRIO FABRICANTE DE NO MÍNIMO 2 ANOS. DIMENSÕES COMERCIAIS: 62X62 CM (LXC) COM BORDA NA COR BRANCA COM LARGURA MÁXIMA 20MM</w:t>
            </w:r>
          </w:p>
          <w:p w14:paraId="25DD2DDD" w14:textId="77777777" w:rsidR="009E06AF"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REFERÊNCIA: OSRAM LEDVANCE (CÓD. 7013121); BRILIA (CÓD. 432648); PHILLPS ESSENTIAL LED PANEL (CÓD.</w:t>
            </w:r>
            <w:r w:rsidRPr="004A7CC2">
              <w:rPr>
                <w:color w:val="000000"/>
                <w:sz w:val="20"/>
                <w:szCs w:val="20"/>
              </w:rPr>
              <w:t xml:space="preserve"> </w:t>
            </w:r>
            <w:r w:rsidRPr="004A7CC2">
              <w:rPr>
                <w:rFonts w:cs="Times New Roman"/>
                <w:color w:val="000000"/>
                <w:sz w:val="20"/>
                <w:szCs w:val="20"/>
              </w:rPr>
              <w:t>911401724182) OU EQUIVALENTE.</w:t>
            </w:r>
          </w:p>
          <w:p w14:paraId="3460D282" w14:textId="31353E3E" w:rsidR="00503688" w:rsidRPr="004A7CC2" w:rsidRDefault="00503688" w:rsidP="00571433">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hideMark/>
          </w:tcPr>
          <w:p w14:paraId="4D68C8D2" w14:textId="77777777" w:rsidR="002E08E8" w:rsidRDefault="002E08E8" w:rsidP="00EE0487">
            <w:pPr>
              <w:widowControl/>
              <w:suppressAutoHyphens w:val="0"/>
              <w:jc w:val="center"/>
              <w:textAlignment w:val="auto"/>
              <w:rPr>
                <w:rFonts w:cs="Times New Roman"/>
                <w:color w:val="000000" w:themeColor="text1"/>
              </w:rPr>
            </w:pPr>
          </w:p>
          <w:p w14:paraId="47ED0475" w14:textId="77777777" w:rsidR="002E08E8" w:rsidRDefault="002E08E8" w:rsidP="00EE0487">
            <w:pPr>
              <w:widowControl/>
              <w:suppressAutoHyphens w:val="0"/>
              <w:jc w:val="center"/>
              <w:textAlignment w:val="auto"/>
              <w:rPr>
                <w:rFonts w:cs="Times New Roman"/>
                <w:color w:val="000000" w:themeColor="text1"/>
              </w:rPr>
            </w:pPr>
          </w:p>
          <w:p w14:paraId="6AD0E7CD" w14:textId="77777777" w:rsidR="002E08E8" w:rsidRDefault="002E08E8" w:rsidP="00EE0487">
            <w:pPr>
              <w:widowControl/>
              <w:suppressAutoHyphens w:val="0"/>
              <w:jc w:val="center"/>
              <w:textAlignment w:val="auto"/>
              <w:rPr>
                <w:rFonts w:cs="Times New Roman"/>
                <w:color w:val="000000" w:themeColor="text1"/>
              </w:rPr>
            </w:pPr>
          </w:p>
          <w:p w14:paraId="6B598181" w14:textId="77777777" w:rsidR="002E08E8" w:rsidRDefault="002E08E8" w:rsidP="00EE0487">
            <w:pPr>
              <w:widowControl/>
              <w:suppressAutoHyphens w:val="0"/>
              <w:jc w:val="center"/>
              <w:textAlignment w:val="auto"/>
              <w:rPr>
                <w:rFonts w:cs="Times New Roman"/>
                <w:color w:val="000000" w:themeColor="text1"/>
              </w:rPr>
            </w:pPr>
          </w:p>
          <w:p w14:paraId="63CA3091" w14:textId="77777777" w:rsidR="002E08E8" w:rsidRDefault="002E08E8" w:rsidP="00EE0487">
            <w:pPr>
              <w:widowControl/>
              <w:suppressAutoHyphens w:val="0"/>
              <w:jc w:val="center"/>
              <w:textAlignment w:val="auto"/>
              <w:rPr>
                <w:rFonts w:cs="Times New Roman"/>
                <w:color w:val="000000" w:themeColor="text1"/>
              </w:rPr>
            </w:pPr>
          </w:p>
          <w:p w14:paraId="5EB60A82" w14:textId="77777777" w:rsidR="002E08E8" w:rsidRDefault="002E08E8" w:rsidP="00EE0487">
            <w:pPr>
              <w:widowControl/>
              <w:suppressAutoHyphens w:val="0"/>
              <w:jc w:val="center"/>
              <w:textAlignment w:val="auto"/>
              <w:rPr>
                <w:rFonts w:cs="Times New Roman"/>
                <w:color w:val="000000" w:themeColor="text1"/>
              </w:rPr>
            </w:pPr>
          </w:p>
          <w:p w14:paraId="0178A703" w14:textId="087AEE13" w:rsidR="009E06AF" w:rsidRPr="00041BC5" w:rsidRDefault="00070DD3" w:rsidP="00EE0487">
            <w:pPr>
              <w:widowControl/>
              <w:suppressAutoHyphens w:val="0"/>
              <w:jc w:val="center"/>
              <w:textAlignment w:val="auto"/>
              <w:rPr>
                <w:rFonts w:cs="Times New Roman"/>
                <w:color w:val="000000"/>
                <w:kern w:val="0"/>
                <w:lang w:eastAsia="pt-BR" w:bidi="ar-SA"/>
              </w:rPr>
            </w:pPr>
            <w:r>
              <w:rPr>
                <w:rFonts w:cs="Times New Roman"/>
                <w:color w:val="000000" w:themeColor="text1"/>
              </w:rPr>
              <w:t>30</w:t>
            </w:r>
          </w:p>
        </w:tc>
        <w:tc>
          <w:tcPr>
            <w:tcW w:w="953" w:type="dxa"/>
            <w:hideMark/>
          </w:tcPr>
          <w:p w14:paraId="08BE0348" w14:textId="77777777" w:rsidR="002E08E8" w:rsidRDefault="002E08E8" w:rsidP="00EE0487">
            <w:pPr>
              <w:widowControl/>
              <w:suppressAutoHyphens w:val="0"/>
              <w:jc w:val="center"/>
              <w:textAlignment w:val="auto"/>
              <w:rPr>
                <w:rFonts w:cs="Times New Roman"/>
                <w:color w:val="000000"/>
              </w:rPr>
            </w:pPr>
          </w:p>
          <w:p w14:paraId="7C90A3C4" w14:textId="77777777" w:rsidR="002E08E8" w:rsidRDefault="002E08E8" w:rsidP="00EE0487">
            <w:pPr>
              <w:widowControl/>
              <w:suppressAutoHyphens w:val="0"/>
              <w:jc w:val="center"/>
              <w:textAlignment w:val="auto"/>
              <w:rPr>
                <w:rFonts w:cs="Times New Roman"/>
                <w:color w:val="000000"/>
              </w:rPr>
            </w:pPr>
          </w:p>
          <w:p w14:paraId="53E78266" w14:textId="77777777" w:rsidR="002E08E8" w:rsidRDefault="002E08E8" w:rsidP="00EE0487">
            <w:pPr>
              <w:widowControl/>
              <w:suppressAutoHyphens w:val="0"/>
              <w:jc w:val="center"/>
              <w:textAlignment w:val="auto"/>
              <w:rPr>
                <w:rFonts w:cs="Times New Roman"/>
                <w:color w:val="000000"/>
              </w:rPr>
            </w:pPr>
          </w:p>
          <w:p w14:paraId="738267FB" w14:textId="77777777" w:rsidR="002E08E8" w:rsidRDefault="002E08E8" w:rsidP="00EE0487">
            <w:pPr>
              <w:widowControl/>
              <w:suppressAutoHyphens w:val="0"/>
              <w:jc w:val="center"/>
              <w:textAlignment w:val="auto"/>
              <w:rPr>
                <w:rFonts w:cs="Times New Roman"/>
                <w:color w:val="000000"/>
              </w:rPr>
            </w:pPr>
          </w:p>
          <w:p w14:paraId="6CDBFBB8" w14:textId="77777777" w:rsidR="002E08E8" w:rsidRDefault="002E08E8" w:rsidP="00EE0487">
            <w:pPr>
              <w:widowControl/>
              <w:suppressAutoHyphens w:val="0"/>
              <w:jc w:val="center"/>
              <w:textAlignment w:val="auto"/>
              <w:rPr>
                <w:rFonts w:cs="Times New Roman"/>
                <w:color w:val="000000"/>
              </w:rPr>
            </w:pPr>
          </w:p>
          <w:p w14:paraId="4E54C5A4" w14:textId="77777777" w:rsidR="002E08E8" w:rsidRDefault="002E08E8" w:rsidP="00EE0487">
            <w:pPr>
              <w:widowControl/>
              <w:suppressAutoHyphens w:val="0"/>
              <w:jc w:val="center"/>
              <w:textAlignment w:val="auto"/>
              <w:rPr>
                <w:rFonts w:cs="Times New Roman"/>
                <w:color w:val="000000"/>
              </w:rPr>
            </w:pPr>
          </w:p>
          <w:p w14:paraId="0CABD324" w14:textId="77777777" w:rsidR="009E06AF" w:rsidRPr="00041BC5" w:rsidRDefault="009E06AF" w:rsidP="00EE0487">
            <w:pPr>
              <w:widowControl/>
              <w:suppressAutoHyphens w:val="0"/>
              <w:jc w:val="center"/>
              <w:textAlignment w:val="auto"/>
              <w:rPr>
                <w:rFonts w:eastAsia="Times New Roman" w:cs="Times New Roman"/>
                <w:color w:val="000000"/>
                <w:kern w:val="0"/>
                <w:lang w:eastAsia="pt-BR" w:bidi="ar-SA"/>
              </w:rPr>
            </w:pPr>
            <w:proofErr w:type="spellStart"/>
            <w:r>
              <w:rPr>
                <w:rFonts w:cs="Times New Roman"/>
                <w:color w:val="000000"/>
              </w:rPr>
              <w:t>un</w:t>
            </w:r>
            <w:proofErr w:type="spellEnd"/>
          </w:p>
        </w:tc>
        <w:tc>
          <w:tcPr>
            <w:tcW w:w="236" w:type="dxa"/>
            <w:noWrap/>
            <w:hideMark/>
          </w:tcPr>
          <w:p w14:paraId="36CFD6A2" w14:textId="77777777" w:rsidR="009E06AF" w:rsidRPr="00041BC5" w:rsidRDefault="009E06AF"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hideMark/>
          </w:tcPr>
          <w:p w14:paraId="252F11E7" w14:textId="77777777" w:rsidR="002E08E8" w:rsidRDefault="002E08E8" w:rsidP="00EE0487">
            <w:pPr>
              <w:spacing w:line="259" w:lineRule="auto"/>
              <w:jc w:val="center"/>
              <w:rPr>
                <w:rFonts w:eastAsia="Times New Roman" w:cs="Times New Roman"/>
                <w:color w:val="000000" w:themeColor="text1"/>
                <w:lang w:eastAsia="pt-BR" w:bidi="ar-SA"/>
              </w:rPr>
            </w:pPr>
          </w:p>
          <w:p w14:paraId="19CE7EEC" w14:textId="77777777" w:rsidR="002E08E8" w:rsidRDefault="002E08E8" w:rsidP="00EE0487">
            <w:pPr>
              <w:spacing w:line="259" w:lineRule="auto"/>
              <w:jc w:val="center"/>
              <w:rPr>
                <w:rFonts w:eastAsia="Times New Roman" w:cs="Times New Roman"/>
                <w:color w:val="000000" w:themeColor="text1"/>
                <w:lang w:eastAsia="pt-BR" w:bidi="ar-SA"/>
              </w:rPr>
            </w:pPr>
          </w:p>
          <w:p w14:paraId="21E7D976" w14:textId="77777777" w:rsidR="002E08E8" w:rsidRDefault="002E08E8" w:rsidP="00EE0487">
            <w:pPr>
              <w:spacing w:line="259" w:lineRule="auto"/>
              <w:jc w:val="center"/>
              <w:rPr>
                <w:rFonts w:eastAsia="Times New Roman" w:cs="Times New Roman"/>
                <w:color w:val="000000" w:themeColor="text1"/>
                <w:lang w:eastAsia="pt-BR" w:bidi="ar-SA"/>
              </w:rPr>
            </w:pPr>
          </w:p>
          <w:p w14:paraId="568E4068" w14:textId="77777777" w:rsidR="002E08E8" w:rsidRDefault="002E08E8" w:rsidP="00EE0487">
            <w:pPr>
              <w:spacing w:line="259" w:lineRule="auto"/>
              <w:jc w:val="center"/>
              <w:rPr>
                <w:rFonts w:eastAsia="Times New Roman" w:cs="Times New Roman"/>
                <w:color w:val="000000" w:themeColor="text1"/>
                <w:lang w:eastAsia="pt-BR" w:bidi="ar-SA"/>
              </w:rPr>
            </w:pPr>
          </w:p>
          <w:p w14:paraId="2A49CCFE" w14:textId="77777777" w:rsidR="002E08E8" w:rsidRDefault="002E08E8" w:rsidP="00EE0487">
            <w:pPr>
              <w:spacing w:line="259" w:lineRule="auto"/>
              <w:jc w:val="center"/>
              <w:rPr>
                <w:rFonts w:eastAsia="Times New Roman" w:cs="Times New Roman"/>
                <w:color w:val="000000" w:themeColor="text1"/>
                <w:lang w:eastAsia="pt-BR" w:bidi="ar-SA"/>
              </w:rPr>
            </w:pPr>
          </w:p>
          <w:p w14:paraId="6C4A05BC" w14:textId="77777777" w:rsidR="002E08E8" w:rsidRDefault="002E08E8" w:rsidP="00EE0487">
            <w:pPr>
              <w:spacing w:line="259" w:lineRule="auto"/>
              <w:jc w:val="center"/>
              <w:rPr>
                <w:rFonts w:eastAsia="Times New Roman" w:cs="Times New Roman"/>
                <w:color w:val="000000" w:themeColor="text1"/>
                <w:lang w:eastAsia="pt-BR" w:bidi="ar-SA"/>
              </w:rPr>
            </w:pPr>
          </w:p>
          <w:p w14:paraId="5E69DFED" w14:textId="51E86A31" w:rsidR="009E06AF" w:rsidRPr="00041BC5" w:rsidRDefault="005F6BAC" w:rsidP="00EE0487">
            <w:pPr>
              <w:spacing w:line="259" w:lineRule="auto"/>
              <w:jc w:val="center"/>
            </w:pPr>
            <w:r>
              <w:rPr>
                <w:rFonts w:eastAsia="Times New Roman" w:cs="Times New Roman"/>
                <w:color w:val="000000" w:themeColor="text1"/>
                <w:lang w:eastAsia="pt-BR" w:bidi="ar-SA"/>
              </w:rPr>
              <w:t>309,75</w:t>
            </w:r>
          </w:p>
        </w:tc>
        <w:tc>
          <w:tcPr>
            <w:tcW w:w="1126" w:type="dxa"/>
            <w:hideMark/>
          </w:tcPr>
          <w:p w14:paraId="6ECAF8DA"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7BB9B143"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1DD2511A"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287E0C5E"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06AD354A"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3DE201C5"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226AAAA6" w14:textId="77777777" w:rsidR="002E08E8" w:rsidRPr="00721B84" w:rsidRDefault="002E08E8" w:rsidP="00EE0487">
            <w:pPr>
              <w:widowControl/>
              <w:suppressAutoHyphens w:val="0"/>
              <w:jc w:val="center"/>
              <w:textAlignment w:val="auto"/>
              <w:rPr>
                <w:rFonts w:eastAsia="Times New Roman" w:cs="Times New Roman"/>
                <w:color w:val="000000"/>
                <w:kern w:val="0"/>
                <w:lang w:eastAsia="pt-BR" w:bidi="ar-SA"/>
              </w:rPr>
            </w:pPr>
          </w:p>
          <w:p w14:paraId="1EC06BCE" w14:textId="421AEEB0" w:rsidR="009E06AF" w:rsidRPr="00721B84" w:rsidRDefault="00403A86" w:rsidP="00EE0487">
            <w:pPr>
              <w:widowControl/>
              <w:suppressAutoHyphens w:val="0"/>
              <w:jc w:val="center"/>
              <w:textAlignment w:val="auto"/>
              <w:rPr>
                <w:rFonts w:eastAsia="Times New Roman" w:cs="Times New Roman"/>
                <w:color w:val="000000"/>
                <w:kern w:val="0"/>
                <w:lang w:eastAsia="pt-BR" w:bidi="ar-SA"/>
              </w:rPr>
            </w:pPr>
            <w:r w:rsidRPr="00721B84">
              <w:rPr>
                <w:rFonts w:eastAsia="Times New Roman" w:cs="Times New Roman"/>
                <w:color w:val="000000"/>
                <w:kern w:val="0"/>
                <w:lang w:eastAsia="pt-BR" w:bidi="ar-SA"/>
              </w:rPr>
              <w:t>9.292,50</w:t>
            </w:r>
          </w:p>
        </w:tc>
      </w:tr>
      <w:tr w:rsidR="009E06AF" w:rsidRPr="002610A0" w14:paraId="66855785" w14:textId="77777777" w:rsidTr="00F166A5">
        <w:trPr>
          <w:gridAfter w:val="1"/>
          <w:wAfter w:w="32" w:type="dxa"/>
          <w:trHeight w:val="2013"/>
        </w:trPr>
        <w:tc>
          <w:tcPr>
            <w:tcW w:w="722" w:type="dxa"/>
          </w:tcPr>
          <w:p w14:paraId="7B63D374" w14:textId="2428A50E" w:rsidR="009E06AF" w:rsidRPr="00041BC5" w:rsidRDefault="00E01833" w:rsidP="00EE0487">
            <w:pPr>
              <w:widowControl/>
              <w:suppressAutoHyphens w:val="0"/>
              <w:jc w:val="center"/>
              <w:textAlignment w:val="auto"/>
              <w:rPr>
                <w:rFonts w:cs="Times New Roman"/>
                <w:color w:val="000000" w:themeColor="text1"/>
                <w:lang w:eastAsia="pt-BR" w:bidi="ar-SA"/>
              </w:rPr>
            </w:pPr>
            <w:r>
              <w:rPr>
                <w:rFonts w:cs="Times New Roman"/>
                <w:color w:val="000000" w:themeColor="text1"/>
              </w:rPr>
              <w:t>11</w:t>
            </w:r>
          </w:p>
        </w:tc>
        <w:tc>
          <w:tcPr>
            <w:tcW w:w="4657" w:type="dxa"/>
          </w:tcPr>
          <w:p w14:paraId="503E56FD" w14:textId="12CCBAB4" w:rsidR="00571433" w:rsidRPr="004A7CC2" w:rsidRDefault="004A7CC2" w:rsidP="00571433">
            <w:pPr>
              <w:jc w:val="both"/>
              <w:rPr>
                <w:rFonts w:cs="Times New Roman"/>
                <w:color w:val="000000"/>
                <w:sz w:val="20"/>
                <w:szCs w:val="20"/>
              </w:rPr>
            </w:pPr>
            <w:r w:rsidRPr="004A7CC2">
              <w:rPr>
                <w:rFonts w:cs="Times New Roman"/>
                <w:color w:val="000000"/>
                <w:sz w:val="20"/>
                <w:szCs w:val="20"/>
              </w:rPr>
              <w:t xml:space="preserve">LUMINÁRIA QUADRADA LED (PADRÃO 22,5CM X 22,5CM) MÍNIMO 18W, TENSÃO DE 220V, TEMPERATURA DE COR ENTRE 6000K </w:t>
            </w:r>
            <w:proofErr w:type="gramStart"/>
            <w:r w:rsidRPr="004A7CC2">
              <w:rPr>
                <w:rFonts w:cs="Times New Roman"/>
                <w:color w:val="000000"/>
                <w:sz w:val="20"/>
                <w:szCs w:val="20"/>
              </w:rPr>
              <w:t>A</w:t>
            </w:r>
            <w:proofErr w:type="gramEnd"/>
            <w:r w:rsidRPr="004A7CC2">
              <w:rPr>
                <w:rFonts w:cs="Times New Roman"/>
                <w:color w:val="000000"/>
                <w:sz w:val="20"/>
                <w:szCs w:val="20"/>
              </w:rPr>
              <w:t xml:space="preserve"> 7000K, DE EMBUTIR COM DRIVER INCLUSO, FLUXO LUMINOSO MÍNIMO DE 1200LM COM VIDA ÚTIL MÍNIMA APROXIMADA DE 25.000H, COM GARANTIA OFERECIDA PELO PRÓPRIO FABRICANTE DE NO MÍNIMO 2 ANOS. DIMENSÕES DO NICHO: 20CM X 20 CM (LXC) COM TOLERÊNCIA DE +/- 0,5 CM; COM BORDA NA COR BRANCA COM LARGURA MÁXIMA 20MM.</w:t>
            </w:r>
          </w:p>
          <w:p w14:paraId="6F25A28D" w14:textId="77777777" w:rsidR="009E06AF"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REFERÊNCIA: BRILIA PAINEL LED QUADRADO 22,5CM 18W 6500K (CÓD. 438916); OSRAM PAINEL SUPERLED 22,5X22,5 QUADRADA18W 6500K; LLUM (CÓD. RL22186BC) OU EQUIVALENTE</w:t>
            </w:r>
          </w:p>
          <w:p w14:paraId="797DFF36" w14:textId="11D9DE22" w:rsidR="00503688" w:rsidRPr="004A7CC2" w:rsidRDefault="00503688" w:rsidP="00571433">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tcPr>
          <w:p w14:paraId="7121721A" w14:textId="77777777" w:rsidR="002E08E8" w:rsidRDefault="002E08E8" w:rsidP="00EE0487">
            <w:pPr>
              <w:widowControl/>
              <w:suppressAutoHyphens w:val="0"/>
              <w:jc w:val="center"/>
              <w:textAlignment w:val="auto"/>
              <w:rPr>
                <w:rFonts w:cs="Times New Roman"/>
                <w:color w:val="000000" w:themeColor="text1"/>
              </w:rPr>
            </w:pPr>
          </w:p>
          <w:p w14:paraId="2B233A72" w14:textId="77777777" w:rsidR="002E08E8" w:rsidRDefault="002E08E8" w:rsidP="00EE0487">
            <w:pPr>
              <w:widowControl/>
              <w:suppressAutoHyphens w:val="0"/>
              <w:jc w:val="center"/>
              <w:textAlignment w:val="auto"/>
              <w:rPr>
                <w:rFonts w:cs="Times New Roman"/>
                <w:color w:val="000000" w:themeColor="text1"/>
              </w:rPr>
            </w:pPr>
          </w:p>
          <w:p w14:paraId="0185E994" w14:textId="77777777" w:rsidR="002E08E8" w:rsidRDefault="002E08E8" w:rsidP="00EE0487">
            <w:pPr>
              <w:widowControl/>
              <w:suppressAutoHyphens w:val="0"/>
              <w:jc w:val="center"/>
              <w:textAlignment w:val="auto"/>
              <w:rPr>
                <w:rFonts w:cs="Times New Roman"/>
                <w:color w:val="000000" w:themeColor="text1"/>
              </w:rPr>
            </w:pPr>
          </w:p>
          <w:p w14:paraId="095E9528" w14:textId="77777777" w:rsidR="002E08E8" w:rsidRDefault="002E08E8" w:rsidP="00EE0487">
            <w:pPr>
              <w:widowControl/>
              <w:suppressAutoHyphens w:val="0"/>
              <w:jc w:val="center"/>
              <w:textAlignment w:val="auto"/>
              <w:rPr>
                <w:rFonts w:cs="Times New Roman"/>
                <w:color w:val="000000" w:themeColor="text1"/>
              </w:rPr>
            </w:pPr>
          </w:p>
          <w:p w14:paraId="0C8CD077" w14:textId="77777777" w:rsidR="002E08E8" w:rsidRDefault="002E08E8" w:rsidP="00EE0487">
            <w:pPr>
              <w:widowControl/>
              <w:suppressAutoHyphens w:val="0"/>
              <w:jc w:val="center"/>
              <w:textAlignment w:val="auto"/>
              <w:rPr>
                <w:rFonts w:cs="Times New Roman"/>
                <w:color w:val="000000" w:themeColor="text1"/>
              </w:rPr>
            </w:pPr>
          </w:p>
          <w:p w14:paraId="1126154D" w14:textId="77777777" w:rsidR="002E08E8" w:rsidRDefault="002E08E8" w:rsidP="00EE0487">
            <w:pPr>
              <w:widowControl/>
              <w:suppressAutoHyphens w:val="0"/>
              <w:jc w:val="center"/>
              <w:textAlignment w:val="auto"/>
              <w:rPr>
                <w:rFonts w:cs="Times New Roman"/>
                <w:color w:val="000000" w:themeColor="text1"/>
              </w:rPr>
            </w:pPr>
          </w:p>
          <w:p w14:paraId="7D0BDF4F" w14:textId="77777777" w:rsidR="002E08E8" w:rsidRDefault="002E08E8" w:rsidP="00EE0487">
            <w:pPr>
              <w:widowControl/>
              <w:suppressAutoHyphens w:val="0"/>
              <w:jc w:val="center"/>
              <w:textAlignment w:val="auto"/>
              <w:rPr>
                <w:rFonts w:cs="Times New Roman"/>
                <w:color w:val="000000" w:themeColor="text1"/>
              </w:rPr>
            </w:pPr>
          </w:p>
          <w:p w14:paraId="71B4B87E" w14:textId="3DA9B38B" w:rsidR="009E06AF" w:rsidRPr="00041BC5" w:rsidRDefault="00070DD3" w:rsidP="00EE0487">
            <w:pPr>
              <w:widowControl/>
              <w:suppressAutoHyphens w:val="0"/>
              <w:jc w:val="center"/>
              <w:textAlignment w:val="auto"/>
              <w:rPr>
                <w:rFonts w:eastAsia="Times New Roman" w:cs="Times New Roman"/>
                <w:color w:val="000000" w:themeColor="text1"/>
                <w:lang w:eastAsia="pt-BR" w:bidi="ar-SA"/>
              </w:rPr>
            </w:pPr>
            <w:r>
              <w:rPr>
                <w:rFonts w:cs="Times New Roman"/>
                <w:color w:val="000000" w:themeColor="text1"/>
              </w:rPr>
              <w:t>20</w:t>
            </w:r>
          </w:p>
        </w:tc>
        <w:tc>
          <w:tcPr>
            <w:tcW w:w="953" w:type="dxa"/>
          </w:tcPr>
          <w:p w14:paraId="4B82C1F6" w14:textId="77777777" w:rsidR="002E08E8" w:rsidRDefault="002E08E8" w:rsidP="00EE0487">
            <w:pPr>
              <w:widowControl/>
              <w:suppressAutoHyphens w:val="0"/>
              <w:jc w:val="center"/>
              <w:textAlignment w:val="auto"/>
              <w:rPr>
                <w:rFonts w:cs="Times New Roman"/>
                <w:color w:val="000000" w:themeColor="text1"/>
              </w:rPr>
            </w:pPr>
          </w:p>
          <w:p w14:paraId="7257DDF2" w14:textId="77777777" w:rsidR="002E08E8" w:rsidRDefault="002E08E8" w:rsidP="00EE0487">
            <w:pPr>
              <w:widowControl/>
              <w:suppressAutoHyphens w:val="0"/>
              <w:jc w:val="center"/>
              <w:textAlignment w:val="auto"/>
              <w:rPr>
                <w:rFonts w:cs="Times New Roman"/>
                <w:color w:val="000000" w:themeColor="text1"/>
              </w:rPr>
            </w:pPr>
          </w:p>
          <w:p w14:paraId="2FEA761D" w14:textId="77777777" w:rsidR="002E08E8" w:rsidRDefault="002E08E8" w:rsidP="00EE0487">
            <w:pPr>
              <w:widowControl/>
              <w:suppressAutoHyphens w:val="0"/>
              <w:jc w:val="center"/>
              <w:textAlignment w:val="auto"/>
              <w:rPr>
                <w:rFonts w:cs="Times New Roman"/>
                <w:color w:val="000000" w:themeColor="text1"/>
              </w:rPr>
            </w:pPr>
          </w:p>
          <w:p w14:paraId="50C21146" w14:textId="77777777" w:rsidR="002E08E8" w:rsidRDefault="002E08E8" w:rsidP="00EE0487">
            <w:pPr>
              <w:widowControl/>
              <w:suppressAutoHyphens w:val="0"/>
              <w:jc w:val="center"/>
              <w:textAlignment w:val="auto"/>
              <w:rPr>
                <w:rFonts w:cs="Times New Roman"/>
                <w:color w:val="000000" w:themeColor="text1"/>
              </w:rPr>
            </w:pPr>
          </w:p>
          <w:p w14:paraId="401D82FF" w14:textId="77777777" w:rsidR="002E08E8" w:rsidRDefault="002E08E8" w:rsidP="00EE0487">
            <w:pPr>
              <w:widowControl/>
              <w:suppressAutoHyphens w:val="0"/>
              <w:jc w:val="center"/>
              <w:textAlignment w:val="auto"/>
              <w:rPr>
                <w:rFonts w:cs="Times New Roman"/>
                <w:color w:val="000000" w:themeColor="text1"/>
              </w:rPr>
            </w:pPr>
          </w:p>
          <w:p w14:paraId="47373EF0" w14:textId="77777777" w:rsidR="002E08E8" w:rsidRDefault="002E08E8" w:rsidP="00EE0487">
            <w:pPr>
              <w:widowControl/>
              <w:suppressAutoHyphens w:val="0"/>
              <w:jc w:val="center"/>
              <w:textAlignment w:val="auto"/>
              <w:rPr>
                <w:rFonts w:cs="Times New Roman"/>
                <w:color w:val="000000" w:themeColor="text1"/>
              </w:rPr>
            </w:pPr>
          </w:p>
          <w:p w14:paraId="2D764FE9" w14:textId="77777777" w:rsidR="002E08E8" w:rsidRDefault="002E08E8" w:rsidP="00EE0487">
            <w:pPr>
              <w:widowControl/>
              <w:suppressAutoHyphens w:val="0"/>
              <w:jc w:val="center"/>
              <w:textAlignment w:val="auto"/>
              <w:rPr>
                <w:rFonts w:cs="Times New Roman"/>
                <w:color w:val="000000" w:themeColor="text1"/>
              </w:rPr>
            </w:pPr>
          </w:p>
          <w:p w14:paraId="3D16BFF8" w14:textId="77777777" w:rsidR="009E06AF" w:rsidRPr="00041BC5" w:rsidRDefault="009E06AF" w:rsidP="00EE0487">
            <w:pPr>
              <w:widowControl/>
              <w:suppressAutoHyphens w:val="0"/>
              <w:jc w:val="center"/>
              <w:textAlignment w:val="auto"/>
              <w:rPr>
                <w:rFonts w:eastAsia="Times New Roman" w:cs="Times New Roman"/>
                <w:color w:val="000000" w:themeColor="text1"/>
                <w:lang w:eastAsia="pt-BR" w:bidi="ar-SA"/>
              </w:rPr>
            </w:pPr>
            <w:proofErr w:type="spellStart"/>
            <w:r>
              <w:rPr>
                <w:rFonts w:cs="Times New Roman"/>
                <w:color w:val="000000" w:themeColor="text1"/>
              </w:rPr>
              <w:t>un</w:t>
            </w:r>
            <w:proofErr w:type="spellEnd"/>
          </w:p>
        </w:tc>
        <w:tc>
          <w:tcPr>
            <w:tcW w:w="236" w:type="dxa"/>
            <w:noWrap/>
          </w:tcPr>
          <w:p w14:paraId="2CCF7339" w14:textId="77777777" w:rsidR="009E06AF" w:rsidRPr="00041BC5" w:rsidRDefault="009E06AF"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2EE46581" w14:textId="77777777" w:rsidR="002E08E8" w:rsidRDefault="002E08E8" w:rsidP="00EE0487">
            <w:pPr>
              <w:spacing w:line="259" w:lineRule="auto"/>
              <w:jc w:val="center"/>
              <w:rPr>
                <w:rFonts w:eastAsia="Times New Roman" w:cs="Times New Roman"/>
                <w:color w:val="000000" w:themeColor="text1"/>
                <w:lang w:eastAsia="pt-BR" w:bidi="ar-SA"/>
              </w:rPr>
            </w:pPr>
          </w:p>
          <w:p w14:paraId="0B16C0C3" w14:textId="77777777" w:rsidR="002E08E8" w:rsidRDefault="002E08E8" w:rsidP="00EE0487">
            <w:pPr>
              <w:spacing w:line="259" w:lineRule="auto"/>
              <w:jc w:val="center"/>
              <w:rPr>
                <w:rFonts w:eastAsia="Times New Roman" w:cs="Times New Roman"/>
                <w:color w:val="000000" w:themeColor="text1"/>
                <w:lang w:eastAsia="pt-BR" w:bidi="ar-SA"/>
              </w:rPr>
            </w:pPr>
          </w:p>
          <w:p w14:paraId="02EDA37A" w14:textId="77777777" w:rsidR="002E08E8" w:rsidRDefault="002E08E8" w:rsidP="00EE0487">
            <w:pPr>
              <w:spacing w:line="259" w:lineRule="auto"/>
              <w:jc w:val="center"/>
              <w:rPr>
                <w:rFonts w:eastAsia="Times New Roman" w:cs="Times New Roman"/>
                <w:color w:val="000000" w:themeColor="text1"/>
                <w:lang w:eastAsia="pt-BR" w:bidi="ar-SA"/>
              </w:rPr>
            </w:pPr>
          </w:p>
          <w:p w14:paraId="71A5405B" w14:textId="77777777" w:rsidR="002E08E8" w:rsidRDefault="002E08E8" w:rsidP="00EE0487">
            <w:pPr>
              <w:spacing w:line="259" w:lineRule="auto"/>
              <w:jc w:val="center"/>
              <w:rPr>
                <w:rFonts w:eastAsia="Times New Roman" w:cs="Times New Roman"/>
                <w:color w:val="000000" w:themeColor="text1"/>
                <w:lang w:eastAsia="pt-BR" w:bidi="ar-SA"/>
              </w:rPr>
            </w:pPr>
          </w:p>
          <w:p w14:paraId="6BA2D660" w14:textId="77777777" w:rsidR="002E08E8" w:rsidRDefault="002E08E8" w:rsidP="00EE0487">
            <w:pPr>
              <w:spacing w:line="259" w:lineRule="auto"/>
              <w:jc w:val="center"/>
              <w:rPr>
                <w:rFonts w:eastAsia="Times New Roman" w:cs="Times New Roman"/>
                <w:color w:val="000000" w:themeColor="text1"/>
                <w:lang w:eastAsia="pt-BR" w:bidi="ar-SA"/>
              </w:rPr>
            </w:pPr>
          </w:p>
          <w:p w14:paraId="61070042" w14:textId="77777777" w:rsidR="002E08E8" w:rsidRDefault="002E08E8" w:rsidP="00EE0487">
            <w:pPr>
              <w:spacing w:line="259" w:lineRule="auto"/>
              <w:jc w:val="center"/>
              <w:rPr>
                <w:rFonts w:eastAsia="Times New Roman" w:cs="Times New Roman"/>
                <w:color w:val="000000" w:themeColor="text1"/>
                <w:lang w:eastAsia="pt-BR" w:bidi="ar-SA"/>
              </w:rPr>
            </w:pPr>
          </w:p>
          <w:p w14:paraId="64A1C6A8" w14:textId="77777777" w:rsidR="002E08E8" w:rsidRDefault="002E08E8" w:rsidP="00EE0487">
            <w:pPr>
              <w:spacing w:line="259" w:lineRule="auto"/>
              <w:jc w:val="center"/>
              <w:rPr>
                <w:rFonts w:eastAsia="Times New Roman" w:cs="Times New Roman"/>
                <w:color w:val="000000" w:themeColor="text1"/>
                <w:lang w:eastAsia="pt-BR" w:bidi="ar-SA"/>
              </w:rPr>
            </w:pPr>
          </w:p>
          <w:p w14:paraId="2D841B4A" w14:textId="2328F495" w:rsidR="009E06AF" w:rsidRPr="00041BC5" w:rsidRDefault="00403A86" w:rsidP="00EE0487">
            <w:pPr>
              <w:spacing w:line="259" w:lineRule="auto"/>
              <w:jc w:val="center"/>
            </w:pPr>
            <w:r>
              <w:rPr>
                <w:rFonts w:eastAsia="Times New Roman" w:cs="Times New Roman"/>
                <w:color w:val="000000" w:themeColor="text1"/>
                <w:lang w:eastAsia="pt-BR" w:bidi="ar-SA"/>
              </w:rPr>
              <w:t>68,55</w:t>
            </w:r>
          </w:p>
        </w:tc>
        <w:tc>
          <w:tcPr>
            <w:tcW w:w="1126" w:type="dxa"/>
          </w:tcPr>
          <w:p w14:paraId="2D4EFD57" w14:textId="77777777" w:rsidR="002E08E8" w:rsidRDefault="002E08E8" w:rsidP="00403A86">
            <w:pPr>
              <w:spacing w:line="259" w:lineRule="auto"/>
              <w:jc w:val="center"/>
              <w:rPr>
                <w:rFonts w:eastAsia="Times New Roman" w:cs="Times New Roman"/>
                <w:color w:val="000000" w:themeColor="text1"/>
                <w:lang w:eastAsia="pt-BR" w:bidi="ar-SA"/>
              </w:rPr>
            </w:pPr>
          </w:p>
          <w:p w14:paraId="4A59B212" w14:textId="77777777" w:rsidR="002E08E8" w:rsidRDefault="002E08E8" w:rsidP="00403A86">
            <w:pPr>
              <w:spacing w:line="259" w:lineRule="auto"/>
              <w:jc w:val="center"/>
              <w:rPr>
                <w:rFonts w:eastAsia="Times New Roman" w:cs="Times New Roman"/>
                <w:color w:val="000000" w:themeColor="text1"/>
                <w:lang w:eastAsia="pt-BR" w:bidi="ar-SA"/>
              </w:rPr>
            </w:pPr>
          </w:p>
          <w:p w14:paraId="6E11309B" w14:textId="77777777" w:rsidR="002E08E8" w:rsidRDefault="002E08E8" w:rsidP="00403A86">
            <w:pPr>
              <w:spacing w:line="259" w:lineRule="auto"/>
              <w:jc w:val="center"/>
              <w:rPr>
                <w:rFonts w:eastAsia="Times New Roman" w:cs="Times New Roman"/>
                <w:color w:val="000000" w:themeColor="text1"/>
                <w:lang w:eastAsia="pt-BR" w:bidi="ar-SA"/>
              </w:rPr>
            </w:pPr>
          </w:p>
          <w:p w14:paraId="2482A2DF" w14:textId="77777777" w:rsidR="002E08E8" w:rsidRDefault="002E08E8" w:rsidP="00403A86">
            <w:pPr>
              <w:spacing w:line="259" w:lineRule="auto"/>
              <w:jc w:val="center"/>
              <w:rPr>
                <w:rFonts w:eastAsia="Times New Roman" w:cs="Times New Roman"/>
                <w:color w:val="000000" w:themeColor="text1"/>
                <w:lang w:eastAsia="pt-BR" w:bidi="ar-SA"/>
              </w:rPr>
            </w:pPr>
          </w:p>
          <w:p w14:paraId="42AF0287" w14:textId="77777777" w:rsidR="002E08E8" w:rsidRDefault="002E08E8" w:rsidP="00403A86">
            <w:pPr>
              <w:spacing w:line="259" w:lineRule="auto"/>
              <w:jc w:val="center"/>
              <w:rPr>
                <w:rFonts w:eastAsia="Times New Roman" w:cs="Times New Roman"/>
                <w:color w:val="000000" w:themeColor="text1"/>
                <w:lang w:eastAsia="pt-BR" w:bidi="ar-SA"/>
              </w:rPr>
            </w:pPr>
          </w:p>
          <w:p w14:paraId="4F00D3C0" w14:textId="77777777" w:rsidR="002E08E8" w:rsidRDefault="002E08E8" w:rsidP="00403A86">
            <w:pPr>
              <w:spacing w:line="259" w:lineRule="auto"/>
              <w:jc w:val="center"/>
              <w:rPr>
                <w:rFonts w:eastAsia="Times New Roman" w:cs="Times New Roman"/>
                <w:color w:val="000000" w:themeColor="text1"/>
                <w:lang w:eastAsia="pt-BR" w:bidi="ar-SA"/>
              </w:rPr>
            </w:pPr>
          </w:p>
          <w:p w14:paraId="6DC85D5D" w14:textId="77777777" w:rsidR="002E08E8" w:rsidRDefault="002E08E8" w:rsidP="00403A86">
            <w:pPr>
              <w:spacing w:line="259" w:lineRule="auto"/>
              <w:jc w:val="center"/>
              <w:rPr>
                <w:rFonts w:eastAsia="Times New Roman" w:cs="Times New Roman"/>
                <w:color w:val="000000" w:themeColor="text1"/>
                <w:lang w:eastAsia="pt-BR" w:bidi="ar-SA"/>
              </w:rPr>
            </w:pPr>
          </w:p>
          <w:p w14:paraId="4017A798" w14:textId="1094640E" w:rsidR="009E06AF" w:rsidRPr="002610A0" w:rsidRDefault="009E06AF" w:rsidP="00403A86">
            <w:pPr>
              <w:spacing w:line="259" w:lineRule="auto"/>
              <w:jc w:val="center"/>
            </w:pPr>
            <w:r w:rsidRPr="7BA99EB8">
              <w:rPr>
                <w:rFonts w:eastAsia="Times New Roman" w:cs="Times New Roman"/>
                <w:color w:val="000000" w:themeColor="text1"/>
                <w:lang w:eastAsia="pt-BR" w:bidi="ar-SA"/>
              </w:rPr>
              <w:t>1.</w:t>
            </w:r>
            <w:r w:rsidR="00403A86">
              <w:rPr>
                <w:rFonts w:eastAsia="Times New Roman" w:cs="Times New Roman"/>
                <w:color w:val="000000" w:themeColor="text1"/>
                <w:lang w:eastAsia="pt-BR" w:bidi="ar-SA"/>
              </w:rPr>
              <w:t>371,00</w:t>
            </w:r>
          </w:p>
        </w:tc>
      </w:tr>
      <w:tr w:rsidR="009E06AF" w:rsidRPr="002610A0" w14:paraId="542C6885" w14:textId="77777777" w:rsidTr="00F166A5">
        <w:trPr>
          <w:gridAfter w:val="1"/>
          <w:wAfter w:w="32" w:type="dxa"/>
          <w:trHeight w:val="1256"/>
        </w:trPr>
        <w:tc>
          <w:tcPr>
            <w:tcW w:w="722" w:type="dxa"/>
          </w:tcPr>
          <w:p w14:paraId="247B7956" w14:textId="06336345" w:rsidR="009E06AF" w:rsidRPr="00041BC5" w:rsidRDefault="00E01833" w:rsidP="00E01833">
            <w:pPr>
              <w:widowControl/>
              <w:suppressAutoHyphens w:val="0"/>
              <w:textAlignment w:val="auto"/>
              <w:rPr>
                <w:rFonts w:cs="Times New Roman"/>
                <w:color w:val="000000"/>
              </w:rPr>
            </w:pPr>
            <w:r>
              <w:rPr>
                <w:rFonts w:cs="Times New Roman"/>
                <w:color w:val="000000" w:themeColor="text1"/>
              </w:rPr>
              <w:t xml:space="preserve">  12</w:t>
            </w:r>
          </w:p>
        </w:tc>
        <w:tc>
          <w:tcPr>
            <w:tcW w:w="4657" w:type="dxa"/>
          </w:tcPr>
          <w:p w14:paraId="1EE6D9F4" w14:textId="2006A4CA" w:rsidR="00571433" w:rsidRPr="004A7CC2" w:rsidRDefault="004A7CC2" w:rsidP="00571433">
            <w:pPr>
              <w:jc w:val="both"/>
              <w:rPr>
                <w:rFonts w:cs="Times New Roman"/>
                <w:color w:val="000000"/>
                <w:sz w:val="20"/>
                <w:szCs w:val="20"/>
              </w:rPr>
            </w:pPr>
            <w:r w:rsidRPr="004A7CC2">
              <w:rPr>
                <w:rFonts w:cs="Times New Roman"/>
                <w:color w:val="000000"/>
                <w:sz w:val="20"/>
                <w:szCs w:val="20"/>
              </w:rPr>
              <w:t>REFLETOR LED DE 50W, TENSÃO DE 220V, PARA USO EXTERIOR, COM ÍNDICE DE PROTEÇÃO A INTEMPÉRIES MÍNIMO IP65, NA COR PRETA, TEMPERATURA DE COR ACIMA DE 5000K (BRANCO FRIO), FLUXO LUMINOSO MÍNIMO DE 4000LM COM VIDA ÚTIL MÍNIMA DE 25.000H, COM GARANTIA OFERECIDA PELO PRÓPRIO FABRICANTE DE NO MÍNIMO 1 ANO.</w:t>
            </w:r>
          </w:p>
          <w:p w14:paraId="1261B336" w14:textId="77777777" w:rsidR="009E06AF"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lastRenderedPageBreak/>
              <w:t>REFERÊNCIA: REFLETOR OSRAM LEDVANCE 50W LUZ BRANCA (CÓD. 4052899957251); REFLETOR AVANT SLIM 50W LUZ BRANCA (CÓD. 259501372) OU EQUIVALENTE TÉCNICO</w:t>
            </w:r>
          </w:p>
          <w:p w14:paraId="572C5EEA" w14:textId="4924CD99" w:rsidR="00503688" w:rsidRPr="004A7CC2" w:rsidRDefault="00503688" w:rsidP="00571433">
            <w:pPr>
              <w:widowControl/>
              <w:suppressAutoHyphens w:val="0"/>
              <w:jc w:val="both"/>
              <w:textAlignment w:val="auto"/>
              <w:rPr>
                <w:sz w:val="20"/>
                <w:szCs w:val="20"/>
              </w:rPr>
            </w:pPr>
            <w:r>
              <w:rPr>
                <w:rFonts w:eastAsia="Times New Roman" w:cs="Times New Roman"/>
                <w:color w:val="000000" w:themeColor="text1"/>
                <w:sz w:val="20"/>
                <w:szCs w:val="20"/>
              </w:rPr>
              <w:t>MARCA/MODELO:</w:t>
            </w:r>
          </w:p>
        </w:tc>
        <w:tc>
          <w:tcPr>
            <w:tcW w:w="953" w:type="dxa"/>
          </w:tcPr>
          <w:p w14:paraId="7805A734" w14:textId="77777777" w:rsidR="009D4428" w:rsidRDefault="009D4428" w:rsidP="00EE0487">
            <w:pPr>
              <w:widowControl/>
              <w:suppressAutoHyphens w:val="0"/>
              <w:jc w:val="center"/>
              <w:textAlignment w:val="auto"/>
              <w:rPr>
                <w:rFonts w:cs="Times New Roman"/>
                <w:color w:val="000000" w:themeColor="text1"/>
              </w:rPr>
            </w:pPr>
          </w:p>
          <w:p w14:paraId="0BEC65C3" w14:textId="77777777" w:rsidR="009D4428" w:rsidRDefault="009D4428" w:rsidP="00EE0487">
            <w:pPr>
              <w:widowControl/>
              <w:suppressAutoHyphens w:val="0"/>
              <w:jc w:val="center"/>
              <w:textAlignment w:val="auto"/>
              <w:rPr>
                <w:rFonts w:cs="Times New Roman"/>
                <w:color w:val="000000" w:themeColor="text1"/>
              </w:rPr>
            </w:pPr>
          </w:p>
          <w:p w14:paraId="0708A4AA" w14:textId="77777777" w:rsidR="009D4428" w:rsidRDefault="009D4428" w:rsidP="00EE0487">
            <w:pPr>
              <w:widowControl/>
              <w:suppressAutoHyphens w:val="0"/>
              <w:jc w:val="center"/>
              <w:textAlignment w:val="auto"/>
              <w:rPr>
                <w:rFonts w:cs="Times New Roman"/>
                <w:color w:val="000000" w:themeColor="text1"/>
              </w:rPr>
            </w:pPr>
          </w:p>
          <w:p w14:paraId="71A1B16C" w14:textId="77777777" w:rsidR="009D4428" w:rsidRDefault="009D4428" w:rsidP="00EE0487">
            <w:pPr>
              <w:widowControl/>
              <w:suppressAutoHyphens w:val="0"/>
              <w:jc w:val="center"/>
              <w:textAlignment w:val="auto"/>
              <w:rPr>
                <w:rFonts w:cs="Times New Roman"/>
                <w:color w:val="000000" w:themeColor="text1"/>
              </w:rPr>
            </w:pPr>
          </w:p>
          <w:p w14:paraId="5C422766" w14:textId="3820E3CF" w:rsidR="009E06AF" w:rsidRPr="00041BC5" w:rsidRDefault="00070DD3" w:rsidP="00EE0487">
            <w:pPr>
              <w:widowControl/>
              <w:suppressAutoHyphens w:val="0"/>
              <w:jc w:val="center"/>
              <w:textAlignment w:val="auto"/>
              <w:rPr>
                <w:rFonts w:cs="Times New Roman"/>
                <w:color w:val="000000"/>
              </w:rPr>
            </w:pPr>
            <w:r>
              <w:rPr>
                <w:rFonts w:cs="Times New Roman"/>
                <w:color w:val="000000" w:themeColor="text1"/>
              </w:rPr>
              <w:t>20</w:t>
            </w:r>
          </w:p>
        </w:tc>
        <w:tc>
          <w:tcPr>
            <w:tcW w:w="953" w:type="dxa"/>
          </w:tcPr>
          <w:p w14:paraId="632067C1" w14:textId="77777777" w:rsidR="009D4428" w:rsidRDefault="009D4428" w:rsidP="00EE0487">
            <w:pPr>
              <w:widowControl/>
              <w:suppressAutoHyphens w:val="0"/>
              <w:jc w:val="center"/>
              <w:textAlignment w:val="auto"/>
              <w:rPr>
                <w:rFonts w:cs="Times New Roman"/>
                <w:color w:val="000000"/>
              </w:rPr>
            </w:pPr>
          </w:p>
          <w:p w14:paraId="6D394A20" w14:textId="77777777" w:rsidR="009D4428" w:rsidRDefault="009D4428" w:rsidP="00EE0487">
            <w:pPr>
              <w:widowControl/>
              <w:suppressAutoHyphens w:val="0"/>
              <w:jc w:val="center"/>
              <w:textAlignment w:val="auto"/>
              <w:rPr>
                <w:rFonts w:cs="Times New Roman"/>
                <w:color w:val="000000"/>
              </w:rPr>
            </w:pPr>
          </w:p>
          <w:p w14:paraId="49DDA6DC" w14:textId="77777777" w:rsidR="009D4428" w:rsidRDefault="009D4428" w:rsidP="00EE0487">
            <w:pPr>
              <w:widowControl/>
              <w:suppressAutoHyphens w:val="0"/>
              <w:jc w:val="center"/>
              <w:textAlignment w:val="auto"/>
              <w:rPr>
                <w:rFonts w:cs="Times New Roman"/>
                <w:color w:val="000000"/>
              </w:rPr>
            </w:pPr>
          </w:p>
          <w:p w14:paraId="57571BDD" w14:textId="77777777" w:rsidR="009D4428" w:rsidRDefault="009D4428" w:rsidP="00EE0487">
            <w:pPr>
              <w:widowControl/>
              <w:suppressAutoHyphens w:val="0"/>
              <w:jc w:val="center"/>
              <w:textAlignment w:val="auto"/>
              <w:rPr>
                <w:rFonts w:cs="Times New Roman"/>
                <w:color w:val="000000"/>
              </w:rPr>
            </w:pPr>
          </w:p>
          <w:p w14:paraId="70EE5F93" w14:textId="77777777" w:rsidR="009E06AF" w:rsidRPr="00041BC5" w:rsidRDefault="009E06AF"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03D57D59" w14:textId="77777777" w:rsidR="009E06AF" w:rsidRPr="00041BC5" w:rsidRDefault="009E06AF"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43D4D43D"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56DEF1AA"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41E9E7DD"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4570F2B6"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30366506" w14:textId="53E6DA88" w:rsidR="009E06AF" w:rsidRPr="00041BC5" w:rsidRDefault="00403A86"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145,15</w:t>
            </w:r>
          </w:p>
        </w:tc>
        <w:tc>
          <w:tcPr>
            <w:tcW w:w="1126" w:type="dxa"/>
          </w:tcPr>
          <w:p w14:paraId="191BF966"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613B8A41"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4433D567"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138E9894" w14:textId="77777777" w:rsidR="009D4428" w:rsidRDefault="009D4428" w:rsidP="00EE0487">
            <w:pPr>
              <w:widowControl/>
              <w:suppressAutoHyphens w:val="0"/>
              <w:jc w:val="center"/>
              <w:textAlignment w:val="auto"/>
              <w:rPr>
                <w:rFonts w:eastAsia="Times New Roman" w:cs="Times New Roman"/>
                <w:color w:val="000000"/>
                <w:kern w:val="0"/>
                <w:lang w:eastAsia="pt-BR" w:bidi="ar-SA"/>
              </w:rPr>
            </w:pPr>
          </w:p>
          <w:p w14:paraId="31CE58AB" w14:textId="5982A28A" w:rsidR="009E06AF" w:rsidRPr="002610A0" w:rsidRDefault="00403A86"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2.903,00</w:t>
            </w:r>
          </w:p>
        </w:tc>
      </w:tr>
      <w:tr w:rsidR="00E01833" w:rsidRPr="002610A0" w14:paraId="4D2976E6" w14:textId="77777777" w:rsidTr="00F166A5">
        <w:trPr>
          <w:gridAfter w:val="1"/>
          <w:wAfter w:w="32" w:type="dxa"/>
          <w:trHeight w:val="688"/>
        </w:trPr>
        <w:tc>
          <w:tcPr>
            <w:tcW w:w="722" w:type="dxa"/>
          </w:tcPr>
          <w:p w14:paraId="34C7F189" w14:textId="3B7FB890" w:rsidR="00E01833" w:rsidRDefault="00E01833" w:rsidP="00E01833">
            <w:pPr>
              <w:widowControl/>
              <w:suppressAutoHyphens w:val="0"/>
              <w:textAlignment w:val="auto"/>
              <w:rPr>
                <w:rFonts w:cs="Times New Roman"/>
                <w:color w:val="000000" w:themeColor="text1"/>
              </w:rPr>
            </w:pPr>
            <w:r>
              <w:rPr>
                <w:rFonts w:cs="Times New Roman"/>
                <w:color w:val="000000" w:themeColor="text1"/>
              </w:rPr>
              <w:t xml:space="preserve">  13</w:t>
            </w:r>
          </w:p>
        </w:tc>
        <w:tc>
          <w:tcPr>
            <w:tcW w:w="4657" w:type="dxa"/>
          </w:tcPr>
          <w:p w14:paraId="42CFFC19" w14:textId="2904B253" w:rsidR="00571433" w:rsidRPr="004A7CC2" w:rsidRDefault="004A7CC2" w:rsidP="00571433">
            <w:pPr>
              <w:jc w:val="both"/>
              <w:rPr>
                <w:rFonts w:cs="Times New Roman"/>
                <w:color w:val="000000"/>
                <w:sz w:val="20"/>
                <w:szCs w:val="20"/>
              </w:rPr>
            </w:pPr>
            <w:r w:rsidRPr="004A7CC2">
              <w:rPr>
                <w:rFonts w:cs="Times New Roman"/>
                <w:color w:val="000000"/>
                <w:sz w:val="20"/>
                <w:szCs w:val="20"/>
              </w:rPr>
              <w:t>REFLETOR LED DE 50W, TENSÃO DE 220V, PARA USO EXTERIOR, COM ÍNDICE DE PROTEÇÃO A INTEMPÉRIES MÍNIMO IP65, NA COR PRETA, TEMPERATURA DE COR DE 4000K (BRANCO NEUTRO), FLUXO LUMINOSO MÍNIMO DE 3000LM COM VIDA ÚTIL MÍNIMA DE 25.000H, COM GARANTIA OFERECIDA PELO PRÓPRIO FABRICANTE DE NO MÍNIMO 1 ANO.</w:t>
            </w:r>
          </w:p>
          <w:p w14:paraId="52406847" w14:textId="77777777" w:rsidR="00E01833"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REFERÊNCIA: REFLETOR SLIM LED 50W - AVANT - BRANCO NEUTRO 4000K (CÓD. 259500874) OU EQUIVALENTE TÉCNICO.</w:t>
            </w:r>
          </w:p>
          <w:p w14:paraId="7589DFC5" w14:textId="0BED49E8" w:rsidR="00503688" w:rsidRPr="004A7CC2" w:rsidRDefault="00503688" w:rsidP="00571433">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p>
        </w:tc>
        <w:tc>
          <w:tcPr>
            <w:tcW w:w="953" w:type="dxa"/>
          </w:tcPr>
          <w:p w14:paraId="11392CF6" w14:textId="77777777" w:rsidR="00366CAA" w:rsidRDefault="00366CAA" w:rsidP="00EE0487">
            <w:pPr>
              <w:widowControl/>
              <w:suppressAutoHyphens w:val="0"/>
              <w:jc w:val="center"/>
              <w:textAlignment w:val="auto"/>
              <w:rPr>
                <w:rFonts w:cs="Times New Roman"/>
                <w:color w:val="000000" w:themeColor="text1"/>
              </w:rPr>
            </w:pPr>
          </w:p>
          <w:p w14:paraId="597E85A6" w14:textId="77777777" w:rsidR="00366CAA" w:rsidRDefault="00366CAA" w:rsidP="00EE0487">
            <w:pPr>
              <w:widowControl/>
              <w:suppressAutoHyphens w:val="0"/>
              <w:jc w:val="center"/>
              <w:textAlignment w:val="auto"/>
              <w:rPr>
                <w:rFonts w:cs="Times New Roman"/>
                <w:color w:val="000000" w:themeColor="text1"/>
              </w:rPr>
            </w:pPr>
          </w:p>
          <w:p w14:paraId="65DA188E" w14:textId="77777777" w:rsidR="00366CAA" w:rsidRDefault="00366CAA" w:rsidP="00EE0487">
            <w:pPr>
              <w:widowControl/>
              <w:suppressAutoHyphens w:val="0"/>
              <w:jc w:val="center"/>
              <w:textAlignment w:val="auto"/>
              <w:rPr>
                <w:rFonts w:cs="Times New Roman"/>
                <w:color w:val="000000" w:themeColor="text1"/>
              </w:rPr>
            </w:pPr>
          </w:p>
          <w:p w14:paraId="7AECE4F6" w14:textId="77777777" w:rsidR="00366CAA" w:rsidRDefault="00366CAA" w:rsidP="00EE0487">
            <w:pPr>
              <w:widowControl/>
              <w:suppressAutoHyphens w:val="0"/>
              <w:jc w:val="center"/>
              <w:textAlignment w:val="auto"/>
              <w:rPr>
                <w:rFonts w:cs="Times New Roman"/>
                <w:color w:val="000000" w:themeColor="text1"/>
              </w:rPr>
            </w:pPr>
          </w:p>
          <w:p w14:paraId="455A81F3" w14:textId="60D05417" w:rsidR="00E01833" w:rsidRPr="7BA99EB8" w:rsidRDefault="00070DD3" w:rsidP="00EE0487">
            <w:pPr>
              <w:widowControl/>
              <w:suppressAutoHyphens w:val="0"/>
              <w:jc w:val="center"/>
              <w:textAlignment w:val="auto"/>
              <w:rPr>
                <w:rFonts w:cs="Times New Roman"/>
                <w:color w:val="000000" w:themeColor="text1"/>
              </w:rPr>
            </w:pPr>
            <w:r>
              <w:rPr>
                <w:rFonts w:cs="Times New Roman"/>
                <w:color w:val="000000" w:themeColor="text1"/>
              </w:rPr>
              <w:t>15</w:t>
            </w:r>
          </w:p>
        </w:tc>
        <w:tc>
          <w:tcPr>
            <w:tcW w:w="953" w:type="dxa"/>
          </w:tcPr>
          <w:p w14:paraId="6D18A85A" w14:textId="77777777" w:rsidR="00366CAA" w:rsidRDefault="00366CAA" w:rsidP="00EE0487">
            <w:pPr>
              <w:widowControl/>
              <w:suppressAutoHyphens w:val="0"/>
              <w:jc w:val="center"/>
              <w:textAlignment w:val="auto"/>
              <w:rPr>
                <w:rFonts w:cs="Times New Roman"/>
                <w:color w:val="000000"/>
              </w:rPr>
            </w:pPr>
          </w:p>
          <w:p w14:paraId="65FF6F9E" w14:textId="77777777" w:rsidR="00366CAA" w:rsidRDefault="00366CAA" w:rsidP="00EE0487">
            <w:pPr>
              <w:widowControl/>
              <w:suppressAutoHyphens w:val="0"/>
              <w:jc w:val="center"/>
              <w:textAlignment w:val="auto"/>
              <w:rPr>
                <w:rFonts w:cs="Times New Roman"/>
                <w:color w:val="000000"/>
              </w:rPr>
            </w:pPr>
          </w:p>
          <w:p w14:paraId="1369E208" w14:textId="77777777" w:rsidR="00366CAA" w:rsidRDefault="00366CAA" w:rsidP="00EE0487">
            <w:pPr>
              <w:widowControl/>
              <w:suppressAutoHyphens w:val="0"/>
              <w:jc w:val="center"/>
              <w:textAlignment w:val="auto"/>
              <w:rPr>
                <w:rFonts w:cs="Times New Roman"/>
                <w:color w:val="000000"/>
              </w:rPr>
            </w:pPr>
          </w:p>
          <w:p w14:paraId="60111A61" w14:textId="77777777" w:rsidR="00366CAA" w:rsidRDefault="00366CAA" w:rsidP="00EE0487">
            <w:pPr>
              <w:widowControl/>
              <w:suppressAutoHyphens w:val="0"/>
              <w:jc w:val="center"/>
              <w:textAlignment w:val="auto"/>
              <w:rPr>
                <w:rFonts w:cs="Times New Roman"/>
                <w:color w:val="000000"/>
              </w:rPr>
            </w:pPr>
          </w:p>
          <w:p w14:paraId="3C382B02" w14:textId="6BC17089" w:rsidR="00E01833" w:rsidRDefault="00070DD3"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51D6BC80" w14:textId="77777777" w:rsidR="00E01833" w:rsidRPr="00041BC5" w:rsidRDefault="00E01833"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0B2DF467"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7D05BBE0"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600583DF"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4EA0F9D2"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360A4CFF" w14:textId="0F8E6A35" w:rsidR="00E01833" w:rsidRDefault="00403A86"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88,87</w:t>
            </w:r>
          </w:p>
        </w:tc>
        <w:tc>
          <w:tcPr>
            <w:tcW w:w="1126" w:type="dxa"/>
          </w:tcPr>
          <w:p w14:paraId="109CD824"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6C1C914D"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1EFF27F8"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3DAD0546"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4438ABF4" w14:textId="658D3F61" w:rsidR="00E01833" w:rsidRDefault="00403A86"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1.333,05</w:t>
            </w:r>
          </w:p>
        </w:tc>
      </w:tr>
      <w:tr w:rsidR="001F6A92" w:rsidRPr="002610A0" w14:paraId="348E868D" w14:textId="77777777" w:rsidTr="00F166A5">
        <w:trPr>
          <w:gridAfter w:val="1"/>
          <w:wAfter w:w="32" w:type="dxa"/>
          <w:trHeight w:val="1256"/>
        </w:trPr>
        <w:tc>
          <w:tcPr>
            <w:tcW w:w="722" w:type="dxa"/>
          </w:tcPr>
          <w:p w14:paraId="1D7F2B54" w14:textId="5ACCB08E" w:rsidR="001F6A92" w:rsidRDefault="001F6A92" w:rsidP="00E01833">
            <w:pPr>
              <w:widowControl/>
              <w:suppressAutoHyphens w:val="0"/>
              <w:textAlignment w:val="auto"/>
              <w:rPr>
                <w:rFonts w:cs="Times New Roman"/>
                <w:color w:val="000000" w:themeColor="text1"/>
              </w:rPr>
            </w:pPr>
            <w:r>
              <w:rPr>
                <w:rFonts w:cs="Times New Roman"/>
                <w:color w:val="000000" w:themeColor="text1"/>
              </w:rPr>
              <w:t>14</w:t>
            </w:r>
          </w:p>
        </w:tc>
        <w:tc>
          <w:tcPr>
            <w:tcW w:w="4657" w:type="dxa"/>
          </w:tcPr>
          <w:p w14:paraId="0A6121F8" w14:textId="292AA0E8" w:rsidR="00571433" w:rsidRPr="004A7CC2" w:rsidRDefault="004A7CC2" w:rsidP="00571433">
            <w:pPr>
              <w:widowControl/>
              <w:suppressAutoHyphens w:val="0"/>
              <w:textAlignment w:val="auto"/>
              <w:rPr>
                <w:rFonts w:cs="Times New Roman"/>
                <w:color w:val="000000"/>
                <w:sz w:val="20"/>
                <w:szCs w:val="20"/>
              </w:rPr>
            </w:pPr>
            <w:r w:rsidRPr="004A7CC2">
              <w:rPr>
                <w:rFonts w:cs="Times New Roman"/>
                <w:color w:val="000000"/>
                <w:sz w:val="20"/>
                <w:szCs w:val="20"/>
              </w:rPr>
              <w:t xml:space="preserve">MANTA FILTRANTE COM NO MÍNIMO 4 MM DE ESPESSURA E GRAMATURA MÍNIMA DE 85G/M², ROLO COM LARGURA DE 1 METRO. </w:t>
            </w:r>
          </w:p>
          <w:p w14:paraId="2432CF87" w14:textId="77777777" w:rsidR="001F6A92"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REFERÊNCIA: MANTA SCOTCH BRITE P85</w:t>
            </w:r>
          </w:p>
          <w:p w14:paraId="32ADF74E" w14:textId="4C502198" w:rsidR="00721B84" w:rsidRPr="004A7CC2" w:rsidRDefault="00721B84" w:rsidP="00571433">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p>
        </w:tc>
        <w:tc>
          <w:tcPr>
            <w:tcW w:w="953" w:type="dxa"/>
          </w:tcPr>
          <w:p w14:paraId="31B02067" w14:textId="77777777" w:rsidR="00366CAA" w:rsidRDefault="00366CAA" w:rsidP="00EE0487">
            <w:pPr>
              <w:widowControl/>
              <w:suppressAutoHyphens w:val="0"/>
              <w:jc w:val="center"/>
              <w:textAlignment w:val="auto"/>
              <w:rPr>
                <w:rFonts w:cs="Times New Roman"/>
                <w:color w:val="000000" w:themeColor="text1"/>
              </w:rPr>
            </w:pPr>
          </w:p>
          <w:p w14:paraId="4CD7DE51" w14:textId="77777777" w:rsidR="00366CAA" w:rsidRDefault="00366CAA" w:rsidP="00EE0487">
            <w:pPr>
              <w:widowControl/>
              <w:suppressAutoHyphens w:val="0"/>
              <w:jc w:val="center"/>
              <w:textAlignment w:val="auto"/>
              <w:rPr>
                <w:rFonts w:cs="Times New Roman"/>
                <w:color w:val="000000" w:themeColor="text1"/>
              </w:rPr>
            </w:pPr>
          </w:p>
          <w:p w14:paraId="56F5313E" w14:textId="1C288C43"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30</w:t>
            </w:r>
          </w:p>
        </w:tc>
        <w:tc>
          <w:tcPr>
            <w:tcW w:w="953" w:type="dxa"/>
          </w:tcPr>
          <w:p w14:paraId="1078AD89" w14:textId="77777777" w:rsidR="00366CAA" w:rsidRDefault="00366CAA" w:rsidP="00EE0487">
            <w:pPr>
              <w:widowControl/>
              <w:suppressAutoHyphens w:val="0"/>
              <w:jc w:val="center"/>
              <w:textAlignment w:val="auto"/>
              <w:rPr>
                <w:rFonts w:cs="Times New Roman"/>
                <w:color w:val="000000"/>
              </w:rPr>
            </w:pPr>
          </w:p>
          <w:p w14:paraId="00A607A9" w14:textId="77777777" w:rsidR="00366CAA" w:rsidRDefault="00366CAA" w:rsidP="00EE0487">
            <w:pPr>
              <w:widowControl/>
              <w:suppressAutoHyphens w:val="0"/>
              <w:jc w:val="center"/>
              <w:textAlignment w:val="auto"/>
              <w:rPr>
                <w:rFonts w:cs="Times New Roman"/>
                <w:color w:val="000000"/>
              </w:rPr>
            </w:pPr>
          </w:p>
          <w:p w14:paraId="176F036C" w14:textId="5ADB6C53" w:rsidR="001F6A92" w:rsidRDefault="00F87410" w:rsidP="00EE0487">
            <w:pPr>
              <w:widowControl/>
              <w:suppressAutoHyphens w:val="0"/>
              <w:jc w:val="center"/>
              <w:textAlignment w:val="auto"/>
              <w:rPr>
                <w:rFonts w:cs="Times New Roman"/>
                <w:color w:val="000000"/>
              </w:rPr>
            </w:pPr>
            <w:r>
              <w:rPr>
                <w:rFonts w:cs="Times New Roman"/>
                <w:color w:val="000000"/>
              </w:rPr>
              <w:t>m</w:t>
            </w:r>
          </w:p>
        </w:tc>
        <w:tc>
          <w:tcPr>
            <w:tcW w:w="236" w:type="dxa"/>
            <w:noWrap/>
          </w:tcPr>
          <w:p w14:paraId="18E30F4B"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7C809C48"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6CF877B5"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59CE678B" w14:textId="6EBBA6FB" w:rsidR="001F6A92" w:rsidRDefault="00973239"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27,35</w:t>
            </w:r>
          </w:p>
        </w:tc>
        <w:tc>
          <w:tcPr>
            <w:tcW w:w="1126" w:type="dxa"/>
          </w:tcPr>
          <w:p w14:paraId="13154262"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31A0652C"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5E671B48" w14:textId="3001D1FD" w:rsidR="001F6A92" w:rsidRDefault="00973239"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820,50</w:t>
            </w:r>
          </w:p>
        </w:tc>
      </w:tr>
      <w:tr w:rsidR="001F6A92" w:rsidRPr="002610A0" w14:paraId="4E0E8E09" w14:textId="77777777" w:rsidTr="00F166A5">
        <w:trPr>
          <w:gridAfter w:val="1"/>
          <w:wAfter w:w="32" w:type="dxa"/>
          <w:trHeight w:val="1256"/>
        </w:trPr>
        <w:tc>
          <w:tcPr>
            <w:tcW w:w="722" w:type="dxa"/>
          </w:tcPr>
          <w:p w14:paraId="3AA69E40" w14:textId="1F6BC238" w:rsidR="001F6A92" w:rsidRDefault="001F6A92" w:rsidP="00E01833">
            <w:pPr>
              <w:widowControl/>
              <w:suppressAutoHyphens w:val="0"/>
              <w:textAlignment w:val="auto"/>
              <w:rPr>
                <w:rFonts w:cs="Times New Roman"/>
                <w:color w:val="000000" w:themeColor="text1"/>
              </w:rPr>
            </w:pPr>
            <w:r>
              <w:rPr>
                <w:rFonts w:cs="Times New Roman"/>
                <w:color w:val="000000" w:themeColor="text1"/>
              </w:rPr>
              <w:t>15</w:t>
            </w:r>
          </w:p>
        </w:tc>
        <w:tc>
          <w:tcPr>
            <w:tcW w:w="4657" w:type="dxa"/>
          </w:tcPr>
          <w:p w14:paraId="26E235D8" w14:textId="1810DA01" w:rsidR="00571433" w:rsidRPr="004A7CC2" w:rsidRDefault="004A7CC2" w:rsidP="00571433">
            <w:pPr>
              <w:widowControl/>
              <w:suppressAutoHyphens w:val="0"/>
              <w:textAlignment w:val="auto"/>
              <w:rPr>
                <w:rFonts w:cs="Times New Roman"/>
                <w:color w:val="000000"/>
                <w:sz w:val="20"/>
                <w:szCs w:val="20"/>
              </w:rPr>
            </w:pPr>
            <w:r w:rsidRPr="004A7CC2">
              <w:rPr>
                <w:rFonts w:cs="Times New Roman"/>
                <w:color w:val="000000"/>
                <w:sz w:val="20"/>
                <w:szCs w:val="20"/>
              </w:rPr>
              <w:t xml:space="preserve">MANÔMETRO ROSCA VERTICAL 100MM, COM GLICERINA, ESCALA MÍNIMA DE 0 A 10 BAR E DE 0 A 150 PSI. </w:t>
            </w:r>
          </w:p>
          <w:p w14:paraId="72FF7930" w14:textId="77777777" w:rsidR="001F6A92"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REFERÊNCIA: PROSTEC, RECORD OU EQUIVALENTE</w:t>
            </w:r>
          </w:p>
          <w:p w14:paraId="2511E10E" w14:textId="4DD91B66" w:rsidR="00721B84" w:rsidRPr="004A7CC2" w:rsidRDefault="00721B84" w:rsidP="00571433">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p>
        </w:tc>
        <w:tc>
          <w:tcPr>
            <w:tcW w:w="953" w:type="dxa"/>
          </w:tcPr>
          <w:p w14:paraId="71560BF8" w14:textId="77777777" w:rsidR="00366CAA" w:rsidRDefault="00366CAA" w:rsidP="00EE0487">
            <w:pPr>
              <w:widowControl/>
              <w:suppressAutoHyphens w:val="0"/>
              <w:jc w:val="center"/>
              <w:textAlignment w:val="auto"/>
              <w:rPr>
                <w:rFonts w:cs="Times New Roman"/>
                <w:color w:val="000000" w:themeColor="text1"/>
              </w:rPr>
            </w:pPr>
          </w:p>
          <w:p w14:paraId="0D1611C6" w14:textId="77777777" w:rsidR="00366CAA" w:rsidRDefault="00366CAA" w:rsidP="00EE0487">
            <w:pPr>
              <w:widowControl/>
              <w:suppressAutoHyphens w:val="0"/>
              <w:jc w:val="center"/>
              <w:textAlignment w:val="auto"/>
              <w:rPr>
                <w:rFonts w:cs="Times New Roman"/>
                <w:color w:val="000000" w:themeColor="text1"/>
              </w:rPr>
            </w:pPr>
          </w:p>
          <w:p w14:paraId="39F3ADD4" w14:textId="5A99B22A"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6</w:t>
            </w:r>
          </w:p>
        </w:tc>
        <w:tc>
          <w:tcPr>
            <w:tcW w:w="953" w:type="dxa"/>
          </w:tcPr>
          <w:p w14:paraId="22B482F7" w14:textId="77777777" w:rsidR="00366CAA" w:rsidRDefault="00366CAA" w:rsidP="00EE0487">
            <w:pPr>
              <w:widowControl/>
              <w:suppressAutoHyphens w:val="0"/>
              <w:jc w:val="center"/>
              <w:textAlignment w:val="auto"/>
              <w:rPr>
                <w:rFonts w:cs="Times New Roman"/>
                <w:color w:val="000000"/>
              </w:rPr>
            </w:pPr>
          </w:p>
          <w:p w14:paraId="021113C1" w14:textId="77777777" w:rsidR="00366CAA" w:rsidRDefault="00366CAA" w:rsidP="00EE0487">
            <w:pPr>
              <w:widowControl/>
              <w:suppressAutoHyphens w:val="0"/>
              <w:jc w:val="center"/>
              <w:textAlignment w:val="auto"/>
              <w:rPr>
                <w:rFonts w:cs="Times New Roman"/>
                <w:color w:val="000000"/>
              </w:rPr>
            </w:pPr>
          </w:p>
          <w:p w14:paraId="54606C64" w14:textId="2ED78CE3" w:rsidR="001F6A92" w:rsidRDefault="00F87410"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122B1205"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642F744E"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0B8DC017"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195F0D8E" w14:textId="47125C26" w:rsidR="001F6A92" w:rsidRDefault="00666D85"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240,93</w:t>
            </w:r>
          </w:p>
        </w:tc>
        <w:tc>
          <w:tcPr>
            <w:tcW w:w="1126" w:type="dxa"/>
          </w:tcPr>
          <w:p w14:paraId="580EDE1D"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4D6BDB5F"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6E97BBDA" w14:textId="26660A3A" w:rsidR="001F6A92" w:rsidRDefault="00666D85"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1.445,58</w:t>
            </w:r>
          </w:p>
        </w:tc>
      </w:tr>
      <w:tr w:rsidR="001F6A92" w:rsidRPr="002610A0" w14:paraId="2553BCA0" w14:textId="77777777" w:rsidTr="00F166A5">
        <w:trPr>
          <w:gridAfter w:val="1"/>
          <w:wAfter w:w="32" w:type="dxa"/>
          <w:trHeight w:val="1256"/>
        </w:trPr>
        <w:tc>
          <w:tcPr>
            <w:tcW w:w="722" w:type="dxa"/>
          </w:tcPr>
          <w:p w14:paraId="2FDD49A2" w14:textId="1878110E" w:rsidR="001F6A92" w:rsidRDefault="001F6A92" w:rsidP="00E01833">
            <w:pPr>
              <w:widowControl/>
              <w:suppressAutoHyphens w:val="0"/>
              <w:textAlignment w:val="auto"/>
              <w:rPr>
                <w:rFonts w:cs="Times New Roman"/>
                <w:color w:val="000000" w:themeColor="text1"/>
              </w:rPr>
            </w:pPr>
            <w:r>
              <w:rPr>
                <w:rFonts w:cs="Times New Roman"/>
                <w:color w:val="000000" w:themeColor="text1"/>
              </w:rPr>
              <w:t>16</w:t>
            </w:r>
          </w:p>
        </w:tc>
        <w:tc>
          <w:tcPr>
            <w:tcW w:w="4657" w:type="dxa"/>
          </w:tcPr>
          <w:p w14:paraId="31F7CBE9" w14:textId="77777777" w:rsidR="001F6A92" w:rsidRDefault="004A7CC2" w:rsidP="00EE0487">
            <w:pPr>
              <w:widowControl/>
              <w:suppressAutoHyphens w:val="0"/>
              <w:jc w:val="both"/>
              <w:textAlignment w:val="auto"/>
              <w:rPr>
                <w:rFonts w:cs="Times New Roman"/>
                <w:color w:val="000000"/>
                <w:sz w:val="20"/>
                <w:szCs w:val="20"/>
              </w:rPr>
            </w:pPr>
            <w:r w:rsidRPr="004A7CC2">
              <w:rPr>
                <w:rFonts w:cs="Times New Roman"/>
                <w:color w:val="000000"/>
                <w:sz w:val="20"/>
                <w:szCs w:val="20"/>
              </w:rPr>
              <w:t>TERMÔMETRO PARA SISTEMA DE AR-CONDICIONADO, DO TIPO CAPELA, RETO, COM ESCALA DE 0 A 50 GRAUS.</w:t>
            </w:r>
          </w:p>
          <w:p w14:paraId="575EAB9C" w14:textId="1B711442" w:rsidR="00721B84" w:rsidRPr="004A7CC2" w:rsidRDefault="00721B84" w:rsidP="00EE0487">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r w:rsidR="000A0E30">
              <w:rPr>
                <w:rFonts w:eastAsia="Times New Roman" w:cs="Times New Roman"/>
                <w:color w:val="000000" w:themeColor="text1"/>
                <w:sz w:val="20"/>
                <w:szCs w:val="20"/>
              </w:rPr>
              <w:t>8</w:t>
            </w:r>
          </w:p>
        </w:tc>
        <w:tc>
          <w:tcPr>
            <w:tcW w:w="953" w:type="dxa"/>
          </w:tcPr>
          <w:p w14:paraId="3DCBA760" w14:textId="77777777" w:rsidR="00366CAA" w:rsidRDefault="00366CAA" w:rsidP="00EE0487">
            <w:pPr>
              <w:widowControl/>
              <w:suppressAutoHyphens w:val="0"/>
              <w:jc w:val="center"/>
              <w:textAlignment w:val="auto"/>
              <w:rPr>
                <w:rFonts w:cs="Times New Roman"/>
                <w:color w:val="000000" w:themeColor="text1"/>
              </w:rPr>
            </w:pPr>
          </w:p>
          <w:p w14:paraId="48E0DBE0" w14:textId="77777777" w:rsidR="00366CAA" w:rsidRDefault="00366CAA" w:rsidP="00EE0487">
            <w:pPr>
              <w:widowControl/>
              <w:suppressAutoHyphens w:val="0"/>
              <w:jc w:val="center"/>
              <w:textAlignment w:val="auto"/>
              <w:rPr>
                <w:rFonts w:cs="Times New Roman"/>
                <w:color w:val="000000" w:themeColor="text1"/>
              </w:rPr>
            </w:pPr>
          </w:p>
          <w:p w14:paraId="65EA5EC1" w14:textId="5554EE91"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6</w:t>
            </w:r>
          </w:p>
        </w:tc>
        <w:tc>
          <w:tcPr>
            <w:tcW w:w="953" w:type="dxa"/>
          </w:tcPr>
          <w:p w14:paraId="755FFD95" w14:textId="77777777" w:rsidR="00366CAA" w:rsidRDefault="00366CAA" w:rsidP="00EE0487">
            <w:pPr>
              <w:widowControl/>
              <w:suppressAutoHyphens w:val="0"/>
              <w:jc w:val="center"/>
              <w:textAlignment w:val="auto"/>
              <w:rPr>
                <w:rFonts w:cs="Times New Roman"/>
                <w:color w:val="000000"/>
              </w:rPr>
            </w:pPr>
          </w:p>
          <w:p w14:paraId="7E903BD4" w14:textId="77777777" w:rsidR="00366CAA" w:rsidRDefault="00366CAA" w:rsidP="00EE0487">
            <w:pPr>
              <w:widowControl/>
              <w:suppressAutoHyphens w:val="0"/>
              <w:jc w:val="center"/>
              <w:textAlignment w:val="auto"/>
              <w:rPr>
                <w:rFonts w:cs="Times New Roman"/>
                <w:color w:val="000000"/>
              </w:rPr>
            </w:pPr>
          </w:p>
          <w:p w14:paraId="6B41FF35" w14:textId="1E44A70D" w:rsidR="001F6A92" w:rsidRDefault="00F87410"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5DE88013"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7E543A35"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004A0FC0"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3B86416E" w14:textId="33A3268B" w:rsidR="001F6A92" w:rsidRDefault="00666D85"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176,88</w:t>
            </w:r>
          </w:p>
        </w:tc>
        <w:tc>
          <w:tcPr>
            <w:tcW w:w="1126" w:type="dxa"/>
          </w:tcPr>
          <w:p w14:paraId="344ADC0B"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36E85AAE" w14:textId="77777777" w:rsidR="00366CAA" w:rsidRDefault="00366CAA" w:rsidP="00EE0487">
            <w:pPr>
              <w:widowControl/>
              <w:suppressAutoHyphens w:val="0"/>
              <w:jc w:val="center"/>
              <w:textAlignment w:val="auto"/>
              <w:rPr>
                <w:rFonts w:eastAsia="Times New Roman" w:cs="Times New Roman"/>
                <w:color w:val="000000"/>
                <w:kern w:val="0"/>
                <w:lang w:eastAsia="pt-BR" w:bidi="ar-SA"/>
              </w:rPr>
            </w:pPr>
          </w:p>
          <w:p w14:paraId="2888DB59" w14:textId="150A6350" w:rsidR="001F6A92" w:rsidRDefault="00666D85"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1.061,28</w:t>
            </w:r>
          </w:p>
        </w:tc>
      </w:tr>
      <w:tr w:rsidR="001F6A92" w:rsidRPr="002610A0" w14:paraId="390A0F20" w14:textId="77777777" w:rsidTr="00F166A5">
        <w:trPr>
          <w:gridAfter w:val="1"/>
          <w:wAfter w:w="32" w:type="dxa"/>
          <w:trHeight w:val="546"/>
        </w:trPr>
        <w:tc>
          <w:tcPr>
            <w:tcW w:w="722" w:type="dxa"/>
          </w:tcPr>
          <w:p w14:paraId="4237A512" w14:textId="51F32041" w:rsidR="001F6A92" w:rsidRDefault="001F6A92" w:rsidP="00E01833">
            <w:pPr>
              <w:widowControl/>
              <w:suppressAutoHyphens w:val="0"/>
              <w:textAlignment w:val="auto"/>
              <w:rPr>
                <w:rFonts w:cs="Times New Roman"/>
                <w:color w:val="000000" w:themeColor="text1"/>
              </w:rPr>
            </w:pPr>
            <w:r>
              <w:rPr>
                <w:rFonts w:cs="Times New Roman"/>
                <w:color w:val="000000" w:themeColor="text1"/>
              </w:rPr>
              <w:t>17</w:t>
            </w:r>
          </w:p>
        </w:tc>
        <w:tc>
          <w:tcPr>
            <w:tcW w:w="4657" w:type="dxa"/>
          </w:tcPr>
          <w:p w14:paraId="0AB1F5FC" w14:textId="1D2FAD9C" w:rsidR="00571433" w:rsidRPr="004A7CC2" w:rsidRDefault="004A7CC2" w:rsidP="00571433">
            <w:pPr>
              <w:jc w:val="both"/>
              <w:rPr>
                <w:rFonts w:eastAsia="Arial" w:cs="Times New Roman"/>
                <w:sz w:val="20"/>
                <w:szCs w:val="20"/>
              </w:rPr>
            </w:pPr>
            <w:r w:rsidRPr="004A7CC2">
              <w:rPr>
                <w:rFonts w:eastAsia="Arial" w:cs="Times New Roman"/>
                <w:sz w:val="20"/>
                <w:szCs w:val="20"/>
              </w:rPr>
              <w:t>PATCH PANEL 24 PORTAS, CATEGORIA 6, DE ALTA DENSIDADE, COM 24 PORTAS RJ45 FÊMEAS FIXADAS A CIRCUITO IMPRESSO, 8P8C, TERMINAÇÃO IDC PADRÃO 110, T568A/B, COMPATÍVEL PARA CONDUTORES DE</w:t>
            </w:r>
          </w:p>
          <w:p w14:paraId="68367446" w14:textId="2240CE45" w:rsidR="00571433" w:rsidRPr="004A7CC2" w:rsidRDefault="004A7CC2" w:rsidP="00571433">
            <w:pPr>
              <w:jc w:val="both"/>
              <w:rPr>
                <w:rFonts w:eastAsia="Arial" w:cs="Times New Roman"/>
                <w:sz w:val="20"/>
                <w:szCs w:val="20"/>
              </w:rPr>
            </w:pPr>
            <w:r w:rsidRPr="004A7CC2">
              <w:rPr>
                <w:rFonts w:eastAsia="Arial" w:cs="Times New Roman"/>
                <w:b/>
                <w:bCs/>
                <w:sz w:val="20"/>
                <w:szCs w:val="20"/>
              </w:rPr>
              <w:t>22-26 AWG</w:t>
            </w:r>
            <w:r w:rsidRPr="004A7CC2">
              <w:rPr>
                <w:rFonts w:eastAsia="Arial" w:cs="Times New Roman"/>
                <w:sz w:val="20"/>
                <w:szCs w:val="20"/>
              </w:rPr>
              <w:t>, ENCAPSULADO ABS UL 94V-0. CONSTRUÍDOS EM CHAPA DE AÇO PARA MONTAGEM EM RACKS 19” COM 1U, ACABAMENTO COM PINTURA EPÓXI DE ALTA RESISTÊNCIA OU ACABAMENTO PLÁSTICO TEXTURIZADO, COM ORGANIZADOR DE CABOS POSTERIOR COMPONDO O CONJUNTO.</w:t>
            </w:r>
          </w:p>
          <w:p w14:paraId="0C179652" w14:textId="51077739" w:rsidR="00571433" w:rsidRPr="004A7CC2" w:rsidRDefault="004A7CC2" w:rsidP="00571433">
            <w:pPr>
              <w:jc w:val="both"/>
              <w:rPr>
                <w:rFonts w:eastAsia="Arial" w:cs="Times New Roman"/>
                <w:sz w:val="20"/>
                <w:szCs w:val="20"/>
              </w:rPr>
            </w:pPr>
            <w:r w:rsidRPr="004A7CC2">
              <w:rPr>
                <w:rFonts w:eastAsia="Arial" w:cs="Times New Roman"/>
                <w:sz w:val="20"/>
                <w:szCs w:val="20"/>
              </w:rPr>
              <w:t>OS PATCH PANELS DEVERÃO SEGUIR A SEGUINTE ESPECIFICAÇÃO MÍNIMA:</w:t>
            </w:r>
          </w:p>
          <w:p w14:paraId="7FEE890C" w14:textId="096DEFEC" w:rsidR="00571433" w:rsidRPr="004A7CC2" w:rsidRDefault="004A7CC2" w:rsidP="00571433">
            <w:pPr>
              <w:jc w:val="both"/>
              <w:rPr>
                <w:rFonts w:eastAsia="Arial" w:cs="Times New Roman"/>
                <w:sz w:val="20"/>
                <w:szCs w:val="20"/>
              </w:rPr>
            </w:pPr>
            <w:r w:rsidRPr="004A7CC2">
              <w:rPr>
                <w:rFonts w:eastAsia="Arial" w:cs="Times New Roman"/>
                <w:sz w:val="20"/>
                <w:szCs w:val="20"/>
              </w:rPr>
              <w:t>• PADRÃO DE MONTAGEM T568A E T568B;</w:t>
            </w:r>
          </w:p>
          <w:p w14:paraId="7D0C9993" w14:textId="021E4E2F" w:rsidR="00571433" w:rsidRPr="004A7CC2" w:rsidRDefault="004A7CC2" w:rsidP="00571433">
            <w:pPr>
              <w:jc w:val="both"/>
              <w:rPr>
                <w:rFonts w:eastAsia="Arial" w:cs="Times New Roman"/>
                <w:sz w:val="20"/>
                <w:szCs w:val="20"/>
              </w:rPr>
            </w:pPr>
            <w:r w:rsidRPr="004A7CC2">
              <w:rPr>
                <w:rFonts w:eastAsia="Arial" w:cs="Times New Roman"/>
                <w:sz w:val="20"/>
                <w:szCs w:val="20"/>
              </w:rPr>
              <w:t xml:space="preserve">• ATENDIMENTO ÀS NORMAS: ANSI/TIA-569-C, ANSI/TIA-606-C, </w:t>
            </w:r>
            <w:r w:rsidRPr="004A7CC2">
              <w:rPr>
                <w:rFonts w:eastAsia="Arial" w:cs="Times New Roman"/>
                <w:b/>
                <w:bCs/>
                <w:sz w:val="20"/>
                <w:szCs w:val="20"/>
              </w:rPr>
              <w:t>ANSI/TIA-568.2-D</w:t>
            </w:r>
            <w:r w:rsidRPr="004A7CC2">
              <w:rPr>
                <w:rFonts w:eastAsia="Arial" w:cs="Times New Roman"/>
                <w:sz w:val="20"/>
                <w:szCs w:val="20"/>
              </w:rPr>
              <w:t xml:space="preserve">, ISO/IEC 11801, EIA/ECA-310-E, NBR 14565, FCC 47 PARTE </w:t>
            </w:r>
            <w:r w:rsidRPr="004A7CC2">
              <w:rPr>
                <w:rFonts w:eastAsia="Arial" w:cs="Times New Roman"/>
                <w:sz w:val="20"/>
                <w:szCs w:val="20"/>
              </w:rPr>
              <w:lastRenderedPageBreak/>
              <w:t>68;</w:t>
            </w:r>
          </w:p>
          <w:p w14:paraId="676CA54B" w14:textId="1BF2DAAE" w:rsidR="00571433" w:rsidRPr="004A7CC2" w:rsidRDefault="004A7CC2" w:rsidP="00571433">
            <w:pPr>
              <w:jc w:val="both"/>
              <w:rPr>
                <w:rFonts w:eastAsia="Arial" w:cs="Times New Roman"/>
                <w:sz w:val="20"/>
                <w:szCs w:val="20"/>
              </w:rPr>
            </w:pPr>
            <w:r w:rsidRPr="004A7CC2">
              <w:rPr>
                <w:rFonts w:eastAsia="Arial" w:cs="Times New Roman"/>
                <w:sz w:val="20"/>
                <w:szCs w:val="20"/>
              </w:rPr>
              <w:t>• INCLUIR GUIA DE CABOS TRASEIRA PARA ORGANIZAÇÃO E SUPORTE DOS CABOS;</w:t>
            </w:r>
          </w:p>
          <w:p w14:paraId="4E0E290E" w14:textId="1BE16DE1" w:rsidR="00571433" w:rsidRPr="004A7CC2" w:rsidRDefault="004A7CC2" w:rsidP="00571433">
            <w:pPr>
              <w:jc w:val="both"/>
              <w:rPr>
                <w:rFonts w:eastAsia="Arial" w:cs="Times New Roman"/>
                <w:sz w:val="20"/>
                <w:szCs w:val="20"/>
              </w:rPr>
            </w:pPr>
            <w:r w:rsidRPr="004A7CC2">
              <w:rPr>
                <w:rFonts w:eastAsia="Arial" w:cs="Times New Roman"/>
                <w:sz w:val="20"/>
                <w:szCs w:val="20"/>
              </w:rPr>
              <w:t>• PAINEL FRONTAL EM MATERIAL TERMOPLÁSTICO DE ALTO IMPACTO, NÃO PROPAGANTE A CHAMA QUE ATENDA A NORMA UL 94 V-0 (FLAMABILIDADE), COM PORTA ETIQUETAS DE IDENTIFICAÇÃO;</w:t>
            </w:r>
          </w:p>
          <w:p w14:paraId="1049CCC4" w14:textId="2E73D008" w:rsidR="00571433" w:rsidRPr="004A7CC2" w:rsidRDefault="004A7CC2" w:rsidP="00571433">
            <w:pPr>
              <w:jc w:val="both"/>
              <w:rPr>
                <w:rFonts w:eastAsia="Arial" w:cs="Times New Roman"/>
                <w:sz w:val="20"/>
                <w:szCs w:val="20"/>
              </w:rPr>
            </w:pPr>
            <w:r w:rsidRPr="004A7CC2">
              <w:rPr>
                <w:rFonts w:eastAsia="Arial" w:cs="Times New Roman"/>
                <w:sz w:val="20"/>
                <w:szCs w:val="20"/>
              </w:rPr>
              <w:t>• MÓDULOS DE 6 CONECTORES: ESTRUTURA FABRICADA COM PLÁSTICO DE ALTO IMPACTO; RETARDANTE A CHAMAS UL 94V-0;</w:t>
            </w:r>
          </w:p>
          <w:p w14:paraId="7A412409" w14:textId="2C149962" w:rsidR="00571433" w:rsidRPr="004A7CC2" w:rsidRDefault="004A7CC2" w:rsidP="00571433">
            <w:pPr>
              <w:jc w:val="both"/>
              <w:rPr>
                <w:rFonts w:eastAsia="Arial" w:cs="Times New Roman"/>
                <w:sz w:val="20"/>
                <w:szCs w:val="20"/>
              </w:rPr>
            </w:pPr>
            <w:r w:rsidRPr="004A7CC2">
              <w:rPr>
                <w:rFonts w:eastAsia="Arial" w:cs="Times New Roman"/>
                <w:sz w:val="20"/>
                <w:szCs w:val="20"/>
              </w:rPr>
              <w:t>• CONTATOS RJ-45: BRONZE-FOSFOROSO COM REVESTIMENTO DE NÍQUEL EM TODA A LONGITUDE DO CONTATO.</w:t>
            </w:r>
          </w:p>
          <w:p w14:paraId="30106D40" w14:textId="26601952" w:rsidR="00571433" w:rsidRPr="004A7CC2" w:rsidRDefault="004A7CC2" w:rsidP="00571433">
            <w:pPr>
              <w:jc w:val="both"/>
              <w:rPr>
                <w:rFonts w:eastAsia="Arial" w:cs="Times New Roman"/>
                <w:b/>
                <w:bCs/>
                <w:sz w:val="20"/>
                <w:szCs w:val="20"/>
              </w:rPr>
            </w:pPr>
            <w:r w:rsidRPr="004A7CC2">
              <w:rPr>
                <w:rFonts w:eastAsia="Arial" w:cs="Times New Roman"/>
                <w:b/>
                <w:bCs/>
                <w:sz w:val="20"/>
                <w:szCs w:val="20"/>
              </w:rPr>
              <w:t>REVESTIMENTO ADICIONAL DE OURO DE 1,27 MÍCRON (50 MICRO-POLEGADAS) NA ÁREA DE CONTATO;</w:t>
            </w:r>
          </w:p>
          <w:p w14:paraId="013BED05" w14:textId="6675EBC8" w:rsidR="00571433" w:rsidRPr="004A7CC2" w:rsidRDefault="004A7CC2" w:rsidP="00571433">
            <w:pPr>
              <w:jc w:val="both"/>
              <w:rPr>
                <w:rFonts w:eastAsia="Arial" w:cs="Times New Roman"/>
                <w:b/>
                <w:bCs/>
                <w:sz w:val="20"/>
                <w:szCs w:val="20"/>
              </w:rPr>
            </w:pPr>
            <w:r w:rsidRPr="004A7CC2">
              <w:rPr>
                <w:rFonts w:eastAsia="Arial" w:cs="Times New Roman"/>
                <w:b/>
                <w:bCs/>
                <w:sz w:val="20"/>
                <w:szCs w:val="20"/>
              </w:rPr>
              <w:t>• CONTATOS IDC: BRONZE FOSFOROSO COM 100 µIN (2,54 µM) DE NÍQUEL E ESTANHADO;</w:t>
            </w:r>
          </w:p>
          <w:p w14:paraId="73009834" w14:textId="3035AA07" w:rsidR="00571433" w:rsidRPr="004A7CC2" w:rsidRDefault="004A7CC2" w:rsidP="00571433">
            <w:pPr>
              <w:jc w:val="both"/>
              <w:rPr>
                <w:rFonts w:eastAsia="Arial" w:cs="Times New Roman"/>
                <w:b/>
                <w:bCs/>
                <w:sz w:val="20"/>
                <w:szCs w:val="20"/>
              </w:rPr>
            </w:pPr>
            <w:r w:rsidRPr="004A7CC2">
              <w:rPr>
                <w:rFonts w:eastAsia="Arial" w:cs="Times New Roman"/>
                <w:b/>
                <w:bCs/>
                <w:sz w:val="20"/>
                <w:szCs w:val="20"/>
              </w:rPr>
              <w:t>• SUPORTAR TERMINAÇÕES DE CONDUTORES ENTRE 22 E 26 AWG;</w:t>
            </w:r>
          </w:p>
          <w:p w14:paraId="78DBF65A" w14:textId="4B10AA61" w:rsidR="00571433" w:rsidRPr="004A7CC2" w:rsidRDefault="004A7CC2" w:rsidP="00571433">
            <w:pPr>
              <w:jc w:val="both"/>
              <w:rPr>
                <w:rFonts w:eastAsia="Arial" w:cs="Times New Roman"/>
                <w:sz w:val="20"/>
                <w:szCs w:val="20"/>
              </w:rPr>
            </w:pPr>
            <w:r w:rsidRPr="004A7CC2">
              <w:rPr>
                <w:rFonts w:eastAsia="Arial" w:cs="Times New Roman"/>
                <w:sz w:val="20"/>
                <w:szCs w:val="20"/>
              </w:rPr>
              <w:t xml:space="preserve">• CUMPRIR COM A PARTE 68, </w:t>
            </w:r>
            <w:proofErr w:type="gramStart"/>
            <w:r w:rsidRPr="004A7CC2">
              <w:rPr>
                <w:rFonts w:eastAsia="Arial" w:cs="Times New Roman"/>
                <w:sz w:val="20"/>
                <w:szCs w:val="20"/>
              </w:rPr>
              <w:t>SUB-PARTE</w:t>
            </w:r>
            <w:proofErr w:type="gramEnd"/>
            <w:r w:rsidRPr="004A7CC2">
              <w:rPr>
                <w:rFonts w:eastAsia="Arial" w:cs="Times New Roman"/>
                <w:sz w:val="20"/>
                <w:szCs w:val="20"/>
              </w:rPr>
              <w:t xml:space="preserve"> F DA FCC (INTERFERÊNCIA ELETROMAGNÉTICA);</w:t>
            </w:r>
          </w:p>
          <w:p w14:paraId="2986E2FE" w14:textId="5220E7AE" w:rsidR="00571433" w:rsidRPr="004A7CC2" w:rsidRDefault="004A7CC2" w:rsidP="00571433">
            <w:pPr>
              <w:jc w:val="both"/>
              <w:rPr>
                <w:rFonts w:eastAsia="Arial" w:cs="Times New Roman"/>
                <w:sz w:val="20"/>
                <w:szCs w:val="20"/>
              </w:rPr>
            </w:pPr>
            <w:r w:rsidRPr="004A7CC2">
              <w:rPr>
                <w:rFonts w:eastAsia="Arial" w:cs="Times New Roman"/>
                <w:sz w:val="20"/>
                <w:szCs w:val="20"/>
              </w:rPr>
              <w:t>• SUPORTAR PELO MENOS 700 INSERÇÕES DE PATCH CORD (FRONTAL);</w:t>
            </w:r>
          </w:p>
          <w:p w14:paraId="36BEED56" w14:textId="62B50EDF" w:rsidR="00571433" w:rsidRPr="004A7CC2" w:rsidRDefault="004A7CC2" w:rsidP="00571433">
            <w:pPr>
              <w:jc w:val="both"/>
              <w:rPr>
                <w:rFonts w:eastAsia="Arial" w:cs="Times New Roman"/>
                <w:sz w:val="20"/>
                <w:szCs w:val="20"/>
              </w:rPr>
            </w:pPr>
            <w:r w:rsidRPr="004A7CC2">
              <w:rPr>
                <w:rFonts w:eastAsia="Arial" w:cs="Times New Roman"/>
                <w:sz w:val="20"/>
                <w:szCs w:val="20"/>
              </w:rPr>
              <w:t>• SUPORTAR PELO MENOS 200 RE-TERMINAÇÕES NOS CONTATOS IDC (TRASEIRO);</w:t>
            </w:r>
          </w:p>
          <w:p w14:paraId="55A3C585" w14:textId="7794E33A" w:rsidR="00571433" w:rsidRPr="004A7CC2" w:rsidRDefault="004A7CC2" w:rsidP="00571433">
            <w:pPr>
              <w:jc w:val="both"/>
              <w:rPr>
                <w:rFonts w:eastAsia="Arial" w:cs="Times New Roman"/>
                <w:sz w:val="20"/>
                <w:szCs w:val="20"/>
              </w:rPr>
            </w:pPr>
            <w:r w:rsidRPr="004A7CC2">
              <w:rPr>
                <w:rFonts w:eastAsia="Arial" w:cs="Times New Roman"/>
                <w:sz w:val="20"/>
                <w:szCs w:val="20"/>
              </w:rPr>
              <w:t>• POSSUIR LOCAL PARA APLICAÇÃO DE ÍCONES DE IDENTIFICAÇÃO (PARA CODIFICAÇÃO);</w:t>
            </w:r>
          </w:p>
          <w:p w14:paraId="06DD71E3" w14:textId="0F36184C" w:rsidR="00571433" w:rsidRPr="004A7CC2" w:rsidRDefault="004A7CC2" w:rsidP="00571433">
            <w:pPr>
              <w:jc w:val="both"/>
              <w:rPr>
                <w:rFonts w:eastAsia="Arial" w:cs="Times New Roman"/>
                <w:sz w:val="20"/>
                <w:szCs w:val="20"/>
              </w:rPr>
            </w:pPr>
            <w:r w:rsidRPr="004A7CC2">
              <w:rPr>
                <w:rFonts w:eastAsia="Arial" w:cs="Times New Roman"/>
                <w:sz w:val="20"/>
                <w:szCs w:val="20"/>
              </w:rPr>
              <w:t>• MÍNIMO DE 0,98N DE FORÇA ENTRE OS CONTATOS DO PLUG E DO JACK, QUANDO ESTÃO CONECTADOS;</w:t>
            </w:r>
          </w:p>
          <w:p w14:paraId="7866BA86" w14:textId="4E5CC410" w:rsidR="00571433" w:rsidRPr="004A7CC2" w:rsidRDefault="004A7CC2" w:rsidP="00571433">
            <w:pPr>
              <w:jc w:val="both"/>
              <w:rPr>
                <w:rFonts w:eastAsia="Arial" w:cs="Times New Roman"/>
                <w:b/>
                <w:bCs/>
                <w:sz w:val="20"/>
                <w:szCs w:val="20"/>
              </w:rPr>
            </w:pPr>
            <w:r w:rsidRPr="004A7CC2">
              <w:rPr>
                <w:rFonts w:eastAsia="Arial" w:cs="Times New Roman"/>
                <w:sz w:val="20"/>
                <w:szCs w:val="20"/>
              </w:rPr>
              <w:t xml:space="preserve">• </w:t>
            </w:r>
            <w:r w:rsidRPr="004A7CC2">
              <w:rPr>
                <w:rFonts w:eastAsia="Arial" w:cs="Times New Roman"/>
                <w:b/>
                <w:bCs/>
                <w:sz w:val="20"/>
                <w:szCs w:val="20"/>
              </w:rPr>
              <w:t>MÍNIMO DE 120N DE FORÇA DE RETENÇÃO;</w:t>
            </w:r>
          </w:p>
          <w:p w14:paraId="180E9534" w14:textId="72967F35" w:rsidR="00571433" w:rsidRPr="004A7CC2" w:rsidRDefault="004A7CC2" w:rsidP="00571433">
            <w:pPr>
              <w:jc w:val="both"/>
              <w:rPr>
                <w:rFonts w:eastAsia="Arial" w:cs="Times New Roman"/>
                <w:b/>
                <w:bCs/>
                <w:sz w:val="20"/>
                <w:szCs w:val="20"/>
              </w:rPr>
            </w:pPr>
            <w:r w:rsidRPr="004A7CC2">
              <w:rPr>
                <w:rFonts w:eastAsia="Arial" w:cs="Times New Roman"/>
                <w:b/>
                <w:bCs/>
                <w:sz w:val="20"/>
                <w:szCs w:val="20"/>
              </w:rPr>
              <w:t>• SUPORTE A POE: 4PPOE (IEEE 802.3BT);</w:t>
            </w:r>
          </w:p>
          <w:p w14:paraId="027E9C60" w14:textId="46FCC14C" w:rsidR="00571433" w:rsidRPr="004A7CC2" w:rsidRDefault="004A7CC2" w:rsidP="00571433">
            <w:pPr>
              <w:jc w:val="both"/>
              <w:rPr>
                <w:rFonts w:eastAsia="Arial" w:cs="Times New Roman"/>
                <w:sz w:val="20"/>
                <w:szCs w:val="20"/>
              </w:rPr>
            </w:pPr>
            <w:r w:rsidRPr="004A7CC2">
              <w:rPr>
                <w:rFonts w:eastAsia="Arial" w:cs="Times New Roman"/>
                <w:sz w:val="20"/>
                <w:szCs w:val="20"/>
              </w:rPr>
              <w:t>• FORNECIDO DE FÁBRICA COM: PARAFUSO DE FIXAÇÃO; ÍCONES ADESIVOS: AZUL E VERMELHO; PORTA ETIQUETAS EM POLICARBONATO; CINTAS DE FIXAÇÃO EM VELCRO; CAPA PROTETORA PARA OS CONTATOS IDC (2 POR MÓDULO); GUIA TRASEIRA QUE PERMITA A FIXAÇÃO DOS CABOS EM FEIXES (MÁXIMO</w:t>
            </w:r>
          </w:p>
          <w:p w14:paraId="4E41AFFE" w14:textId="635D8EC4" w:rsidR="00571433" w:rsidRPr="004A7CC2" w:rsidRDefault="004A7CC2" w:rsidP="00571433">
            <w:pPr>
              <w:jc w:val="both"/>
              <w:rPr>
                <w:rFonts w:eastAsia="Arial" w:cs="Times New Roman"/>
                <w:sz w:val="20"/>
                <w:szCs w:val="20"/>
              </w:rPr>
            </w:pPr>
            <w:r w:rsidRPr="004A7CC2">
              <w:rPr>
                <w:rFonts w:eastAsia="Arial" w:cs="Times New Roman"/>
                <w:sz w:val="20"/>
                <w:szCs w:val="20"/>
              </w:rPr>
              <w:t xml:space="preserve"> 6 CABOS POR FEIXE).</w:t>
            </w:r>
          </w:p>
          <w:p w14:paraId="69F2CE3C" w14:textId="77777777" w:rsidR="001F6A92" w:rsidRDefault="004A7CC2" w:rsidP="00571433">
            <w:pPr>
              <w:widowControl/>
              <w:suppressAutoHyphens w:val="0"/>
              <w:jc w:val="both"/>
              <w:textAlignment w:val="auto"/>
              <w:rPr>
                <w:rFonts w:eastAsia="Arial" w:cs="Times New Roman"/>
                <w:sz w:val="20"/>
                <w:szCs w:val="20"/>
              </w:rPr>
            </w:pPr>
            <w:r w:rsidRPr="004A7CC2">
              <w:rPr>
                <w:rFonts w:eastAsia="Arial" w:cs="Times New Roman"/>
                <w:sz w:val="20"/>
                <w:szCs w:val="20"/>
              </w:rPr>
              <w:t>• MODELO DE REFERÊNCIA: FURUKAWA GIGALAN.</w:t>
            </w:r>
          </w:p>
          <w:p w14:paraId="6BC4858B" w14:textId="22DEBA00" w:rsidR="00721B84" w:rsidRPr="004A7CC2" w:rsidRDefault="00721B84" w:rsidP="00571433">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p>
        </w:tc>
        <w:tc>
          <w:tcPr>
            <w:tcW w:w="953" w:type="dxa"/>
          </w:tcPr>
          <w:p w14:paraId="1AEE51CD" w14:textId="77777777" w:rsidR="00D8220A" w:rsidRDefault="00D8220A" w:rsidP="00EE0487">
            <w:pPr>
              <w:widowControl/>
              <w:suppressAutoHyphens w:val="0"/>
              <w:jc w:val="center"/>
              <w:textAlignment w:val="auto"/>
              <w:rPr>
                <w:rFonts w:cs="Times New Roman"/>
                <w:color w:val="000000" w:themeColor="text1"/>
              </w:rPr>
            </w:pPr>
          </w:p>
          <w:p w14:paraId="43C4F75F" w14:textId="77777777" w:rsidR="00D8220A" w:rsidRDefault="00D8220A" w:rsidP="00EE0487">
            <w:pPr>
              <w:widowControl/>
              <w:suppressAutoHyphens w:val="0"/>
              <w:jc w:val="center"/>
              <w:textAlignment w:val="auto"/>
              <w:rPr>
                <w:rFonts w:cs="Times New Roman"/>
                <w:color w:val="000000" w:themeColor="text1"/>
              </w:rPr>
            </w:pPr>
          </w:p>
          <w:p w14:paraId="7652BF71" w14:textId="77777777" w:rsidR="00D8220A" w:rsidRDefault="00D8220A" w:rsidP="00EE0487">
            <w:pPr>
              <w:widowControl/>
              <w:suppressAutoHyphens w:val="0"/>
              <w:jc w:val="center"/>
              <w:textAlignment w:val="auto"/>
              <w:rPr>
                <w:rFonts w:cs="Times New Roman"/>
                <w:color w:val="000000" w:themeColor="text1"/>
              </w:rPr>
            </w:pPr>
          </w:p>
          <w:p w14:paraId="5F873A46" w14:textId="77777777" w:rsidR="00D8220A" w:rsidRDefault="00D8220A" w:rsidP="00EE0487">
            <w:pPr>
              <w:widowControl/>
              <w:suppressAutoHyphens w:val="0"/>
              <w:jc w:val="center"/>
              <w:textAlignment w:val="auto"/>
              <w:rPr>
                <w:rFonts w:cs="Times New Roman"/>
                <w:color w:val="000000" w:themeColor="text1"/>
              </w:rPr>
            </w:pPr>
          </w:p>
          <w:p w14:paraId="61D382BE" w14:textId="77777777" w:rsidR="00D8220A" w:rsidRDefault="00D8220A" w:rsidP="00EE0487">
            <w:pPr>
              <w:widowControl/>
              <w:suppressAutoHyphens w:val="0"/>
              <w:jc w:val="center"/>
              <w:textAlignment w:val="auto"/>
              <w:rPr>
                <w:rFonts w:cs="Times New Roman"/>
                <w:color w:val="000000" w:themeColor="text1"/>
              </w:rPr>
            </w:pPr>
          </w:p>
          <w:p w14:paraId="0A4BA1C5" w14:textId="77777777" w:rsidR="00D8220A" w:rsidRDefault="00D8220A" w:rsidP="00EE0487">
            <w:pPr>
              <w:widowControl/>
              <w:suppressAutoHyphens w:val="0"/>
              <w:jc w:val="center"/>
              <w:textAlignment w:val="auto"/>
              <w:rPr>
                <w:rFonts w:cs="Times New Roman"/>
                <w:color w:val="000000" w:themeColor="text1"/>
              </w:rPr>
            </w:pPr>
          </w:p>
          <w:p w14:paraId="1289C7E1" w14:textId="77777777" w:rsidR="00D8220A" w:rsidRDefault="00D8220A" w:rsidP="00EE0487">
            <w:pPr>
              <w:widowControl/>
              <w:suppressAutoHyphens w:val="0"/>
              <w:jc w:val="center"/>
              <w:textAlignment w:val="auto"/>
              <w:rPr>
                <w:rFonts w:cs="Times New Roman"/>
                <w:color w:val="000000" w:themeColor="text1"/>
              </w:rPr>
            </w:pPr>
          </w:p>
          <w:p w14:paraId="4AC5B6E3" w14:textId="77777777" w:rsidR="00D8220A" w:rsidRDefault="00D8220A" w:rsidP="00EE0487">
            <w:pPr>
              <w:widowControl/>
              <w:suppressAutoHyphens w:val="0"/>
              <w:jc w:val="center"/>
              <w:textAlignment w:val="auto"/>
              <w:rPr>
                <w:rFonts w:cs="Times New Roman"/>
                <w:color w:val="000000" w:themeColor="text1"/>
              </w:rPr>
            </w:pPr>
          </w:p>
          <w:p w14:paraId="1E060C7E" w14:textId="77777777" w:rsidR="00D8220A" w:rsidRDefault="00D8220A" w:rsidP="00EE0487">
            <w:pPr>
              <w:widowControl/>
              <w:suppressAutoHyphens w:val="0"/>
              <w:jc w:val="center"/>
              <w:textAlignment w:val="auto"/>
              <w:rPr>
                <w:rFonts w:cs="Times New Roman"/>
                <w:color w:val="000000" w:themeColor="text1"/>
              </w:rPr>
            </w:pPr>
          </w:p>
          <w:p w14:paraId="6919F212" w14:textId="77777777" w:rsidR="00D8220A" w:rsidRDefault="00D8220A" w:rsidP="00EE0487">
            <w:pPr>
              <w:widowControl/>
              <w:suppressAutoHyphens w:val="0"/>
              <w:jc w:val="center"/>
              <w:textAlignment w:val="auto"/>
              <w:rPr>
                <w:rFonts w:cs="Times New Roman"/>
                <w:color w:val="000000" w:themeColor="text1"/>
              </w:rPr>
            </w:pPr>
          </w:p>
          <w:p w14:paraId="23689480" w14:textId="77777777" w:rsidR="00D8220A" w:rsidRDefault="00D8220A" w:rsidP="00EE0487">
            <w:pPr>
              <w:widowControl/>
              <w:suppressAutoHyphens w:val="0"/>
              <w:jc w:val="center"/>
              <w:textAlignment w:val="auto"/>
              <w:rPr>
                <w:rFonts w:cs="Times New Roman"/>
                <w:color w:val="000000" w:themeColor="text1"/>
              </w:rPr>
            </w:pPr>
          </w:p>
          <w:p w14:paraId="7E15C4EB" w14:textId="77777777" w:rsidR="00D8220A" w:rsidRDefault="00D8220A" w:rsidP="00EE0487">
            <w:pPr>
              <w:widowControl/>
              <w:suppressAutoHyphens w:val="0"/>
              <w:jc w:val="center"/>
              <w:textAlignment w:val="auto"/>
              <w:rPr>
                <w:rFonts w:cs="Times New Roman"/>
                <w:color w:val="000000" w:themeColor="text1"/>
              </w:rPr>
            </w:pPr>
          </w:p>
          <w:p w14:paraId="24306415" w14:textId="77777777" w:rsidR="00D8220A" w:rsidRDefault="00D8220A" w:rsidP="00EE0487">
            <w:pPr>
              <w:widowControl/>
              <w:suppressAutoHyphens w:val="0"/>
              <w:jc w:val="center"/>
              <w:textAlignment w:val="auto"/>
              <w:rPr>
                <w:rFonts w:cs="Times New Roman"/>
                <w:color w:val="000000" w:themeColor="text1"/>
              </w:rPr>
            </w:pPr>
          </w:p>
          <w:p w14:paraId="6F7C4514" w14:textId="77777777" w:rsidR="00D8220A" w:rsidRDefault="00D8220A" w:rsidP="00EE0487">
            <w:pPr>
              <w:widowControl/>
              <w:suppressAutoHyphens w:val="0"/>
              <w:jc w:val="center"/>
              <w:textAlignment w:val="auto"/>
              <w:rPr>
                <w:rFonts w:cs="Times New Roman"/>
                <w:color w:val="000000" w:themeColor="text1"/>
              </w:rPr>
            </w:pPr>
          </w:p>
          <w:p w14:paraId="0D730D19" w14:textId="77777777" w:rsidR="00D8220A" w:rsidRDefault="00D8220A" w:rsidP="00EE0487">
            <w:pPr>
              <w:widowControl/>
              <w:suppressAutoHyphens w:val="0"/>
              <w:jc w:val="center"/>
              <w:textAlignment w:val="auto"/>
              <w:rPr>
                <w:rFonts w:cs="Times New Roman"/>
                <w:color w:val="000000" w:themeColor="text1"/>
              </w:rPr>
            </w:pPr>
          </w:p>
          <w:p w14:paraId="11CA433D" w14:textId="77777777" w:rsidR="00D8220A" w:rsidRDefault="00D8220A" w:rsidP="00EE0487">
            <w:pPr>
              <w:widowControl/>
              <w:suppressAutoHyphens w:val="0"/>
              <w:jc w:val="center"/>
              <w:textAlignment w:val="auto"/>
              <w:rPr>
                <w:rFonts w:cs="Times New Roman"/>
                <w:color w:val="000000" w:themeColor="text1"/>
              </w:rPr>
            </w:pPr>
          </w:p>
          <w:p w14:paraId="178235C2" w14:textId="77777777" w:rsidR="00D8220A" w:rsidRDefault="00D8220A" w:rsidP="00EE0487">
            <w:pPr>
              <w:widowControl/>
              <w:suppressAutoHyphens w:val="0"/>
              <w:jc w:val="center"/>
              <w:textAlignment w:val="auto"/>
              <w:rPr>
                <w:rFonts w:cs="Times New Roman"/>
                <w:color w:val="000000" w:themeColor="text1"/>
              </w:rPr>
            </w:pPr>
          </w:p>
          <w:p w14:paraId="79550899" w14:textId="77777777" w:rsidR="00D8220A" w:rsidRDefault="00D8220A" w:rsidP="00EE0487">
            <w:pPr>
              <w:widowControl/>
              <w:suppressAutoHyphens w:val="0"/>
              <w:jc w:val="center"/>
              <w:textAlignment w:val="auto"/>
              <w:rPr>
                <w:rFonts w:cs="Times New Roman"/>
                <w:color w:val="000000" w:themeColor="text1"/>
              </w:rPr>
            </w:pPr>
          </w:p>
          <w:p w14:paraId="4BBA8DBD" w14:textId="77777777" w:rsidR="00D8220A" w:rsidRDefault="00D8220A" w:rsidP="00EE0487">
            <w:pPr>
              <w:widowControl/>
              <w:suppressAutoHyphens w:val="0"/>
              <w:jc w:val="center"/>
              <w:textAlignment w:val="auto"/>
              <w:rPr>
                <w:rFonts w:cs="Times New Roman"/>
                <w:color w:val="000000" w:themeColor="text1"/>
              </w:rPr>
            </w:pPr>
          </w:p>
          <w:p w14:paraId="6D4415D0" w14:textId="36510D70"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8</w:t>
            </w:r>
          </w:p>
        </w:tc>
        <w:tc>
          <w:tcPr>
            <w:tcW w:w="953" w:type="dxa"/>
          </w:tcPr>
          <w:p w14:paraId="4E37CD77" w14:textId="77777777" w:rsidR="00D8220A" w:rsidRDefault="00D8220A" w:rsidP="00EE0487">
            <w:pPr>
              <w:widowControl/>
              <w:suppressAutoHyphens w:val="0"/>
              <w:jc w:val="center"/>
              <w:textAlignment w:val="auto"/>
              <w:rPr>
                <w:rFonts w:cs="Times New Roman"/>
                <w:color w:val="000000"/>
              </w:rPr>
            </w:pPr>
          </w:p>
          <w:p w14:paraId="4DD2400C" w14:textId="77777777" w:rsidR="00D8220A" w:rsidRDefault="00D8220A" w:rsidP="00EE0487">
            <w:pPr>
              <w:widowControl/>
              <w:suppressAutoHyphens w:val="0"/>
              <w:jc w:val="center"/>
              <w:textAlignment w:val="auto"/>
              <w:rPr>
                <w:rFonts w:cs="Times New Roman"/>
                <w:color w:val="000000"/>
              </w:rPr>
            </w:pPr>
          </w:p>
          <w:p w14:paraId="15EFE2D4" w14:textId="77777777" w:rsidR="00D8220A" w:rsidRDefault="00D8220A" w:rsidP="00EE0487">
            <w:pPr>
              <w:widowControl/>
              <w:suppressAutoHyphens w:val="0"/>
              <w:jc w:val="center"/>
              <w:textAlignment w:val="auto"/>
              <w:rPr>
                <w:rFonts w:cs="Times New Roman"/>
                <w:color w:val="000000"/>
              </w:rPr>
            </w:pPr>
          </w:p>
          <w:p w14:paraId="2EDDAA05" w14:textId="77777777" w:rsidR="00D8220A" w:rsidRDefault="00D8220A" w:rsidP="00EE0487">
            <w:pPr>
              <w:widowControl/>
              <w:suppressAutoHyphens w:val="0"/>
              <w:jc w:val="center"/>
              <w:textAlignment w:val="auto"/>
              <w:rPr>
                <w:rFonts w:cs="Times New Roman"/>
                <w:color w:val="000000"/>
              </w:rPr>
            </w:pPr>
          </w:p>
          <w:p w14:paraId="08D054D7" w14:textId="77777777" w:rsidR="00D8220A" w:rsidRDefault="00D8220A" w:rsidP="00EE0487">
            <w:pPr>
              <w:widowControl/>
              <w:suppressAutoHyphens w:val="0"/>
              <w:jc w:val="center"/>
              <w:textAlignment w:val="auto"/>
              <w:rPr>
                <w:rFonts w:cs="Times New Roman"/>
                <w:color w:val="000000"/>
              </w:rPr>
            </w:pPr>
          </w:p>
          <w:p w14:paraId="3B537979" w14:textId="77777777" w:rsidR="00D8220A" w:rsidRDefault="00D8220A" w:rsidP="00EE0487">
            <w:pPr>
              <w:widowControl/>
              <w:suppressAutoHyphens w:val="0"/>
              <w:jc w:val="center"/>
              <w:textAlignment w:val="auto"/>
              <w:rPr>
                <w:rFonts w:cs="Times New Roman"/>
                <w:color w:val="000000"/>
              </w:rPr>
            </w:pPr>
          </w:p>
          <w:p w14:paraId="0C67E7BC" w14:textId="77777777" w:rsidR="00D8220A" w:rsidRDefault="00D8220A" w:rsidP="00EE0487">
            <w:pPr>
              <w:widowControl/>
              <w:suppressAutoHyphens w:val="0"/>
              <w:jc w:val="center"/>
              <w:textAlignment w:val="auto"/>
              <w:rPr>
                <w:rFonts w:cs="Times New Roman"/>
                <w:color w:val="000000"/>
              </w:rPr>
            </w:pPr>
          </w:p>
          <w:p w14:paraId="0931C36F" w14:textId="77777777" w:rsidR="00D8220A" w:rsidRDefault="00D8220A" w:rsidP="00EE0487">
            <w:pPr>
              <w:widowControl/>
              <w:suppressAutoHyphens w:val="0"/>
              <w:jc w:val="center"/>
              <w:textAlignment w:val="auto"/>
              <w:rPr>
                <w:rFonts w:cs="Times New Roman"/>
                <w:color w:val="000000"/>
              </w:rPr>
            </w:pPr>
          </w:p>
          <w:p w14:paraId="55232C46" w14:textId="77777777" w:rsidR="00D8220A" w:rsidRDefault="00D8220A" w:rsidP="00EE0487">
            <w:pPr>
              <w:widowControl/>
              <w:suppressAutoHyphens w:val="0"/>
              <w:jc w:val="center"/>
              <w:textAlignment w:val="auto"/>
              <w:rPr>
                <w:rFonts w:cs="Times New Roman"/>
                <w:color w:val="000000"/>
              </w:rPr>
            </w:pPr>
          </w:p>
          <w:p w14:paraId="4166670D" w14:textId="77777777" w:rsidR="00D8220A" w:rsidRDefault="00D8220A" w:rsidP="00EE0487">
            <w:pPr>
              <w:widowControl/>
              <w:suppressAutoHyphens w:val="0"/>
              <w:jc w:val="center"/>
              <w:textAlignment w:val="auto"/>
              <w:rPr>
                <w:rFonts w:cs="Times New Roman"/>
                <w:color w:val="000000"/>
              </w:rPr>
            </w:pPr>
          </w:p>
          <w:p w14:paraId="108C2D99" w14:textId="77777777" w:rsidR="00D8220A" w:rsidRDefault="00D8220A" w:rsidP="00EE0487">
            <w:pPr>
              <w:widowControl/>
              <w:suppressAutoHyphens w:val="0"/>
              <w:jc w:val="center"/>
              <w:textAlignment w:val="auto"/>
              <w:rPr>
                <w:rFonts w:cs="Times New Roman"/>
                <w:color w:val="000000"/>
              </w:rPr>
            </w:pPr>
          </w:p>
          <w:p w14:paraId="6CBE122F" w14:textId="77777777" w:rsidR="00D8220A" w:rsidRDefault="00D8220A" w:rsidP="00EE0487">
            <w:pPr>
              <w:widowControl/>
              <w:suppressAutoHyphens w:val="0"/>
              <w:jc w:val="center"/>
              <w:textAlignment w:val="auto"/>
              <w:rPr>
                <w:rFonts w:cs="Times New Roman"/>
                <w:color w:val="000000"/>
              </w:rPr>
            </w:pPr>
          </w:p>
          <w:p w14:paraId="52CC797A" w14:textId="77777777" w:rsidR="00D8220A" w:rsidRDefault="00D8220A" w:rsidP="00EE0487">
            <w:pPr>
              <w:widowControl/>
              <w:suppressAutoHyphens w:val="0"/>
              <w:jc w:val="center"/>
              <w:textAlignment w:val="auto"/>
              <w:rPr>
                <w:rFonts w:cs="Times New Roman"/>
                <w:color w:val="000000"/>
              </w:rPr>
            </w:pPr>
          </w:p>
          <w:p w14:paraId="095D2673" w14:textId="77777777" w:rsidR="00D8220A" w:rsidRDefault="00D8220A" w:rsidP="00EE0487">
            <w:pPr>
              <w:widowControl/>
              <w:suppressAutoHyphens w:val="0"/>
              <w:jc w:val="center"/>
              <w:textAlignment w:val="auto"/>
              <w:rPr>
                <w:rFonts w:cs="Times New Roman"/>
                <w:color w:val="000000"/>
              </w:rPr>
            </w:pPr>
          </w:p>
          <w:p w14:paraId="5598B72F" w14:textId="77777777" w:rsidR="00D8220A" w:rsidRDefault="00D8220A" w:rsidP="00EE0487">
            <w:pPr>
              <w:widowControl/>
              <w:suppressAutoHyphens w:val="0"/>
              <w:jc w:val="center"/>
              <w:textAlignment w:val="auto"/>
              <w:rPr>
                <w:rFonts w:cs="Times New Roman"/>
                <w:color w:val="000000"/>
              </w:rPr>
            </w:pPr>
          </w:p>
          <w:p w14:paraId="5EB862C2" w14:textId="77777777" w:rsidR="00D8220A" w:rsidRDefault="00D8220A" w:rsidP="00EE0487">
            <w:pPr>
              <w:widowControl/>
              <w:suppressAutoHyphens w:val="0"/>
              <w:jc w:val="center"/>
              <w:textAlignment w:val="auto"/>
              <w:rPr>
                <w:rFonts w:cs="Times New Roman"/>
                <w:color w:val="000000"/>
              </w:rPr>
            </w:pPr>
          </w:p>
          <w:p w14:paraId="62B1A0C3" w14:textId="77777777" w:rsidR="00D8220A" w:rsidRDefault="00D8220A" w:rsidP="00EE0487">
            <w:pPr>
              <w:widowControl/>
              <w:suppressAutoHyphens w:val="0"/>
              <w:jc w:val="center"/>
              <w:textAlignment w:val="auto"/>
              <w:rPr>
                <w:rFonts w:cs="Times New Roman"/>
                <w:color w:val="000000"/>
              </w:rPr>
            </w:pPr>
          </w:p>
          <w:p w14:paraId="53715572" w14:textId="77777777" w:rsidR="00D8220A" w:rsidRDefault="00D8220A" w:rsidP="00EE0487">
            <w:pPr>
              <w:widowControl/>
              <w:suppressAutoHyphens w:val="0"/>
              <w:jc w:val="center"/>
              <w:textAlignment w:val="auto"/>
              <w:rPr>
                <w:rFonts w:cs="Times New Roman"/>
                <w:color w:val="000000"/>
              </w:rPr>
            </w:pPr>
          </w:p>
          <w:p w14:paraId="4EDC5C0F" w14:textId="77777777" w:rsidR="00D8220A" w:rsidRDefault="00D8220A" w:rsidP="00EE0487">
            <w:pPr>
              <w:widowControl/>
              <w:suppressAutoHyphens w:val="0"/>
              <w:jc w:val="center"/>
              <w:textAlignment w:val="auto"/>
              <w:rPr>
                <w:rFonts w:cs="Times New Roman"/>
                <w:color w:val="000000"/>
              </w:rPr>
            </w:pPr>
          </w:p>
          <w:p w14:paraId="6805B130" w14:textId="4AC9553F" w:rsidR="001F6A92" w:rsidRDefault="00F87410"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3D6B7C8B"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3DE7D2E0"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0191BAC3"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4EB68715"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4B690BF8"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17FCF825"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5EC86F1E"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4A5BBD45"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3C78E512"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04F8B7B0"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54AB8DBD"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54696B58"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B47E715"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407901D9"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7D48A6FD"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73B2AD9"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3E7B93F"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76C48177"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BA7A026"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18B7BDA1"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5F95AEDF" w14:textId="15BF4EFB" w:rsidR="001F6A92" w:rsidRDefault="004325B0"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1.148,46</w:t>
            </w:r>
          </w:p>
        </w:tc>
        <w:tc>
          <w:tcPr>
            <w:tcW w:w="1126" w:type="dxa"/>
          </w:tcPr>
          <w:p w14:paraId="5BF28BA6"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02E4480F"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0AAD1862"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2D8D0C2C"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1718B0AB"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293E5FA9"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58E895D2"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DC87D0E"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3F72697D"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2345AD5D"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4318912B"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2085E3EF"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4B85FBF9"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E20697A"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6C7B6E58"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56451E14"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349FC5B3"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70703519"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1BB1EE74" w14:textId="77777777" w:rsidR="00D8220A" w:rsidRDefault="00D8220A" w:rsidP="00EE0487">
            <w:pPr>
              <w:widowControl/>
              <w:suppressAutoHyphens w:val="0"/>
              <w:jc w:val="center"/>
              <w:textAlignment w:val="auto"/>
              <w:rPr>
                <w:rFonts w:eastAsia="Times New Roman" w:cs="Times New Roman"/>
                <w:color w:val="000000"/>
                <w:kern w:val="0"/>
                <w:lang w:eastAsia="pt-BR" w:bidi="ar-SA"/>
              </w:rPr>
            </w:pPr>
          </w:p>
          <w:p w14:paraId="0C627AB4" w14:textId="74F7FFFF" w:rsidR="001F6A92" w:rsidRDefault="004325B0"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9.187,68</w:t>
            </w:r>
          </w:p>
        </w:tc>
      </w:tr>
      <w:tr w:rsidR="001F6A92" w:rsidRPr="002610A0" w14:paraId="6059D3E0" w14:textId="77777777" w:rsidTr="00F166A5">
        <w:trPr>
          <w:gridAfter w:val="1"/>
          <w:wAfter w:w="32" w:type="dxa"/>
          <w:trHeight w:val="1256"/>
        </w:trPr>
        <w:tc>
          <w:tcPr>
            <w:tcW w:w="722" w:type="dxa"/>
          </w:tcPr>
          <w:p w14:paraId="1B5D76E9" w14:textId="712210A3" w:rsidR="001F6A92" w:rsidRDefault="001F6A92" w:rsidP="00E01833">
            <w:pPr>
              <w:widowControl/>
              <w:suppressAutoHyphens w:val="0"/>
              <w:textAlignment w:val="auto"/>
              <w:rPr>
                <w:rFonts w:cs="Times New Roman"/>
                <w:color w:val="000000" w:themeColor="text1"/>
              </w:rPr>
            </w:pPr>
            <w:r>
              <w:rPr>
                <w:rFonts w:cs="Times New Roman"/>
                <w:color w:val="000000" w:themeColor="text1"/>
              </w:rPr>
              <w:lastRenderedPageBreak/>
              <w:t>18</w:t>
            </w:r>
          </w:p>
        </w:tc>
        <w:tc>
          <w:tcPr>
            <w:tcW w:w="4657" w:type="dxa"/>
          </w:tcPr>
          <w:p w14:paraId="6BDB78D0" w14:textId="77777777" w:rsidR="001F6A92" w:rsidRDefault="004A7CC2" w:rsidP="00EE0487">
            <w:pPr>
              <w:widowControl/>
              <w:suppressAutoHyphens w:val="0"/>
              <w:jc w:val="both"/>
              <w:textAlignment w:val="auto"/>
              <w:rPr>
                <w:rFonts w:cs="Times New Roman"/>
                <w:sz w:val="20"/>
                <w:szCs w:val="20"/>
              </w:rPr>
            </w:pPr>
            <w:r w:rsidRPr="004A7CC2">
              <w:rPr>
                <w:rFonts w:cs="Times New Roman"/>
                <w:sz w:val="20"/>
                <w:szCs w:val="20"/>
              </w:rPr>
              <w:t xml:space="preserve">ORGANIZADOR HORIZONTAL DE CABOS, FECHADO, COM CORPO E TAMPA DE AÇO COM NO MÍNIMO BITOLA 20, 1U DE ALTURA, PARA RACKS DE 19 POL. PINTURA EPÓXI-PÓ ELETROSTÁTICA NA COR PRETA. POSSUIR </w:t>
            </w:r>
            <w:r w:rsidRPr="004A7CC2">
              <w:rPr>
                <w:rFonts w:cs="Times New Roman"/>
                <w:sz w:val="20"/>
                <w:szCs w:val="20"/>
              </w:rPr>
              <w:lastRenderedPageBreak/>
              <w:t>LATERAIS VAZADAS PARA PASSAGEM DE CABOS.</w:t>
            </w:r>
          </w:p>
          <w:p w14:paraId="6BA77A78" w14:textId="5DB6A93D" w:rsidR="00721B84" w:rsidRPr="004A7CC2" w:rsidRDefault="00721B84" w:rsidP="00EE0487">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p>
        </w:tc>
        <w:tc>
          <w:tcPr>
            <w:tcW w:w="953" w:type="dxa"/>
          </w:tcPr>
          <w:p w14:paraId="7E058EDD" w14:textId="77777777" w:rsidR="00124C5B" w:rsidRDefault="00124C5B" w:rsidP="00EE0487">
            <w:pPr>
              <w:widowControl/>
              <w:suppressAutoHyphens w:val="0"/>
              <w:jc w:val="center"/>
              <w:textAlignment w:val="auto"/>
              <w:rPr>
                <w:rFonts w:cs="Times New Roman"/>
                <w:color w:val="000000" w:themeColor="text1"/>
              </w:rPr>
            </w:pPr>
          </w:p>
          <w:p w14:paraId="3646B324" w14:textId="77777777" w:rsidR="00124C5B" w:rsidRDefault="00124C5B" w:rsidP="00EE0487">
            <w:pPr>
              <w:widowControl/>
              <w:suppressAutoHyphens w:val="0"/>
              <w:jc w:val="center"/>
              <w:textAlignment w:val="auto"/>
              <w:rPr>
                <w:rFonts w:cs="Times New Roman"/>
                <w:color w:val="000000" w:themeColor="text1"/>
              </w:rPr>
            </w:pPr>
          </w:p>
          <w:p w14:paraId="5153337C" w14:textId="77777777" w:rsidR="00124C5B" w:rsidRDefault="00124C5B" w:rsidP="00EE0487">
            <w:pPr>
              <w:widowControl/>
              <w:suppressAutoHyphens w:val="0"/>
              <w:jc w:val="center"/>
              <w:textAlignment w:val="auto"/>
              <w:rPr>
                <w:rFonts w:cs="Times New Roman"/>
                <w:color w:val="000000" w:themeColor="text1"/>
              </w:rPr>
            </w:pPr>
          </w:p>
          <w:p w14:paraId="131245C8" w14:textId="5E7D5694"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8</w:t>
            </w:r>
          </w:p>
        </w:tc>
        <w:tc>
          <w:tcPr>
            <w:tcW w:w="953" w:type="dxa"/>
          </w:tcPr>
          <w:p w14:paraId="7FEAF9DB" w14:textId="77777777" w:rsidR="00124C5B" w:rsidRDefault="00124C5B" w:rsidP="00EE0487">
            <w:pPr>
              <w:widowControl/>
              <w:suppressAutoHyphens w:val="0"/>
              <w:jc w:val="center"/>
              <w:textAlignment w:val="auto"/>
              <w:rPr>
                <w:rFonts w:cs="Times New Roman"/>
                <w:color w:val="000000"/>
              </w:rPr>
            </w:pPr>
          </w:p>
          <w:p w14:paraId="74803048" w14:textId="77777777" w:rsidR="00124C5B" w:rsidRDefault="00124C5B" w:rsidP="00EE0487">
            <w:pPr>
              <w:widowControl/>
              <w:suppressAutoHyphens w:val="0"/>
              <w:jc w:val="center"/>
              <w:textAlignment w:val="auto"/>
              <w:rPr>
                <w:rFonts w:cs="Times New Roman"/>
                <w:color w:val="000000"/>
              </w:rPr>
            </w:pPr>
          </w:p>
          <w:p w14:paraId="74C91F62" w14:textId="77777777" w:rsidR="00124C5B" w:rsidRDefault="00124C5B" w:rsidP="00EE0487">
            <w:pPr>
              <w:widowControl/>
              <w:suppressAutoHyphens w:val="0"/>
              <w:jc w:val="center"/>
              <w:textAlignment w:val="auto"/>
              <w:rPr>
                <w:rFonts w:cs="Times New Roman"/>
                <w:color w:val="000000"/>
              </w:rPr>
            </w:pPr>
          </w:p>
          <w:p w14:paraId="3F0BCA9F" w14:textId="28D81C38" w:rsidR="001F6A92" w:rsidRDefault="00F87410"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4268FBBF"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62C5DBB9"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5B8B426A"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087FC02B"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508E9AE3" w14:textId="330DBA79" w:rsidR="001F6A92" w:rsidRDefault="000C247B"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48,66</w:t>
            </w:r>
          </w:p>
        </w:tc>
        <w:tc>
          <w:tcPr>
            <w:tcW w:w="1126" w:type="dxa"/>
          </w:tcPr>
          <w:p w14:paraId="27FBD510"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03299D6F"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6E895DE6"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09D8E1C4" w14:textId="30B7706D" w:rsidR="001F6A92" w:rsidRDefault="000C247B"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389,28</w:t>
            </w:r>
          </w:p>
        </w:tc>
      </w:tr>
      <w:tr w:rsidR="001F6A92" w:rsidRPr="002610A0" w14:paraId="56CC6B42" w14:textId="77777777" w:rsidTr="00F166A5">
        <w:trPr>
          <w:gridAfter w:val="1"/>
          <w:wAfter w:w="32" w:type="dxa"/>
          <w:trHeight w:val="688"/>
        </w:trPr>
        <w:tc>
          <w:tcPr>
            <w:tcW w:w="722" w:type="dxa"/>
          </w:tcPr>
          <w:p w14:paraId="50B7D79E" w14:textId="7B3BB1DE" w:rsidR="001F6A92" w:rsidRDefault="001F6A92" w:rsidP="00E01833">
            <w:pPr>
              <w:widowControl/>
              <w:suppressAutoHyphens w:val="0"/>
              <w:textAlignment w:val="auto"/>
              <w:rPr>
                <w:rFonts w:cs="Times New Roman"/>
                <w:color w:val="000000" w:themeColor="text1"/>
              </w:rPr>
            </w:pPr>
            <w:r>
              <w:rPr>
                <w:rFonts w:cs="Times New Roman"/>
                <w:color w:val="000000" w:themeColor="text1"/>
              </w:rPr>
              <w:t>19</w:t>
            </w:r>
          </w:p>
        </w:tc>
        <w:tc>
          <w:tcPr>
            <w:tcW w:w="4657" w:type="dxa"/>
          </w:tcPr>
          <w:p w14:paraId="3ED2B462" w14:textId="5544B007" w:rsidR="00571433" w:rsidRPr="004A7CC2" w:rsidRDefault="004A7CC2" w:rsidP="00571433">
            <w:pPr>
              <w:jc w:val="both"/>
              <w:rPr>
                <w:rFonts w:cs="Times New Roman"/>
                <w:color w:val="000000"/>
                <w:sz w:val="20"/>
                <w:szCs w:val="20"/>
              </w:rPr>
            </w:pPr>
            <w:r w:rsidRPr="004A7CC2">
              <w:rPr>
                <w:rFonts w:cs="Times New Roman"/>
                <w:color w:val="000000"/>
                <w:sz w:val="20"/>
                <w:szCs w:val="20"/>
              </w:rPr>
              <w:t>CABO DE REDE FORMADO POR 4 PARES TRANÇADOS NÃO BLINDADOS (UTP) CATEGORIA 6, COMPOSTOS DE CONDUTORES SÓLIDOS DE COBRE NÚ, 23 AWG, ISOLADOS EM COMPOSTO ESPECIAL, COM CAPA EXTERNA EM PVC NÃO PROPAGANTE À CHAMA, NA COR VERMELHA, COM MARCAÇÃO SEQUENCIAL MÉTRICA</w:t>
            </w:r>
          </w:p>
          <w:p w14:paraId="345ED8C3" w14:textId="774FC919" w:rsidR="00571433" w:rsidRPr="004A7CC2" w:rsidRDefault="004A7CC2" w:rsidP="00571433">
            <w:pPr>
              <w:jc w:val="both"/>
              <w:rPr>
                <w:rFonts w:cs="Times New Roman"/>
                <w:color w:val="000000"/>
                <w:sz w:val="20"/>
                <w:szCs w:val="20"/>
              </w:rPr>
            </w:pPr>
            <w:r w:rsidRPr="004A7CC2">
              <w:rPr>
                <w:rFonts w:cs="Times New Roman"/>
                <w:color w:val="000000"/>
                <w:sz w:val="20"/>
                <w:szCs w:val="20"/>
              </w:rPr>
              <w:t xml:space="preserve"> DECRESCENTE.</w:t>
            </w:r>
          </w:p>
          <w:p w14:paraId="35AE7D6B" w14:textId="79712C2D" w:rsidR="00571433" w:rsidRPr="004A7CC2" w:rsidRDefault="004A7CC2" w:rsidP="00571433">
            <w:pPr>
              <w:jc w:val="both"/>
              <w:rPr>
                <w:rFonts w:cs="Times New Roman"/>
                <w:color w:val="000000"/>
                <w:sz w:val="20"/>
                <w:szCs w:val="20"/>
              </w:rPr>
            </w:pPr>
            <w:r w:rsidRPr="004A7CC2">
              <w:rPr>
                <w:rFonts w:cs="Times New Roman"/>
                <w:color w:val="000000"/>
                <w:sz w:val="20"/>
                <w:szCs w:val="20"/>
              </w:rPr>
              <w:t>• ATENDE ÀS CARACTERÍSTICAS FÍSICAS E ELÉTRICAS (CATEGORIA 6) ESPECIFICADAS NAS NORMAS AN-SI/TIA/EIA-568C.2 E ISO/IEC11801.</w:t>
            </w:r>
          </w:p>
          <w:p w14:paraId="020E3DC7" w14:textId="19A5F2BC" w:rsidR="00571433" w:rsidRPr="004A7CC2" w:rsidRDefault="004A7CC2" w:rsidP="00571433">
            <w:pPr>
              <w:jc w:val="both"/>
              <w:rPr>
                <w:rFonts w:cs="Times New Roman"/>
                <w:color w:val="000000"/>
                <w:sz w:val="20"/>
                <w:szCs w:val="20"/>
              </w:rPr>
            </w:pPr>
            <w:r w:rsidRPr="004A7CC2">
              <w:rPr>
                <w:rFonts w:cs="Times New Roman"/>
                <w:color w:val="000000"/>
                <w:sz w:val="20"/>
                <w:szCs w:val="20"/>
              </w:rPr>
              <w:t>• HOMOLOGADO PELA ANATEL.</w:t>
            </w:r>
          </w:p>
          <w:p w14:paraId="7764AED7" w14:textId="41D882A9" w:rsidR="00571433" w:rsidRPr="004A7CC2" w:rsidRDefault="004A7CC2" w:rsidP="00571433">
            <w:pPr>
              <w:jc w:val="both"/>
              <w:rPr>
                <w:rFonts w:cs="Times New Roman"/>
                <w:color w:val="000000"/>
                <w:sz w:val="20"/>
                <w:szCs w:val="20"/>
              </w:rPr>
            </w:pPr>
            <w:r w:rsidRPr="004A7CC2">
              <w:rPr>
                <w:rFonts w:cs="Times New Roman"/>
                <w:color w:val="000000"/>
                <w:sz w:val="20"/>
                <w:szCs w:val="20"/>
              </w:rPr>
              <w:t>• CAIXA COM 305 METROS.</w:t>
            </w:r>
          </w:p>
          <w:p w14:paraId="3EBC6857" w14:textId="77777777" w:rsidR="001F6A92"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 MODELO DE REFERÊNCIA: FURUKAWA GIGALAN ETHERNET UTP CAT.6 / NEXANS ESSENTIAL CAT 6.</w:t>
            </w:r>
          </w:p>
          <w:p w14:paraId="37D79FD7" w14:textId="5CFBB08A" w:rsidR="00721B84" w:rsidRPr="004A7CC2" w:rsidRDefault="00721B84" w:rsidP="00571433">
            <w:pPr>
              <w:widowControl/>
              <w:suppressAutoHyphens w:val="0"/>
              <w:jc w:val="both"/>
              <w:textAlignment w:val="auto"/>
              <w:rPr>
                <w:rFonts w:eastAsia="Times New Roman" w:cs="Times New Roman"/>
                <w:color w:val="000000" w:themeColor="text1"/>
                <w:sz w:val="20"/>
                <w:szCs w:val="20"/>
              </w:rPr>
            </w:pPr>
            <w:r>
              <w:rPr>
                <w:rFonts w:eastAsia="Times New Roman" w:cs="Times New Roman"/>
                <w:color w:val="000000" w:themeColor="text1"/>
                <w:sz w:val="20"/>
                <w:szCs w:val="20"/>
              </w:rPr>
              <w:t>MARCA/MODELO:</w:t>
            </w:r>
          </w:p>
        </w:tc>
        <w:tc>
          <w:tcPr>
            <w:tcW w:w="953" w:type="dxa"/>
          </w:tcPr>
          <w:p w14:paraId="26E431B3" w14:textId="77777777" w:rsidR="00124C5B" w:rsidRDefault="00124C5B" w:rsidP="00EE0487">
            <w:pPr>
              <w:widowControl/>
              <w:suppressAutoHyphens w:val="0"/>
              <w:jc w:val="center"/>
              <w:textAlignment w:val="auto"/>
              <w:rPr>
                <w:rFonts w:cs="Times New Roman"/>
                <w:color w:val="000000" w:themeColor="text1"/>
              </w:rPr>
            </w:pPr>
          </w:p>
          <w:p w14:paraId="1B537539" w14:textId="77777777" w:rsidR="00124C5B" w:rsidRDefault="00124C5B" w:rsidP="00EE0487">
            <w:pPr>
              <w:widowControl/>
              <w:suppressAutoHyphens w:val="0"/>
              <w:jc w:val="center"/>
              <w:textAlignment w:val="auto"/>
              <w:rPr>
                <w:rFonts w:cs="Times New Roman"/>
                <w:color w:val="000000" w:themeColor="text1"/>
              </w:rPr>
            </w:pPr>
          </w:p>
          <w:p w14:paraId="3385F4F5" w14:textId="77777777" w:rsidR="00124C5B" w:rsidRDefault="00124C5B" w:rsidP="00EE0487">
            <w:pPr>
              <w:widowControl/>
              <w:suppressAutoHyphens w:val="0"/>
              <w:jc w:val="center"/>
              <w:textAlignment w:val="auto"/>
              <w:rPr>
                <w:rFonts w:cs="Times New Roman"/>
                <w:color w:val="000000" w:themeColor="text1"/>
              </w:rPr>
            </w:pPr>
          </w:p>
          <w:p w14:paraId="661BD3F8" w14:textId="096F6441"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5</w:t>
            </w:r>
          </w:p>
        </w:tc>
        <w:tc>
          <w:tcPr>
            <w:tcW w:w="953" w:type="dxa"/>
          </w:tcPr>
          <w:p w14:paraId="6BC4D356" w14:textId="77777777" w:rsidR="00124C5B" w:rsidRDefault="00124C5B" w:rsidP="00EE0487">
            <w:pPr>
              <w:widowControl/>
              <w:suppressAutoHyphens w:val="0"/>
              <w:jc w:val="center"/>
              <w:textAlignment w:val="auto"/>
              <w:rPr>
                <w:rFonts w:cs="Times New Roman"/>
                <w:color w:val="000000"/>
              </w:rPr>
            </w:pPr>
          </w:p>
          <w:p w14:paraId="78EC7CF4" w14:textId="77777777" w:rsidR="00124C5B" w:rsidRDefault="00124C5B" w:rsidP="00EE0487">
            <w:pPr>
              <w:widowControl/>
              <w:suppressAutoHyphens w:val="0"/>
              <w:jc w:val="center"/>
              <w:textAlignment w:val="auto"/>
              <w:rPr>
                <w:rFonts w:cs="Times New Roman"/>
                <w:color w:val="000000"/>
              </w:rPr>
            </w:pPr>
          </w:p>
          <w:p w14:paraId="35132BDA" w14:textId="77777777" w:rsidR="00124C5B" w:rsidRDefault="00124C5B" w:rsidP="00EE0487">
            <w:pPr>
              <w:widowControl/>
              <w:suppressAutoHyphens w:val="0"/>
              <w:jc w:val="center"/>
              <w:textAlignment w:val="auto"/>
              <w:rPr>
                <w:rFonts w:cs="Times New Roman"/>
                <w:color w:val="000000"/>
              </w:rPr>
            </w:pPr>
          </w:p>
          <w:p w14:paraId="549FBB44" w14:textId="05BF4B04" w:rsidR="001F6A92" w:rsidRDefault="00F87410"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0EE0084E"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2382A071"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6551D602"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3B8623A9"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43AB61B1" w14:textId="320BD607" w:rsidR="001F6A92" w:rsidRDefault="00945D58"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1.475,65</w:t>
            </w:r>
          </w:p>
        </w:tc>
        <w:tc>
          <w:tcPr>
            <w:tcW w:w="1126" w:type="dxa"/>
          </w:tcPr>
          <w:p w14:paraId="0F8BE518"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04E07F72"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2412DF97" w14:textId="77777777" w:rsidR="00124C5B" w:rsidRDefault="00124C5B" w:rsidP="00EE0487">
            <w:pPr>
              <w:widowControl/>
              <w:suppressAutoHyphens w:val="0"/>
              <w:jc w:val="center"/>
              <w:textAlignment w:val="auto"/>
              <w:rPr>
                <w:rFonts w:eastAsia="Times New Roman" w:cs="Times New Roman"/>
                <w:color w:val="000000"/>
                <w:kern w:val="0"/>
                <w:lang w:eastAsia="pt-BR" w:bidi="ar-SA"/>
              </w:rPr>
            </w:pPr>
          </w:p>
          <w:p w14:paraId="20CF9679" w14:textId="0B1EAB81" w:rsidR="001F6A92" w:rsidRDefault="00945D58"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7.378,25</w:t>
            </w:r>
          </w:p>
        </w:tc>
      </w:tr>
      <w:tr w:rsidR="001F6A92" w:rsidRPr="002610A0" w14:paraId="70DDDFAD" w14:textId="77777777" w:rsidTr="00F166A5">
        <w:trPr>
          <w:gridAfter w:val="1"/>
          <w:wAfter w:w="32" w:type="dxa"/>
          <w:trHeight w:val="1256"/>
        </w:trPr>
        <w:tc>
          <w:tcPr>
            <w:tcW w:w="722" w:type="dxa"/>
          </w:tcPr>
          <w:p w14:paraId="4ADB096A" w14:textId="0ADAEBC8" w:rsidR="001F6A92" w:rsidRDefault="001F6A92" w:rsidP="00E01833">
            <w:pPr>
              <w:widowControl/>
              <w:suppressAutoHyphens w:val="0"/>
              <w:textAlignment w:val="auto"/>
              <w:rPr>
                <w:rFonts w:cs="Times New Roman"/>
                <w:color w:val="000000" w:themeColor="text1"/>
              </w:rPr>
            </w:pPr>
            <w:r>
              <w:rPr>
                <w:rFonts w:cs="Times New Roman"/>
                <w:color w:val="000000" w:themeColor="text1"/>
              </w:rPr>
              <w:t>20</w:t>
            </w:r>
          </w:p>
        </w:tc>
        <w:tc>
          <w:tcPr>
            <w:tcW w:w="4657" w:type="dxa"/>
          </w:tcPr>
          <w:p w14:paraId="28769280" w14:textId="4E0D8F83" w:rsidR="00571433" w:rsidRPr="004A7CC2" w:rsidRDefault="004A7CC2" w:rsidP="00571433">
            <w:pPr>
              <w:jc w:val="both"/>
              <w:rPr>
                <w:rFonts w:cs="Times New Roman"/>
                <w:color w:val="000000"/>
                <w:sz w:val="20"/>
                <w:szCs w:val="20"/>
              </w:rPr>
            </w:pPr>
            <w:r w:rsidRPr="004A7CC2">
              <w:rPr>
                <w:rFonts w:cs="Times New Roman"/>
                <w:color w:val="000000"/>
                <w:sz w:val="20"/>
                <w:szCs w:val="20"/>
              </w:rPr>
              <w:t>CORDÃO ESPIRAL TELEFÔNICO, COM AS SEGUINTES ESPECIFICAÇÕES:</w:t>
            </w:r>
          </w:p>
          <w:p w14:paraId="67DF11E3" w14:textId="4521FB19" w:rsidR="00571433" w:rsidRPr="004A7CC2" w:rsidRDefault="004A7CC2" w:rsidP="00571433">
            <w:pPr>
              <w:jc w:val="both"/>
              <w:rPr>
                <w:rFonts w:cs="Times New Roman"/>
                <w:color w:val="000000"/>
                <w:sz w:val="20"/>
                <w:szCs w:val="20"/>
              </w:rPr>
            </w:pPr>
            <w:r w:rsidRPr="004A7CC2">
              <w:rPr>
                <w:rFonts w:cs="Times New Roman"/>
                <w:color w:val="000000"/>
                <w:sz w:val="20"/>
                <w:szCs w:val="20"/>
              </w:rPr>
              <w:t>• PARA CONEXÃO DA BASE DO TELEFONE AO MONOFONE.</w:t>
            </w:r>
          </w:p>
          <w:p w14:paraId="73BE260D" w14:textId="092F0123" w:rsidR="00571433" w:rsidRPr="004A7CC2" w:rsidRDefault="004A7CC2" w:rsidP="00571433">
            <w:pPr>
              <w:jc w:val="both"/>
              <w:rPr>
                <w:rFonts w:cs="Times New Roman"/>
                <w:color w:val="000000"/>
                <w:sz w:val="20"/>
                <w:szCs w:val="20"/>
              </w:rPr>
            </w:pPr>
            <w:r w:rsidRPr="004A7CC2">
              <w:rPr>
                <w:rFonts w:cs="Times New Roman"/>
                <w:color w:val="000000"/>
                <w:sz w:val="20"/>
                <w:szCs w:val="20"/>
              </w:rPr>
              <w:t>• REVESTIMENTO EXTERNO EM PVC OU PU (POLIURETANO).</w:t>
            </w:r>
          </w:p>
          <w:p w14:paraId="60C6B2D6" w14:textId="06EAC35C" w:rsidR="00571433" w:rsidRPr="004A7CC2" w:rsidRDefault="004A7CC2" w:rsidP="00571433">
            <w:pPr>
              <w:jc w:val="both"/>
              <w:rPr>
                <w:rFonts w:cs="Times New Roman"/>
                <w:color w:val="000000"/>
                <w:sz w:val="20"/>
                <w:szCs w:val="20"/>
              </w:rPr>
            </w:pPr>
            <w:r w:rsidRPr="004A7CC2">
              <w:rPr>
                <w:rFonts w:cs="Times New Roman"/>
                <w:color w:val="000000"/>
                <w:sz w:val="20"/>
                <w:szCs w:val="20"/>
              </w:rPr>
              <w:t>• ESPIRAL QUE PERMITA ALONGAMENTO DO CABO ENROLADO E RETORNO AO FORMATO ORIGINAL COM ALTA FORÇA RESTAURADORA.</w:t>
            </w:r>
          </w:p>
          <w:p w14:paraId="41C7AE28" w14:textId="1D7547C4" w:rsidR="00571433" w:rsidRPr="004A7CC2" w:rsidRDefault="004A7CC2" w:rsidP="00571433">
            <w:pPr>
              <w:jc w:val="both"/>
              <w:rPr>
                <w:rFonts w:cs="Times New Roman"/>
                <w:color w:val="000000"/>
                <w:sz w:val="20"/>
                <w:szCs w:val="20"/>
              </w:rPr>
            </w:pPr>
            <w:r w:rsidRPr="004A7CC2">
              <w:rPr>
                <w:rFonts w:cs="Times New Roman"/>
                <w:color w:val="000000"/>
                <w:sz w:val="20"/>
                <w:szCs w:val="20"/>
              </w:rPr>
              <w:t>• POSSUI CONECTORES RJ9/RJ-10/RJ-22 4P4C (4 POSIÇÕES COM 4 CONDUTORES) NAS DUAS EXTREMIDADES.</w:t>
            </w:r>
          </w:p>
          <w:p w14:paraId="24711C62" w14:textId="39D32D38" w:rsidR="00571433" w:rsidRPr="004A7CC2" w:rsidRDefault="004A7CC2" w:rsidP="00571433">
            <w:pPr>
              <w:jc w:val="both"/>
              <w:rPr>
                <w:rFonts w:cs="Times New Roman"/>
                <w:color w:val="000000"/>
                <w:sz w:val="20"/>
                <w:szCs w:val="20"/>
              </w:rPr>
            </w:pPr>
            <w:r w:rsidRPr="004A7CC2">
              <w:rPr>
                <w:rFonts w:cs="Times New Roman"/>
                <w:color w:val="000000"/>
                <w:sz w:val="20"/>
                <w:szCs w:val="20"/>
              </w:rPr>
              <w:t xml:space="preserve">• DIMENSÃO DE 2,5 METROS E 40 CM QUANDO ENROLADO; </w:t>
            </w:r>
            <w:r w:rsidRPr="004A7CC2">
              <w:rPr>
                <w:rFonts w:cs="Times New Roman"/>
                <w:b/>
                <w:bCs/>
                <w:color w:val="000000"/>
                <w:sz w:val="20"/>
                <w:szCs w:val="20"/>
                <w:u w:val="single"/>
              </w:rPr>
              <w:t>OU</w:t>
            </w:r>
            <w:r w:rsidRPr="004A7CC2">
              <w:rPr>
                <w:rFonts w:cs="Times New Roman"/>
                <w:color w:val="000000"/>
                <w:sz w:val="20"/>
                <w:szCs w:val="20"/>
              </w:rPr>
              <w:t xml:space="preserve"> DIMENSÃO DE 3 METROS E 50 CM QUANDO ENROLADO </w:t>
            </w:r>
            <w:r w:rsidRPr="004A7CC2">
              <w:rPr>
                <w:rFonts w:cs="Times New Roman"/>
                <w:b/>
                <w:bCs/>
                <w:color w:val="000000"/>
                <w:sz w:val="20"/>
                <w:szCs w:val="20"/>
              </w:rPr>
              <w:t>(INDICAR NA PROPOSTA QUAL TAMANHO SERÁ FORNECIDO, POIS HAVERÁ CONFERÊNCIA NO ATO DO RECEBIMENTO).</w:t>
            </w:r>
          </w:p>
          <w:p w14:paraId="13C373F3" w14:textId="77777777" w:rsidR="001F6A92" w:rsidRDefault="004A7CC2" w:rsidP="00571433">
            <w:pPr>
              <w:widowControl/>
              <w:suppressAutoHyphens w:val="0"/>
              <w:jc w:val="both"/>
              <w:textAlignment w:val="auto"/>
              <w:rPr>
                <w:rFonts w:cs="Times New Roman"/>
                <w:color w:val="000000"/>
                <w:sz w:val="20"/>
                <w:szCs w:val="20"/>
              </w:rPr>
            </w:pPr>
            <w:r w:rsidRPr="004A7CC2">
              <w:rPr>
                <w:rFonts w:cs="Times New Roman"/>
                <w:color w:val="000000"/>
                <w:sz w:val="20"/>
                <w:szCs w:val="20"/>
              </w:rPr>
              <w:t>• COR PRETO E CONECTORES TRANSPARENTES.</w:t>
            </w:r>
          </w:p>
          <w:p w14:paraId="5004F49C" w14:textId="4C43F29D" w:rsidR="00721B84" w:rsidRPr="7BA99EB8" w:rsidRDefault="00721B84" w:rsidP="00571433">
            <w:pPr>
              <w:widowControl/>
              <w:suppressAutoHyphens w:val="0"/>
              <w:jc w:val="both"/>
              <w:textAlignment w:val="auto"/>
              <w:rPr>
                <w:rFonts w:eastAsia="Times New Roman" w:cs="Times New Roman"/>
                <w:color w:val="000000" w:themeColor="text1"/>
              </w:rPr>
            </w:pPr>
            <w:r>
              <w:rPr>
                <w:rFonts w:eastAsia="Times New Roman" w:cs="Times New Roman"/>
                <w:color w:val="000000" w:themeColor="text1"/>
                <w:sz w:val="20"/>
                <w:szCs w:val="20"/>
              </w:rPr>
              <w:t>MARCA/MODELO:</w:t>
            </w:r>
          </w:p>
        </w:tc>
        <w:tc>
          <w:tcPr>
            <w:tcW w:w="953" w:type="dxa"/>
          </w:tcPr>
          <w:p w14:paraId="27AB808A" w14:textId="77777777" w:rsidR="00E15F8E" w:rsidRDefault="00E15F8E" w:rsidP="00EE0487">
            <w:pPr>
              <w:widowControl/>
              <w:suppressAutoHyphens w:val="0"/>
              <w:jc w:val="center"/>
              <w:textAlignment w:val="auto"/>
              <w:rPr>
                <w:rFonts w:cs="Times New Roman"/>
                <w:color w:val="000000" w:themeColor="text1"/>
              </w:rPr>
            </w:pPr>
          </w:p>
          <w:p w14:paraId="796EE580" w14:textId="77777777" w:rsidR="00E15F8E" w:rsidRDefault="00E15F8E" w:rsidP="00EE0487">
            <w:pPr>
              <w:widowControl/>
              <w:suppressAutoHyphens w:val="0"/>
              <w:jc w:val="center"/>
              <w:textAlignment w:val="auto"/>
              <w:rPr>
                <w:rFonts w:cs="Times New Roman"/>
                <w:color w:val="000000" w:themeColor="text1"/>
              </w:rPr>
            </w:pPr>
          </w:p>
          <w:p w14:paraId="2E67689F" w14:textId="77777777" w:rsidR="00E15F8E" w:rsidRDefault="00E15F8E" w:rsidP="00EE0487">
            <w:pPr>
              <w:widowControl/>
              <w:suppressAutoHyphens w:val="0"/>
              <w:jc w:val="center"/>
              <w:textAlignment w:val="auto"/>
              <w:rPr>
                <w:rFonts w:cs="Times New Roman"/>
                <w:color w:val="000000" w:themeColor="text1"/>
              </w:rPr>
            </w:pPr>
          </w:p>
          <w:p w14:paraId="50255ED2" w14:textId="77777777" w:rsidR="00E15F8E" w:rsidRDefault="00E15F8E" w:rsidP="00EE0487">
            <w:pPr>
              <w:widowControl/>
              <w:suppressAutoHyphens w:val="0"/>
              <w:jc w:val="center"/>
              <w:textAlignment w:val="auto"/>
              <w:rPr>
                <w:rFonts w:cs="Times New Roman"/>
                <w:color w:val="000000" w:themeColor="text1"/>
              </w:rPr>
            </w:pPr>
          </w:p>
          <w:p w14:paraId="44B38DEF" w14:textId="77777777" w:rsidR="00E15F8E" w:rsidRDefault="00E15F8E" w:rsidP="00EE0487">
            <w:pPr>
              <w:widowControl/>
              <w:suppressAutoHyphens w:val="0"/>
              <w:jc w:val="center"/>
              <w:textAlignment w:val="auto"/>
              <w:rPr>
                <w:rFonts w:cs="Times New Roman"/>
                <w:color w:val="000000" w:themeColor="text1"/>
              </w:rPr>
            </w:pPr>
          </w:p>
          <w:p w14:paraId="3758D607" w14:textId="77777777" w:rsidR="00E15F8E" w:rsidRDefault="00E15F8E" w:rsidP="00EE0487">
            <w:pPr>
              <w:widowControl/>
              <w:suppressAutoHyphens w:val="0"/>
              <w:jc w:val="center"/>
              <w:textAlignment w:val="auto"/>
              <w:rPr>
                <w:rFonts w:cs="Times New Roman"/>
                <w:color w:val="000000" w:themeColor="text1"/>
              </w:rPr>
            </w:pPr>
          </w:p>
          <w:p w14:paraId="661799F7" w14:textId="77777777" w:rsidR="00E15F8E" w:rsidRDefault="00E15F8E" w:rsidP="00EE0487">
            <w:pPr>
              <w:widowControl/>
              <w:suppressAutoHyphens w:val="0"/>
              <w:jc w:val="center"/>
              <w:textAlignment w:val="auto"/>
              <w:rPr>
                <w:rFonts w:cs="Times New Roman"/>
                <w:color w:val="000000" w:themeColor="text1"/>
              </w:rPr>
            </w:pPr>
          </w:p>
          <w:p w14:paraId="327A8740" w14:textId="77777777" w:rsidR="00E15F8E" w:rsidRDefault="00E15F8E" w:rsidP="00EE0487">
            <w:pPr>
              <w:widowControl/>
              <w:suppressAutoHyphens w:val="0"/>
              <w:jc w:val="center"/>
              <w:textAlignment w:val="auto"/>
              <w:rPr>
                <w:rFonts w:cs="Times New Roman"/>
                <w:color w:val="000000" w:themeColor="text1"/>
              </w:rPr>
            </w:pPr>
          </w:p>
          <w:p w14:paraId="6928DAFD" w14:textId="1165C817" w:rsidR="001F6A92" w:rsidRDefault="00F87410" w:rsidP="00EE0487">
            <w:pPr>
              <w:widowControl/>
              <w:suppressAutoHyphens w:val="0"/>
              <w:jc w:val="center"/>
              <w:textAlignment w:val="auto"/>
              <w:rPr>
                <w:rFonts w:cs="Times New Roman"/>
                <w:color w:val="000000" w:themeColor="text1"/>
              </w:rPr>
            </w:pPr>
            <w:r>
              <w:rPr>
                <w:rFonts w:cs="Times New Roman"/>
                <w:color w:val="000000" w:themeColor="text1"/>
              </w:rPr>
              <w:t>80</w:t>
            </w:r>
          </w:p>
        </w:tc>
        <w:tc>
          <w:tcPr>
            <w:tcW w:w="953" w:type="dxa"/>
          </w:tcPr>
          <w:p w14:paraId="21A37905" w14:textId="77777777" w:rsidR="00E15F8E" w:rsidRDefault="00E15F8E" w:rsidP="00EE0487">
            <w:pPr>
              <w:widowControl/>
              <w:suppressAutoHyphens w:val="0"/>
              <w:jc w:val="center"/>
              <w:textAlignment w:val="auto"/>
              <w:rPr>
                <w:rFonts w:cs="Times New Roman"/>
                <w:color w:val="000000"/>
              </w:rPr>
            </w:pPr>
          </w:p>
          <w:p w14:paraId="17667555" w14:textId="77777777" w:rsidR="00E15F8E" w:rsidRDefault="00E15F8E" w:rsidP="00EE0487">
            <w:pPr>
              <w:widowControl/>
              <w:suppressAutoHyphens w:val="0"/>
              <w:jc w:val="center"/>
              <w:textAlignment w:val="auto"/>
              <w:rPr>
                <w:rFonts w:cs="Times New Roman"/>
                <w:color w:val="000000"/>
              </w:rPr>
            </w:pPr>
          </w:p>
          <w:p w14:paraId="50B0006A" w14:textId="77777777" w:rsidR="00E15F8E" w:rsidRDefault="00E15F8E" w:rsidP="00EE0487">
            <w:pPr>
              <w:widowControl/>
              <w:suppressAutoHyphens w:val="0"/>
              <w:jc w:val="center"/>
              <w:textAlignment w:val="auto"/>
              <w:rPr>
                <w:rFonts w:cs="Times New Roman"/>
                <w:color w:val="000000"/>
              </w:rPr>
            </w:pPr>
          </w:p>
          <w:p w14:paraId="0B0CC7BD" w14:textId="77777777" w:rsidR="00E15F8E" w:rsidRDefault="00E15F8E" w:rsidP="00EE0487">
            <w:pPr>
              <w:widowControl/>
              <w:suppressAutoHyphens w:val="0"/>
              <w:jc w:val="center"/>
              <w:textAlignment w:val="auto"/>
              <w:rPr>
                <w:rFonts w:cs="Times New Roman"/>
                <w:color w:val="000000"/>
              </w:rPr>
            </w:pPr>
          </w:p>
          <w:p w14:paraId="0457605A" w14:textId="77777777" w:rsidR="00E15F8E" w:rsidRDefault="00E15F8E" w:rsidP="00EE0487">
            <w:pPr>
              <w:widowControl/>
              <w:suppressAutoHyphens w:val="0"/>
              <w:jc w:val="center"/>
              <w:textAlignment w:val="auto"/>
              <w:rPr>
                <w:rFonts w:cs="Times New Roman"/>
                <w:color w:val="000000"/>
              </w:rPr>
            </w:pPr>
          </w:p>
          <w:p w14:paraId="27180323" w14:textId="77777777" w:rsidR="00E15F8E" w:rsidRDefault="00E15F8E" w:rsidP="00EE0487">
            <w:pPr>
              <w:widowControl/>
              <w:suppressAutoHyphens w:val="0"/>
              <w:jc w:val="center"/>
              <w:textAlignment w:val="auto"/>
              <w:rPr>
                <w:rFonts w:cs="Times New Roman"/>
                <w:color w:val="000000"/>
              </w:rPr>
            </w:pPr>
          </w:p>
          <w:p w14:paraId="5F3D1028" w14:textId="77777777" w:rsidR="00E15F8E" w:rsidRDefault="00E15F8E" w:rsidP="00EE0487">
            <w:pPr>
              <w:widowControl/>
              <w:suppressAutoHyphens w:val="0"/>
              <w:jc w:val="center"/>
              <w:textAlignment w:val="auto"/>
              <w:rPr>
                <w:rFonts w:cs="Times New Roman"/>
                <w:color w:val="000000"/>
              </w:rPr>
            </w:pPr>
          </w:p>
          <w:p w14:paraId="44A1C272" w14:textId="77777777" w:rsidR="00E15F8E" w:rsidRDefault="00E15F8E" w:rsidP="00EE0487">
            <w:pPr>
              <w:widowControl/>
              <w:suppressAutoHyphens w:val="0"/>
              <w:jc w:val="center"/>
              <w:textAlignment w:val="auto"/>
              <w:rPr>
                <w:rFonts w:cs="Times New Roman"/>
                <w:color w:val="000000"/>
              </w:rPr>
            </w:pPr>
          </w:p>
          <w:p w14:paraId="5F65FF57" w14:textId="16AD948C" w:rsidR="001F6A92" w:rsidRDefault="00F87410" w:rsidP="00EE0487">
            <w:pPr>
              <w:widowControl/>
              <w:suppressAutoHyphens w:val="0"/>
              <w:jc w:val="center"/>
              <w:textAlignment w:val="auto"/>
              <w:rPr>
                <w:rFonts w:cs="Times New Roman"/>
                <w:color w:val="000000"/>
              </w:rPr>
            </w:pPr>
            <w:proofErr w:type="spellStart"/>
            <w:r>
              <w:rPr>
                <w:rFonts w:cs="Times New Roman"/>
                <w:color w:val="000000"/>
              </w:rPr>
              <w:t>un</w:t>
            </w:r>
            <w:proofErr w:type="spellEnd"/>
          </w:p>
        </w:tc>
        <w:tc>
          <w:tcPr>
            <w:tcW w:w="236" w:type="dxa"/>
            <w:noWrap/>
          </w:tcPr>
          <w:p w14:paraId="670187DE" w14:textId="77777777" w:rsidR="001F6A92" w:rsidRPr="00041BC5" w:rsidRDefault="001F6A92" w:rsidP="00EE0487">
            <w:pPr>
              <w:widowControl/>
              <w:suppressAutoHyphens w:val="0"/>
              <w:jc w:val="center"/>
              <w:textAlignment w:val="auto"/>
              <w:rPr>
                <w:rFonts w:eastAsia="Times New Roman" w:cs="Times New Roman"/>
                <w:color w:val="000000"/>
                <w:kern w:val="0"/>
                <w:lang w:eastAsia="pt-BR" w:bidi="ar-SA"/>
              </w:rPr>
            </w:pPr>
          </w:p>
        </w:tc>
        <w:tc>
          <w:tcPr>
            <w:tcW w:w="1068" w:type="dxa"/>
            <w:gridSpan w:val="3"/>
          </w:tcPr>
          <w:p w14:paraId="0CAD692E"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73A8D469"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2EE9C405"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5911C1AA"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193F8C66"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35F9DF46"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4DF75F70"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261531D1"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40C632A1" w14:textId="6B6BDCC2" w:rsidR="001F6A92" w:rsidRDefault="00945D58"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12,63</w:t>
            </w:r>
          </w:p>
        </w:tc>
        <w:tc>
          <w:tcPr>
            <w:tcW w:w="1126" w:type="dxa"/>
          </w:tcPr>
          <w:p w14:paraId="1624E882"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20F884F1"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7910D07D"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151B3B6E"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50C3B3B7"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7ED25BA1"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67121BC2"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3CBFCD73" w14:textId="77777777" w:rsidR="00E15F8E" w:rsidRDefault="00E15F8E" w:rsidP="00EE0487">
            <w:pPr>
              <w:widowControl/>
              <w:suppressAutoHyphens w:val="0"/>
              <w:jc w:val="center"/>
              <w:textAlignment w:val="auto"/>
              <w:rPr>
                <w:rFonts w:eastAsia="Times New Roman" w:cs="Times New Roman"/>
                <w:color w:val="000000"/>
                <w:kern w:val="0"/>
                <w:lang w:eastAsia="pt-BR" w:bidi="ar-SA"/>
              </w:rPr>
            </w:pPr>
          </w:p>
          <w:p w14:paraId="0E91224F" w14:textId="2400EFD8" w:rsidR="001F6A92" w:rsidRDefault="00945D58" w:rsidP="00EE0487">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1.010,40</w:t>
            </w:r>
          </w:p>
        </w:tc>
      </w:tr>
      <w:tr w:rsidR="00F166A5" w14:paraId="59C52DEB" w14:textId="77777777" w:rsidTr="00F166A5">
        <w:tc>
          <w:tcPr>
            <w:tcW w:w="8330" w:type="dxa"/>
            <w:gridSpan w:val="6"/>
          </w:tcPr>
          <w:p w14:paraId="3FCF896E" w14:textId="7C7F70CD" w:rsidR="00F166A5" w:rsidRPr="00721A91" w:rsidRDefault="00F166A5" w:rsidP="00721A91">
            <w:pPr>
              <w:pStyle w:val="Standard"/>
              <w:spacing w:line="360" w:lineRule="auto"/>
              <w:jc w:val="right"/>
              <w:rPr>
                <w:rFonts w:eastAsia="Arial" w:cs="Times New Roman"/>
                <w:b/>
              </w:rPr>
            </w:pPr>
            <w:r w:rsidRPr="00721A91">
              <w:rPr>
                <w:rFonts w:eastAsia="Arial" w:cs="Times New Roman"/>
                <w:b/>
              </w:rPr>
              <w:t>TOTAL</w:t>
            </w:r>
          </w:p>
        </w:tc>
        <w:tc>
          <w:tcPr>
            <w:tcW w:w="1417" w:type="dxa"/>
            <w:gridSpan w:val="4"/>
          </w:tcPr>
          <w:p w14:paraId="17D8230B" w14:textId="01C4912C" w:rsidR="00F166A5" w:rsidRPr="00721A91" w:rsidRDefault="00F166A5">
            <w:pPr>
              <w:pStyle w:val="Standard"/>
              <w:spacing w:line="360" w:lineRule="auto"/>
              <w:jc w:val="both"/>
              <w:rPr>
                <w:rFonts w:eastAsia="Arial" w:cs="Times New Roman"/>
                <w:b/>
              </w:rPr>
            </w:pPr>
            <w:r w:rsidRPr="00721A91">
              <w:rPr>
                <w:rFonts w:eastAsia="Arial" w:cs="Times New Roman"/>
                <w:b/>
              </w:rPr>
              <w:t>58.992,62</w:t>
            </w:r>
          </w:p>
        </w:tc>
      </w:tr>
    </w:tbl>
    <w:p w14:paraId="65E7AF56" w14:textId="77777777" w:rsidR="009E06AF" w:rsidRDefault="009E06AF">
      <w:pPr>
        <w:pStyle w:val="Standard"/>
        <w:spacing w:line="360" w:lineRule="auto"/>
        <w:ind w:firstLine="1418"/>
        <w:jc w:val="both"/>
        <w:rPr>
          <w:rFonts w:eastAsia="Arial" w:cs="Times New Roman"/>
          <w:sz w:val="24"/>
          <w:szCs w:val="24"/>
        </w:rPr>
      </w:pPr>
    </w:p>
    <w:p w14:paraId="5D12222D" w14:textId="77777777" w:rsidR="006163E8" w:rsidRPr="00A10558" w:rsidRDefault="006163E8" w:rsidP="004A7CC2">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w:t>
      </w:r>
      <w:r w:rsidRPr="00A10558">
        <w:rPr>
          <w:rFonts w:eastAsia="Times New Roman" w:cs="Times New Roman"/>
          <w:color w:val="000000"/>
          <w:sz w:val="24"/>
          <w:szCs w:val="24"/>
          <w:lang w:eastAsia="pt-BR"/>
        </w:rPr>
        <w:lastRenderedPageBreak/>
        <w:t xml:space="preserve">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19B89AF" w14:textId="661D964E" w:rsidR="007311B9" w:rsidRPr="00A10558" w:rsidRDefault="00364FEC" w:rsidP="00521808">
      <w:pPr>
        <w:pStyle w:val="western"/>
        <w:spacing w:before="0" w:after="0" w:line="360" w:lineRule="auto"/>
        <w:jc w:val="both"/>
        <w:rPr>
          <w:rFonts w:cs="Times New Roman"/>
          <w:szCs w:val="24"/>
        </w:rPr>
      </w:pPr>
      <w:r>
        <w:rPr>
          <w:rFonts w:ascii="Times New Roman" w:hAnsi="Times New Roman" w:cs="Times New Roman"/>
          <w:color w:val="000000"/>
          <w:sz w:val="24"/>
          <w:szCs w:val="24"/>
        </w:rPr>
        <w:tab/>
      </w:r>
    </w:p>
    <w:p w14:paraId="06FDD439" w14:textId="08162524"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246699">
        <w:rPr>
          <w:rFonts w:cs="Times New Roman"/>
          <w:szCs w:val="24"/>
        </w:rPr>
        <w:t>7</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6FB94A15"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246699">
        <w:rPr>
          <w:rFonts w:cs="Times New Roman"/>
          <w:szCs w:val="24"/>
        </w:rPr>
        <w:t>7</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0379C4C4"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246699">
        <w:rPr>
          <w:rFonts w:cs="Times New Roman"/>
          <w:szCs w:val="24"/>
        </w:rPr>
        <w:t>8</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054C622D"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246699">
        <w:rPr>
          <w:rFonts w:eastAsia="Times New Roman" w:cs="Times New Roman"/>
          <w:color w:val="000000"/>
          <w:szCs w:val="24"/>
        </w:rPr>
        <w:t>9</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EF0D3D9"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0</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EBF57C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1</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B076946"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2</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E4B9D58"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r>
      <w:r w:rsidRPr="00A10558">
        <w:rPr>
          <w:rFonts w:eastAsia="Times New Roman" w:cs="Times New Roman"/>
          <w:color w:val="000000"/>
          <w:szCs w:val="24"/>
        </w:rPr>
        <w:tab/>
        <w:t>10.1</w:t>
      </w:r>
      <w:r w:rsidR="00246699">
        <w:rPr>
          <w:rFonts w:eastAsia="Times New Roman" w:cs="Times New Roman"/>
          <w:color w:val="000000"/>
          <w:szCs w:val="24"/>
        </w:rPr>
        <w:t>3</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6460315A"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246699">
        <w:rPr>
          <w:rFonts w:cs="Times New Roman"/>
          <w:szCs w:val="24"/>
        </w:rPr>
        <w:t>3</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42D6062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246699">
        <w:rPr>
          <w:rFonts w:eastAsia="Times New Roman" w:cs="Times New Roman"/>
          <w:color w:val="000000"/>
          <w:szCs w:val="24"/>
        </w:rPr>
        <w:t>4</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2CF06795"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246699">
        <w:rPr>
          <w:rFonts w:eastAsia="Times New Roman" w:cs="Times New Roman"/>
          <w:color w:val="000000"/>
          <w:szCs w:val="24"/>
        </w:rPr>
        <w:t>5</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4B3CED3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246699">
        <w:rPr>
          <w:rFonts w:eastAsia="Times New Roman" w:cs="Times New Roman"/>
          <w:color w:val="000000"/>
          <w:szCs w:val="24"/>
        </w:rPr>
        <w:t>6</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1D2A4080"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246699">
        <w:rPr>
          <w:rFonts w:eastAsia="Times New Roman" w:cs="Times New Roman"/>
          <w:color w:val="000000"/>
          <w:szCs w:val="24"/>
        </w:rPr>
        <w:t>7</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0CBB15E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246699">
        <w:rPr>
          <w:rFonts w:eastAsia="Times New Roman" w:cs="Times New Roman"/>
          <w:color w:val="000000"/>
          <w:szCs w:val="24"/>
        </w:rPr>
        <w:t>8</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C78DDCF"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246699">
        <w:rPr>
          <w:rFonts w:eastAsia="Times New Roman" w:cs="Times New Roman"/>
          <w:color w:val="000000"/>
          <w:szCs w:val="24"/>
        </w:rPr>
        <w:t>19</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5B00A182"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10.2</w:t>
      </w:r>
      <w:r w:rsidR="00246699">
        <w:rPr>
          <w:rFonts w:eastAsia="Times New Roman" w:cs="Times New Roman"/>
          <w:color w:val="000000"/>
          <w:szCs w:val="24"/>
        </w:rPr>
        <w:t>0</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502B9548"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246699">
        <w:rPr>
          <w:rFonts w:eastAsia="Times New Roman" w:cs="Times New Roman"/>
          <w:color w:val="000000"/>
          <w:szCs w:val="24"/>
        </w:rPr>
        <w:t>1</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68FCC26F"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246699">
        <w:rPr>
          <w:rFonts w:ascii="Times New Roman" w:hAnsi="Times New Roman" w:cs="Times New Roman"/>
          <w:sz w:val="24"/>
          <w:szCs w:val="24"/>
        </w:rPr>
        <w:t>15</w:t>
      </w:r>
      <w:r w:rsidRPr="00A10558">
        <w:rPr>
          <w:rFonts w:ascii="Times New Roman" w:hAnsi="Times New Roman" w:cs="Times New Roman"/>
          <w:sz w:val="24"/>
          <w:szCs w:val="24"/>
        </w:rPr>
        <w:t xml:space="preserve"> </w:t>
      </w:r>
      <w:r w:rsidR="00246699">
        <w:rPr>
          <w:rFonts w:ascii="Times New Roman" w:hAnsi="Times New Roman" w:cs="Times New Roman"/>
          <w:sz w:val="24"/>
          <w:szCs w:val="24"/>
        </w:rPr>
        <w:t>–</w:t>
      </w:r>
      <w:r w:rsidRPr="00A10558">
        <w:rPr>
          <w:rFonts w:ascii="Times New Roman" w:hAnsi="Times New Roman" w:cs="Times New Roman"/>
          <w:sz w:val="24"/>
          <w:szCs w:val="24"/>
        </w:rPr>
        <w:t xml:space="preserve"> </w:t>
      </w:r>
      <w:r w:rsidR="00246699">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246699">
        <w:rPr>
          <w:rFonts w:ascii="Times New Roman" w:hAnsi="Times New Roman" w:cs="Times New Roman"/>
          <w:sz w:val="24"/>
          <w:szCs w:val="24"/>
        </w:rPr>
        <w:t>16</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0502B3">
        <w:rPr>
          <w:rFonts w:ascii="Times New Roman" w:hAnsi="Times New Roman" w:cs="Times New Roman"/>
          <w:sz w:val="24"/>
          <w:szCs w:val="24"/>
        </w:rPr>
        <w:t>P</w:t>
      </w:r>
      <w:r w:rsidR="00327E3D" w:rsidRPr="00A10558">
        <w:rPr>
          <w:rFonts w:ascii="Times New Roman" w:hAnsi="Times New Roman" w:cs="Times New Roman"/>
          <w:sz w:val="24"/>
          <w:szCs w:val="24"/>
        </w:rPr>
        <w:t>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75FB0CF9"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9C0C6E">
        <w:rPr>
          <w:rFonts w:cs="Times New Roman"/>
          <w:b/>
          <w:bCs/>
          <w:sz w:val="24"/>
          <w:szCs w:val="24"/>
        </w:rPr>
        <w:t>3</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5F0406A5"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1A1431F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7817F5F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25CA5AB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36523F2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.4 O Conselho Nacional do Ministério Público, poderá rejeitar, no todo ou em parte, os serviços prestados, se em desacordo com o Contrato.</w:t>
      </w:r>
    </w:p>
    <w:p w14:paraId="4F05E686" w14:textId="6DD17DC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9C0C6E">
        <w:rPr>
          <w:rFonts w:cs="Times New Roman"/>
          <w:sz w:val="24"/>
          <w:szCs w:val="24"/>
        </w:rPr>
        <w:t>3</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79C32CF5"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2078C0">
        <w:rPr>
          <w:rFonts w:cs="Times New Roman"/>
          <w:b/>
          <w:bCs/>
          <w:sz w:val="24"/>
          <w:szCs w:val="24"/>
        </w:rPr>
        <w:t>4</w:t>
      </w:r>
      <w:r w:rsidRPr="00A10558">
        <w:rPr>
          <w:rFonts w:cs="Times New Roman"/>
          <w:b/>
          <w:bCs/>
          <w:sz w:val="24"/>
          <w:szCs w:val="24"/>
        </w:rPr>
        <w:t xml:space="preserve"> – DO LOCAL </w:t>
      </w:r>
      <w:r w:rsidR="00DB6BA0">
        <w:rPr>
          <w:rFonts w:cs="Times New Roman"/>
          <w:b/>
          <w:bCs/>
          <w:sz w:val="24"/>
          <w:szCs w:val="24"/>
        </w:rPr>
        <w:t xml:space="preserve">DE ENTREGA DOS </w:t>
      </w:r>
      <w:r w:rsidR="009852FE">
        <w:rPr>
          <w:rFonts w:cs="Times New Roman"/>
          <w:b/>
          <w:bCs/>
          <w:sz w:val="24"/>
          <w:szCs w:val="24"/>
        </w:rPr>
        <w:t>MATERIAIS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45C938A9"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lastRenderedPageBreak/>
        <w:t>1</w:t>
      </w:r>
      <w:r w:rsidR="002078C0">
        <w:rPr>
          <w:rFonts w:cs="Times New Roman"/>
          <w:b/>
          <w:bCs/>
          <w:sz w:val="24"/>
          <w:szCs w:val="24"/>
        </w:rPr>
        <w:t>4</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4666E468"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2078C0">
        <w:rPr>
          <w:rFonts w:cs="Times New Roman"/>
          <w:b/>
          <w:sz w:val="24"/>
          <w:szCs w:val="24"/>
        </w:rPr>
        <w:t>5</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0435B1C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2078C0">
        <w:rPr>
          <w:rFonts w:cs="Times New Roman"/>
          <w:b/>
          <w:bCs/>
          <w:sz w:val="24"/>
          <w:szCs w:val="24"/>
        </w:rPr>
        <w:t>5</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488BF41F"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2078C0">
        <w:rPr>
          <w:rFonts w:cs="Times New Roman"/>
          <w:b/>
          <w:sz w:val="24"/>
          <w:szCs w:val="24"/>
        </w:rPr>
        <w:t>6</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5C6983D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2078C0">
        <w:rPr>
          <w:rFonts w:eastAsia="Arial" w:cs="Times New Roman"/>
          <w:b/>
          <w:bCs/>
          <w:color w:val="000000"/>
          <w:sz w:val="24"/>
          <w:szCs w:val="24"/>
        </w:rPr>
        <w:t>6</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05358356"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B6573E">
        <w:rPr>
          <w:rFonts w:ascii="Times New Roman" w:hAnsi="Times New Roman" w:cs="Times New Roman"/>
          <w:sz w:val="24"/>
          <w:szCs w:val="24"/>
        </w:rPr>
        <w:t>7</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F51E2F2"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1A4532">
        <w:rPr>
          <w:rFonts w:cs="Times New Roman"/>
          <w:bCs/>
          <w:sz w:val="24"/>
          <w:szCs w:val="24"/>
        </w:rPr>
        <w:t>7</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no Plano de Ação PG_21_</w:t>
      </w:r>
      <w:r w:rsidR="00DB6BA0">
        <w:rPr>
          <w:rFonts w:cs="Times New Roman"/>
          <w:sz w:val="24"/>
          <w:szCs w:val="24"/>
        </w:rPr>
        <w:t>COENG</w:t>
      </w:r>
      <w:r w:rsidR="006944C6" w:rsidRPr="00A10558">
        <w:rPr>
          <w:rFonts w:cs="Times New Roman"/>
          <w:sz w:val="24"/>
          <w:szCs w:val="24"/>
        </w:rPr>
        <w:t xml:space="preserve"> _0</w:t>
      </w:r>
      <w:r w:rsidR="00DB6BA0">
        <w:rPr>
          <w:rFonts w:cs="Times New Roman"/>
          <w:sz w:val="24"/>
          <w:szCs w:val="24"/>
        </w:rPr>
        <w:t>19</w:t>
      </w:r>
      <w:r w:rsidR="006621FA" w:rsidRPr="00A10558">
        <w:rPr>
          <w:rFonts w:cs="Times New Roman"/>
          <w:sz w:val="24"/>
          <w:szCs w:val="24"/>
        </w:rPr>
        <w:t xml:space="preserve"> </w:t>
      </w:r>
      <w:r w:rsidR="006944C6" w:rsidRPr="00A10558">
        <w:rPr>
          <w:rFonts w:cs="Times New Roman"/>
          <w:sz w:val="24"/>
          <w:szCs w:val="24"/>
        </w:rPr>
        <w:t xml:space="preserve">– </w:t>
      </w:r>
      <w:r w:rsidR="00DB6BA0">
        <w:rPr>
          <w:rFonts w:cs="Times New Roman"/>
          <w:sz w:val="24"/>
          <w:szCs w:val="24"/>
        </w:rPr>
        <w:t>Materiais de Engenharia</w:t>
      </w:r>
      <w:r w:rsidR="006621FA" w:rsidRPr="00A10558">
        <w:rPr>
          <w:rFonts w:cs="Times New Roman"/>
          <w:sz w:val="24"/>
          <w:szCs w:val="24"/>
        </w:rPr>
        <w:t>, Elemento Contábil 33.90.</w:t>
      </w:r>
      <w:r w:rsidR="000C3698">
        <w:rPr>
          <w:rFonts w:cs="Times New Roman"/>
          <w:sz w:val="24"/>
          <w:szCs w:val="24"/>
        </w:rPr>
        <w:t>3</w:t>
      </w:r>
      <w:r w:rsidR="009852FE">
        <w:rPr>
          <w:rFonts w:cs="Times New Roman"/>
          <w:sz w:val="24"/>
          <w:szCs w:val="24"/>
        </w:rPr>
        <w:t>0</w:t>
      </w:r>
      <w:r w:rsidR="000C3698">
        <w:rPr>
          <w:rFonts w:cs="Times New Roman"/>
          <w:sz w:val="24"/>
          <w:szCs w:val="24"/>
        </w:rPr>
        <w:t>-</w:t>
      </w:r>
      <w:r w:rsidR="00DB6BA0">
        <w:rPr>
          <w:rFonts w:cs="Times New Roman"/>
          <w:sz w:val="24"/>
          <w:szCs w:val="24"/>
        </w:rPr>
        <w:t>26</w:t>
      </w:r>
      <w:r w:rsidR="00882C59">
        <w:rPr>
          <w:rFonts w:cs="Times New Roman"/>
          <w:sz w:val="24"/>
          <w:szCs w:val="24"/>
        </w:rPr>
        <w:t xml:space="preserve">, </w:t>
      </w:r>
      <w:r w:rsidR="00882C59" w:rsidRPr="00882C59">
        <w:rPr>
          <w:rFonts w:cs="Times New Roman"/>
          <w:color w:val="000000"/>
          <w:sz w:val="24"/>
          <w:szCs w:val="24"/>
        </w:rPr>
        <w:t>33.90.30.25, 3.3.90.30-24 e 3.3.90.30-30</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6DD7FD1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1A4532">
        <w:rPr>
          <w:rFonts w:ascii="Times New Roman" w:hAnsi="Times New Roman" w:cs="Times New Roman"/>
          <w:sz w:val="24"/>
          <w:szCs w:val="24"/>
        </w:rPr>
        <w:t>8</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467934A4" w:rsidR="006163E8" w:rsidRDefault="006621FA">
      <w:pPr>
        <w:pStyle w:val="Standard"/>
        <w:spacing w:line="360" w:lineRule="auto"/>
        <w:ind w:firstLine="1417"/>
        <w:jc w:val="both"/>
        <w:rPr>
          <w:rFonts w:eastAsia="Arial" w:cs="Times New Roman"/>
          <w:bCs/>
          <w:sz w:val="24"/>
          <w:szCs w:val="24"/>
        </w:rPr>
      </w:pPr>
      <w:r w:rsidRPr="00A10558">
        <w:rPr>
          <w:rFonts w:eastAsia="Arial" w:cs="Times New Roman"/>
          <w:sz w:val="24"/>
          <w:szCs w:val="24"/>
        </w:rPr>
        <w:t>1</w:t>
      </w:r>
      <w:r w:rsidR="00891D5F">
        <w:rPr>
          <w:rFonts w:eastAsia="Arial" w:cs="Times New Roman"/>
          <w:sz w:val="24"/>
          <w:szCs w:val="24"/>
        </w:rPr>
        <w:t>8</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65A24">
        <w:rPr>
          <w:rFonts w:eastAsia="Arial" w:cs="Times New Roman"/>
          <w:bCs/>
          <w:sz w:val="24"/>
          <w:szCs w:val="24"/>
        </w:rPr>
        <w:t>o item 14</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2E55637" w14:textId="23293F45" w:rsidR="00D57E6F" w:rsidRDefault="00D57E6F">
      <w:pPr>
        <w:pStyle w:val="Standard"/>
        <w:spacing w:line="360" w:lineRule="auto"/>
        <w:ind w:firstLine="1417"/>
        <w:jc w:val="both"/>
        <w:rPr>
          <w:rFonts w:eastAsia="Arial" w:cs="Times New Roman"/>
          <w:bCs/>
          <w:sz w:val="24"/>
          <w:szCs w:val="24"/>
        </w:rPr>
      </w:pPr>
    </w:p>
    <w:p w14:paraId="5393B6A9" w14:textId="6E85F016" w:rsidR="00D57E6F" w:rsidRDefault="00D57E6F" w:rsidP="0061648A">
      <w:pPr>
        <w:pStyle w:val="Ttulo2"/>
        <w:numPr>
          <w:ilvl w:val="1"/>
          <w:numId w:val="36"/>
        </w:numPr>
        <w:shd w:val="clear" w:color="auto" w:fill="C0C0C0"/>
        <w:tabs>
          <w:tab w:val="left" w:pos="0"/>
        </w:tabs>
        <w:spacing w:line="360" w:lineRule="auto"/>
        <w:ind w:firstLine="1417"/>
        <w:jc w:val="left"/>
        <w:textAlignment w:val="auto"/>
        <w:rPr>
          <w:rFonts w:ascii="Times New Roman" w:hAnsi="Times New Roman" w:cs="Times New Roman"/>
          <w:sz w:val="24"/>
          <w:szCs w:val="24"/>
        </w:rPr>
      </w:pPr>
      <w:r>
        <w:rPr>
          <w:rFonts w:ascii="Times New Roman" w:hAnsi="Times New Roman" w:cs="Times New Roman"/>
          <w:sz w:val="24"/>
          <w:szCs w:val="24"/>
        </w:rPr>
        <w:t xml:space="preserve">19 – DO PRAZO DE GARANTIA </w:t>
      </w:r>
    </w:p>
    <w:p w14:paraId="64D35D84" w14:textId="77777777" w:rsidR="00D57E6F" w:rsidRDefault="00D57E6F" w:rsidP="00D57E6F">
      <w:pPr>
        <w:pStyle w:val="Standard"/>
        <w:spacing w:line="360" w:lineRule="auto"/>
        <w:ind w:firstLine="1417"/>
        <w:jc w:val="both"/>
        <w:rPr>
          <w:rFonts w:cs="Times New Roman"/>
          <w:sz w:val="24"/>
          <w:szCs w:val="24"/>
        </w:rPr>
      </w:pPr>
      <w:r>
        <w:rPr>
          <w:rFonts w:cs="Times New Roman"/>
          <w:sz w:val="24"/>
          <w:szCs w:val="24"/>
        </w:rPr>
        <w:tab/>
      </w:r>
    </w:p>
    <w:p w14:paraId="1BB76EEA" w14:textId="540B7E04" w:rsidR="00D57E6F" w:rsidRDefault="00D57E6F" w:rsidP="00D57E6F">
      <w:pPr>
        <w:pStyle w:val="Standard"/>
        <w:spacing w:line="360" w:lineRule="auto"/>
        <w:ind w:firstLine="1417"/>
        <w:jc w:val="both"/>
        <w:rPr>
          <w:rFonts w:cs="Times New Roman"/>
          <w:bCs/>
          <w:sz w:val="24"/>
          <w:szCs w:val="24"/>
        </w:rPr>
      </w:pPr>
      <w:r>
        <w:rPr>
          <w:rFonts w:cs="Times New Roman"/>
          <w:bCs/>
          <w:sz w:val="24"/>
          <w:szCs w:val="24"/>
        </w:rPr>
        <w:t>19.1 A CONTRATADA prestará garantia técnica contra defeito de fabricação nos materiais fornecidos, nos termos estabelecidos no item 8 do Termo de Referência – Anexo I do Edital</w:t>
      </w:r>
    </w:p>
    <w:p w14:paraId="006CF1E4" w14:textId="77777777" w:rsidR="00D57E6F" w:rsidRPr="00564C1D" w:rsidRDefault="00D57E6F">
      <w:pPr>
        <w:pStyle w:val="Standard"/>
        <w:spacing w:line="360" w:lineRule="auto"/>
        <w:ind w:firstLine="1417"/>
        <w:jc w:val="both"/>
        <w:rPr>
          <w:rFonts w:cs="Times New Roman"/>
          <w:bCs/>
          <w:sz w:val="24"/>
          <w:szCs w:val="24"/>
        </w:rPr>
      </w:pPr>
    </w:p>
    <w:p w14:paraId="1885F308" w14:textId="69E8D1C5" w:rsidR="006163E8" w:rsidRPr="00A10558" w:rsidRDefault="00D57E6F">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00D73CEF" w:rsidR="006163E8" w:rsidRPr="00A10558" w:rsidRDefault="00D57E6F">
      <w:pPr>
        <w:pStyle w:val="Standard"/>
        <w:spacing w:line="360" w:lineRule="auto"/>
        <w:ind w:firstLine="1417"/>
        <w:jc w:val="both"/>
        <w:rPr>
          <w:rFonts w:cs="Times New Roman"/>
          <w:sz w:val="24"/>
          <w:szCs w:val="24"/>
        </w:rPr>
      </w:pPr>
      <w:r>
        <w:rPr>
          <w:rFonts w:cs="Times New Roman"/>
          <w:sz w:val="24"/>
          <w:szCs w:val="24"/>
        </w:rPr>
        <w:lastRenderedPageBreak/>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8D43BB1"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425B057"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74CF2D86"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52F2A3CA"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6375ADDD" w:rsidR="006163E8" w:rsidRPr="00A10558" w:rsidRDefault="00D57E6F">
      <w:pPr>
        <w:pStyle w:val="Standard"/>
        <w:spacing w:line="360" w:lineRule="auto"/>
        <w:ind w:firstLine="1417"/>
        <w:jc w:val="both"/>
        <w:rPr>
          <w:rFonts w:cs="Times New Roman"/>
          <w:sz w:val="24"/>
          <w:szCs w:val="24"/>
        </w:rPr>
      </w:pPr>
      <w:r>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501AFDDA"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1B902D0B"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C7C26D8"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w:t>
      </w:r>
      <w:r w:rsidR="006163E8" w:rsidRPr="00A10558">
        <w:rPr>
          <w:rFonts w:cs="Times New Roman"/>
          <w:sz w:val="24"/>
          <w:szCs w:val="24"/>
        </w:rPr>
        <w:lastRenderedPageBreak/>
        <w:t xml:space="preserve">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47C9F0A1"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1133CEC5"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FA704DC"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20F5828"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FABAFFF" w:rsidR="006163E8" w:rsidRPr="00A10558" w:rsidRDefault="00D57E6F">
      <w:pPr>
        <w:pStyle w:val="Standard"/>
        <w:spacing w:line="360" w:lineRule="auto"/>
        <w:ind w:firstLine="1417"/>
        <w:jc w:val="both"/>
        <w:rPr>
          <w:rFonts w:cs="Times New Roman"/>
          <w:sz w:val="24"/>
          <w:szCs w:val="24"/>
        </w:rPr>
      </w:pPr>
      <w:r>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45C07F6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D57E6F">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79CF7E6B" w:rsidR="006163E8" w:rsidRPr="00A10558" w:rsidRDefault="00D57E6F">
      <w:pPr>
        <w:pStyle w:val="Standard"/>
        <w:spacing w:line="360" w:lineRule="auto"/>
        <w:ind w:firstLine="1417"/>
        <w:jc w:val="both"/>
        <w:rPr>
          <w:rFonts w:cs="Times New Roman"/>
          <w:sz w:val="24"/>
          <w:szCs w:val="24"/>
        </w:rPr>
      </w:pPr>
      <w:r>
        <w:rPr>
          <w:rFonts w:cs="Times New Roman"/>
          <w:sz w:val="24"/>
          <w:szCs w:val="24"/>
        </w:rPr>
        <w:t>20</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1829076" w14:textId="4BBA64FA" w:rsidR="006163E8" w:rsidRDefault="00D57E6F">
      <w:pPr>
        <w:pStyle w:val="Standard"/>
        <w:tabs>
          <w:tab w:val="left" w:pos="360"/>
        </w:tabs>
        <w:spacing w:line="360" w:lineRule="auto"/>
        <w:ind w:firstLine="1417"/>
        <w:jc w:val="both"/>
        <w:rPr>
          <w:rStyle w:val="Internetlink"/>
          <w:rFonts w:cs="Times New Roman"/>
          <w:color w:val="00000A"/>
          <w:sz w:val="24"/>
          <w:szCs w:val="24"/>
          <w:u w:val="none"/>
        </w:rPr>
      </w:pPr>
      <w:r>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2FD3F719" w14:textId="77777777" w:rsidR="00D57E6F" w:rsidRPr="00A10558" w:rsidRDefault="00D57E6F">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lastRenderedPageBreak/>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28BA3A56"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B069C">
        <w:rPr>
          <w:rFonts w:cs="Times New Roman"/>
          <w:b/>
          <w:sz w:val="24"/>
          <w:szCs w:val="24"/>
          <w:u w:val="single"/>
        </w:rPr>
        <w:t>25</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A595049"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w:t>
        </w:r>
        <w:r w:rsidR="00E65A24">
          <w:rPr>
            <w:rStyle w:val="Hyperlink"/>
            <w:rFonts w:cs="Times New Roman"/>
            <w:b/>
            <w:color w:val="000000"/>
            <w:sz w:val="24"/>
            <w:szCs w:val="24"/>
          </w:rPr>
          <w:t>6160</w:t>
        </w:r>
        <w:r w:rsidR="00F10B0B" w:rsidRPr="00A10558">
          <w:rPr>
            <w:rStyle w:val="Hyperlink"/>
            <w:rFonts w:cs="Times New Roman"/>
            <w:b/>
            <w:color w:val="000000"/>
            <w:sz w:val="24"/>
            <w:szCs w:val="24"/>
          </w:rPr>
          <w:t>.000</w:t>
        </w:r>
        <w:r w:rsidR="00E65A24">
          <w:rPr>
            <w:rStyle w:val="Hyperlink"/>
            <w:rFonts w:cs="Times New Roman"/>
            <w:b/>
            <w:color w:val="000000"/>
            <w:sz w:val="24"/>
            <w:szCs w:val="24"/>
          </w:rPr>
          <w:t>2126</w:t>
        </w:r>
        <w:r w:rsidR="00F10B0B" w:rsidRPr="00A10558">
          <w:rPr>
            <w:rStyle w:val="Hyperlink"/>
            <w:rFonts w:cs="Times New Roman"/>
            <w:b/>
            <w:color w:val="000000"/>
            <w:sz w:val="24"/>
            <w:szCs w:val="24"/>
          </w:rPr>
          <w:t>/202</w:t>
        </w:r>
        <w:r w:rsidR="0031340D">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E65A24">
        <w:rPr>
          <w:rStyle w:val="Hyperlink"/>
          <w:rFonts w:cs="Times New Roman"/>
          <w:b/>
          <w:color w:val="000000"/>
          <w:sz w:val="24"/>
          <w:szCs w:val="24"/>
        </w:rPr>
        <w:t>80</w:t>
      </w:r>
    </w:p>
    <w:p w14:paraId="148FAB4B" w14:textId="77777777" w:rsidR="006163E8" w:rsidRDefault="006163E8">
      <w:pPr>
        <w:pStyle w:val="Standard"/>
        <w:spacing w:line="360" w:lineRule="auto"/>
        <w:jc w:val="center"/>
        <w:rPr>
          <w:rFonts w:cs="Times New Roman"/>
          <w:b/>
          <w:sz w:val="24"/>
          <w:szCs w:val="24"/>
          <w:u w:val="single"/>
        </w:rPr>
      </w:pPr>
      <w:r w:rsidRPr="00A10558">
        <w:rPr>
          <w:rFonts w:cs="Times New Roman"/>
          <w:b/>
          <w:sz w:val="24"/>
          <w:szCs w:val="24"/>
          <w:u w:val="single"/>
        </w:rPr>
        <w:t>UASG – 590001</w:t>
      </w:r>
    </w:p>
    <w:p w14:paraId="0DE6C909" w14:textId="77777777" w:rsidR="000B069C" w:rsidRDefault="000B069C">
      <w:pPr>
        <w:pStyle w:val="Standard"/>
        <w:spacing w:line="360" w:lineRule="auto"/>
        <w:jc w:val="center"/>
        <w:rPr>
          <w:rFonts w:cs="Times New Roman"/>
          <w:b/>
          <w:sz w:val="24"/>
          <w:szCs w:val="24"/>
          <w:u w:val="single"/>
        </w:rPr>
      </w:pPr>
    </w:p>
    <w:p w14:paraId="69BB29B8" w14:textId="77777777" w:rsidR="000B069C" w:rsidRDefault="000B069C">
      <w:pPr>
        <w:pStyle w:val="Standard"/>
        <w:spacing w:line="360" w:lineRule="auto"/>
        <w:jc w:val="center"/>
        <w:rPr>
          <w:rFonts w:cs="Times New Roman"/>
          <w:b/>
          <w:sz w:val="24"/>
          <w:szCs w:val="24"/>
          <w:u w:val="single"/>
        </w:rPr>
      </w:pPr>
    </w:p>
    <w:p w14:paraId="0E0EE58D" w14:textId="77777777" w:rsidR="000B069C" w:rsidRDefault="000B069C" w:rsidP="000B069C">
      <w:pPr>
        <w:pStyle w:val="Standard"/>
        <w:spacing w:line="360" w:lineRule="auto"/>
        <w:jc w:val="center"/>
        <w:rPr>
          <w:rFonts w:eastAsia="Times New Roman" w:cs="Times New Roman"/>
          <w:b/>
          <w:bCs/>
          <w:sz w:val="24"/>
          <w:szCs w:val="24"/>
          <w:u w:val="single"/>
        </w:rPr>
      </w:pPr>
      <w:r w:rsidRPr="00A10558">
        <w:rPr>
          <w:rFonts w:eastAsia="Times New Roman" w:cs="Times New Roman"/>
          <w:b/>
          <w:bCs/>
          <w:sz w:val="24"/>
          <w:szCs w:val="24"/>
          <w:u w:val="single"/>
        </w:rPr>
        <w:t>ANEXO I</w:t>
      </w:r>
    </w:p>
    <w:p w14:paraId="6C890925" w14:textId="77777777" w:rsidR="000B069C" w:rsidRDefault="000B069C" w:rsidP="000B069C">
      <w:pPr>
        <w:pStyle w:val="Standard"/>
        <w:spacing w:line="360" w:lineRule="auto"/>
        <w:jc w:val="center"/>
        <w:rPr>
          <w:rFonts w:eastAsia="Times New Roman" w:cs="Times New Roman"/>
          <w:b/>
          <w:bCs/>
          <w:sz w:val="24"/>
          <w:szCs w:val="24"/>
          <w:u w:val="single"/>
        </w:rPr>
      </w:pPr>
    </w:p>
    <w:p w14:paraId="6030AFC0" w14:textId="77777777" w:rsidR="000B069C" w:rsidRPr="00A10558" w:rsidRDefault="000B069C" w:rsidP="000B069C">
      <w:pPr>
        <w:pStyle w:val="Standard"/>
        <w:spacing w:line="360" w:lineRule="auto"/>
        <w:jc w:val="center"/>
        <w:rPr>
          <w:rFonts w:cs="Times New Roman"/>
          <w:sz w:val="24"/>
          <w:szCs w:val="24"/>
        </w:rPr>
      </w:pPr>
      <w:r>
        <w:rPr>
          <w:rFonts w:eastAsia="Times New Roman" w:cs="Times New Roman"/>
          <w:b/>
          <w:bCs/>
          <w:sz w:val="24"/>
          <w:szCs w:val="24"/>
          <w:u w:val="single"/>
        </w:rPr>
        <w:t>TERMO DE REFERÊNCIA</w:t>
      </w:r>
    </w:p>
    <w:p w14:paraId="46D33463" w14:textId="77777777" w:rsidR="000B069C" w:rsidRPr="001978A8" w:rsidRDefault="000B069C" w:rsidP="000B069C">
      <w:pPr>
        <w:pStyle w:val="western"/>
        <w:spacing w:before="0" w:after="0"/>
        <w:jc w:val="center"/>
        <w:rPr>
          <w:rFonts w:ascii="Times New Roman" w:hAnsi="Times New Roman" w:cs="Times New Roman"/>
          <w:b/>
          <w:bCs/>
          <w:sz w:val="24"/>
          <w:szCs w:val="24"/>
          <w:u w:val="single"/>
        </w:rPr>
      </w:pPr>
    </w:p>
    <w:p w14:paraId="2F8D996D" w14:textId="77777777" w:rsidR="000B069C" w:rsidRPr="001978A8" w:rsidRDefault="000B069C" w:rsidP="000B069C">
      <w:pPr>
        <w:pStyle w:val="western"/>
        <w:spacing w:before="0" w:after="0"/>
        <w:jc w:val="center"/>
        <w:rPr>
          <w:rFonts w:ascii="Times New Roman" w:hAnsi="Times New Roman" w:cs="Times New Roman"/>
          <w:b/>
          <w:bCs/>
          <w:sz w:val="24"/>
          <w:szCs w:val="24"/>
          <w:u w:val="single"/>
        </w:rPr>
      </w:pPr>
    </w:p>
    <w:p w14:paraId="6643ADCE" w14:textId="77777777" w:rsidR="000B069C" w:rsidRPr="001978A8" w:rsidRDefault="000B069C" w:rsidP="000B069C">
      <w:pPr>
        <w:numPr>
          <w:ilvl w:val="0"/>
          <w:numId w:val="38"/>
        </w:numPr>
        <w:shd w:val="clear" w:color="auto" w:fill="B3B3B3"/>
        <w:autoSpaceDN w:val="0"/>
        <w:spacing w:before="57" w:after="57" w:line="360" w:lineRule="auto"/>
        <w:jc w:val="both"/>
        <w:rPr>
          <w:rFonts w:cs="Times New Roman"/>
          <w:b/>
          <w:bCs/>
        </w:rPr>
      </w:pPr>
      <w:r w:rsidRPr="001978A8">
        <w:rPr>
          <w:rFonts w:cs="Times New Roman"/>
          <w:b/>
          <w:bCs/>
        </w:rPr>
        <w:t>Definição do Objeto</w:t>
      </w:r>
    </w:p>
    <w:p w14:paraId="4D6FB56A" w14:textId="77777777" w:rsidR="000B069C" w:rsidRPr="001978A8" w:rsidRDefault="000B069C" w:rsidP="000B069C">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518F8DD5" w14:textId="77777777" w:rsidR="000B069C" w:rsidRPr="001978A8" w:rsidRDefault="000B069C" w:rsidP="000B069C">
      <w:pPr>
        <w:numPr>
          <w:ilvl w:val="1"/>
          <w:numId w:val="37"/>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O objeto deste termo de referência é a aquisição de materiais necessários à manutenção e conservação predial preventiva e corretiva do edifício-sede do Conselho Nacional do Ministério Público. Os materiais consistem em material elétrico, de cabeamento estruturado</w:t>
      </w:r>
      <w:r>
        <w:rPr>
          <w:rFonts w:cs="Times New Roman"/>
          <w:lang w:eastAsia="hi-IN"/>
        </w:rPr>
        <w:t xml:space="preserve">, </w:t>
      </w:r>
      <w:r w:rsidRPr="001978A8">
        <w:rPr>
          <w:rFonts w:cs="Times New Roman"/>
          <w:lang w:eastAsia="hi-IN"/>
        </w:rPr>
        <w:t>telefonia, ar-condicionado, infraestrutura predial, acabamentos, acessórios e insumos diversos para a realização das atividades da área de engenharia e arquitetura do CNMP.</w:t>
      </w:r>
    </w:p>
    <w:p w14:paraId="0B40F48E" w14:textId="77777777" w:rsidR="000B069C" w:rsidRPr="001978A8" w:rsidRDefault="000B069C" w:rsidP="000B069C">
      <w:pPr>
        <w:tabs>
          <w:tab w:val="left" w:pos="1249"/>
          <w:tab w:val="left" w:pos="1958"/>
        </w:tabs>
        <w:snapToGrid w:val="0"/>
        <w:spacing w:before="57" w:after="57" w:line="360" w:lineRule="auto"/>
        <w:ind w:left="540"/>
        <w:jc w:val="both"/>
        <w:rPr>
          <w:rFonts w:cs="Times New Roman"/>
          <w:bCs/>
          <w:lang w:eastAsia="hi-IN"/>
        </w:rPr>
      </w:pPr>
    </w:p>
    <w:p w14:paraId="55F2ACB3" w14:textId="77777777" w:rsidR="000B069C" w:rsidRPr="001978A8" w:rsidRDefault="000B069C" w:rsidP="000B069C">
      <w:pPr>
        <w:numPr>
          <w:ilvl w:val="0"/>
          <w:numId w:val="38"/>
        </w:numPr>
        <w:shd w:val="clear" w:color="auto" w:fill="B3B3B3"/>
        <w:autoSpaceDN w:val="0"/>
        <w:spacing w:before="57" w:after="57" w:line="360" w:lineRule="auto"/>
        <w:jc w:val="both"/>
        <w:rPr>
          <w:rFonts w:cs="Times New Roman"/>
          <w:b/>
          <w:bCs/>
        </w:rPr>
      </w:pPr>
      <w:r w:rsidRPr="001978A8">
        <w:rPr>
          <w:rFonts w:cs="Times New Roman"/>
          <w:b/>
          <w:bCs/>
        </w:rPr>
        <w:t>Justificativa e Alinhamento com o Planejamento Estratégico</w:t>
      </w:r>
    </w:p>
    <w:p w14:paraId="59D822F2" w14:textId="77777777" w:rsidR="000B069C" w:rsidRPr="001978A8" w:rsidRDefault="000B069C" w:rsidP="000B069C">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53C18889" w14:textId="77777777" w:rsidR="000B069C" w:rsidRPr="001978A8" w:rsidRDefault="000B069C" w:rsidP="000B069C">
      <w:pPr>
        <w:numPr>
          <w:ilvl w:val="1"/>
          <w:numId w:val="38"/>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A presente contratação está atrelada à ação PG_21_COENG_019 – Materiais de Engenharia, presente no Plano de Gestão para o exercício de 2021.</w:t>
      </w:r>
    </w:p>
    <w:p w14:paraId="429FDBD1" w14:textId="77777777" w:rsidR="000B069C" w:rsidRPr="00DE337F" w:rsidRDefault="000B069C" w:rsidP="000B069C">
      <w:pPr>
        <w:numPr>
          <w:ilvl w:val="1"/>
          <w:numId w:val="38"/>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DE337F">
        <w:rPr>
          <w:rFonts w:cs="Times New Roman"/>
          <w:lang w:eastAsia="hi-IN"/>
        </w:rPr>
        <w:t>A aquisição de materiais elétricos, de cabeamento estruturado</w:t>
      </w:r>
      <w:r>
        <w:rPr>
          <w:rFonts w:cs="Times New Roman"/>
          <w:lang w:eastAsia="hi-IN"/>
        </w:rPr>
        <w:t>,</w:t>
      </w:r>
      <w:r w:rsidRPr="00DE337F">
        <w:rPr>
          <w:rFonts w:cs="Times New Roman"/>
          <w:lang w:eastAsia="hi-IN"/>
        </w:rPr>
        <w:t xml:space="preserve"> telefonia, ar-condicionado, infraestrutura predial, acabamentos e demais acessórios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w:t>
      </w:r>
      <w:r w:rsidRPr="00DE337F">
        <w:rPr>
          <w:rFonts w:cs="Times New Roman"/>
          <w:lang w:eastAsia="hi-IN"/>
        </w:rPr>
        <w:lastRenderedPageBreak/>
        <w:t>acarreta um aumento da vida útil da edificação, melhoria no desempenho dos equipamentos e instalações em geral.</w:t>
      </w:r>
    </w:p>
    <w:p w14:paraId="09C0B7EC" w14:textId="77777777" w:rsidR="000B069C" w:rsidRDefault="000B069C" w:rsidP="000B069C">
      <w:pPr>
        <w:numPr>
          <w:ilvl w:val="1"/>
          <w:numId w:val="38"/>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DE337F">
        <w:rPr>
          <w:rFonts w:cs="Times New Roman"/>
          <w:lang w:eastAsia="hi-IN"/>
        </w:rPr>
        <w:t>Tendo já sido completados nove anos de ocupação no edifício, cuja construção foi finalizada no final do ano de 2011 e ocupada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w:t>
      </w:r>
      <w:r>
        <w:rPr>
          <w:rFonts w:cs="Times New Roman"/>
          <w:lang w:eastAsia="hi-IN"/>
        </w:rPr>
        <w:t xml:space="preserve"> </w:t>
      </w:r>
      <w:r w:rsidRPr="00DE337F">
        <w:rPr>
          <w:rFonts w:cs="Times New Roman"/>
          <w:lang w:eastAsia="hi-IN"/>
        </w:rPr>
        <w:t>disso, há aquisições específicas visando melhorias ou aperfeiçoamentos nos sistemas já existentes ou mesmo expansões necessárias para prover melhores condições para o desenvolvimento das atividades do CNMP. Destaca-se, ainda, que os itens contemplados são decorrentes do Pregão nº 17/2021, realizado em 30/06/2021, onde os itens/grupos restaram fracassados ou desertos, fazendo necessário nova licitação para suprir a demanda destes materiais.</w:t>
      </w:r>
    </w:p>
    <w:p w14:paraId="415C87CA" w14:textId="77777777" w:rsidR="000B069C" w:rsidRPr="001978A8" w:rsidRDefault="000B069C" w:rsidP="000B069C">
      <w:pPr>
        <w:numPr>
          <w:ilvl w:val="1"/>
          <w:numId w:val="38"/>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optou-se por licitá-los em separado, por meio de itens desagrupados de lotes, de modo a considerar essas diferenças na licitação.</w:t>
      </w:r>
    </w:p>
    <w:p w14:paraId="15D22CEC" w14:textId="77777777" w:rsidR="000B069C" w:rsidRPr="001978A8" w:rsidRDefault="000B069C" w:rsidP="000B069C">
      <w:pPr>
        <w:numPr>
          <w:ilvl w:val="1"/>
          <w:numId w:val="38"/>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1978A8">
        <w:rPr>
          <w:rFonts w:cs="Times New Roman"/>
          <w:lang w:eastAsia="hi-IN"/>
        </w:rPr>
        <w:t>A adjudicação será por grupo de itens (lote) ou, dependendo do caso, em itens isolados, e a empreitada em ambos os casos por preço global.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3B1219B9" w14:textId="77777777" w:rsidR="000B069C" w:rsidRPr="001978A8" w:rsidRDefault="000B069C" w:rsidP="000B069C">
      <w:pPr>
        <w:tabs>
          <w:tab w:val="left" w:pos="1249"/>
          <w:tab w:val="left" w:pos="1958"/>
        </w:tabs>
        <w:snapToGrid w:val="0"/>
        <w:spacing w:before="57" w:after="57" w:line="360" w:lineRule="auto"/>
        <w:ind w:left="540"/>
        <w:jc w:val="both"/>
        <w:rPr>
          <w:rFonts w:cs="Times New Roman"/>
          <w:bCs/>
          <w:lang w:eastAsia="hi-IN"/>
        </w:rPr>
      </w:pPr>
    </w:p>
    <w:p w14:paraId="4071ACB1" w14:textId="77777777" w:rsidR="000B069C" w:rsidRPr="001978A8" w:rsidRDefault="000B069C" w:rsidP="000B069C">
      <w:pPr>
        <w:numPr>
          <w:ilvl w:val="0"/>
          <w:numId w:val="38"/>
        </w:numPr>
        <w:shd w:val="clear" w:color="auto" w:fill="B3B3B3"/>
        <w:autoSpaceDN w:val="0"/>
        <w:spacing w:before="57" w:after="57" w:line="360" w:lineRule="auto"/>
        <w:jc w:val="both"/>
        <w:rPr>
          <w:rFonts w:cs="Times New Roman"/>
          <w:b/>
          <w:bCs/>
        </w:rPr>
      </w:pPr>
      <w:r w:rsidRPr="001978A8">
        <w:rPr>
          <w:rFonts w:cs="Times New Roman"/>
          <w:b/>
          <w:bCs/>
        </w:rPr>
        <w:t>Descrição do Objeto</w:t>
      </w:r>
    </w:p>
    <w:p w14:paraId="63FADE03" w14:textId="77777777" w:rsidR="000B069C" w:rsidRPr="001978A8" w:rsidRDefault="000B069C" w:rsidP="000B069C">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2A23FF85" w14:textId="77777777" w:rsidR="000B069C" w:rsidRPr="005377B7" w:rsidRDefault="000B069C" w:rsidP="000B069C">
      <w:pPr>
        <w:numPr>
          <w:ilvl w:val="1"/>
          <w:numId w:val="38"/>
        </w:numPr>
        <w:tabs>
          <w:tab w:val="left" w:pos="-4287"/>
          <w:tab w:val="left" w:pos="-3027"/>
          <w:tab w:val="left" w:pos="-2318"/>
        </w:tabs>
        <w:autoSpaceDN w:val="0"/>
        <w:snapToGrid w:val="0"/>
        <w:spacing w:before="57" w:after="57" w:line="360" w:lineRule="auto"/>
        <w:jc w:val="both"/>
        <w:rPr>
          <w:rFonts w:cs="Times New Roman"/>
          <w:bCs/>
          <w:lang w:eastAsia="hi-IN"/>
        </w:rPr>
      </w:pPr>
      <w:r w:rsidRPr="005377B7">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420E5068" w14:textId="77777777" w:rsidR="000B069C" w:rsidRPr="001978A8" w:rsidRDefault="000B069C" w:rsidP="000B069C">
      <w:pPr>
        <w:numPr>
          <w:ilvl w:val="1"/>
          <w:numId w:val="38"/>
        </w:numPr>
        <w:tabs>
          <w:tab w:val="left" w:pos="-4287"/>
          <w:tab w:val="left" w:pos="-3027"/>
          <w:tab w:val="left" w:pos="-2318"/>
        </w:tabs>
        <w:autoSpaceDN w:val="0"/>
        <w:snapToGrid w:val="0"/>
        <w:spacing w:before="57" w:after="57" w:line="360" w:lineRule="auto"/>
        <w:jc w:val="both"/>
        <w:rPr>
          <w:rFonts w:cs="Times New Roman"/>
          <w:bCs/>
          <w:lang w:eastAsia="hi-IN"/>
        </w:rPr>
      </w:pPr>
      <w:r w:rsidRPr="001978A8">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3A2F7D60" w14:textId="77777777" w:rsidR="000B069C" w:rsidRPr="001978A8" w:rsidRDefault="000B069C" w:rsidP="000B069C">
      <w:pPr>
        <w:numPr>
          <w:ilvl w:val="1"/>
          <w:numId w:val="38"/>
        </w:numPr>
        <w:tabs>
          <w:tab w:val="left" w:pos="-4287"/>
          <w:tab w:val="left" w:pos="-3027"/>
          <w:tab w:val="left" w:pos="-2318"/>
        </w:tabs>
        <w:autoSpaceDN w:val="0"/>
        <w:snapToGrid w:val="0"/>
        <w:spacing w:before="57" w:after="57" w:line="360" w:lineRule="auto"/>
        <w:jc w:val="both"/>
        <w:rPr>
          <w:rFonts w:cs="Times New Roman"/>
          <w:bCs/>
          <w:lang w:eastAsia="hi-IN"/>
        </w:rPr>
      </w:pPr>
      <w:r w:rsidRPr="001978A8">
        <w:rPr>
          <w:rFonts w:cs="Times New Roman"/>
          <w:bCs/>
          <w:lang w:eastAsia="hi-IN"/>
        </w:rPr>
        <w:t xml:space="preserve">Junto às especificações técnicas, é apresentado para cada item um modelo de referência. A licitante poderá cotar esse modelo ou seu equivalente técnico, </w:t>
      </w:r>
      <w:r w:rsidRPr="00282B4E">
        <w:rPr>
          <w:rFonts w:cs="Times New Roman"/>
          <w:b/>
          <w:u w:val="single"/>
          <w:lang w:eastAsia="hi-IN"/>
        </w:rPr>
        <w:t>apresentando a marca e o modelo de cada item cotado</w:t>
      </w:r>
      <w:r w:rsidRPr="001978A8">
        <w:rPr>
          <w:rFonts w:cs="Times New Roman"/>
          <w:bCs/>
          <w:lang w:eastAsia="hi-IN"/>
        </w:rPr>
        <w:t>,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14:paraId="4AE98C50" w14:textId="77777777" w:rsidR="000B069C" w:rsidRPr="001978A8"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bCs/>
          <w:lang w:eastAsia="hi-IN"/>
        </w:rPr>
      </w:pPr>
      <w:r w:rsidRPr="001978A8">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7CB8BAFE" w14:textId="77777777" w:rsidR="000B069C" w:rsidRPr="001978A8" w:rsidRDefault="000B069C" w:rsidP="000B069C">
      <w:pPr>
        <w:tabs>
          <w:tab w:val="left" w:pos="1249"/>
          <w:tab w:val="left" w:pos="1958"/>
        </w:tabs>
        <w:snapToGrid w:val="0"/>
        <w:spacing w:before="57" w:after="57" w:line="360" w:lineRule="auto"/>
        <w:ind w:left="1069"/>
        <w:jc w:val="both"/>
        <w:rPr>
          <w:rFonts w:cs="Times New Roman"/>
          <w:bCs/>
          <w:lang w:eastAsia="hi-IN"/>
        </w:rPr>
      </w:pPr>
    </w:p>
    <w:p w14:paraId="55EA8B9F" w14:textId="77777777" w:rsidR="000B069C" w:rsidRPr="00022547" w:rsidRDefault="000B069C" w:rsidP="000B069C">
      <w:pPr>
        <w:numPr>
          <w:ilvl w:val="1"/>
          <w:numId w:val="38"/>
        </w:numPr>
        <w:tabs>
          <w:tab w:val="left" w:pos="-4287"/>
          <w:tab w:val="left" w:pos="-3027"/>
          <w:tab w:val="left" w:pos="-2318"/>
        </w:tabs>
        <w:autoSpaceDN w:val="0"/>
        <w:snapToGrid w:val="0"/>
        <w:spacing w:before="57" w:after="57" w:line="360" w:lineRule="auto"/>
        <w:jc w:val="both"/>
        <w:rPr>
          <w:rFonts w:cs="Times New Roman"/>
          <w:bCs/>
          <w:lang w:eastAsia="hi-IN"/>
        </w:rPr>
      </w:pPr>
      <w:r w:rsidRPr="00022547">
        <w:rPr>
          <w:rFonts w:cs="Times New Roman"/>
          <w:bCs/>
          <w:lang w:eastAsia="hi-IN"/>
        </w:rPr>
        <w:t>Especificações técnicas</w:t>
      </w:r>
    </w:p>
    <w:p w14:paraId="21FB3B97" w14:textId="77777777" w:rsidR="000B069C" w:rsidRPr="00022547"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lang w:eastAsia="hi-IN"/>
        </w:rPr>
      </w:pPr>
      <w:r w:rsidRPr="00022547">
        <w:rPr>
          <w:rFonts w:cs="Times New Roman"/>
          <w:lang w:eastAsia="hi-IN"/>
        </w:rPr>
        <w:t>LOTE 01 – Lâmpadas LED Bulbo E-27</w:t>
      </w:r>
    </w:p>
    <w:p w14:paraId="3E29C7C1" w14:textId="77777777" w:rsidR="000B069C" w:rsidRPr="00265F7C" w:rsidRDefault="000B069C" w:rsidP="000B069C">
      <w:pPr>
        <w:numPr>
          <w:ilvl w:val="3"/>
          <w:numId w:val="38"/>
        </w:numPr>
        <w:autoSpaceDN w:val="0"/>
        <w:spacing w:before="57" w:after="57" w:line="360" w:lineRule="auto"/>
        <w:jc w:val="both"/>
        <w:rPr>
          <w:rFonts w:eastAsia="Arial" w:cs="Times New Roman"/>
          <w:lang w:eastAsia="hi-IN"/>
        </w:rPr>
      </w:pPr>
      <w:r w:rsidRPr="00022547">
        <w:rPr>
          <w:rFonts w:cs="Times New Roman"/>
          <w:lang w:eastAsia="hi-IN"/>
        </w:rPr>
        <w:t>Os materiais elétricos abaixo especificados são necessários para a</w:t>
      </w:r>
      <w:r w:rsidRPr="001978A8">
        <w:rPr>
          <w:rFonts w:cs="Times New Roman"/>
          <w:lang w:eastAsia="hi-IN"/>
        </w:rPr>
        <w:t xml:space="preserve"> realização de manutenção preventiva e corretiva dos sistemas elétricos do edifício-sede. Os itens listados são materiais comuns de infraestrutura elétricas e que são </w:t>
      </w:r>
      <w:r w:rsidRPr="001978A8">
        <w:rPr>
          <w:rFonts w:cs="Times New Roman"/>
          <w:lang w:eastAsia="hi-IN"/>
        </w:rPr>
        <w:lastRenderedPageBreak/>
        <w:t xml:space="preserve">utilizados frequentemente para </w:t>
      </w:r>
      <w:r>
        <w:rPr>
          <w:rFonts w:cs="Times New Roman"/>
          <w:lang w:eastAsia="hi-IN"/>
        </w:rPr>
        <w:t>substituição de lâmpadas queimadas</w:t>
      </w:r>
      <w:r w:rsidRPr="001978A8">
        <w:rPr>
          <w:rFonts w:cs="Times New Roman"/>
          <w:lang w:eastAsia="hi-IN"/>
        </w:rPr>
        <w:t>, mudanças de layout, disponibilização de novos pontos, alteração de iluminação, entre outros.</w:t>
      </w:r>
    </w:p>
    <w:p w14:paraId="63E0FDEB" w14:textId="77777777" w:rsidR="000B069C" w:rsidRDefault="000B069C" w:rsidP="000B069C">
      <w:pPr>
        <w:autoSpaceDN w:val="0"/>
        <w:spacing w:before="57" w:after="57" w:line="360" w:lineRule="auto"/>
        <w:ind w:left="1800"/>
        <w:jc w:val="both"/>
        <w:rPr>
          <w:rFonts w:cs="Times New Roman"/>
          <w:lang w:eastAsia="hi-IN"/>
        </w:rPr>
      </w:pPr>
    </w:p>
    <w:p w14:paraId="497A1329" w14:textId="77777777" w:rsidR="000B069C" w:rsidRPr="001978A8" w:rsidRDefault="000B069C" w:rsidP="000B069C">
      <w:pPr>
        <w:autoSpaceDN w:val="0"/>
        <w:spacing w:before="57" w:after="57" w:line="360" w:lineRule="auto"/>
        <w:ind w:left="1800"/>
        <w:jc w:val="both"/>
        <w:rPr>
          <w:rFonts w:eastAsia="Arial" w:cs="Times New Roman"/>
          <w:lang w:eastAsia="hi-IN"/>
        </w:rPr>
      </w:pPr>
    </w:p>
    <w:p w14:paraId="6B3DF039" w14:textId="77777777" w:rsidR="000B069C" w:rsidRPr="001978A8" w:rsidRDefault="000B069C" w:rsidP="000B069C">
      <w:pPr>
        <w:spacing w:before="57" w:after="57" w:line="360" w:lineRule="auto"/>
        <w:ind w:left="1440"/>
        <w:jc w:val="both"/>
        <w:rPr>
          <w:rFonts w:cs="Times New Roman"/>
          <w:lang w:eastAsia="hi-IN"/>
        </w:rPr>
      </w:pPr>
    </w:p>
    <w:tbl>
      <w:tblPr>
        <w:tblW w:w="9700" w:type="dxa"/>
        <w:tblCellMar>
          <w:left w:w="70" w:type="dxa"/>
          <w:right w:w="70" w:type="dxa"/>
        </w:tblCellMar>
        <w:tblLook w:val="04A0" w:firstRow="1" w:lastRow="0" w:firstColumn="1" w:lastColumn="0" w:noHBand="0" w:noVBand="1"/>
      </w:tblPr>
      <w:tblGrid>
        <w:gridCol w:w="961"/>
        <w:gridCol w:w="6859"/>
        <w:gridCol w:w="939"/>
        <w:gridCol w:w="941"/>
      </w:tblGrid>
      <w:tr w:rsidR="000B069C" w:rsidRPr="001978A8" w14:paraId="1AACEB5D" w14:textId="77777777" w:rsidTr="00801C53">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2359CDD"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6859" w:type="dxa"/>
            <w:tcBorders>
              <w:top w:val="single" w:sz="4" w:space="0" w:color="auto"/>
              <w:left w:val="nil"/>
              <w:bottom w:val="single" w:sz="4" w:space="0" w:color="auto"/>
              <w:right w:val="single" w:sz="4" w:space="0" w:color="auto"/>
            </w:tcBorders>
            <w:shd w:val="clear" w:color="auto" w:fill="CCCCCC"/>
            <w:vAlign w:val="center"/>
            <w:hideMark/>
          </w:tcPr>
          <w:p w14:paraId="1DCFA254"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 xml:space="preserve">LOTE 01 – </w:t>
            </w:r>
            <w:r>
              <w:rPr>
                <w:rFonts w:eastAsia="Times New Roman" w:cs="Times New Roman"/>
                <w:b/>
                <w:bCs/>
                <w:color w:val="000000"/>
                <w:kern w:val="0"/>
                <w:lang w:eastAsia="pt-BR" w:bidi="ar-SA"/>
              </w:rPr>
              <w:t>LÂMPADAS LED</w:t>
            </w:r>
            <w:r>
              <w:t xml:space="preserve"> </w:t>
            </w:r>
            <w:r w:rsidRPr="00F25890">
              <w:rPr>
                <w:rFonts w:eastAsia="Times New Roman" w:cs="Times New Roman"/>
                <w:b/>
                <w:bCs/>
                <w:color w:val="000000"/>
                <w:kern w:val="0"/>
                <w:lang w:eastAsia="pt-BR" w:bidi="ar-SA"/>
              </w:rPr>
              <w:t>BULBO E-27</w:t>
            </w:r>
          </w:p>
        </w:tc>
        <w:tc>
          <w:tcPr>
            <w:tcW w:w="939" w:type="dxa"/>
            <w:tcBorders>
              <w:top w:val="single" w:sz="4" w:space="0" w:color="auto"/>
              <w:left w:val="nil"/>
              <w:bottom w:val="single" w:sz="4" w:space="0" w:color="auto"/>
              <w:right w:val="single" w:sz="4" w:space="0" w:color="auto"/>
            </w:tcBorders>
            <w:shd w:val="clear" w:color="auto" w:fill="CCCCCC"/>
            <w:vAlign w:val="center"/>
            <w:hideMark/>
          </w:tcPr>
          <w:p w14:paraId="41933467"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Qtd</w:t>
            </w:r>
            <w:proofErr w:type="spellEnd"/>
          </w:p>
        </w:tc>
        <w:tc>
          <w:tcPr>
            <w:tcW w:w="941" w:type="dxa"/>
            <w:tcBorders>
              <w:top w:val="single" w:sz="4" w:space="0" w:color="auto"/>
              <w:left w:val="nil"/>
              <w:bottom w:val="single" w:sz="4" w:space="0" w:color="auto"/>
              <w:right w:val="single" w:sz="4" w:space="0" w:color="auto"/>
            </w:tcBorders>
            <w:shd w:val="clear" w:color="auto" w:fill="CCCCCC"/>
            <w:vAlign w:val="center"/>
            <w:hideMark/>
          </w:tcPr>
          <w:p w14:paraId="474E1C9F"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Und</w:t>
            </w:r>
            <w:proofErr w:type="spellEnd"/>
            <w:r w:rsidRPr="001978A8">
              <w:rPr>
                <w:rFonts w:eastAsia="Times New Roman" w:cs="Times New Roman"/>
                <w:b/>
                <w:bCs/>
                <w:color w:val="000000"/>
                <w:kern w:val="0"/>
                <w:lang w:eastAsia="pt-BR" w:bidi="ar-SA"/>
              </w:rPr>
              <w:t>.</w:t>
            </w:r>
          </w:p>
        </w:tc>
      </w:tr>
      <w:tr w:rsidR="000B069C" w:rsidRPr="001978A8" w14:paraId="7551ED4B" w14:textId="77777777" w:rsidTr="00801C53">
        <w:trPr>
          <w:trHeight w:val="80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6CDFBF7"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14:paraId="574820E0" w14:textId="77777777" w:rsidR="000B069C" w:rsidRDefault="000B069C" w:rsidP="00801C53">
            <w:pPr>
              <w:jc w:val="both"/>
              <w:rPr>
                <w:rFonts w:cs="Times New Roman"/>
                <w:color w:val="000000"/>
              </w:rPr>
            </w:pPr>
            <w:r w:rsidRPr="001978A8">
              <w:rPr>
                <w:rFonts w:cs="Times New Roman"/>
                <w:color w:val="000000"/>
              </w:rPr>
              <w:t>Lâmpada LED de bulbo mínimo 8W (mínimo de 800 lumens), tensão de 220V, temperatura de cor entre 6000K e 7500K (branca), de base E27, fluxo luminoso mínimo de 800lm com vida útil mínima aproximada de 25.000h</w:t>
            </w:r>
            <w:r>
              <w:rPr>
                <w:rFonts w:cs="Times New Roman"/>
                <w:color w:val="000000"/>
              </w:rPr>
              <w:t>, com no mínimo 2 anos de garantia oferecida pelo próprio fabricante</w:t>
            </w:r>
            <w:r w:rsidRPr="001978A8">
              <w:rPr>
                <w:rFonts w:cs="Times New Roman"/>
                <w:color w:val="000000"/>
              </w:rPr>
              <w:t>.</w:t>
            </w:r>
          </w:p>
          <w:p w14:paraId="05220BD1" w14:textId="77777777" w:rsidR="000B069C" w:rsidRPr="001978A8" w:rsidRDefault="000B069C" w:rsidP="00801C53">
            <w:pPr>
              <w:rPr>
                <w:rFonts w:eastAsia="Arial" w:cs="Times New Roman"/>
              </w:rPr>
            </w:pPr>
            <w:r w:rsidRPr="001978A8">
              <w:rPr>
                <w:rFonts w:cs="Times New Roman"/>
                <w:color w:val="000000"/>
              </w:rPr>
              <w:t xml:space="preserve">Referência: </w:t>
            </w:r>
            <w:proofErr w:type="spellStart"/>
            <w:r w:rsidRPr="001978A8">
              <w:rPr>
                <w:rFonts w:cs="Times New Roman"/>
                <w:color w:val="000000"/>
              </w:rPr>
              <w:t>Brilia</w:t>
            </w:r>
            <w:proofErr w:type="spellEnd"/>
            <w:r>
              <w:rPr>
                <w:rFonts w:cs="Times New Roman"/>
                <w:color w:val="000000"/>
              </w:rPr>
              <w:t xml:space="preserve"> LED 6500K (Cód.</w:t>
            </w:r>
            <w:r>
              <w:t xml:space="preserve"> </w:t>
            </w:r>
            <w:r w:rsidRPr="00E40FAF">
              <w:rPr>
                <w:rFonts w:cs="Times New Roman"/>
                <w:color w:val="000000"/>
              </w:rPr>
              <w:t>439746</w:t>
            </w:r>
            <w:r>
              <w:rPr>
                <w:rFonts w:cs="Times New Roman"/>
                <w:color w:val="000000"/>
              </w:rPr>
              <w:t>)</w:t>
            </w:r>
            <w:r w:rsidRPr="001978A8">
              <w:rPr>
                <w:rFonts w:cs="Times New Roman"/>
                <w:color w:val="000000"/>
              </w:rPr>
              <w:t xml:space="preserve">, </w:t>
            </w:r>
            <w:proofErr w:type="spellStart"/>
            <w:r w:rsidRPr="001978A8">
              <w:rPr>
                <w:rFonts w:cs="Times New Roman"/>
                <w:color w:val="000000"/>
              </w:rPr>
              <w:t>Osram</w:t>
            </w:r>
            <w:proofErr w:type="spellEnd"/>
            <w:r>
              <w:rPr>
                <w:rFonts w:cs="Times New Roman"/>
                <w:color w:val="000000"/>
              </w:rPr>
              <w:t xml:space="preserve"> LED Superstar Classic A 6500K (Cód. </w:t>
            </w:r>
            <w:r>
              <w:t>7014399)</w:t>
            </w:r>
            <w:r w:rsidRPr="001978A8">
              <w:rPr>
                <w:rFonts w:cs="Times New Roman"/>
                <w:color w:val="000000"/>
              </w:rPr>
              <w:t xml:space="preserve">, Philips Lâmpada </w:t>
            </w:r>
            <w:proofErr w:type="spellStart"/>
            <w:r w:rsidRPr="001978A8">
              <w:rPr>
                <w:rFonts w:cs="Times New Roman"/>
                <w:color w:val="000000"/>
              </w:rPr>
              <w:t>LedBulb</w:t>
            </w:r>
            <w:proofErr w:type="spellEnd"/>
            <w:r w:rsidRPr="001978A8">
              <w:rPr>
                <w:rFonts w:cs="Times New Roman"/>
                <w:color w:val="000000"/>
              </w:rPr>
              <w:t xml:space="preserve"> 9W E27</w:t>
            </w:r>
            <w:r>
              <w:rPr>
                <w:rFonts w:cs="Times New Roman"/>
                <w:color w:val="000000"/>
              </w:rPr>
              <w:t xml:space="preserve"> (Cód. </w:t>
            </w:r>
            <w:r w:rsidRPr="00634CF5">
              <w:rPr>
                <w:rFonts w:cs="Times New Roman"/>
                <w:color w:val="000000"/>
              </w:rPr>
              <w:t>929002038012</w:t>
            </w:r>
            <w:r>
              <w:rPr>
                <w:rFonts w:cs="Times New Roman"/>
                <w:color w:val="000000"/>
              </w:rPr>
              <w:t>).</w:t>
            </w:r>
          </w:p>
        </w:tc>
        <w:tc>
          <w:tcPr>
            <w:tcW w:w="939" w:type="dxa"/>
            <w:tcBorders>
              <w:top w:val="single" w:sz="4" w:space="0" w:color="auto"/>
              <w:left w:val="nil"/>
              <w:bottom w:val="single" w:sz="4" w:space="0" w:color="auto"/>
              <w:right w:val="single" w:sz="4" w:space="0" w:color="auto"/>
            </w:tcBorders>
            <w:shd w:val="clear" w:color="auto" w:fill="auto"/>
            <w:vAlign w:val="center"/>
          </w:tcPr>
          <w:p w14:paraId="062C0D9F"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1978A8">
              <w:rPr>
                <w:rFonts w:cs="Times New Roman"/>
                <w:color w:val="000000"/>
              </w:rPr>
              <w:t>un</w:t>
            </w:r>
            <w:proofErr w:type="spellEnd"/>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6313452E"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50</w:t>
            </w:r>
          </w:p>
        </w:tc>
      </w:tr>
      <w:tr w:rsidR="000B069C" w:rsidRPr="001978A8" w14:paraId="0C0F85A3" w14:textId="77777777" w:rsidTr="00801C53">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6309528D"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2</w:t>
            </w:r>
          </w:p>
        </w:tc>
        <w:tc>
          <w:tcPr>
            <w:tcW w:w="6859" w:type="dxa"/>
            <w:tcBorders>
              <w:top w:val="nil"/>
              <w:left w:val="nil"/>
              <w:bottom w:val="single" w:sz="4" w:space="0" w:color="auto"/>
              <w:right w:val="single" w:sz="4" w:space="0" w:color="auto"/>
            </w:tcBorders>
            <w:shd w:val="clear" w:color="auto" w:fill="auto"/>
            <w:vAlign w:val="center"/>
            <w:hideMark/>
          </w:tcPr>
          <w:p w14:paraId="77B0D23F" w14:textId="77777777" w:rsidR="000B069C" w:rsidRDefault="000B069C" w:rsidP="00801C53">
            <w:pPr>
              <w:jc w:val="both"/>
              <w:rPr>
                <w:rFonts w:cs="Times New Roman"/>
                <w:color w:val="000000"/>
              </w:rPr>
            </w:pPr>
            <w:r w:rsidRPr="001978A8">
              <w:rPr>
                <w:rFonts w:cs="Times New Roman"/>
                <w:color w:val="000000"/>
              </w:rPr>
              <w:t>Lâmpada LED de bulbo mínimo 8W (mínimo de 800 lumens), tensão de 220V, temperatura de cor entre 2700K e 3500K (amarela), de base E27, fluxo luminoso mínimo de 800lm com vida útil aproximada de 25.000h</w:t>
            </w:r>
            <w:r>
              <w:rPr>
                <w:rFonts w:cs="Times New Roman"/>
                <w:color w:val="000000"/>
              </w:rPr>
              <w:t>, com no mínimo 2 anos de garantia oferecida pelo próprio fabricante.</w:t>
            </w:r>
          </w:p>
          <w:p w14:paraId="557EB1B9" w14:textId="77777777" w:rsidR="000B069C" w:rsidRPr="001978A8" w:rsidRDefault="000B069C" w:rsidP="00801C53">
            <w:pPr>
              <w:rPr>
                <w:rFonts w:eastAsia="Arial" w:cs="Times New Roman"/>
              </w:rPr>
            </w:pPr>
            <w:r w:rsidRPr="001978A8">
              <w:rPr>
                <w:rFonts w:cs="Times New Roman"/>
                <w:color w:val="000000"/>
              </w:rPr>
              <w:t xml:space="preserve">Referência: </w:t>
            </w:r>
            <w:proofErr w:type="spellStart"/>
            <w:r>
              <w:rPr>
                <w:rFonts w:cs="Times New Roman"/>
                <w:color w:val="000000"/>
              </w:rPr>
              <w:t>Brilia</w:t>
            </w:r>
            <w:proofErr w:type="spellEnd"/>
            <w:r>
              <w:rPr>
                <w:rFonts w:cs="Times New Roman"/>
                <w:color w:val="000000"/>
              </w:rPr>
              <w:t xml:space="preserve"> LED 9W 3000K (Cód.</w:t>
            </w:r>
            <w:r>
              <w:t xml:space="preserve"> </w:t>
            </w:r>
            <w:r w:rsidRPr="00E40FAF">
              <w:rPr>
                <w:rFonts w:cs="Times New Roman"/>
                <w:color w:val="000000"/>
              </w:rPr>
              <w:t>439722</w:t>
            </w:r>
            <w:r>
              <w:rPr>
                <w:rFonts w:cs="Times New Roman"/>
                <w:color w:val="000000"/>
              </w:rPr>
              <w:t xml:space="preserve">), </w:t>
            </w:r>
            <w:proofErr w:type="spellStart"/>
            <w:r w:rsidRPr="001978A8">
              <w:rPr>
                <w:rFonts w:cs="Times New Roman"/>
                <w:color w:val="000000"/>
              </w:rPr>
              <w:t>Osram</w:t>
            </w:r>
            <w:proofErr w:type="spellEnd"/>
            <w:r>
              <w:rPr>
                <w:rFonts w:cs="Times New Roman"/>
                <w:color w:val="000000"/>
              </w:rPr>
              <w:t xml:space="preserve"> LED Superstar Classic A 3000K (Cód. </w:t>
            </w:r>
            <w:r w:rsidRPr="00E40FAF">
              <w:t>7014398</w:t>
            </w:r>
            <w:r>
              <w:t>)</w:t>
            </w:r>
            <w:r w:rsidRPr="001978A8">
              <w:rPr>
                <w:rFonts w:cs="Times New Roman"/>
                <w:color w:val="000000"/>
              </w:rPr>
              <w:t xml:space="preserve">, Philips Lâmpada </w:t>
            </w:r>
            <w:proofErr w:type="spellStart"/>
            <w:r w:rsidRPr="001978A8">
              <w:rPr>
                <w:rFonts w:cs="Times New Roman"/>
                <w:color w:val="000000"/>
              </w:rPr>
              <w:t>LedBulb</w:t>
            </w:r>
            <w:proofErr w:type="spellEnd"/>
            <w:r w:rsidRPr="001978A8">
              <w:rPr>
                <w:rFonts w:cs="Times New Roman"/>
                <w:color w:val="000000"/>
              </w:rPr>
              <w:t xml:space="preserve"> 9W E27</w:t>
            </w:r>
            <w:r>
              <w:rPr>
                <w:rFonts w:cs="Times New Roman"/>
                <w:color w:val="000000"/>
              </w:rPr>
              <w:t xml:space="preserve"> (Cód. </w:t>
            </w:r>
            <w:r w:rsidRPr="00634CF5">
              <w:rPr>
                <w:rFonts w:cs="Times New Roman"/>
                <w:color w:val="000000"/>
              </w:rPr>
              <w:t>929002037812</w:t>
            </w:r>
            <w:r>
              <w:rPr>
                <w:rFonts w:cs="Times New Roman"/>
                <w:color w:val="000000"/>
              </w:rPr>
              <w:t>).</w:t>
            </w:r>
          </w:p>
        </w:tc>
        <w:tc>
          <w:tcPr>
            <w:tcW w:w="939" w:type="dxa"/>
            <w:tcBorders>
              <w:top w:val="nil"/>
              <w:left w:val="nil"/>
              <w:bottom w:val="single" w:sz="4" w:space="0" w:color="auto"/>
              <w:right w:val="single" w:sz="4" w:space="0" w:color="auto"/>
            </w:tcBorders>
            <w:shd w:val="clear" w:color="auto" w:fill="auto"/>
            <w:vAlign w:val="center"/>
          </w:tcPr>
          <w:p w14:paraId="7874E357"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1978A8">
              <w:rPr>
                <w:rFonts w:cs="Times New Roman"/>
                <w:color w:val="000000"/>
              </w:rPr>
              <w:t>un</w:t>
            </w:r>
            <w:proofErr w:type="spellEnd"/>
          </w:p>
        </w:tc>
        <w:tc>
          <w:tcPr>
            <w:tcW w:w="941" w:type="dxa"/>
            <w:tcBorders>
              <w:top w:val="nil"/>
              <w:left w:val="nil"/>
              <w:bottom w:val="single" w:sz="4" w:space="0" w:color="auto"/>
              <w:right w:val="single" w:sz="4" w:space="0" w:color="auto"/>
            </w:tcBorders>
            <w:shd w:val="clear" w:color="auto" w:fill="auto"/>
            <w:vAlign w:val="center"/>
            <w:hideMark/>
          </w:tcPr>
          <w:p w14:paraId="37427857"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20</w:t>
            </w:r>
          </w:p>
        </w:tc>
      </w:tr>
    </w:tbl>
    <w:p w14:paraId="4A86847F" w14:textId="77777777" w:rsidR="000B069C" w:rsidRDefault="000B069C" w:rsidP="000B069C">
      <w:pPr>
        <w:tabs>
          <w:tab w:val="left" w:pos="-5760"/>
          <w:tab w:val="left" w:pos="-4511"/>
          <w:tab w:val="left" w:pos="-3802"/>
        </w:tabs>
        <w:snapToGrid w:val="0"/>
        <w:spacing w:before="57" w:after="57" w:line="360" w:lineRule="auto"/>
        <w:jc w:val="both"/>
        <w:rPr>
          <w:rFonts w:cs="Times New Roman"/>
          <w:lang w:eastAsia="hi-IN"/>
        </w:rPr>
      </w:pPr>
    </w:p>
    <w:p w14:paraId="2595E484" w14:textId="77777777" w:rsidR="000B069C" w:rsidRPr="001978A8"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lang w:eastAsia="hi-IN"/>
        </w:rPr>
      </w:pPr>
      <w:r w:rsidRPr="001978A8">
        <w:rPr>
          <w:rFonts w:cs="Times New Roman"/>
          <w:lang w:eastAsia="hi-IN"/>
        </w:rPr>
        <w:t>LOTE 0</w:t>
      </w:r>
      <w:r>
        <w:rPr>
          <w:rFonts w:cs="Times New Roman"/>
          <w:lang w:eastAsia="hi-IN"/>
        </w:rPr>
        <w:t>2</w:t>
      </w:r>
      <w:r w:rsidRPr="001978A8">
        <w:rPr>
          <w:rFonts w:cs="Times New Roman"/>
          <w:lang w:eastAsia="hi-IN"/>
        </w:rPr>
        <w:t xml:space="preserve"> – </w:t>
      </w:r>
      <w:r>
        <w:rPr>
          <w:rFonts w:cs="Times New Roman"/>
          <w:lang w:eastAsia="hi-IN"/>
        </w:rPr>
        <w:t>Lâmpadas LED Tubular T5</w:t>
      </w:r>
    </w:p>
    <w:p w14:paraId="026C5068" w14:textId="77777777" w:rsidR="000B069C" w:rsidRPr="00F25890"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 xml:space="preserve">Os materiais elétricos abaixo especificados são necessários para a realização de manutenção preventiva e corretiva dos sistemas elétricos do edifício-sede. Os itens listados são materiais comuns de infraestrutura elétricas e que são utilizados frequentemente para </w:t>
      </w:r>
      <w:r>
        <w:rPr>
          <w:rFonts w:cs="Times New Roman"/>
          <w:lang w:eastAsia="hi-IN"/>
        </w:rPr>
        <w:t>substituição de lâmpadas queimadas</w:t>
      </w:r>
      <w:r w:rsidRPr="001978A8">
        <w:rPr>
          <w:rFonts w:cs="Times New Roman"/>
          <w:lang w:eastAsia="hi-IN"/>
        </w:rPr>
        <w:t>, mudanças de layout, disponibilização de novos pontos, alteração de iluminação, entre outros.</w:t>
      </w:r>
    </w:p>
    <w:p w14:paraId="10555EF4" w14:textId="77777777" w:rsidR="000B069C" w:rsidRDefault="000B069C" w:rsidP="000B069C">
      <w:pPr>
        <w:tabs>
          <w:tab w:val="left" w:pos="-5760"/>
          <w:tab w:val="left" w:pos="-4511"/>
          <w:tab w:val="left" w:pos="-3802"/>
        </w:tabs>
        <w:snapToGrid w:val="0"/>
        <w:spacing w:before="57" w:after="57" w:line="360" w:lineRule="auto"/>
        <w:jc w:val="both"/>
        <w:rPr>
          <w:rFonts w:cs="Times New Roman"/>
          <w:lang w:eastAsia="hi-IN"/>
        </w:rPr>
      </w:pPr>
    </w:p>
    <w:tbl>
      <w:tblPr>
        <w:tblW w:w="9700" w:type="dxa"/>
        <w:tblCellMar>
          <w:left w:w="70" w:type="dxa"/>
          <w:right w:w="70" w:type="dxa"/>
        </w:tblCellMar>
        <w:tblLook w:val="04A0" w:firstRow="1" w:lastRow="0" w:firstColumn="1" w:lastColumn="0" w:noHBand="0" w:noVBand="1"/>
      </w:tblPr>
      <w:tblGrid>
        <w:gridCol w:w="961"/>
        <w:gridCol w:w="6859"/>
        <w:gridCol w:w="939"/>
        <w:gridCol w:w="941"/>
      </w:tblGrid>
      <w:tr w:rsidR="000B069C" w:rsidRPr="001978A8" w14:paraId="09A81A66" w14:textId="77777777" w:rsidTr="00801C53">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62880D3"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6859" w:type="dxa"/>
            <w:tcBorders>
              <w:top w:val="single" w:sz="4" w:space="0" w:color="auto"/>
              <w:left w:val="nil"/>
              <w:bottom w:val="single" w:sz="4" w:space="0" w:color="auto"/>
              <w:right w:val="single" w:sz="4" w:space="0" w:color="auto"/>
            </w:tcBorders>
            <w:shd w:val="clear" w:color="auto" w:fill="CCCCCC"/>
            <w:vAlign w:val="center"/>
            <w:hideMark/>
          </w:tcPr>
          <w:p w14:paraId="4AE2E263"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LOTE 0</w:t>
            </w:r>
            <w:r>
              <w:rPr>
                <w:rFonts w:eastAsia="Times New Roman" w:cs="Times New Roman"/>
                <w:b/>
                <w:bCs/>
                <w:color w:val="000000"/>
                <w:kern w:val="0"/>
                <w:lang w:eastAsia="pt-BR" w:bidi="ar-SA"/>
              </w:rPr>
              <w:t>2</w:t>
            </w:r>
            <w:r w:rsidRPr="001978A8">
              <w:rPr>
                <w:rFonts w:eastAsia="Times New Roman" w:cs="Times New Roman"/>
                <w:b/>
                <w:bCs/>
                <w:color w:val="000000"/>
                <w:kern w:val="0"/>
                <w:lang w:eastAsia="pt-BR" w:bidi="ar-SA"/>
              </w:rPr>
              <w:t xml:space="preserve"> – </w:t>
            </w:r>
            <w:r>
              <w:rPr>
                <w:rFonts w:eastAsia="Times New Roman" w:cs="Times New Roman"/>
                <w:b/>
                <w:bCs/>
                <w:color w:val="000000"/>
                <w:kern w:val="0"/>
                <w:lang w:eastAsia="pt-BR" w:bidi="ar-SA"/>
              </w:rPr>
              <w:t>LÂMPADAS LED</w:t>
            </w:r>
            <w:r>
              <w:t xml:space="preserve"> </w:t>
            </w:r>
            <w:r>
              <w:rPr>
                <w:rFonts w:eastAsia="Times New Roman" w:cs="Times New Roman"/>
                <w:b/>
                <w:bCs/>
                <w:color w:val="000000"/>
                <w:kern w:val="0"/>
                <w:lang w:eastAsia="pt-BR" w:bidi="ar-SA"/>
              </w:rPr>
              <w:t>TUBULAR T5</w:t>
            </w:r>
          </w:p>
        </w:tc>
        <w:tc>
          <w:tcPr>
            <w:tcW w:w="939" w:type="dxa"/>
            <w:tcBorders>
              <w:top w:val="single" w:sz="4" w:space="0" w:color="auto"/>
              <w:left w:val="nil"/>
              <w:bottom w:val="single" w:sz="4" w:space="0" w:color="auto"/>
              <w:right w:val="single" w:sz="4" w:space="0" w:color="auto"/>
            </w:tcBorders>
            <w:shd w:val="clear" w:color="auto" w:fill="CCCCCC"/>
            <w:vAlign w:val="center"/>
            <w:hideMark/>
          </w:tcPr>
          <w:p w14:paraId="7D13D198"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Qtd</w:t>
            </w:r>
            <w:proofErr w:type="spellEnd"/>
          </w:p>
        </w:tc>
        <w:tc>
          <w:tcPr>
            <w:tcW w:w="941" w:type="dxa"/>
            <w:tcBorders>
              <w:top w:val="single" w:sz="4" w:space="0" w:color="auto"/>
              <w:left w:val="nil"/>
              <w:bottom w:val="single" w:sz="4" w:space="0" w:color="auto"/>
              <w:right w:val="single" w:sz="4" w:space="0" w:color="auto"/>
            </w:tcBorders>
            <w:shd w:val="clear" w:color="auto" w:fill="CCCCCC"/>
            <w:vAlign w:val="center"/>
            <w:hideMark/>
          </w:tcPr>
          <w:p w14:paraId="7C5CA80E"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Und</w:t>
            </w:r>
            <w:proofErr w:type="spellEnd"/>
            <w:r w:rsidRPr="001978A8">
              <w:rPr>
                <w:rFonts w:eastAsia="Times New Roman" w:cs="Times New Roman"/>
                <w:b/>
                <w:bCs/>
                <w:color w:val="000000"/>
                <w:kern w:val="0"/>
                <w:lang w:eastAsia="pt-BR" w:bidi="ar-SA"/>
              </w:rPr>
              <w:t>.</w:t>
            </w:r>
          </w:p>
        </w:tc>
      </w:tr>
      <w:tr w:rsidR="000B069C" w:rsidRPr="001978A8" w14:paraId="08AD9D2C" w14:textId="77777777" w:rsidTr="00801C53">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11097188" w14:textId="77777777" w:rsidR="000B069C" w:rsidRPr="001978A8" w:rsidRDefault="000B069C" w:rsidP="00801C53">
            <w:pPr>
              <w:widowControl/>
              <w:suppressAutoHyphens w:val="0"/>
              <w:jc w:val="center"/>
              <w:textAlignment w:val="auto"/>
              <w:rPr>
                <w:rFonts w:cs="Times New Roman"/>
                <w:color w:val="000000"/>
              </w:rPr>
            </w:pPr>
            <w:r>
              <w:rPr>
                <w:rFonts w:cs="Times New Roman"/>
                <w:color w:val="000000"/>
              </w:rPr>
              <w:lastRenderedPageBreak/>
              <w:t>3</w:t>
            </w:r>
          </w:p>
        </w:tc>
        <w:tc>
          <w:tcPr>
            <w:tcW w:w="6859" w:type="dxa"/>
            <w:tcBorders>
              <w:top w:val="nil"/>
              <w:left w:val="nil"/>
              <w:bottom w:val="single" w:sz="4" w:space="0" w:color="auto"/>
              <w:right w:val="single" w:sz="4" w:space="0" w:color="auto"/>
            </w:tcBorders>
            <w:shd w:val="clear" w:color="auto" w:fill="auto"/>
            <w:vAlign w:val="center"/>
          </w:tcPr>
          <w:p w14:paraId="325523E8" w14:textId="77777777" w:rsidR="000B069C" w:rsidRDefault="000B069C" w:rsidP="00801C53">
            <w:pPr>
              <w:jc w:val="both"/>
              <w:rPr>
                <w:rFonts w:cs="Times New Roman"/>
                <w:color w:val="000000"/>
              </w:rPr>
            </w:pPr>
            <w:r w:rsidRPr="001978A8">
              <w:rPr>
                <w:rFonts w:cs="Times New Roman"/>
                <w:color w:val="000000"/>
              </w:rPr>
              <w:t xml:space="preserve">Lâmpada tubular LED T5, diâmetro 2 cm, soquete G5, para luminária de 60cm - com fluxo luminoso mínimo de 900 </w:t>
            </w:r>
            <w:proofErr w:type="spellStart"/>
            <w:r w:rsidRPr="001978A8">
              <w:rPr>
                <w:rFonts w:cs="Times New Roman"/>
                <w:color w:val="000000"/>
              </w:rPr>
              <w:t>lm</w:t>
            </w:r>
            <w:proofErr w:type="spellEnd"/>
            <w:r w:rsidRPr="001978A8">
              <w:rPr>
                <w:rFonts w:cs="Times New Roman"/>
                <w:color w:val="000000"/>
              </w:rPr>
              <w:t>, Temperatura de cor 4000K com driver interno já integrado à lâmpada</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e no mínimo 2 anos e vida útil 25.000 horas ou superior</w:t>
            </w:r>
            <w:r>
              <w:rPr>
                <w:rFonts w:cs="Times New Roman"/>
                <w:color w:val="000000"/>
              </w:rPr>
              <w:t>.</w:t>
            </w:r>
          </w:p>
          <w:p w14:paraId="074F4949" w14:textId="77777777" w:rsidR="000B069C" w:rsidRPr="001978A8" w:rsidRDefault="000B069C" w:rsidP="00801C53">
            <w:pPr>
              <w:jc w:val="both"/>
              <w:rPr>
                <w:rFonts w:cs="Times New Roman"/>
                <w:color w:val="000000"/>
              </w:rPr>
            </w:pPr>
            <w:r>
              <w:rPr>
                <w:rFonts w:cs="Times New Roman"/>
                <w:color w:val="000000"/>
              </w:rPr>
              <w:t>R</w:t>
            </w:r>
            <w:r w:rsidRPr="001978A8">
              <w:rPr>
                <w:rFonts w:cs="Times New Roman"/>
                <w:color w:val="000000"/>
              </w:rPr>
              <w:t xml:space="preserve">eferência: OSRAM Lâmpada LED T5 G5 4000K BIV 7,5W, 55 cm </w:t>
            </w:r>
            <w:r>
              <w:rPr>
                <w:rFonts w:cs="Times New Roman"/>
                <w:color w:val="000000"/>
              </w:rPr>
              <w:t>(Cód</w:t>
            </w:r>
            <w:r w:rsidRPr="001978A8">
              <w:rPr>
                <w:rFonts w:cs="Times New Roman"/>
                <w:color w:val="000000"/>
              </w:rPr>
              <w:t>. 7015212</w:t>
            </w:r>
            <w:r>
              <w:rPr>
                <w:rFonts w:cs="Times New Roman"/>
                <w:color w:val="000000"/>
              </w:rPr>
              <w:t xml:space="preserve"> - </w:t>
            </w:r>
            <w:r w:rsidRPr="001978A8">
              <w:rPr>
                <w:rFonts w:cs="Times New Roman"/>
                <w:color w:val="000000"/>
              </w:rPr>
              <w:t xml:space="preserve">padrão da edificação); e PHILIPS - </w:t>
            </w:r>
            <w:proofErr w:type="spellStart"/>
            <w:r w:rsidRPr="001978A8">
              <w:rPr>
                <w:rFonts w:cs="Times New Roman"/>
                <w:color w:val="000000"/>
              </w:rPr>
              <w:t>CorePro</w:t>
            </w:r>
            <w:proofErr w:type="spellEnd"/>
            <w:r w:rsidRPr="001978A8">
              <w:rPr>
                <w:rFonts w:cs="Times New Roman"/>
                <w:color w:val="000000"/>
              </w:rPr>
              <w:t xml:space="preserve"> </w:t>
            </w:r>
            <w:proofErr w:type="spellStart"/>
            <w:r w:rsidRPr="001978A8">
              <w:rPr>
                <w:rFonts w:cs="Times New Roman"/>
                <w:color w:val="000000"/>
              </w:rPr>
              <w:t>LEDtube</w:t>
            </w:r>
            <w:proofErr w:type="spellEnd"/>
            <w:r w:rsidRPr="001978A8">
              <w:rPr>
                <w:rFonts w:cs="Times New Roman"/>
                <w:color w:val="000000"/>
              </w:rPr>
              <w:t xml:space="preserve"> T5 600mm 8W840 G5 900lm</w:t>
            </w:r>
            <w:r>
              <w:rPr>
                <w:rFonts w:cs="Times New Roman"/>
                <w:color w:val="000000"/>
              </w:rPr>
              <w:t xml:space="preserve"> (Cód. </w:t>
            </w:r>
            <w:r w:rsidRPr="00634CF5">
              <w:rPr>
                <w:rFonts w:cs="Times New Roman"/>
                <w:color w:val="000000"/>
              </w:rPr>
              <w:t>929001952172</w:t>
            </w:r>
            <w:r>
              <w:rPr>
                <w:rFonts w:cs="Times New Roman"/>
                <w:color w:val="000000"/>
              </w:rPr>
              <w:t>).</w:t>
            </w:r>
          </w:p>
        </w:tc>
        <w:tc>
          <w:tcPr>
            <w:tcW w:w="939" w:type="dxa"/>
            <w:tcBorders>
              <w:top w:val="nil"/>
              <w:left w:val="nil"/>
              <w:bottom w:val="single" w:sz="4" w:space="0" w:color="auto"/>
              <w:right w:val="single" w:sz="4" w:space="0" w:color="auto"/>
            </w:tcBorders>
            <w:shd w:val="clear" w:color="auto" w:fill="auto"/>
            <w:vAlign w:val="center"/>
          </w:tcPr>
          <w:p w14:paraId="07BB2C5F" w14:textId="77777777" w:rsidR="000B069C" w:rsidRPr="001978A8" w:rsidRDefault="000B069C" w:rsidP="00801C53">
            <w:pPr>
              <w:widowControl/>
              <w:suppressAutoHyphens w:val="0"/>
              <w:jc w:val="center"/>
              <w:textAlignment w:val="auto"/>
              <w:rPr>
                <w:rFonts w:cs="Times New Roman"/>
                <w:color w:val="000000"/>
              </w:rPr>
            </w:pPr>
            <w:proofErr w:type="spellStart"/>
            <w:r w:rsidRPr="001978A8">
              <w:rPr>
                <w:rFonts w:cs="Times New Roman"/>
                <w:color w:val="000000"/>
              </w:rPr>
              <w:t>un</w:t>
            </w:r>
            <w:proofErr w:type="spellEnd"/>
          </w:p>
        </w:tc>
        <w:tc>
          <w:tcPr>
            <w:tcW w:w="941" w:type="dxa"/>
            <w:tcBorders>
              <w:top w:val="nil"/>
              <w:left w:val="nil"/>
              <w:bottom w:val="single" w:sz="4" w:space="0" w:color="auto"/>
              <w:right w:val="single" w:sz="4" w:space="0" w:color="auto"/>
            </w:tcBorders>
            <w:shd w:val="clear" w:color="auto" w:fill="auto"/>
            <w:vAlign w:val="center"/>
          </w:tcPr>
          <w:p w14:paraId="32A1EA7D" w14:textId="77777777" w:rsidR="000B069C" w:rsidRPr="001978A8" w:rsidRDefault="000B069C" w:rsidP="00801C53">
            <w:pPr>
              <w:widowControl/>
              <w:suppressAutoHyphens w:val="0"/>
              <w:jc w:val="center"/>
              <w:textAlignment w:val="auto"/>
              <w:rPr>
                <w:rFonts w:cs="Times New Roman"/>
                <w:color w:val="000000"/>
              </w:rPr>
            </w:pPr>
            <w:r w:rsidRPr="001978A8">
              <w:rPr>
                <w:rFonts w:cs="Times New Roman"/>
                <w:color w:val="000000"/>
              </w:rPr>
              <w:t>200</w:t>
            </w:r>
          </w:p>
        </w:tc>
      </w:tr>
      <w:tr w:rsidR="000B069C" w:rsidRPr="001978A8" w14:paraId="0D988397" w14:textId="77777777" w:rsidTr="00801C53">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077359B5" w14:textId="77777777" w:rsidR="000B069C" w:rsidRPr="001978A8" w:rsidRDefault="000B069C" w:rsidP="00801C53">
            <w:pPr>
              <w:widowControl/>
              <w:suppressAutoHyphens w:val="0"/>
              <w:jc w:val="center"/>
              <w:textAlignment w:val="auto"/>
              <w:rPr>
                <w:rFonts w:cs="Times New Roman"/>
                <w:color w:val="000000"/>
              </w:rPr>
            </w:pPr>
            <w:r>
              <w:rPr>
                <w:rFonts w:cs="Times New Roman"/>
                <w:color w:val="000000"/>
              </w:rPr>
              <w:t>4</w:t>
            </w:r>
          </w:p>
        </w:tc>
        <w:tc>
          <w:tcPr>
            <w:tcW w:w="6859" w:type="dxa"/>
            <w:tcBorders>
              <w:top w:val="nil"/>
              <w:left w:val="nil"/>
              <w:bottom w:val="single" w:sz="4" w:space="0" w:color="auto"/>
              <w:right w:val="single" w:sz="4" w:space="0" w:color="auto"/>
            </w:tcBorders>
            <w:shd w:val="clear" w:color="auto" w:fill="auto"/>
            <w:vAlign w:val="center"/>
          </w:tcPr>
          <w:p w14:paraId="6F453B7C" w14:textId="77777777" w:rsidR="000B069C" w:rsidRDefault="000B069C" w:rsidP="00801C53">
            <w:pPr>
              <w:jc w:val="both"/>
              <w:rPr>
                <w:rFonts w:cs="Times New Roman"/>
                <w:color w:val="000000"/>
              </w:rPr>
            </w:pPr>
            <w:r w:rsidRPr="001978A8">
              <w:rPr>
                <w:rFonts w:cs="Times New Roman"/>
                <w:color w:val="000000"/>
              </w:rPr>
              <w:t xml:space="preserve">Lâmpada tubular LED T5, diâmetro 2 cm, soquete G5, para luminária de 120cm - com fluxo luminoso mínimo de 1850 </w:t>
            </w:r>
            <w:proofErr w:type="spellStart"/>
            <w:r w:rsidRPr="001978A8">
              <w:rPr>
                <w:rFonts w:cs="Times New Roman"/>
                <w:color w:val="000000"/>
              </w:rPr>
              <w:t>lm</w:t>
            </w:r>
            <w:proofErr w:type="spellEnd"/>
            <w:r w:rsidRPr="001978A8">
              <w:rPr>
                <w:rFonts w:cs="Times New Roman"/>
                <w:color w:val="000000"/>
              </w:rPr>
              <w:t>, Temperatura de cor 4000K com driver interno já integrado à lâmpad</w:t>
            </w:r>
            <w:r>
              <w:rPr>
                <w:rFonts w:cs="Times New Roman"/>
                <w:color w:val="000000"/>
              </w:rPr>
              <w:t>a, com g</w:t>
            </w:r>
            <w:r w:rsidRPr="001978A8">
              <w:rPr>
                <w:rFonts w:cs="Times New Roman"/>
                <w:color w:val="000000"/>
              </w:rPr>
              <w:t xml:space="preserve">arantia </w:t>
            </w:r>
            <w:r>
              <w:rPr>
                <w:rFonts w:cs="Times New Roman"/>
                <w:color w:val="000000"/>
              </w:rPr>
              <w:t xml:space="preserve">oferecida pelo próprio fabricante </w:t>
            </w:r>
            <w:r w:rsidRPr="001978A8">
              <w:rPr>
                <w:rFonts w:cs="Times New Roman"/>
                <w:color w:val="000000"/>
              </w:rPr>
              <w:t>de no mínimo 2 anos e vida útil 25.000 horas ou superior</w:t>
            </w:r>
            <w:r>
              <w:rPr>
                <w:rFonts w:cs="Times New Roman"/>
                <w:color w:val="000000"/>
              </w:rPr>
              <w:t>.</w:t>
            </w:r>
          </w:p>
          <w:p w14:paraId="4E07EFDE" w14:textId="77777777" w:rsidR="000B069C" w:rsidRPr="001978A8" w:rsidRDefault="000B069C" w:rsidP="00801C53">
            <w:pPr>
              <w:jc w:val="both"/>
              <w:rPr>
                <w:rFonts w:cs="Times New Roman"/>
                <w:color w:val="000000"/>
              </w:rPr>
            </w:pPr>
            <w:r w:rsidRPr="001978A8">
              <w:rPr>
                <w:rFonts w:cs="Times New Roman"/>
                <w:color w:val="000000"/>
              </w:rPr>
              <w:t xml:space="preserve">Referência: OSRAM Lâmpada LED T5 G5 4000K BIV 15W, 115 cm </w:t>
            </w:r>
            <w:r>
              <w:rPr>
                <w:rFonts w:cs="Times New Roman"/>
                <w:color w:val="000000"/>
              </w:rPr>
              <w:t xml:space="preserve">(Cód. </w:t>
            </w:r>
            <w:r w:rsidRPr="001978A8">
              <w:rPr>
                <w:rFonts w:cs="Times New Roman"/>
                <w:color w:val="000000"/>
              </w:rPr>
              <w:t xml:space="preserve">7015215 </w:t>
            </w:r>
            <w:r>
              <w:rPr>
                <w:rFonts w:cs="Times New Roman"/>
                <w:color w:val="000000"/>
              </w:rPr>
              <w:t xml:space="preserve">- </w:t>
            </w:r>
            <w:r w:rsidRPr="001978A8">
              <w:rPr>
                <w:rFonts w:cs="Times New Roman"/>
                <w:color w:val="000000"/>
              </w:rPr>
              <w:t xml:space="preserve">padrão da edificação); e PHILIPS - </w:t>
            </w:r>
            <w:proofErr w:type="spellStart"/>
            <w:r w:rsidRPr="001978A8">
              <w:rPr>
                <w:rFonts w:cs="Times New Roman"/>
                <w:color w:val="000000"/>
              </w:rPr>
              <w:t>CorePro</w:t>
            </w:r>
            <w:proofErr w:type="spellEnd"/>
            <w:r w:rsidRPr="001978A8">
              <w:rPr>
                <w:rFonts w:cs="Times New Roman"/>
                <w:color w:val="000000"/>
              </w:rPr>
              <w:t xml:space="preserve"> </w:t>
            </w:r>
            <w:proofErr w:type="spellStart"/>
            <w:r w:rsidRPr="001978A8">
              <w:rPr>
                <w:rFonts w:cs="Times New Roman"/>
                <w:color w:val="000000"/>
              </w:rPr>
              <w:t>LEDtube</w:t>
            </w:r>
            <w:proofErr w:type="spellEnd"/>
            <w:r w:rsidRPr="001978A8">
              <w:rPr>
                <w:rFonts w:cs="Times New Roman"/>
                <w:color w:val="000000"/>
              </w:rPr>
              <w:t xml:space="preserve"> T5 1200mm 1</w:t>
            </w:r>
            <w:r>
              <w:rPr>
                <w:rFonts w:cs="Times New Roman"/>
                <w:color w:val="000000"/>
              </w:rPr>
              <w:t>6</w:t>
            </w:r>
            <w:r w:rsidRPr="001978A8">
              <w:rPr>
                <w:rFonts w:cs="Times New Roman"/>
                <w:color w:val="000000"/>
              </w:rPr>
              <w:t>W840 G5</w:t>
            </w:r>
            <w:r>
              <w:rPr>
                <w:rFonts w:cs="Times New Roman"/>
                <w:color w:val="000000"/>
              </w:rPr>
              <w:t xml:space="preserve"> (Cód. </w:t>
            </w:r>
            <w:r w:rsidRPr="0066541A">
              <w:rPr>
                <w:rFonts w:cs="Times New Roman"/>
                <w:color w:val="000000"/>
              </w:rPr>
              <w:t>929001381008</w:t>
            </w:r>
            <w:r>
              <w:rPr>
                <w:rFonts w:cs="Times New Roman"/>
                <w:color w:val="000000"/>
              </w:rPr>
              <w:t>).</w:t>
            </w:r>
          </w:p>
        </w:tc>
        <w:tc>
          <w:tcPr>
            <w:tcW w:w="939" w:type="dxa"/>
            <w:tcBorders>
              <w:top w:val="nil"/>
              <w:left w:val="nil"/>
              <w:bottom w:val="single" w:sz="4" w:space="0" w:color="auto"/>
              <w:right w:val="single" w:sz="4" w:space="0" w:color="auto"/>
            </w:tcBorders>
            <w:shd w:val="clear" w:color="auto" w:fill="auto"/>
            <w:vAlign w:val="center"/>
          </w:tcPr>
          <w:p w14:paraId="218A002D" w14:textId="77777777" w:rsidR="000B069C" w:rsidRPr="001978A8" w:rsidRDefault="000B069C" w:rsidP="00801C53">
            <w:pPr>
              <w:widowControl/>
              <w:suppressAutoHyphens w:val="0"/>
              <w:jc w:val="center"/>
              <w:textAlignment w:val="auto"/>
              <w:rPr>
                <w:rFonts w:cs="Times New Roman"/>
                <w:color w:val="000000"/>
              </w:rPr>
            </w:pPr>
            <w:proofErr w:type="spellStart"/>
            <w:r w:rsidRPr="001978A8">
              <w:rPr>
                <w:rFonts w:cs="Times New Roman"/>
                <w:color w:val="000000"/>
              </w:rPr>
              <w:t>un</w:t>
            </w:r>
            <w:proofErr w:type="spellEnd"/>
          </w:p>
        </w:tc>
        <w:tc>
          <w:tcPr>
            <w:tcW w:w="941" w:type="dxa"/>
            <w:tcBorders>
              <w:top w:val="nil"/>
              <w:left w:val="nil"/>
              <w:bottom w:val="single" w:sz="4" w:space="0" w:color="auto"/>
              <w:right w:val="single" w:sz="4" w:space="0" w:color="auto"/>
            </w:tcBorders>
            <w:shd w:val="clear" w:color="auto" w:fill="auto"/>
            <w:vAlign w:val="center"/>
          </w:tcPr>
          <w:p w14:paraId="463580BC" w14:textId="77777777" w:rsidR="000B069C" w:rsidRPr="001978A8" w:rsidRDefault="000B069C" w:rsidP="00801C53">
            <w:pPr>
              <w:widowControl/>
              <w:suppressAutoHyphens w:val="0"/>
              <w:jc w:val="center"/>
              <w:textAlignment w:val="auto"/>
              <w:rPr>
                <w:rFonts w:cs="Times New Roman"/>
                <w:color w:val="000000"/>
              </w:rPr>
            </w:pPr>
            <w:r w:rsidRPr="001978A8">
              <w:rPr>
                <w:rFonts w:cs="Times New Roman"/>
                <w:color w:val="000000"/>
              </w:rPr>
              <w:t>50</w:t>
            </w:r>
          </w:p>
        </w:tc>
      </w:tr>
    </w:tbl>
    <w:p w14:paraId="2EFD02C9" w14:textId="77777777" w:rsidR="000B069C" w:rsidRPr="001978A8" w:rsidRDefault="000B069C" w:rsidP="000B069C">
      <w:pPr>
        <w:tabs>
          <w:tab w:val="left" w:pos="-5760"/>
          <w:tab w:val="left" w:pos="-4511"/>
          <w:tab w:val="left" w:pos="-3802"/>
        </w:tabs>
        <w:snapToGrid w:val="0"/>
        <w:spacing w:before="57" w:after="57" w:line="360" w:lineRule="auto"/>
        <w:jc w:val="both"/>
        <w:rPr>
          <w:rFonts w:cs="Times New Roman"/>
          <w:lang w:eastAsia="hi-IN"/>
        </w:rPr>
      </w:pPr>
    </w:p>
    <w:p w14:paraId="3B60A513" w14:textId="77777777" w:rsidR="000B069C" w:rsidRPr="001978A8"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lang w:eastAsia="hi-IN"/>
        </w:rPr>
      </w:pPr>
      <w:r w:rsidRPr="001978A8">
        <w:rPr>
          <w:rFonts w:cs="Times New Roman"/>
          <w:lang w:eastAsia="hi-IN"/>
        </w:rPr>
        <w:t>LOTE 0</w:t>
      </w:r>
      <w:r>
        <w:rPr>
          <w:rFonts w:cs="Times New Roman"/>
          <w:lang w:eastAsia="hi-IN"/>
        </w:rPr>
        <w:t xml:space="preserve">3 </w:t>
      </w:r>
      <w:r w:rsidRPr="001978A8">
        <w:rPr>
          <w:rFonts w:cs="Times New Roman"/>
          <w:lang w:eastAsia="hi-IN"/>
        </w:rPr>
        <w:t xml:space="preserve">– </w:t>
      </w:r>
      <w:r>
        <w:rPr>
          <w:rFonts w:cs="Times New Roman"/>
          <w:lang w:eastAsia="hi-IN"/>
        </w:rPr>
        <w:t>Plugues, Réguas e Acessórios Elétricos</w:t>
      </w:r>
    </w:p>
    <w:p w14:paraId="05A98B65" w14:textId="77777777" w:rsidR="000B069C" w:rsidRPr="00E15044"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Os materiais elétricos abaixo especificados são necessários para a realização de manutenção preventiva e corretiva dos sistemas elétricos do edifício-sede. Os itens listados são materiais comuns de infraestrutura elétricas e que são utilizados frequentemente para alterações de pontos elétricos, mudanças de layout, disponibilização de novos pontos, alteração de iluminação, entre outros.</w:t>
      </w:r>
    </w:p>
    <w:p w14:paraId="54554BBA" w14:textId="77777777" w:rsidR="000B069C" w:rsidRPr="001978A8" w:rsidRDefault="000B069C" w:rsidP="000B069C">
      <w:pPr>
        <w:spacing w:before="57" w:after="57" w:line="360" w:lineRule="auto"/>
        <w:ind w:left="1440"/>
        <w:jc w:val="both"/>
        <w:rPr>
          <w:rFonts w:cs="Times New Roman"/>
          <w:lang w:eastAsia="hi-IN"/>
        </w:rPr>
      </w:pPr>
    </w:p>
    <w:tbl>
      <w:tblPr>
        <w:tblW w:w="9955" w:type="dxa"/>
        <w:tblCellMar>
          <w:left w:w="70" w:type="dxa"/>
          <w:right w:w="70" w:type="dxa"/>
        </w:tblCellMar>
        <w:tblLook w:val="04A0" w:firstRow="1" w:lastRow="0" w:firstColumn="1" w:lastColumn="0" w:noHBand="0" w:noVBand="1"/>
      </w:tblPr>
      <w:tblGrid>
        <w:gridCol w:w="961"/>
        <w:gridCol w:w="7114"/>
        <w:gridCol w:w="939"/>
        <w:gridCol w:w="941"/>
      </w:tblGrid>
      <w:tr w:rsidR="000B069C" w:rsidRPr="001978A8" w14:paraId="46CC739A" w14:textId="77777777" w:rsidTr="00801C53">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46F496"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7114" w:type="dxa"/>
            <w:tcBorders>
              <w:top w:val="single" w:sz="4" w:space="0" w:color="auto"/>
              <w:left w:val="nil"/>
              <w:bottom w:val="single" w:sz="4" w:space="0" w:color="auto"/>
              <w:right w:val="single" w:sz="4" w:space="0" w:color="auto"/>
            </w:tcBorders>
            <w:shd w:val="clear" w:color="auto" w:fill="CCCCCC"/>
            <w:vAlign w:val="center"/>
            <w:hideMark/>
          </w:tcPr>
          <w:p w14:paraId="28220C6A"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LOTE 0</w:t>
            </w:r>
            <w:r>
              <w:rPr>
                <w:rFonts w:eastAsia="Times New Roman" w:cs="Times New Roman"/>
                <w:b/>
                <w:bCs/>
                <w:color w:val="000000"/>
                <w:kern w:val="0"/>
                <w:lang w:eastAsia="pt-BR" w:bidi="ar-SA"/>
              </w:rPr>
              <w:t xml:space="preserve">3 </w:t>
            </w:r>
            <w:r w:rsidRPr="001978A8">
              <w:rPr>
                <w:rFonts w:eastAsia="Times New Roman" w:cs="Times New Roman"/>
                <w:b/>
                <w:bCs/>
                <w:color w:val="000000"/>
                <w:kern w:val="0"/>
                <w:lang w:eastAsia="pt-BR" w:bidi="ar-SA"/>
              </w:rPr>
              <w:t xml:space="preserve">– </w:t>
            </w:r>
            <w:r>
              <w:rPr>
                <w:rFonts w:eastAsia="Times New Roman" w:cs="Times New Roman"/>
                <w:b/>
                <w:bCs/>
                <w:color w:val="000000"/>
                <w:kern w:val="0"/>
                <w:lang w:eastAsia="pt-BR" w:bidi="ar-SA"/>
              </w:rPr>
              <w:t>PLUGUES, RÉGUAS E ACESSÓRIOS ELÉTRICOS</w:t>
            </w:r>
          </w:p>
        </w:tc>
        <w:tc>
          <w:tcPr>
            <w:tcW w:w="939" w:type="dxa"/>
            <w:tcBorders>
              <w:top w:val="single" w:sz="4" w:space="0" w:color="auto"/>
              <w:left w:val="nil"/>
              <w:bottom w:val="single" w:sz="4" w:space="0" w:color="auto"/>
              <w:right w:val="single" w:sz="4" w:space="0" w:color="auto"/>
            </w:tcBorders>
            <w:shd w:val="clear" w:color="auto" w:fill="CCCCCC"/>
            <w:vAlign w:val="center"/>
            <w:hideMark/>
          </w:tcPr>
          <w:p w14:paraId="3D4303E4"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Qtd</w:t>
            </w:r>
            <w:proofErr w:type="spellEnd"/>
          </w:p>
        </w:tc>
        <w:tc>
          <w:tcPr>
            <w:tcW w:w="941" w:type="dxa"/>
            <w:tcBorders>
              <w:top w:val="single" w:sz="4" w:space="0" w:color="auto"/>
              <w:left w:val="nil"/>
              <w:bottom w:val="single" w:sz="4" w:space="0" w:color="auto"/>
              <w:right w:val="single" w:sz="4" w:space="0" w:color="auto"/>
            </w:tcBorders>
            <w:shd w:val="clear" w:color="auto" w:fill="CCCCCC"/>
            <w:vAlign w:val="center"/>
            <w:hideMark/>
          </w:tcPr>
          <w:p w14:paraId="4EF9234F"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Und</w:t>
            </w:r>
            <w:proofErr w:type="spellEnd"/>
            <w:r w:rsidRPr="001978A8">
              <w:rPr>
                <w:rFonts w:eastAsia="Times New Roman" w:cs="Times New Roman"/>
                <w:b/>
                <w:bCs/>
                <w:color w:val="000000"/>
                <w:kern w:val="0"/>
                <w:lang w:eastAsia="pt-BR" w:bidi="ar-SA"/>
              </w:rPr>
              <w:t>.</w:t>
            </w:r>
          </w:p>
        </w:tc>
      </w:tr>
      <w:tr w:rsidR="000B069C" w:rsidRPr="001978A8" w14:paraId="54A81DAA" w14:textId="77777777" w:rsidTr="00801C53">
        <w:trPr>
          <w:trHeight w:val="80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C7BB5FC"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w:t>
            </w:r>
          </w:p>
        </w:tc>
        <w:tc>
          <w:tcPr>
            <w:tcW w:w="7114" w:type="dxa"/>
            <w:tcBorders>
              <w:top w:val="nil"/>
              <w:left w:val="nil"/>
              <w:bottom w:val="single" w:sz="4" w:space="0" w:color="auto"/>
              <w:right w:val="single" w:sz="4" w:space="0" w:color="auto"/>
            </w:tcBorders>
            <w:shd w:val="clear" w:color="auto" w:fill="auto"/>
            <w:vAlign w:val="center"/>
          </w:tcPr>
          <w:p w14:paraId="210152A0" w14:textId="77777777" w:rsidR="000B069C" w:rsidRDefault="000B069C" w:rsidP="00801C53">
            <w:pPr>
              <w:rPr>
                <w:rFonts w:cs="Times New Roman"/>
                <w:color w:val="000000"/>
              </w:rPr>
            </w:pPr>
            <w:r w:rsidRPr="001978A8">
              <w:rPr>
                <w:rFonts w:cs="Times New Roman"/>
                <w:color w:val="000000"/>
              </w:rPr>
              <w:t>Plugue macho 2P+T, tipo universal 10A/250V – para extensão elétrica; cor preta</w:t>
            </w:r>
            <w:r>
              <w:rPr>
                <w:rFonts w:cs="Times New Roman"/>
                <w:color w:val="000000"/>
              </w:rPr>
              <w:t>.</w:t>
            </w:r>
          </w:p>
          <w:p w14:paraId="4ACB81F1" w14:textId="77777777" w:rsidR="000B069C" w:rsidRPr="001978A8" w:rsidRDefault="000B069C" w:rsidP="00801C53">
            <w:pPr>
              <w:rPr>
                <w:rFonts w:eastAsia="Arial" w:cs="Times New Roman"/>
              </w:rPr>
            </w:pPr>
            <w:r>
              <w:rPr>
                <w:rFonts w:cs="Times New Roman"/>
                <w:color w:val="000000"/>
              </w:rPr>
              <w:t>R</w:t>
            </w:r>
            <w:r w:rsidRPr="001978A8">
              <w:rPr>
                <w:rFonts w:cs="Times New Roman"/>
                <w:color w:val="000000"/>
              </w:rPr>
              <w:t xml:space="preserve">eferência </w:t>
            </w:r>
            <w:proofErr w:type="spellStart"/>
            <w:r w:rsidRPr="001978A8">
              <w:rPr>
                <w:rFonts w:cs="Times New Roman"/>
                <w:color w:val="000000"/>
              </w:rPr>
              <w:t>Steck</w:t>
            </w:r>
            <w:proofErr w:type="spellEnd"/>
            <w:r w:rsidRPr="001978A8">
              <w:rPr>
                <w:rFonts w:cs="Times New Roman"/>
                <w:color w:val="000000"/>
              </w:rPr>
              <w:t>, Tramontina ou equivalente</w:t>
            </w:r>
            <w:r>
              <w:rPr>
                <w:rFonts w:cs="Times New Roman"/>
                <w:color w:val="000000"/>
              </w:rPr>
              <w:t>.</w:t>
            </w:r>
          </w:p>
        </w:tc>
        <w:tc>
          <w:tcPr>
            <w:tcW w:w="939" w:type="dxa"/>
            <w:tcBorders>
              <w:top w:val="nil"/>
              <w:left w:val="nil"/>
              <w:bottom w:val="single" w:sz="4" w:space="0" w:color="auto"/>
              <w:right w:val="single" w:sz="4" w:space="0" w:color="auto"/>
            </w:tcBorders>
            <w:shd w:val="clear" w:color="auto" w:fill="auto"/>
            <w:vAlign w:val="center"/>
          </w:tcPr>
          <w:p w14:paraId="7C44CEC4"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1978A8">
              <w:rPr>
                <w:rFonts w:cs="Times New Roman"/>
                <w:color w:val="000000"/>
              </w:rPr>
              <w:t>un</w:t>
            </w:r>
            <w:proofErr w:type="spellEnd"/>
          </w:p>
        </w:tc>
        <w:tc>
          <w:tcPr>
            <w:tcW w:w="941" w:type="dxa"/>
            <w:tcBorders>
              <w:top w:val="nil"/>
              <w:left w:val="nil"/>
              <w:bottom w:val="single" w:sz="4" w:space="0" w:color="auto"/>
              <w:right w:val="single" w:sz="4" w:space="0" w:color="auto"/>
            </w:tcBorders>
            <w:shd w:val="clear" w:color="auto" w:fill="auto"/>
            <w:vAlign w:val="center"/>
          </w:tcPr>
          <w:p w14:paraId="76BD3BB2"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Pr>
                <w:rFonts w:cs="Times New Roman"/>
                <w:color w:val="000000"/>
              </w:rPr>
              <w:t>80</w:t>
            </w:r>
          </w:p>
        </w:tc>
      </w:tr>
      <w:tr w:rsidR="000B069C" w:rsidRPr="001978A8" w14:paraId="3B90678A" w14:textId="77777777" w:rsidTr="00801C53">
        <w:trPr>
          <w:trHeight w:val="80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086E24A"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w:t>
            </w:r>
          </w:p>
        </w:tc>
        <w:tc>
          <w:tcPr>
            <w:tcW w:w="7114" w:type="dxa"/>
            <w:tcBorders>
              <w:top w:val="nil"/>
              <w:left w:val="nil"/>
              <w:bottom w:val="single" w:sz="4" w:space="0" w:color="auto"/>
              <w:right w:val="single" w:sz="4" w:space="0" w:color="auto"/>
            </w:tcBorders>
            <w:shd w:val="clear" w:color="auto" w:fill="auto"/>
            <w:vAlign w:val="center"/>
          </w:tcPr>
          <w:p w14:paraId="61A4216C" w14:textId="77777777" w:rsidR="000B069C" w:rsidRDefault="000B069C" w:rsidP="00801C53">
            <w:pPr>
              <w:rPr>
                <w:rFonts w:cs="Times New Roman"/>
                <w:color w:val="000000"/>
              </w:rPr>
            </w:pPr>
            <w:r w:rsidRPr="001978A8">
              <w:rPr>
                <w:rFonts w:cs="Times New Roman"/>
                <w:color w:val="000000"/>
              </w:rPr>
              <w:t>Régua de extensão com no mínimo 3 tomadas 2P+T, 3 cabos de no mínimo 3,0 metros, cabo com seção mínima 3x 0,75mm, fabricado em conformidade com a norma NBR 14136</w:t>
            </w:r>
            <w:r>
              <w:rPr>
                <w:rFonts w:cs="Times New Roman"/>
                <w:color w:val="000000"/>
              </w:rPr>
              <w:t>.</w:t>
            </w:r>
          </w:p>
          <w:p w14:paraId="70A325B1" w14:textId="77777777" w:rsidR="000B069C" w:rsidRPr="001978A8" w:rsidRDefault="000B069C" w:rsidP="00801C53">
            <w:pPr>
              <w:rPr>
                <w:rFonts w:cs="Times New Roman"/>
                <w:color w:val="000000"/>
              </w:rPr>
            </w:pPr>
            <w:r w:rsidRPr="001978A8">
              <w:rPr>
                <w:rFonts w:cs="Times New Roman"/>
                <w:color w:val="000000"/>
              </w:rPr>
              <w:t xml:space="preserve">Referência </w:t>
            </w:r>
            <w:proofErr w:type="spellStart"/>
            <w:r w:rsidRPr="001978A8">
              <w:rPr>
                <w:rFonts w:cs="Times New Roman"/>
                <w:color w:val="000000"/>
              </w:rPr>
              <w:t>Megatron</w:t>
            </w:r>
            <w:proofErr w:type="spellEnd"/>
            <w:r w:rsidRPr="001978A8">
              <w:rPr>
                <w:rFonts w:cs="Times New Roman"/>
                <w:color w:val="000000"/>
              </w:rPr>
              <w:t xml:space="preserve">, </w:t>
            </w:r>
            <w:proofErr w:type="spellStart"/>
            <w:r w:rsidRPr="001978A8">
              <w:rPr>
                <w:rFonts w:cs="Times New Roman"/>
                <w:color w:val="000000"/>
              </w:rPr>
              <w:t>Davena</w:t>
            </w:r>
            <w:proofErr w:type="spellEnd"/>
            <w:r w:rsidRPr="001978A8">
              <w:rPr>
                <w:rFonts w:cs="Times New Roman"/>
                <w:color w:val="000000"/>
              </w:rPr>
              <w:t xml:space="preserve"> ou equivalente</w:t>
            </w:r>
            <w:r>
              <w:rPr>
                <w:rFonts w:cs="Times New Roman"/>
                <w:color w:val="000000"/>
              </w:rPr>
              <w:t>.</w:t>
            </w:r>
          </w:p>
        </w:tc>
        <w:tc>
          <w:tcPr>
            <w:tcW w:w="939" w:type="dxa"/>
            <w:tcBorders>
              <w:top w:val="nil"/>
              <w:left w:val="nil"/>
              <w:bottom w:val="single" w:sz="4" w:space="0" w:color="auto"/>
              <w:right w:val="single" w:sz="4" w:space="0" w:color="auto"/>
            </w:tcBorders>
            <w:shd w:val="clear" w:color="auto" w:fill="auto"/>
            <w:vAlign w:val="center"/>
          </w:tcPr>
          <w:p w14:paraId="3DE9E200" w14:textId="77777777" w:rsidR="000B069C" w:rsidRPr="001978A8" w:rsidRDefault="000B069C" w:rsidP="00801C53">
            <w:pPr>
              <w:widowControl/>
              <w:suppressAutoHyphens w:val="0"/>
              <w:jc w:val="center"/>
              <w:textAlignment w:val="auto"/>
              <w:rPr>
                <w:rFonts w:cs="Times New Roman"/>
                <w:color w:val="000000"/>
              </w:rPr>
            </w:pPr>
            <w:proofErr w:type="spellStart"/>
            <w:r w:rsidRPr="001978A8">
              <w:rPr>
                <w:rFonts w:cs="Times New Roman"/>
                <w:color w:val="000000"/>
              </w:rPr>
              <w:t>un</w:t>
            </w:r>
            <w:proofErr w:type="spellEnd"/>
          </w:p>
        </w:tc>
        <w:tc>
          <w:tcPr>
            <w:tcW w:w="941" w:type="dxa"/>
            <w:tcBorders>
              <w:top w:val="nil"/>
              <w:left w:val="nil"/>
              <w:bottom w:val="single" w:sz="4" w:space="0" w:color="auto"/>
              <w:right w:val="single" w:sz="4" w:space="0" w:color="auto"/>
            </w:tcBorders>
            <w:shd w:val="clear" w:color="auto" w:fill="auto"/>
            <w:vAlign w:val="center"/>
          </w:tcPr>
          <w:p w14:paraId="508FE6A7" w14:textId="77777777" w:rsidR="000B069C" w:rsidRPr="001978A8" w:rsidRDefault="000B069C" w:rsidP="00801C53">
            <w:pPr>
              <w:widowControl/>
              <w:suppressAutoHyphens w:val="0"/>
              <w:jc w:val="center"/>
              <w:textAlignment w:val="auto"/>
              <w:rPr>
                <w:rFonts w:cs="Times New Roman"/>
                <w:color w:val="000000"/>
              </w:rPr>
            </w:pPr>
            <w:r w:rsidRPr="001978A8">
              <w:rPr>
                <w:rFonts w:cs="Times New Roman"/>
                <w:color w:val="000000"/>
              </w:rPr>
              <w:t>40</w:t>
            </w:r>
          </w:p>
        </w:tc>
      </w:tr>
      <w:tr w:rsidR="000B069C" w:rsidRPr="001978A8" w14:paraId="21B7A494" w14:textId="77777777" w:rsidTr="00801C53">
        <w:trPr>
          <w:trHeight w:val="80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DE0EEED"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w:t>
            </w:r>
          </w:p>
        </w:tc>
        <w:tc>
          <w:tcPr>
            <w:tcW w:w="7114" w:type="dxa"/>
            <w:tcBorders>
              <w:top w:val="nil"/>
              <w:left w:val="nil"/>
              <w:bottom w:val="nil"/>
              <w:right w:val="single" w:sz="4" w:space="0" w:color="auto"/>
            </w:tcBorders>
            <w:shd w:val="clear" w:color="auto" w:fill="auto"/>
            <w:vAlign w:val="center"/>
          </w:tcPr>
          <w:p w14:paraId="293AD31D" w14:textId="77777777" w:rsidR="000B069C" w:rsidRDefault="000B069C" w:rsidP="00801C53">
            <w:pPr>
              <w:rPr>
                <w:rFonts w:cs="Times New Roman"/>
                <w:color w:val="000000"/>
              </w:rPr>
            </w:pPr>
            <w:r w:rsidRPr="001978A8">
              <w:rPr>
                <w:rFonts w:cs="Times New Roman"/>
                <w:color w:val="000000"/>
              </w:rPr>
              <w:t>Régua de extensão com no mínimo 3 tomadas 2P+T, para montagem de extensão (sem o cabo elétrico), capacidade de 20A, fabricado em conformidade com a norma NBR 14136</w:t>
            </w:r>
            <w:r>
              <w:rPr>
                <w:rFonts w:cs="Times New Roman"/>
                <w:color w:val="000000"/>
              </w:rPr>
              <w:t>.</w:t>
            </w:r>
          </w:p>
          <w:p w14:paraId="50C1D148" w14:textId="77777777" w:rsidR="000B069C" w:rsidRPr="001978A8" w:rsidRDefault="000B069C" w:rsidP="00801C53">
            <w:pPr>
              <w:rPr>
                <w:rFonts w:cs="Times New Roman"/>
                <w:color w:val="000000"/>
              </w:rPr>
            </w:pPr>
            <w:r w:rsidRPr="001978A8">
              <w:rPr>
                <w:rFonts w:cs="Times New Roman"/>
                <w:color w:val="000000"/>
              </w:rPr>
              <w:t>Referência SMS ou equivalente</w:t>
            </w:r>
            <w:r>
              <w:rPr>
                <w:rFonts w:cs="Times New Roman"/>
                <w:color w:val="000000"/>
              </w:rPr>
              <w:t>.</w:t>
            </w:r>
          </w:p>
        </w:tc>
        <w:tc>
          <w:tcPr>
            <w:tcW w:w="939" w:type="dxa"/>
            <w:tcBorders>
              <w:top w:val="nil"/>
              <w:left w:val="nil"/>
              <w:bottom w:val="nil"/>
              <w:right w:val="single" w:sz="4" w:space="0" w:color="auto"/>
            </w:tcBorders>
            <w:shd w:val="clear" w:color="auto" w:fill="auto"/>
            <w:vAlign w:val="center"/>
          </w:tcPr>
          <w:p w14:paraId="36869784" w14:textId="77777777" w:rsidR="000B069C" w:rsidRPr="001978A8" w:rsidRDefault="000B069C" w:rsidP="00801C53">
            <w:pPr>
              <w:widowControl/>
              <w:suppressAutoHyphens w:val="0"/>
              <w:jc w:val="center"/>
              <w:textAlignment w:val="auto"/>
              <w:rPr>
                <w:rFonts w:cs="Times New Roman"/>
                <w:color w:val="000000"/>
              </w:rPr>
            </w:pPr>
            <w:proofErr w:type="spellStart"/>
            <w:r w:rsidRPr="001978A8">
              <w:rPr>
                <w:rFonts w:cs="Times New Roman"/>
                <w:color w:val="000000"/>
              </w:rPr>
              <w:t>un</w:t>
            </w:r>
            <w:proofErr w:type="spellEnd"/>
          </w:p>
        </w:tc>
        <w:tc>
          <w:tcPr>
            <w:tcW w:w="941" w:type="dxa"/>
            <w:tcBorders>
              <w:top w:val="nil"/>
              <w:left w:val="nil"/>
              <w:bottom w:val="nil"/>
              <w:right w:val="single" w:sz="4" w:space="0" w:color="auto"/>
            </w:tcBorders>
            <w:shd w:val="clear" w:color="auto" w:fill="auto"/>
            <w:vAlign w:val="center"/>
          </w:tcPr>
          <w:p w14:paraId="646F6D0E" w14:textId="77777777" w:rsidR="000B069C" w:rsidRPr="001978A8" w:rsidRDefault="000B069C" w:rsidP="00801C53">
            <w:pPr>
              <w:widowControl/>
              <w:suppressAutoHyphens w:val="0"/>
              <w:jc w:val="center"/>
              <w:textAlignment w:val="auto"/>
              <w:rPr>
                <w:rFonts w:cs="Times New Roman"/>
                <w:color w:val="000000"/>
              </w:rPr>
            </w:pPr>
            <w:r>
              <w:rPr>
                <w:rFonts w:cs="Times New Roman"/>
                <w:color w:val="000000"/>
              </w:rPr>
              <w:t>50</w:t>
            </w:r>
          </w:p>
        </w:tc>
      </w:tr>
      <w:tr w:rsidR="000B069C" w:rsidRPr="001978A8" w14:paraId="543C3535" w14:textId="77777777" w:rsidTr="00801C53">
        <w:trPr>
          <w:trHeight w:val="80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D318A39" w14:textId="77777777" w:rsidR="000B069C"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lang w:eastAsia="pt-BR" w:bidi="ar-SA"/>
              </w:rPr>
              <w:lastRenderedPageBreak/>
              <w:t>8</w:t>
            </w:r>
          </w:p>
        </w:tc>
        <w:tc>
          <w:tcPr>
            <w:tcW w:w="7114" w:type="dxa"/>
            <w:tcBorders>
              <w:top w:val="single" w:sz="4" w:space="0" w:color="auto"/>
              <w:left w:val="nil"/>
              <w:bottom w:val="single" w:sz="4" w:space="0" w:color="auto"/>
              <w:right w:val="single" w:sz="4" w:space="0" w:color="auto"/>
            </w:tcBorders>
            <w:shd w:val="clear" w:color="auto" w:fill="auto"/>
            <w:vAlign w:val="center"/>
          </w:tcPr>
          <w:p w14:paraId="109078FD" w14:textId="77777777" w:rsidR="000B069C" w:rsidRDefault="000B069C" w:rsidP="00801C53">
            <w:pPr>
              <w:rPr>
                <w:rFonts w:cs="Times New Roman"/>
                <w:color w:val="000000"/>
              </w:rPr>
            </w:pPr>
            <w:r w:rsidRPr="001978A8">
              <w:rPr>
                <w:rFonts w:cs="Times New Roman"/>
                <w:color w:val="000000"/>
              </w:rPr>
              <w:t>Soquete para Lâmpada</w:t>
            </w:r>
            <w:r>
              <w:rPr>
                <w:rFonts w:cs="Times New Roman"/>
                <w:color w:val="000000"/>
              </w:rPr>
              <w:t xml:space="preserve"> </w:t>
            </w:r>
            <w:r w:rsidRPr="001978A8">
              <w:rPr>
                <w:rFonts w:cs="Times New Roman"/>
                <w:color w:val="000000"/>
              </w:rPr>
              <w:t xml:space="preserve">tubular do tipo T8 </w:t>
            </w:r>
            <w:r>
              <w:rPr>
                <w:rFonts w:cs="Times New Roman"/>
                <w:color w:val="000000"/>
              </w:rPr>
              <w:t xml:space="preserve">com </w:t>
            </w:r>
            <w:r w:rsidRPr="001978A8">
              <w:rPr>
                <w:rFonts w:cs="Times New Roman"/>
                <w:color w:val="000000"/>
              </w:rPr>
              <w:t>Base G13, tipo “cebolinha”, mínimo de 220V, com rabicho.</w:t>
            </w:r>
          </w:p>
          <w:p w14:paraId="117E31F1" w14:textId="77777777" w:rsidR="000B069C" w:rsidRPr="001978A8" w:rsidRDefault="000B069C" w:rsidP="00801C53">
            <w:pPr>
              <w:rPr>
                <w:rFonts w:cs="Times New Roman"/>
                <w:color w:val="000000"/>
              </w:rPr>
            </w:pPr>
            <w:r>
              <w:rPr>
                <w:rFonts w:cs="Times New Roman"/>
                <w:color w:val="000000"/>
              </w:rPr>
              <w:t xml:space="preserve">Referência: </w:t>
            </w:r>
            <w:proofErr w:type="spellStart"/>
            <w:r>
              <w:rPr>
                <w:rFonts w:cs="Times New Roman"/>
                <w:color w:val="000000"/>
              </w:rPr>
              <w:t>Decorlux</w:t>
            </w:r>
            <w:proofErr w:type="spellEnd"/>
            <w:r>
              <w:rPr>
                <w:rFonts w:cs="Times New Roman"/>
                <w:color w:val="000000"/>
              </w:rPr>
              <w:t xml:space="preserve"> (Cód. MT1003), </w:t>
            </w:r>
            <w:proofErr w:type="spellStart"/>
            <w:r>
              <w:rPr>
                <w:rFonts w:cs="Times New Roman"/>
                <w:color w:val="000000"/>
              </w:rPr>
              <w:t>Redy</w:t>
            </w:r>
            <w:proofErr w:type="spellEnd"/>
            <w:r>
              <w:rPr>
                <w:rFonts w:cs="Times New Roman"/>
                <w:color w:val="000000"/>
              </w:rPr>
              <w:t xml:space="preserve"> (Cód. 107) ou equivalente</w:t>
            </w:r>
          </w:p>
        </w:tc>
        <w:tc>
          <w:tcPr>
            <w:tcW w:w="939" w:type="dxa"/>
            <w:tcBorders>
              <w:top w:val="single" w:sz="4" w:space="0" w:color="auto"/>
              <w:left w:val="nil"/>
              <w:bottom w:val="single" w:sz="4" w:space="0" w:color="auto"/>
              <w:right w:val="single" w:sz="4" w:space="0" w:color="auto"/>
            </w:tcBorders>
            <w:shd w:val="clear" w:color="auto" w:fill="auto"/>
            <w:vAlign w:val="center"/>
          </w:tcPr>
          <w:p w14:paraId="314EAE96" w14:textId="77777777" w:rsidR="000B069C" w:rsidRPr="001978A8" w:rsidRDefault="000B069C" w:rsidP="00801C53">
            <w:pPr>
              <w:widowControl/>
              <w:suppressAutoHyphens w:val="0"/>
              <w:jc w:val="center"/>
              <w:textAlignment w:val="auto"/>
              <w:rPr>
                <w:rFonts w:cs="Times New Roman"/>
                <w:color w:val="000000"/>
              </w:rPr>
            </w:pPr>
            <w:proofErr w:type="spellStart"/>
            <w:r w:rsidRPr="001978A8">
              <w:rPr>
                <w:rFonts w:cs="Times New Roman"/>
                <w:color w:val="000000"/>
              </w:rPr>
              <w:t>un</w:t>
            </w:r>
            <w:proofErr w:type="spellEnd"/>
          </w:p>
        </w:tc>
        <w:tc>
          <w:tcPr>
            <w:tcW w:w="941" w:type="dxa"/>
            <w:tcBorders>
              <w:top w:val="single" w:sz="4" w:space="0" w:color="auto"/>
              <w:left w:val="nil"/>
              <w:bottom w:val="single" w:sz="4" w:space="0" w:color="auto"/>
              <w:right w:val="single" w:sz="4" w:space="0" w:color="auto"/>
            </w:tcBorders>
            <w:shd w:val="clear" w:color="auto" w:fill="auto"/>
            <w:vAlign w:val="center"/>
          </w:tcPr>
          <w:p w14:paraId="328C87A3" w14:textId="77777777" w:rsidR="000B069C" w:rsidRPr="001978A8" w:rsidRDefault="000B069C" w:rsidP="00801C53">
            <w:pPr>
              <w:widowControl/>
              <w:suppressAutoHyphens w:val="0"/>
              <w:jc w:val="center"/>
              <w:textAlignment w:val="auto"/>
              <w:rPr>
                <w:rFonts w:cs="Times New Roman"/>
                <w:color w:val="000000"/>
              </w:rPr>
            </w:pPr>
            <w:r w:rsidRPr="001978A8">
              <w:rPr>
                <w:rFonts w:cs="Times New Roman"/>
                <w:color w:val="000000"/>
              </w:rPr>
              <w:t>30</w:t>
            </w:r>
          </w:p>
        </w:tc>
      </w:tr>
    </w:tbl>
    <w:p w14:paraId="24D2068D" w14:textId="77777777" w:rsidR="000B069C" w:rsidRDefault="000B069C" w:rsidP="000B069C">
      <w:pPr>
        <w:spacing w:before="57" w:after="57" w:line="360" w:lineRule="auto"/>
        <w:ind w:left="1440"/>
        <w:jc w:val="both"/>
        <w:rPr>
          <w:rFonts w:cs="Times New Roman"/>
          <w:lang w:eastAsia="hi-IN"/>
        </w:rPr>
      </w:pPr>
    </w:p>
    <w:p w14:paraId="28520FF6" w14:textId="77777777" w:rsidR="000B069C" w:rsidRPr="00E15044"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lang w:eastAsia="hi-IN"/>
        </w:rPr>
      </w:pPr>
      <w:r w:rsidRPr="001978A8">
        <w:rPr>
          <w:rFonts w:cs="Times New Roman"/>
          <w:lang w:eastAsia="hi-IN"/>
        </w:rPr>
        <w:t>Itens específicos de instalações elétricas</w:t>
      </w:r>
    </w:p>
    <w:p w14:paraId="6F3B27CE" w14:textId="77777777" w:rsidR="000B069C"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 xml:space="preserve">Os itens relacionados a seguir serão adquiridos individualmente (sem constituírem um Lote). Tal medida se justifica por se </w:t>
      </w:r>
      <w:proofErr w:type="gramStart"/>
      <w:r w:rsidRPr="001978A8">
        <w:rPr>
          <w:rFonts w:cs="Times New Roman"/>
          <w:lang w:eastAsia="hi-IN"/>
        </w:rPr>
        <w:t>tratarem</w:t>
      </w:r>
      <w:proofErr w:type="gramEnd"/>
      <w:r w:rsidRPr="001978A8">
        <w:rPr>
          <w:rFonts w:cs="Times New Roman"/>
          <w:lang w:eastAsia="hi-IN"/>
        </w:rPr>
        <w:t xml:space="preserve">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4B730910" w14:textId="77777777" w:rsidR="000B069C" w:rsidRPr="001978A8" w:rsidRDefault="000B069C" w:rsidP="000B069C">
      <w:pPr>
        <w:autoSpaceDN w:val="0"/>
        <w:spacing w:before="57" w:after="57" w:line="360" w:lineRule="auto"/>
        <w:ind w:left="1800"/>
        <w:jc w:val="both"/>
        <w:rPr>
          <w:rFonts w:cs="Times New Roman"/>
          <w:lang w:eastAsia="hi-IN"/>
        </w:rPr>
      </w:pPr>
    </w:p>
    <w:p w14:paraId="172F9523" w14:textId="77777777" w:rsidR="000B069C" w:rsidRPr="001978A8"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Relação dos itens específicos para instalações elétricas</w:t>
      </w:r>
    </w:p>
    <w:tbl>
      <w:tblPr>
        <w:tblW w:w="0" w:type="auto"/>
        <w:tblLook w:val="04A0" w:firstRow="1" w:lastRow="0" w:firstColumn="1" w:lastColumn="0" w:noHBand="0" w:noVBand="1"/>
      </w:tblPr>
      <w:tblGrid>
        <w:gridCol w:w="719"/>
        <w:gridCol w:w="6997"/>
        <w:gridCol w:w="955"/>
        <w:gridCol w:w="957"/>
      </w:tblGrid>
      <w:tr w:rsidR="000B069C" w:rsidRPr="001978A8" w14:paraId="0227E708" w14:textId="77777777" w:rsidTr="00801C53">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17792FE4" w14:textId="77777777" w:rsidR="000B069C" w:rsidRPr="001978A8" w:rsidRDefault="000B069C" w:rsidP="00801C53">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1F2EFEF1" w14:textId="77777777" w:rsidR="000B069C" w:rsidRPr="001978A8" w:rsidRDefault="000B069C" w:rsidP="00801C53">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ITENS ESPECÍFICOS DE INSTALAÇÕES ELÉTRICAS</w:t>
            </w:r>
          </w:p>
        </w:tc>
        <w:tc>
          <w:tcPr>
            <w:tcW w:w="955" w:type="dxa"/>
            <w:tcBorders>
              <w:top w:val="single" w:sz="4" w:space="0" w:color="auto"/>
              <w:left w:val="nil"/>
              <w:bottom w:val="single" w:sz="4" w:space="0" w:color="auto"/>
              <w:right w:val="single" w:sz="4" w:space="0" w:color="auto"/>
            </w:tcBorders>
            <w:shd w:val="clear" w:color="auto" w:fill="CCCCCC"/>
            <w:vAlign w:val="center"/>
          </w:tcPr>
          <w:p w14:paraId="68F73778" w14:textId="77777777" w:rsidR="000B069C" w:rsidRPr="001978A8" w:rsidRDefault="000B069C" w:rsidP="00801C53">
            <w:pPr>
              <w:jc w:val="center"/>
              <w:rPr>
                <w:rFonts w:eastAsia="Times New Roman" w:cs="Times New Roman"/>
                <w:b/>
                <w:bCs/>
                <w:color w:val="000000" w:themeColor="text1"/>
                <w:lang w:eastAsia="pt-BR" w:bidi="ar-SA"/>
              </w:rPr>
            </w:pPr>
            <w:proofErr w:type="spellStart"/>
            <w:r w:rsidRPr="001978A8">
              <w:rPr>
                <w:rFonts w:eastAsia="Times New Roman" w:cs="Times New Roman"/>
                <w:b/>
                <w:bCs/>
                <w:color w:val="000000" w:themeColor="text1"/>
                <w:lang w:eastAsia="pt-BR" w:bidi="ar-SA"/>
              </w:rPr>
              <w:t>Qtd</w:t>
            </w:r>
            <w:proofErr w:type="spellEnd"/>
          </w:p>
        </w:tc>
        <w:tc>
          <w:tcPr>
            <w:tcW w:w="957" w:type="dxa"/>
            <w:tcBorders>
              <w:top w:val="single" w:sz="4" w:space="0" w:color="auto"/>
              <w:left w:val="nil"/>
              <w:bottom w:val="single" w:sz="4" w:space="0" w:color="auto"/>
              <w:right w:val="single" w:sz="4" w:space="0" w:color="auto"/>
            </w:tcBorders>
            <w:shd w:val="clear" w:color="auto" w:fill="CCCCCC"/>
            <w:vAlign w:val="center"/>
          </w:tcPr>
          <w:p w14:paraId="6F17E137" w14:textId="77777777" w:rsidR="000B069C" w:rsidRPr="001978A8" w:rsidRDefault="000B069C" w:rsidP="00801C53">
            <w:pPr>
              <w:jc w:val="center"/>
              <w:rPr>
                <w:rFonts w:eastAsia="Times New Roman" w:cs="Times New Roman"/>
                <w:b/>
                <w:bCs/>
                <w:color w:val="000000" w:themeColor="text1"/>
                <w:lang w:eastAsia="pt-BR" w:bidi="ar-SA"/>
              </w:rPr>
            </w:pPr>
            <w:proofErr w:type="spellStart"/>
            <w:r w:rsidRPr="001978A8">
              <w:rPr>
                <w:rFonts w:eastAsia="Times New Roman" w:cs="Times New Roman"/>
                <w:b/>
                <w:bCs/>
                <w:color w:val="000000" w:themeColor="text1"/>
                <w:lang w:eastAsia="pt-BR" w:bidi="ar-SA"/>
              </w:rPr>
              <w:t>Und</w:t>
            </w:r>
            <w:proofErr w:type="spellEnd"/>
            <w:r w:rsidRPr="001978A8">
              <w:rPr>
                <w:rFonts w:eastAsia="Times New Roman" w:cs="Times New Roman"/>
                <w:b/>
                <w:bCs/>
                <w:color w:val="000000" w:themeColor="text1"/>
                <w:lang w:eastAsia="pt-BR" w:bidi="ar-SA"/>
              </w:rPr>
              <w:t>.</w:t>
            </w:r>
          </w:p>
        </w:tc>
      </w:tr>
      <w:tr w:rsidR="000B069C" w:rsidRPr="001978A8" w14:paraId="01BE8A81" w14:textId="77777777" w:rsidTr="00801C53">
        <w:trPr>
          <w:trHeight w:val="7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FD6CEAF" w14:textId="77777777" w:rsidR="000B069C" w:rsidRPr="001978A8" w:rsidRDefault="000B069C" w:rsidP="00801C53">
            <w:pPr>
              <w:jc w:val="center"/>
              <w:rPr>
                <w:rFonts w:eastAsia="Times New Roman" w:cs="Times New Roman"/>
                <w:color w:val="000000" w:themeColor="text1"/>
                <w:lang w:eastAsia="pt-BR" w:bidi="ar-SA"/>
              </w:rPr>
            </w:pPr>
            <w:r>
              <w:rPr>
                <w:rFonts w:eastAsia="Times New Roman" w:cs="Times New Roman"/>
                <w:color w:val="000000" w:themeColor="text1"/>
                <w:lang w:eastAsia="pt-BR" w:bidi="ar-SA"/>
              </w:rPr>
              <w:t>9</w:t>
            </w:r>
          </w:p>
        </w:tc>
        <w:tc>
          <w:tcPr>
            <w:tcW w:w="6997" w:type="dxa"/>
            <w:tcBorders>
              <w:top w:val="nil"/>
              <w:left w:val="nil"/>
              <w:bottom w:val="single" w:sz="4" w:space="0" w:color="auto"/>
              <w:right w:val="single" w:sz="4" w:space="0" w:color="auto"/>
            </w:tcBorders>
            <w:shd w:val="clear" w:color="auto" w:fill="auto"/>
            <w:vAlign w:val="center"/>
          </w:tcPr>
          <w:p w14:paraId="7EC3F2EE" w14:textId="77777777" w:rsidR="000B069C" w:rsidRDefault="000B069C" w:rsidP="00801C53">
            <w:pPr>
              <w:jc w:val="both"/>
              <w:rPr>
                <w:rFonts w:cs="Times New Roman"/>
                <w:color w:val="000000"/>
              </w:rPr>
            </w:pPr>
            <w:r w:rsidRPr="001978A8">
              <w:rPr>
                <w:rFonts w:cs="Times New Roman"/>
                <w:color w:val="000000"/>
              </w:rPr>
              <w:t>Cabo multipolar com isolação EPR, 3x2,5MM², 1kV, antichama, de acordo com a ABNT NBR 7286, certificado pelo INMETRO.</w:t>
            </w:r>
          </w:p>
          <w:p w14:paraId="3E4B7FC2" w14:textId="77777777" w:rsidR="000B069C" w:rsidRPr="001978A8" w:rsidRDefault="000B069C" w:rsidP="00801C53">
            <w:pPr>
              <w:jc w:val="both"/>
              <w:rPr>
                <w:rFonts w:cs="Times New Roman"/>
                <w:color w:val="000000"/>
              </w:rPr>
            </w:pPr>
            <w:r>
              <w:rPr>
                <w:rFonts w:cs="Times New Roman"/>
                <w:color w:val="000000"/>
              </w:rPr>
              <w:t xml:space="preserve">Referência: </w:t>
            </w:r>
            <w:r w:rsidRPr="00285130">
              <w:rPr>
                <w:rFonts w:cs="Times New Roman"/>
                <w:color w:val="000000"/>
              </w:rPr>
              <w:t xml:space="preserve">Cabo HEPR 1KV </w:t>
            </w:r>
            <w:proofErr w:type="spellStart"/>
            <w:r w:rsidRPr="00285130">
              <w:rPr>
                <w:rFonts w:cs="Times New Roman"/>
                <w:color w:val="000000"/>
              </w:rPr>
              <w:t>Sil</w:t>
            </w:r>
            <w:proofErr w:type="spellEnd"/>
            <w:r>
              <w:rPr>
                <w:rFonts w:cs="Times New Roman"/>
                <w:color w:val="000000"/>
              </w:rPr>
              <w:t xml:space="preserve"> (Cód. </w:t>
            </w:r>
            <w:proofErr w:type="spellStart"/>
            <w:r>
              <w:rPr>
                <w:rFonts w:cs="Times New Roman"/>
                <w:color w:val="000000"/>
              </w:rPr>
              <w:t>Silnax</w:t>
            </w:r>
            <w:proofErr w:type="spellEnd"/>
            <w:r>
              <w:rPr>
                <w:rFonts w:cs="Times New Roman"/>
                <w:color w:val="000000"/>
              </w:rPr>
              <w:t xml:space="preserve"> 0,6/1kV HEPR 90º), </w:t>
            </w:r>
            <w:r w:rsidRPr="004A4F6D">
              <w:rPr>
                <w:rFonts w:cs="Times New Roman"/>
                <w:color w:val="000000"/>
              </w:rPr>
              <w:t xml:space="preserve">Cabo </w:t>
            </w:r>
            <w:proofErr w:type="spellStart"/>
            <w:r w:rsidRPr="004A4F6D">
              <w:rPr>
                <w:rFonts w:cs="Times New Roman"/>
                <w:color w:val="000000"/>
              </w:rPr>
              <w:t>Nambeinax</w:t>
            </w:r>
            <w:proofErr w:type="spellEnd"/>
            <w:r w:rsidRPr="004A4F6D">
              <w:rPr>
                <w:rFonts w:cs="Times New Roman"/>
                <w:color w:val="000000"/>
              </w:rPr>
              <w:t xml:space="preserve"> </w:t>
            </w:r>
            <w:r>
              <w:rPr>
                <w:rFonts w:cs="Times New Roman"/>
                <w:color w:val="000000"/>
              </w:rPr>
              <w:t xml:space="preserve">(Cód. </w:t>
            </w:r>
            <w:r w:rsidRPr="004A4F6D">
              <w:rPr>
                <w:rFonts w:cs="Times New Roman"/>
                <w:color w:val="000000"/>
              </w:rPr>
              <w:t>Flex HEPR 90ºC multipolar 0,6/1 kV</w:t>
            </w:r>
            <w:r>
              <w:rPr>
                <w:rFonts w:cs="Times New Roman"/>
                <w:color w:val="000000"/>
              </w:rPr>
              <w:t>) ou equivalente.</w:t>
            </w:r>
          </w:p>
        </w:tc>
        <w:tc>
          <w:tcPr>
            <w:tcW w:w="955" w:type="dxa"/>
            <w:tcBorders>
              <w:top w:val="nil"/>
              <w:left w:val="nil"/>
              <w:bottom w:val="single" w:sz="4" w:space="0" w:color="auto"/>
              <w:right w:val="single" w:sz="4" w:space="0" w:color="auto"/>
            </w:tcBorders>
            <w:shd w:val="clear" w:color="auto" w:fill="auto"/>
            <w:vAlign w:val="center"/>
          </w:tcPr>
          <w:p w14:paraId="71711382" w14:textId="77777777" w:rsidR="000B069C" w:rsidRPr="001978A8" w:rsidRDefault="000B069C" w:rsidP="00801C53">
            <w:pPr>
              <w:jc w:val="center"/>
              <w:rPr>
                <w:rFonts w:cs="Times New Roman"/>
                <w:color w:val="000000"/>
              </w:rPr>
            </w:pPr>
            <w:r w:rsidRPr="001978A8">
              <w:rPr>
                <w:rFonts w:cs="Times New Roman"/>
                <w:color w:val="000000"/>
              </w:rPr>
              <w:t>m</w:t>
            </w:r>
          </w:p>
        </w:tc>
        <w:tc>
          <w:tcPr>
            <w:tcW w:w="957" w:type="dxa"/>
            <w:tcBorders>
              <w:top w:val="nil"/>
              <w:left w:val="nil"/>
              <w:bottom w:val="single" w:sz="4" w:space="0" w:color="auto"/>
              <w:right w:val="single" w:sz="4" w:space="0" w:color="auto"/>
            </w:tcBorders>
            <w:shd w:val="clear" w:color="auto" w:fill="auto"/>
            <w:vAlign w:val="center"/>
          </w:tcPr>
          <w:p w14:paraId="1A0660DC" w14:textId="77777777" w:rsidR="000B069C" w:rsidRPr="001978A8" w:rsidRDefault="000B069C" w:rsidP="00801C53">
            <w:pPr>
              <w:jc w:val="center"/>
              <w:rPr>
                <w:rFonts w:cs="Times New Roman"/>
                <w:color w:val="000000"/>
              </w:rPr>
            </w:pPr>
            <w:r w:rsidRPr="001978A8">
              <w:rPr>
                <w:rFonts w:cs="Times New Roman"/>
                <w:color w:val="000000"/>
              </w:rPr>
              <w:t>300</w:t>
            </w:r>
          </w:p>
        </w:tc>
      </w:tr>
      <w:tr w:rsidR="000B069C" w:rsidRPr="001978A8" w14:paraId="499B64C0" w14:textId="77777777" w:rsidTr="00801C53">
        <w:trPr>
          <w:trHeight w:val="7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5D41B48" w14:textId="77777777" w:rsidR="000B069C" w:rsidRDefault="000B069C" w:rsidP="00801C53">
            <w:pPr>
              <w:jc w:val="center"/>
              <w:rPr>
                <w:rFonts w:eastAsia="Times New Roman" w:cs="Times New Roman"/>
                <w:color w:val="000000" w:themeColor="text1"/>
                <w:lang w:eastAsia="pt-BR" w:bidi="ar-SA"/>
              </w:rPr>
            </w:pPr>
            <w:r>
              <w:rPr>
                <w:rFonts w:eastAsia="Times New Roman" w:cs="Times New Roman"/>
                <w:color w:val="000000" w:themeColor="text1"/>
                <w:lang w:eastAsia="pt-BR" w:bidi="ar-SA"/>
              </w:rPr>
              <w:t>10</w:t>
            </w:r>
          </w:p>
        </w:tc>
        <w:tc>
          <w:tcPr>
            <w:tcW w:w="6997" w:type="dxa"/>
            <w:tcBorders>
              <w:top w:val="single" w:sz="4" w:space="0" w:color="auto"/>
              <w:left w:val="nil"/>
              <w:bottom w:val="single" w:sz="4" w:space="0" w:color="auto"/>
              <w:right w:val="single" w:sz="4" w:space="0" w:color="auto"/>
            </w:tcBorders>
            <w:shd w:val="clear" w:color="auto" w:fill="auto"/>
            <w:vAlign w:val="center"/>
          </w:tcPr>
          <w:p w14:paraId="35275746" w14:textId="77777777" w:rsidR="000B069C" w:rsidRDefault="000B069C" w:rsidP="00801C53">
            <w:pPr>
              <w:jc w:val="both"/>
              <w:rPr>
                <w:rFonts w:cs="Times New Roman"/>
                <w:color w:val="000000"/>
              </w:rPr>
            </w:pPr>
            <w:r w:rsidRPr="001978A8">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e no mínimo 2 anos</w:t>
            </w:r>
            <w:r>
              <w:rPr>
                <w:rFonts w:cs="Times New Roman"/>
                <w:color w:val="000000"/>
              </w:rPr>
              <w:t xml:space="preserve">. </w:t>
            </w:r>
            <w:r w:rsidRPr="001978A8">
              <w:rPr>
                <w:rFonts w:cs="Times New Roman"/>
                <w:color w:val="000000"/>
              </w:rPr>
              <w:t>Dimensões comerciais: 62x62 cm (</w:t>
            </w:r>
            <w:proofErr w:type="spellStart"/>
            <w:r w:rsidRPr="001978A8">
              <w:rPr>
                <w:rFonts w:cs="Times New Roman"/>
                <w:color w:val="000000"/>
              </w:rPr>
              <w:t>LxC</w:t>
            </w:r>
            <w:proofErr w:type="spellEnd"/>
            <w:r w:rsidRPr="001978A8">
              <w:rPr>
                <w:rFonts w:cs="Times New Roman"/>
                <w:color w:val="000000"/>
              </w:rPr>
              <w:t>) com borda na cor branca com largura máxima 20mm</w:t>
            </w:r>
          </w:p>
          <w:p w14:paraId="414BF927" w14:textId="77777777" w:rsidR="000B069C" w:rsidRPr="001978A8" w:rsidRDefault="000B069C" w:rsidP="00801C53">
            <w:pPr>
              <w:jc w:val="both"/>
              <w:rPr>
                <w:rFonts w:cs="Times New Roman"/>
                <w:color w:val="000000"/>
              </w:rPr>
            </w:pPr>
            <w:r w:rsidRPr="001978A8">
              <w:rPr>
                <w:rFonts w:cs="Times New Roman"/>
                <w:color w:val="000000"/>
              </w:rPr>
              <w:t>Referência:</w:t>
            </w:r>
            <w:r>
              <w:rPr>
                <w:rFonts w:cs="Times New Roman"/>
                <w:color w:val="000000"/>
              </w:rPr>
              <w:t xml:space="preserve"> </w:t>
            </w:r>
            <w:r w:rsidRPr="001978A8">
              <w:rPr>
                <w:rFonts w:cs="Times New Roman"/>
                <w:color w:val="000000"/>
              </w:rPr>
              <w:t xml:space="preserve">OSRAM </w:t>
            </w:r>
            <w:proofErr w:type="spellStart"/>
            <w:r w:rsidRPr="001978A8">
              <w:rPr>
                <w:rFonts w:cs="Times New Roman"/>
                <w:color w:val="000000"/>
              </w:rPr>
              <w:t>Ledvance</w:t>
            </w:r>
            <w:proofErr w:type="spellEnd"/>
            <w:r w:rsidRPr="001978A8">
              <w:rPr>
                <w:rFonts w:cs="Times New Roman"/>
                <w:color w:val="000000"/>
              </w:rPr>
              <w:t xml:space="preserve"> </w:t>
            </w:r>
            <w:r>
              <w:rPr>
                <w:rFonts w:cs="Times New Roman"/>
                <w:color w:val="000000"/>
              </w:rPr>
              <w:t xml:space="preserve">(Cód. </w:t>
            </w:r>
            <w:r w:rsidRPr="001978A8">
              <w:rPr>
                <w:rFonts w:cs="Times New Roman"/>
                <w:color w:val="000000"/>
              </w:rPr>
              <w:t>7013121</w:t>
            </w:r>
            <w:r>
              <w:rPr>
                <w:rFonts w:cs="Times New Roman"/>
                <w:color w:val="000000"/>
              </w:rPr>
              <w:t xml:space="preserve">); </w:t>
            </w:r>
            <w:proofErr w:type="spellStart"/>
            <w:r w:rsidRPr="001978A8">
              <w:rPr>
                <w:rFonts w:cs="Times New Roman"/>
                <w:color w:val="000000"/>
              </w:rPr>
              <w:t>Brilia</w:t>
            </w:r>
            <w:proofErr w:type="spellEnd"/>
            <w:r w:rsidRPr="001978A8">
              <w:rPr>
                <w:rFonts w:cs="Times New Roman"/>
                <w:color w:val="000000"/>
              </w:rPr>
              <w:t xml:space="preserve"> </w:t>
            </w:r>
            <w:r>
              <w:rPr>
                <w:rFonts w:cs="Times New Roman"/>
                <w:color w:val="000000"/>
              </w:rPr>
              <w:t xml:space="preserve">(Cód. </w:t>
            </w:r>
            <w:r w:rsidRPr="001978A8">
              <w:rPr>
                <w:rFonts w:cs="Times New Roman"/>
                <w:color w:val="000000"/>
              </w:rPr>
              <w:t>432648</w:t>
            </w:r>
            <w:r>
              <w:rPr>
                <w:rFonts w:cs="Times New Roman"/>
                <w:color w:val="000000"/>
              </w:rPr>
              <w:t>)</w:t>
            </w:r>
            <w:r w:rsidRPr="001978A8">
              <w:rPr>
                <w:rFonts w:cs="Times New Roman"/>
                <w:color w:val="000000"/>
              </w:rPr>
              <w:t xml:space="preserve">; PHILLPS </w:t>
            </w:r>
            <w:proofErr w:type="spellStart"/>
            <w:r w:rsidRPr="00B47CBE">
              <w:rPr>
                <w:rFonts w:cs="Times New Roman"/>
                <w:color w:val="000000"/>
              </w:rPr>
              <w:t>Essential</w:t>
            </w:r>
            <w:proofErr w:type="spellEnd"/>
            <w:r w:rsidRPr="00B47CBE">
              <w:rPr>
                <w:rFonts w:cs="Times New Roman"/>
                <w:color w:val="000000"/>
              </w:rPr>
              <w:t xml:space="preserve"> LED </w:t>
            </w:r>
            <w:proofErr w:type="spellStart"/>
            <w:r w:rsidRPr="00B47CBE">
              <w:rPr>
                <w:rFonts w:cs="Times New Roman"/>
                <w:color w:val="000000"/>
              </w:rPr>
              <w:t>Panel</w:t>
            </w:r>
            <w:proofErr w:type="spellEnd"/>
            <w:r w:rsidRPr="00B47CBE">
              <w:rPr>
                <w:rFonts w:cs="Times New Roman"/>
                <w:color w:val="000000"/>
              </w:rPr>
              <w:t xml:space="preserve"> </w:t>
            </w:r>
            <w:r>
              <w:rPr>
                <w:rFonts w:cs="Times New Roman"/>
                <w:color w:val="000000"/>
              </w:rPr>
              <w:t>(Cód.</w:t>
            </w:r>
            <w:r>
              <w:rPr>
                <w:color w:val="000000"/>
              </w:rPr>
              <w:t xml:space="preserve"> </w:t>
            </w:r>
            <w:r w:rsidRPr="00B47CBE">
              <w:rPr>
                <w:rFonts w:cs="Times New Roman"/>
                <w:color w:val="000000"/>
              </w:rPr>
              <w:t>911401724182</w:t>
            </w:r>
            <w:r>
              <w:rPr>
                <w:rFonts w:cs="Times New Roman"/>
                <w:color w:val="000000"/>
              </w:rPr>
              <w:t xml:space="preserve">) </w:t>
            </w:r>
            <w:r w:rsidRPr="001978A8">
              <w:rPr>
                <w:rFonts w:cs="Times New Roman"/>
                <w:color w:val="000000"/>
              </w:rPr>
              <w:t>ou equivalente.</w:t>
            </w:r>
          </w:p>
        </w:tc>
        <w:tc>
          <w:tcPr>
            <w:tcW w:w="955" w:type="dxa"/>
            <w:tcBorders>
              <w:top w:val="single" w:sz="4" w:space="0" w:color="auto"/>
              <w:left w:val="nil"/>
              <w:bottom w:val="single" w:sz="4" w:space="0" w:color="auto"/>
              <w:right w:val="single" w:sz="4" w:space="0" w:color="auto"/>
            </w:tcBorders>
            <w:shd w:val="clear" w:color="auto" w:fill="auto"/>
            <w:vAlign w:val="center"/>
          </w:tcPr>
          <w:p w14:paraId="1AA22ADE" w14:textId="77777777" w:rsidR="000B069C" w:rsidRPr="001978A8" w:rsidRDefault="000B069C" w:rsidP="00801C53">
            <w:pPr>
              <w:jc w:val="center"/>
              <w:rPr>
                <w:rFonts w:cs="Times New Roman"/>
                <w:color w:val="000000"/>
              </w:rPr>
            </w:pPr>
            <w:proofErr w:type="spellStart"/>
            <w:r w:rsidRPr="001978A8">
              <w:rPr>
                <w:rFonts w:cs="Times New Roman"/>
                <w:color w:val="000000"/>
              </w:rPr>
              <w:t>un</w:t>
            </w:r>
            <w:proofErr w:type="spellEnd"/>
          </w:p>
        </w:tc>
        <w:tc>
          <w:tcPr>
            <w:tcW w:w="957" w:type="dxa"/>
            <w:tcBorders>
              <w:top w:val="single" w:sz="4" w:space="0" w:color="auto"/>
              <w:left w:val="nil"/>
              <w:bottom w:val="single" w:sz="4" w:space="0" w:color="auto"/>
              <w:right w:val="single" w:sz="4" w:space="0" w:color="auto"/>
            </w:tcBorders>
            <w:shd w:val="clear" w:color="auto" w:fill="auto"/>
            <w:vAlign w:val="center"/>
          </w:tcPr>
          <w:p w14:paraId="5A5352C6" w14:textId="77777777" w:rsidR="000B069C" w:rsidRPr="001978A8" w:rsidRDefault="000B069C" w:rsidP="00801C53">
            <w:pPr>
              <w:jc w:val="center"/>
              <w:rPr>
                <w:rFonts w:cs="Times New Roman"/>
                <w:color w:val="000000"/>
              </w:rPr>
            </w:pPr>
            <w:r w:rsidRPr="001978A8">
              <w:rPr>
                <w:rFonts w:cs="Times New Roman"/>
                <w:color w:val="000000"/>
              </w:rPr>
              <w:t>30</w:t>
            </w:r>
          </w:p>
        </w:tc>
      </w:tr>
      <w:tr w:rsidR="000B069C" w:rsidRPr="001978A8" w14:paraId="18D90DBC" w14:textId="77777777" w:rsidTr="00801C53">
        <w:trPr>
          <w:trHeight w:val="7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974E606" w14:textId="77777777" w:rsidR="000B069C" w:rsidRDefault="000B069C" w:rsidP="00801C53">
            <w:pPr>
              <w:jc w:val="center"/>
              <w:rPr>
                <w:rFonts w:eastAsia="Times New Roman" w:cs="Times New Roman"/>
                <w:color w:val="000000" w:themeColor="text1"/>
                <w:lang w:eastAsia="pt-BR" w:bidi="ar-SA"/>
              </w:rPr>
            </w:pPr>
            <w:r>
              <w:rPr>
                <w:rFonts w:eastAsia="Times New Roman" w:cs="Times New Roman"/>
                <w:color w:val="000000" w:themeColor="text1"/>
                <w:lang w:eastAsia="pt-BR" w:bidi="ar-SA"/>
              </w:rPr>
              <w:t>11</w:t>
            </w:r>
          </w:p>
        </w:tc>
        <w:tc>
          <w:tcPr>
            <w:tcW w:w="6997" w:type="dxa"/>
            <w:tcBorders>
              <w:top w:val="single" w:sz="4" w:space="0" w:color="auto"/>
              <w:left w:val="nil"/>
              <w:bottom w:val="single" w:sz="4" w:space="0" w:color="auto"/>
              <w:right w:val="single" w:sz="4" w:space="0" w:color="auto"/>
            </w:tcBorders>
            <w:shd w:val="clear" w:color="auto" w:fill="auto"/>
            <w:vAlign w:val="center"/>
          </w:tcPr>
          <w:p w14:paraId="44A970EF" w14:textId="77777777" w:rsidR="000B069C" w:rsidRDefault="000B069C" w:rsidP="00801C53">
            <w:pPr>
              <w:jc w:val="both"/>
              <w:rPr>
                <w:rFonts w:cs="Times New Roman"/>
                <w:color w:val="000000"/>
              </w:rPr>
            </w:pPr>
            <w:r w:rsidRPr="001978A8">
              <w:rPr>
                <w:rFonts w:cs="Times New Roman"/>
                <w:color w:val="000000"/>
              </w:rPr>
              <w:t xml:space="preserve">Luminária quadrada LED (padrão 22,5cm x 22,5cm) mínimo 18W, tensão de 220V, temperatura de cor entre 6000K </w:t>
            </w:r>
            <w:proofErr w:type="gramStart"/>
            <w:r w:rsidRPr="001978A8">
              <w:rPr>
                <w:rFonts w:cs="Times New Roman"/>
                <w:color w:val="000000"/>
              </w:rPr>
              <w:t>a</w:t>
            </w:r>
            <w:proofErr w:type="gramEnd"/>
            <w:r w:rsidRPr="001978A8">
              <w:rPr>
                <w:rFonts w:cs="Times New Roman"/>
                <w:color w:val="000000"/>
              </w:rPr>
              <w:t xml:space="preserve"> 7000k, de embutir com driver incluso, fluxo luminoso mínimo de 1200lm com vida útil mínima aproximada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e no mínimo 2 anos</w:t>
            </w:r>
            <w:r>
              <w:rPr>
                <w:rFonts w:cs="Times New Roman"/>
                <w:color w:val="000000"/>
              </w:rPr>
              <w:t xml:space="preserve">. </w:t>
            </w:r>
            <w:r w:rsidRPr="001978A8">
              <w:rPr>
                <w:rFonts w:cs="Times New Roman"/>
                <w:color w:val="000000"/>
              </w:rPr>
              <w:t xml:space="preserve">Dimensões do nicho: 20cm x 20 cm </w:t>
            </w:r>
            <w:r w:rsidRPr="001978A8">
              <w:rPr>
                <w:rFonts w:cs="Times New Roman"/>
                <w:color w:val="000000"/>
              </w:rPr>
              <w:lastRenderedPageBreak/>
              <w:t>(</w:t>
            </w:r>
            <w:proofErr w:type="spellStart"/>
            <w:r w:rsidRPr="001978A8">
              <w:rPr>
                <w:rFonts w:cs="Times New Roman"/>
                <w:color w:val="000000"/>
              </w:rPr>
              <w:t>LxC</w:t>
            </w:r>
            <w:proofErr w:type="spellEnd"/>
            <w:r w:rsidRPr="001978A8">
              <w:rPr>
                <w:rFonts w:cs="Times New Roman"/>
                <w:color w:val="000000"/>
              </w:rPr>
              <w:t xml:space="preserve">) com </w:t>
            </w:r>
            <w:proofErr w:type="spellStart"/>
            <w:r w:rsidRPr="001978A8">
              <w:rPr>
                <w:rFonts w:cs="Times New Roman"/>
                <w:color w:val="000000"/>
              </w:rPr>
              <w:t>tolerência</w:t>
            </w:r>
            <w:proofErr w:type="spellEnd"/>
            <w:r w:rsidRPr="001978A8">
              <w:rPr>
                <w:rFonts w:cs="Times New Roman"/>
                <w:color w:val="000000"/>
              </w:rPr>
              <w:t xml:space="preserve"> de +/- 0,5 cm; com borda na cor branca com largura máxima 20mm.</w:t>
            </w:r>
          </w:p>
          <w:p w14:paraId="335E6B39" w14:textId="77777777" w:rsidR="000B069C" w:rsidRPr="001978A8" w:rsidRDefault="000B069C" w:rsidP="00801C53">
            <w:pPr>
              <w:jc w:val="both"/>
              <w:rPr>
                <w:rFonts w:cs="Times New Roman"/>
                <w:color w:val="000000"/>
              </w:rPr>
            </w:pPr>
            <w:r w:rsidRPr="001978A8">
              <w:rPr>
                <w:rFonts w:cs="Times New Roman"/>
                <w:color w:val="000000"/>
              </w:rPr>
              <w:t>Referência</w:t>
            </w:r>
            <w:r>
              <w:rPr>
                <w:rFonts w:cs="Times New Roman"/>
                <w:color w:val="000000"/>
              </w:rPr>
              <w:t>:</w:t>
            </w:r>
            <w:r w:rsidRPr="001978A8">
              <w:rPr>
                <w:rFonts w:cs="Times New Roman"/>
                <w:color w:val="000000"/>
              </w:rPr>
              <w:t xml:space="preserve"> </w:t>
            </w:r>
            <w:proofErr w:type="spellStart"/>
            <w:r>
              <w:rPr>
                <w:rFonts w:cs="Times New Roman"/>
                <w:color w:val="000000"/>
              </w:rPr>
              <w:t>Brilia</w:t>
            </w:r>
            <w:proofErr w:type="spellEnd"/>
            <w:r>
              <w:rPr>
                <w:rFonts w:cs="Times New Roman"/>
                <w:color w:val="000000"/>
              </w:rPr>
              <w:t xml:space="preserve"> </w:t>
            </w:r>
            <w:r w:rsidRPr="001978A8">
              <w:rPr>
                <w:rFonts w:cs="Times New Roman"/>
                <w:color w:val="000000"/>
              </w:rPr>
              <w:t xml:space="preserve">Painel Led Quadrado 22,5cm 18w 6500k </w:t>
            </w:r>
            <w:r>
              <w:rPr>
                <w:rFonts w:cs="Times New Roman"/>
                <w:color w:val="000000"/>
              </w:rPr>
              <w:t xml:space="preserve">(Cód. </w:t>
            </w:r>
            <w:r w:rsidRPr="00A259EE">
              <w:rPr>
                <w:rFonts w:cs="Times New Roman"/>
                <w:color w:val="000000"/>
              </w:rPr>
              <w:t>438916</w:t>
            </w:r>
            <w:r>
              <w:rPr>
                <w:rFonts w:cs="Times New Roman"/>
                <w:color w:val="000000"/>
              </w:rPr>
              <w:t>)</w:t>
            </w:r>
            <w:r w:rsidRPr="001978A8">
              <w:rPr>
                <w:rFonts w:cs="Times New Roman"/>
                <w:color w:val="000000"/>
              </w:rPr>
              <w:t xml:space="preserve">; OSRAM </w:t>
            </w:r>
            <w:r>
              <w:rPr>
                <w:rFonts w:cs="Times New Roman"/>
                <w:color w:val="000000"/>
              </w:rPr>
              <w:t xml:space="preserve">Painel </w:t>
            </w:r>
            <w:proofErr w:type="spellStart"/>
            <w:r>
              <w:rPr>
                <w:rFonts w:cs="Times New Roman"/>
                <w:color w:val="000000"/>
              </w:rPr>
              <w:t>Superled</w:t>
            </w:r>
            <w:proofErr w:type="spellEnd"/>
            <w:r w:rsidRPr="001978A8">
              <w:rPr>
                <w:rFonts w:cs="Times New Roman"/>
                <w:color w:val="000000"/>
              </w:rPr>
              <w:t xml:space="preserve"> 22,5X22,5</w:t>
            </w:r>
            <w:r>
              <w:rPr>
                <w:rFonts w:cs="Times New Roman"/>
                <w:color w:val="000000"/>
              </w:rPr>
              <w:t xml:space="preserve"> Quadrada</w:t>
            </w:r>
            <w:r w:rsidRPr="001978A8">
              <w:rPr>
                <w:rFonts w:cs="Times New Roman"/>
                <w:color w:val="000000"/>
              </w:rPr>
              <w:t>18W 6500K</w:t>
            </w:r>
            <w:r>
              <w:rPr>
                <w:rFonts w:cs="Times New Roman"/>
                <w:color w:val="000000"/>
              </w:rPr>
              <w:t xml:space="preserve">; </w:t>
            </w:r>
            <w:proofErr w:type="spellStart"/>
            <w:r w:rsidRPr="001978A8">
              <w:rPr>
                <w:rFonts w:cs="Times New Roman"/>
                <w:color w:val="000000"/>
              </w:rPr>
              <w:t>Llum</w:t>
            </w:r>
            <w:proofErr w:type="spellEnd"/>
            <w:r w:rsidRPr="001978A8">
              <w:rPr>
                <w:rFonts w:cs="Times New Roman"/>
                <w:color w:val="000000"/>
              </w:rPr>
              <w:t xml:space="preserve"> </w:t>
            </w:r>
            <w:r>
              <w:rPr>
                <w:rFonts w:cs="Times New Roman"/>
                <w:color w:val="000000"/>
              </w:rPr>
              <w:t xml:space="preserve">(Cód. </w:t>
            </w:r>
            <w:r w:rsidRPr="00A259EE">
              <w:rPr>
                <w:rFonts w:cs="Times New Roman"/>
                <w:color w:val="000000"/>
              </w:rPr>
              <w:t>RL22186BC</w:t>
            </w:r>
            <w:r>
              <w:rPr>
                <w:rFonts w:cs="Times New Roman"/>
                <w:color w:val="000000"/>
              </w:rPr>
              <w:t xml:space="preserve">) </w:t>
            </w:r>
            <w:r w:rsidRPr="001978A8">
              <w:rPr>
                <w:rFonts w:cs="Times New Roman"/>
                <w:color w:val="000000"/>
              </w:rPr>
              <w:t>ou equivalente</w:t>
            </w:r>
            <w:r>
              <w:rPr>
                <w:rFonts w:cs="Times New Roman"/>
                <w:color w:val="000000"/>
              </w:rPr>
              <w:t>.</w:t>
            </w:r>
          </w:p>
        </w:tc>
        <w:tc>
          <w:tcPr>
            <w:tcW w:w="955" w:type="dxa"/>
            <w:tcBorders>
              <w:top w:val="single" w:sz="4" w:space="0" w:color="auto"/>
              <w:left w:val="nil"/>
              <w:bottom w:val="single" w:sz="4" w:space="0" w:color="auto"/>
              <w:right w:val="single" w:sz="4" w:space="0" w:color="auto"/>
            </w:tcBorders>
            <w:shd w:val="clear" w:color="auto" w:fill="auto"/>
            <w:vAlign w:val="center"/>
          </w:tcPr>
          <w:p w14:paraId="484440D9" w14:textId="77777777" w:rsidR="000B069C" w:rsidRPr="001978A8" w:rsidRDefault="000B069C" w:rsidP="00801C53">
            <w:pPr>
              <w:jc w:val="center"/>
              <w:rPr>
                <w:rFonts w:cs="Times New Roman"/>
                <w:color w:val="000000"/>
              </w:rPr>
            </w:pPr>
            <w:proofErr w:type="spellStart"/>
            <w:r w:rsidRPr="001978A8">
              <w:rPr>
                <w:rFonts w:cs="Times New Roman"/>
                <w:color w:val="000000"/>
              </w:rPr>
              <w:lastRenderedPageBreak/>
              <w:t>un</w:t>
            </w:r>
            <w:proofErr w:type="spellEnd"/>
          </w:p>
        </w:tc>
        <w:tc>
          <w:tcPr>
            <w:tcW w:w="957" w:type="dxa"/>
            <w:tcBorders>
              <w:top w:val="single" w:sz="4" w:space="0" w:color="auto"/>
              <w:left w:val="nil"/>
              <w:bottom w:val="single" w:sz="4" w:space="0" w:color="auto"/>
              <w:right w:val="single" w:sz="4" w:space="0" w:color="auto"/>
            </w:tcBorders>
            <w:shd w:val="clear" w:color="auto" w:fill="auto"/>
            <w:vAlign w:val="center"/>
          </w:tcPr>
          <w:p w14:paraId="7D78A82F" w14:textId="77777777" w:rsidR="000B069C" w:rsidRPr="001978A8" w:rsidRDefault="000B069C" w:rsidP="00801C53">
            <w:pPr>
              <w:jc w:val="center"/>
              <w:rPr>
                <w:rFonts w:cs="Times New Roman"/>
                <w:color w:val="000000"/>
              </w:rPr>
            </w:pPr>
            <w:r w:rsidRPr="001978A8">
              <w:rPr>
                <w:rFonts w:cs="Times New Roman"/>
                <w:color w:val="000000"/>
              </w:rPr>
              <w:t>20</w:t>
            </w:r>
          </w:p>
        </w:tc>
      </w:tr>
      <w:tr w:rsidR="000B069C" w:rsidRPr="001978A8" w14:paraId="472138D3" w14:textId="77777777" w:rsidTr="00801C53">
        <w:trPr>
          <w:trHeight w:val="7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9F0A61C" w14:textId="77777777" w:rsidR="000B069C" w:rsidRDefault="000B069C" w:rsidP="00801C53">
            <w:pPr>
              <w:jc w:val="center"/>
              <w:rPr>
                <w:rFonts w:eastAsia="Times New Roman" w:cs="Times New Roman"/>
                <w:color w:val="000000"/>
                <w:kern w:val="0"/>
                <w:lang w:eastAsia="pt-BR" w:bidi="ar-SA"/>
              </w:rPr>
            </w:pPr>
            <w:r>
              <w:rPr>
                <w:rFonts w:eastAsia="Times New Roman" w:cs="Times New Roman"/>
                <w:color w:val="000000"/>
                <w:kern w:val="0"/>
                <w:lang w:eastAsia="pt-BR" w:bidi="ar-SA"/>
              </w:rPr>
              <w:t>12</w:t>
            </w:r>
          </w:p>
        </w:tc>
        <w:tc>
          <w:tcPr>
            <w:tcW w:w="6997" w:type="dxa"/>
            <w:tcBorders>
              <w:top w:val="nil"/>
              <w:left w:val="nil"/>
              <w:bottom w:val="single" w:sz="4" w:space="0" w:color="auto"/>
              <w:right w:val="single" w:sz="4" w:space="0" w:color="auto"/>
            </w:tcBorders>
            <w:shd w:val="clear" w:color="auto" w:fill="auto"/>
            <w:vAlign w:val="center"/>
          </w:tcPr>
          <w:p w14:paraId="00215E96" w14:textId="77777777" w:rsidR="000B069C" w:rsidRDefault="000B069C" w:rsidP="00801C53">
            <w:pPr>
              <w:jc w:val="both"/>
              <w:rPr>
                <w:rFonts w:cs="Times New Roman"/>
                <w:color w:val="000000"/>
              </w:rPr>
            </w:pPr>
            <w:r w:rsidRPr="001978A8">
              <w:rPr>
                <w:rFonts w:cs="Times New Roman"/>
                <w:color w:val="000000"/>
              </w:rPr>
              <w:t>Refletor LED de 50W, tensão de 220V, para uso exterior, com índice de proteção a intempéries mínimo IP65, na cor preta, temperatura de cor acima de 5000K (branco frio), fluxo luminoso mínimo de 4000lm com vida útil mínima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 xml:space="preserve">e no mínimo </w:t>
            </w:r>
            <w:r>
              <w:rPr>
                <w:rFonts w:cs="Times New Roman"/>
                <w:color w:val="000000"/>
              </w:rPr>
              <w:t xml:space="preserve">1 </w:t>
            </w:r>
            <w:r w:rsidRPr="001978A8">
              <w:rPr>
                <w:rFonts w:cs="Times New Roman"/>
                <w:color w:val="000000"/>
              </w:rPr>
              <w:t>ano</w:t>
            </w:r>
            <w:r>
              <w:rPr>
                <w:rFonts w:cs="Times New Roman"/>
                <w:color w:val="000000"/>
              </w:rPr>
              <w:t>.</w:t>
            </w:r>
          </w:p>
          <w:p w14:paraId="1B364EE0" w14:textId="77777777" w:rsidR="000B069C" w:rsidRPr="001978A8" w:rsidRDefault="000B069C" w:rsidP="00801C53">
            <w:pPr>
              <w:jc w:val="both"/>
              <w:rPr>
                <w:rFonts w:cs="Times New Roman"/>
                <w:color w:val="000000"/>
              </w:rPr>
            </w:pPr>
            <w:r w:rsidRPr="001978A8">
              <w:rPr>
                <w:rFonts w:cs="Times New Roman"/>
                <w:color w:val="000000"/>
              </w:rPr>
              <w:t xml:space="preserve">Referência: REFLETOR OSRAM LEDVANCE 50W LUZ BRANCA </w:t>
            </w:r>
            <w:r>
              <w:rPr>
                <w:rFonts w:cs="Times New Roman"/>
                <w:color w:val="000000"/>
              </w:rPr>
              <w:t xml:space="preserve">(Cód. </w:t>
            </w:r>
            <w:r w:rsidRPr="005440D8">
              <w:rPr>
                <w:rFonts w:cs="Times New Roman"/>
                <w:color w:val="000000"/>
              </w:rPr>
              <w:t>4052899957251</w:t>
            </w:r>
            <w:r>
              <w:rPr>
                <w:rFonts w:cs="Times New Roman"/>
                <w:color w:val="000000"/>
              </w:rPr>
              <w:t xml:space="preserve">); REFLETOR AVANT SLIM 50W LUZ BRANCA (Cód. </w:t>
            </w:r>
            <w:r w:rsidRPr="005440D8">
              <w:rPr>
                <w:rFonts w:cs="Times New Roman"/>
                <w:color w:val="000000"/>
              </w:rPr>
              <w:t>259501372</w:t>
            </w:r>
            <w:r>
              <w:rPr>
                <w:rFonts w:cs="Times New Roman"/>
                <w:color w:val="000000"/>
              </w:rPr>
              <w:t xml:space="preserve">) </w:t>
            </w:r>
            <w:r w:rsidRPr="001978A8">
              <w:rPr>
                <w:rFonts w:cs="Times New Roman"/>
                <w:color w:val="000000"/>
              </w:rPr>
              <w:t>ou equivalente técnico</w:t>
            </w:r>
            <w:r>
              <w:rPr>
                <w:rFonts w:cs="Times New Roman"/>
                <w:color w:val="000000"/>
              </w:rPr>
              <w:t>.</w:t>
            </w:r>
          </w:p>
        </w:tc>
        <w:tc>
          <w:tcPr>
            <w:tcW w:w="955" w:type="dxa"/>
            <w:tcBorders>
              <w:top w:val="nil"/>
              <w:left w:val="nil"/>
              <w:bottom w:val="single" w:sz="4" w:space="0" w:color="auto"/>
              <w:right w:val="single" w:sz="4" w:space="0" w:color="auto"/>
            </w:tcBorders>
            <w:shd w:val="clear" w:color="auto" w:fill="auto"/>
            <w:vAlign w:val="center"/>
          </w:tcPr>
          <w:p w14:paraId="0D7CAB91" w14:textId="77777777" w:rsidR="000B069C" w:rsidRPr="001978A8" w:rsidRDefault="000B069C" w:rsidP="00801C53">
            <w:pPr>
              <w:jc w:val="center"/>
              <w:rPr>
                <w:rFonts w:cs="Times New Roman"/>
                <w:color w:val="000000"/>
              </w:rPr>
            </w:pPr>
            <w:proofErr w:type="spellStart"/>
            <w:r w:rsidRPr="001978A8">
              <w:rPr>
                <w:rFonts w:cs="Times New Roman"/>
                <w:color w:val="000000"/>
              </w:rPr>
              <w:t>un</w:t>
            </w:r>
            <w:proofErr w:type="spellEnd"/>
          </w:p>
        </w:tc>
        <w:tc>
          <w:tcPr>
            <w:tcW w:w="957" w:type="dxa"/>
            <w:tcBorders>
              <w:top w:val="nil"/>
              <w:left w:val="nil"/>
              <w:bottom w:val="single" w:sz="4" w:space="0" w:color="auto"/>
              <w:right w:val="single" w:sz="4" w:space="0" w:color="auto"/>
            </w:tcBorders>
            <w:shd w:val="clear" w:color="auto" w:fill="auto"/>
            <w:vAlign w:val="center"/>
          </w:tcPr>
          <w:p w14:paraId="02CE806B" w14:textId="77777777" w:rsidR="000B069C" w:rsidRPr="001978A8" w:rsidRDefault="000B069C" w:rsidP="00801C53">
            <w:pPr>
              <w:jc w:val="center"/>
              <w:rPr>
                <w:rFonts w:cs="Times New Roman"/>
                <w:color w:val="000000"/>
              </w:rPr>
            </w:pPr>
            <w:r w:rsidRPr="001978A8">
              <w:rPr>
                <w:rFonts w:cs="Times New Roman"/>
                <w:color w:val="000000"/>
              </w:rPr>
              <w:t>20</w:t>
            </w:r>
          </w:p>
        </w:tc>
      </w:tr>
      <w:tr w:rsidR="000B069C" w:rsidRPr="001978A8" w14:paraId="3F6A52F6" w14:textId="77777777" w:rsidTr="00801C53">
        <w:trPr>
          <w:trHeight w:val="730"/>
        </w:trPr>
        <w:tc>
          <w:tcPr>
            <w:tcW w:w="719" w:type="dxa"/>
            <w:tcBorders>
              <w:top w:val="nil"/>
              <w:left w:val="single" w:sz="4" w:space="0" w:color="auto"/>
              <w:bottom w:val="single" w:sz="4" w:space="0" w:color="auto"/>
              <w:right w:val="single" w:sz="4" w:space="0" w:color="auto"/>
            </w:tcBorders>
            <w:shd w:val="clear" w:color="auto" w:fill="auto"/>
            <w:vAlign w:val="center"/>
          </w:tcPr>
          <w:p w14:paraId="608DDA15" w14:textId="77777777" w:rsidR="000B069C" w:rsidRDefault="000B069C" w:rsidP="00801C53">
            <w:pPr>
              <w:jc w:val="center"/>
              <w:rPr>
                <w:rFonts w:eastAsia="Times New Roman" w:cs="Times New Roman"/>
                <w:color w:val="000000"/>
                <w:kern w:val="0"/>
                <w:lang w:eastAsia="pt-BR" w:bidi="ar-SA"/>
              </w:rPr>
            </w:pPr>
            <w:r>
              <w:rPr>
                <w:rFonts w:eastAsia="Times New Roman" w:cs="Times New Roman"/>
                <w:color w:val="000000"/>
                <w:kern w:val="0"/>
                <w:lang w:eastAsia="pt-BR" w:bidi="ar-SA"/>
              </w:rPr>
              <w:t>13</w:t>
            </w:r>
          </w:p>
        </w:tc>
        <w:tc>
          <w:tcPr>
            <w:tcW w:w="6997" w:type="dxa"/>
            <w:tcBorders>
              <w:top w:val="nil"/>
              <w:left w:val="nil"/>
              <w:bottom w:val="single" w:sz="4" w:space="0" w:color="auto"/>
              <w:right w:val="single" w:sz="4" w:space="0" w:color="auto"/>
            </w:tcBorders>
            <w:shd w:val="clear" w:color="auto" w:fill="auto"/>
            <w:vAlign w:val="center"/>
          </w:tcPr>
          <w:p w14:paraId="3CF449E5" w14:textId="77777777" w:rsidR="000B069C" w:rsidRDefault="000B069C" w:rsidP="00801C53">
            <w:pPr>
              <w:jc w:val="both"/>
              <w:rPr>
                <w:rFonts w:cs="Times New Roman"/>
                <w:color w:val="000000"/>
              </w:rPr>
            </w:pPr>
            <w:r w:rsidRPr="001978A8">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 xml:space="preserve">e no mínimo </w:t>
            </w:r>
            <w:r>
              <w:rPr>
                <w:rFonts w:cs="Times New Roman"/>
                <w:color w:val="000000"/>
              </w:rPr>
              <w:t>1 ano.</w:t>
            </w:r>
          </w:p>
          <w:p w14:paraId="02C3B01C" w14:textId="77777777" w:rsidR="000B069C" w:rsidRPr="001978A8" w:rsidRDefault="000B069C" w:rsidP="00801C53">
            <w:pPr>
              <w:jc w:val="both"/>
              <w:rPr>
                <w:rFonts w:cs="Times New Roman"/>
                <w:color w:val="000000"/>
              </w:rPr>
            </w:pPr>
            <w:r w:rsidRPr="001978A8">
              <w:rPr>
                <w:rFonts w:cs="Times New Roman"/>
                <w:color w:val="000000"/>
              </w:rPr>
              <w:t xml:space="preserve">Referência: REFLETOR SLIM LED 50W - AVANT - BRANCO NEUTRO 4000k </w:t>
            </w:r>
            <w:r>
              <w:rPr>
                <w:rFonts w:cs="Times New Roman"/>
                <w:color w:val="000000"/>
              </w:rPr>
              <w:t xml:space="preserve">(Cód. </w:t>
            </w:r>
            <w:r w:rsidRPr="006A6579">
              <w:rPr>
                <w:rFonts w:cs="Times New Roman"/>
                <w:color w:val="000000"/>
              </w:rPr>
              <w:t>259500874</w:t>
            </w:r>
            <w:r>
              <w:rPr>
                <w:rFonts w:cs="Times New Roman"/>
                <w:color w:val="000000"/>
              </w:rPr>
              <w:t xml:space="preserve">) </w:t>
            </w:r>
            <w:r w:rsidRPr="001978A8">
              <w:rPr>
                <w:rFonts w:cs="Times New Roman"/>
                <w:color w:val="000000"/>
              </w:rPr>
              <w:t>ou equivalente técnico</w:t>
            </w:r>
            <w:r>
              <w:rPr>
                <w:rFonts w:cs="Times New Roman"/>
                <w:color w:val="000000"/>
              </w:rPr>
              <w:t>.</w:t>
            </w:r>
          </w:p>
        </w:tc>
        <w:tc>
          <w:tcPr>
            <w:tcW w:w="955" w:type="dxa"/>
            <w:tcBorders>
              <w:top w:val="nil"/>
              <w:left w:val="nil"/>
              <w:bottom w:val="single" w:sz="4" w:space="0" w:color="auto"/>
              <w:right w:val="single" w:sz="4" w:space="0" w:color="auto"/>
            </w:tcBorders>
            <w:shd w:val="clear" w:color="auto" w:fill="auto"/>
            <w:vAlign w:val="center"/>
          </w:tcPr>
          <w:p w14:paraId="2847D473" w14:textId="77777777" w:rsidR="000B069C" w:rsidRPr="001978A8" w:rsidRDefault="000B069C" w:rsidP="00801C53">
            <w:pPr>
              <w:jc w:val="center"/>
              <w:rPr>
                <w:rFonts w:cs="Times New Roman"/>
                <w:color w:val="000000"/>
              </w:rPr>
            </w:pPr>
            <w:proofErr w:type="spellStart"/>
            <w:r w:rsidRPr="001978A8">
              <w:rPr>
                <w:rFonts w:cs="Times New Roman"/>
                <w:color w:val="000000"/>
              </w:rPr>
              <w:t>un</w:t>
            </w:r>
            <w:proofErr w:type="spellEnd"/>
          </w:p>
        </w:tc>
        <w:tc>
          <w:tcPr>
            <w:tcW w:w="957" w:type="dxa"/>
            <w:tcBorders>
              <w:top w:val="nil"/>
              <w:left w:val="nil"/>
              <w:bottom w:val="single" w:sz="4" w:space="0" w:color="auto"/>
              <w:right w:val="single" w:sz="4" w:space="0" w:color="auto"/>
            </w:tcBorders>
            <w:shd w:val="clear" w:color="auto" w:fill="auto"/>
            <w:vAlign w:val="center"/>
          </w:tcPr>
          <w:p w14:paraId="66AE150C" w14:textId="77777777" w:rsidR="000B069C" w:rsidRPr="001978A8" w:rsidRDefault="000B069C" w:rsidP="00801C53">
            <w:pPr>
              <w:jc w:val="center"/>
              <w:rPr>
                <w:rFonts w:cs="Times New Roman"/>
                <w:color w:val="000000"/>
              </w:rPr>
            </w:pPr>
            <w:r w:rsidRPr="001978A8">
              <w:rPr>
                <w:rFonts w:cs="Times New Roman"/>
                <w:color w:val="000000"/>
              </w:rPr>
              <w:t>15</w:t>
            </w:r>
          </w:p>
        </w:tc>
      </w:tr>
    </w:tbl>
    <w:p w14:paraId="6CFD8CE5" w14:textId="77777777" w:rsidR="000B069C" w:rsidRPr="001978A8" w:rsidRDefault="000B069C" w:rsidP="000B069C">
      <w:pPr>
        <w:rPr>
          <w:rFonts w:cs="Times New Roman"/>
        </w:rPr>
      </w:pPr>
    </w:p>
    <w:p w14:paraId="56130BC0" w14:textId="77777777" w:rsidR="000B069C" w:rsidRPr="001978A8" w:rsidRDefault="000B069C" w:rsidP="000B069C">
      <w:pPr>
        <w:rPr>
          <w:rFonts w:cs="Times New Roman"/>
          <w:lang w:eastAsia="hi-IN"/>
        </w:rPr>
      </w:pPr>
    </w:p>
    <w:p w14:paraId="33B6A795" w14:textId="77777777" w:rsidR="000B069C" w:rsidRPr="001978A8" w:rsidRDefault="000B069C" w:rsidP="000B069C">
      <w:pPr>
        <w:rPr>
          <w:rFonts w:cs="Times New Roman"/>
          <w:lang w:eastAsia="hi-IN"/>
        </w:rPr>
      </w:pPr>
    </w:p>
    <w:p w14:paraId="0147C903" w14:textId="77777777" w:rsidR="000B069C" w:rsidRPr="00A132EF"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lang w:eastAsia="hi-IN"/>
        </w:rPr>
      </w:pPr>
      <w:r>
        <w:rPr>
          <w:rFonts w:cs="Times New Roman"/>
          <w:lang w:eastAsia="hi-IN"/>
        </w:rPr>
        <w:t xml:space="preserve">Itens específicos </w:t>
      </w:r>
      <w:r w:rsidRPr="001978A8">
        <w:rPr>
          <w:rFonts w:cs="Times New Roman"/>
          <w:lang w:eastAsia="hi-IN"/>
        </w:rPr>
        <w:t>do sistema de ar-condicionado</w:t>
      </w:r>
    </w:p>
    <w:p w14:paraId="39F72F50" w14:textId="77777777" w:rsidR="000B069C" w:rsidRPr="00A132EF"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Os materiais do sistema de ar-condicionado são destinados a manter o correto funcionamento do sistema de ar-condicionado do edifício-sede, consistindo basicamente em bens de consumo que necessitam ser trocados periodicamente.</w:t>
      </w:r>
    </w:p>
    <w:p w14:paraId="5ADEE4E2" w14:textId="77777777" w:rsidR="000B069C" w:rsidRPr="00A132EF"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Os itens relacionados a seguir serão adquiridos individualmente (sem constituírem um Lote). Tal medida se justifica por se tratar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33FF88B8" w14:textId="77777777" w:rsidR="000B069C" w:rsidRPr="001978A8" w:rsidRDefault="000B069C" w:rsidP="000B069C">
      <w:pPr>
        <w:autoSpaceDN w:val="0"/>
        <w:snapToGrid w:val="0"/>
        <w:spacing w:before="57" w:after="57" w:line="360" w:lineRule="auto"/>
        <w:ind w:left="1800"/>
        <w:jc w:val="both"/>
        <w:rPr>
          <w:rFonts w:cs="Times New Roman"/>
          <w:bCs/>
          <w:lang w:eastAsia="hi-IN"/>
        </w:rPr>
      </w:pPr>
    </w:p>
    <w:tbl>
      <w:tblPr>
        <w:tblW w:w="9700" w:type="dxa"/>
        <w:jc w:val="center"/>
        <w:tblCellMar>
          <w:left w:w="70" w:type="dxa"/>
          <w:right w:w="70" w:type="dxa"/>
        </w:tblCellMar>
        <w:tblLook w:val="04A0" w:firstRow="1" w:lastRow="0" w:firstColumn="1" w:lastColumn="0" w:noHBand="0" w:noVBand="1"/>
      </w:tblPr>
      <w:tblGrid>
        <w:gridCol w:w="720"/>
        <w:gridCol w:w="7060"/>
        <w:gridCol w:w="960"/>
        <w:gridCol w:w="960"/>
      </w:tblGrid>
      <w:tr w:rsidR="000B069C" w:rsidRPr="001978A8" w14:paraId="2DE5F5CB" w14:textId="77777777" w:rsidTr="00801C53">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D2CD3C8"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1978A8">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6BC590CC"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r w:rsidRPr="00A132EF">
              <w:rPr>
                <w:rFonts w:eastAsia="Times New Roman" w:cs="Times New Roman"/>
                <w:b/>
                <w:bCs/>
                <w:color w:val="000000"/>
                <w:kern w:val="0"/>
                <w:lang w:eastAsia="pt-BR" w:bidi="ar-SA"/>
              </w:rPr>
              <w:t>ITENS ESPECÍFICOS DO SISTEMA DE AR-CONDICIONADO</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1550C6BE"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Qtd</w:t>
            </w:r>
            <w:proofErr w:type="spellEnd"/>
            <w:r w:rsidRPr="001978A8">
              <w:rPr>
                <w:rFonts w:eastAsia="Times New Roman" w:cs="Times New Roman"/>
                <w:b/>
                <w:bCs/>
                <w:color w:val="000000"/>
                <w:kern w:val="0"/>
                <w:lang w:eastAsia="pt-BR" w:bidi="ar-SA"/>
              </w:rPr>
              <w:t>.</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56E51866" w14:textId="77777777" w:rsidR="000B069C" w:rsidRPr="001978A8"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1978A8">
              <w:rPr>
                <w:rFonts w:eastAsia="Times New Roman" w:cs="Times New Roman"/>
                <w:b/>
                <w:bCs/>
                <w:color w:val="000000"/>
                <w:kern w:val="0"/>
                <w:lang w:eastAsia="pt-BR" w:bidi="ar-SA"/>
              </w:rPr>
              <w:t>Und</w:t>
            </w:r>
            <w:proofErr w:type="spellEnd"/>
            <w:r w:rsidRPr="001978A8">
              <w:rPr>
                <w:rFonts w:eastAsia="Times New Roman" w:cs="Times New Roman"/>
                <w:b/>
                <w:bCs/>
                <w:color w:val="000000"/>
                <w:kern w:val="0"/>
                <w:lang w:eastAsia="pt-BR" w:bidi="ar-SA"/>
              </w:rPr>
              <w:t>.</w:t>
            </w:r>
          </w:p>
        </w:tc>
      </w:tr>
      <w:tr w:rsidR="000B069C" w:rsidRPr="001978A8" w14:paraId="39EB2C35" w14:textId="77777777" w:rsidTr="00801C53">
        <w:trPr>
          <w:trHeight w:val="12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13466F"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r>
              <w:rPr>
                <w:rFonts w:cs="Times New Roman"/>
                <w:color w:val="000000"/>
              </w:rPr>
              <w:t>4</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14:paraId="0081FA6D" w14:textId="77777777" w:rsidR="000B069C" w:rsidRDefault="000B069C" w:rsidP="00801C53">
            <w:pPr>
              <w:widowControl/>
              <w:suppressAutoHyphens w:val="0"/>
              <w:textAlignment w:val="auto"/>
              <w:rPr>
                <w:rFonts w:cs="Times New Roman"/>
                <w:color w:val="000000"/>
              </w:rPr>
            </w:pPr>
            <w:r w:rsidRPr="001978A8">
              <w:rPr>
                <w:rFonts w:cs="Times New Roman"/>
                <w:color w:val="000000"/>
              </w:rPr>
              <w:t xml:space="preserve">Manta Filtrante com no mínimo 4 mm de espessura e gramatura mínima de 85g/m², rolo com largura de 1 metro. </w:t>
            </w:r>
          </w:p>
          <w:p w14:paraId="1570E2DE" w14:textId="77777777" w:rsidR="000B069C" w:rsidRPr="001978A8" w:rsidRDefault="000B069C" w:rsidP="00801C53">
            <w:pPr>
              <w:widowControl/>
              <w:suppressAutoHyphens w:val="0"/>
              <w:textAlignment w:val="auto"/>
              <w:rPr>
                <w:rFonts w:cs="Times New Roman"/>
              </w:rPr>
            </w:pPr>
            <w:r w:rsidRPr="001978A8">
              <w:rPr>
                <w:rFonts w:cs="Times New Roman"/>
                <w:color w:val="000000"/>
              </w:rPr>
              <w:t>Referência: Manta Scotch Brite P85</w:t>
            </w:r>
            <w:r>
              <w:rPr>
                <w:rFonts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BC2C21"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F5A5ED"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30</w:t>
            </w:r>
          </w:p>
        </w:tc>
      </w:tr>
      <w:tr w:rsidR="000B069C" w:rsidRPr="001978A8" w14:paraId="6025ABAA" w14:textId="77777777" w:rsidTr="00801C53">
        <w:trPr>
          <w:trHeight w:val="900"/>
          <w:jc w:val="center"/>
        </w:trPr>
        <w:tc>
          <w:tcPr>
            <w:tcW w:w="720" w:type="dxa"/>
            <w:tcBorders>
              <w:top w:val="nil"/>
              <w:left w:val="single" w:sz="4" w:space="0" w:color="auto"/>
              <w:bottom w:val="single" w:sz="4" w:space="0" w:color="auto"/>
              <w:right w:val="single" w:sz="4" w:space="0" w:color="auto"/>
            </w:tcBorders>
            <w:shd w:val="clear" w:color="auto" w:fill="auto"/>
            <w:vAlign w:val="center"/>
          </w:tcPr>
          <w:p w14:paraId="0E0BCACE"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r>
              <w:rPr>
                <w:rFonts w:cs="Times New Roman"/>
                <w:color w:val="000000"/>
              </w:rPr>
              <w:t>5</w:t>
            </w:r>
          </w:p>
        </w:tc>
        <w:tc>
          <w:tcPr>
            <w:tcW w:w="7060" w:type="dxa"/>
            <w:tcBorders>
              <w:top w:val="nil"/>
              <w:left w:val="nil"/>
              <w:bottom w:val="single" w:sz="4" w:space="0" w:color="auto"/>
              <w:right w:val="single" w:sz="4" w:space="0" w:color="auto"/>
            </w:tcBorders>
            <w:shd w:val="clear" w:color="auto" w:fill="auto"/>
            <w:vAlign w:val="center"/>
            <w:hideMark/>
          </w:tcPr>
          <w:p w14:paraId="756FFF06" w14:textId="77777777" w:rsidR="000B069C" w:rsidRDefault="000B069C" w:rsidP="00801C53">
            <w:pPr>
              <w:widowControl/>
              <w:suppressAutoHyphens w:val="0"/>
              <w:textAlignment w:val="auto"/>
              <w:rPr>
                <w:rFonts w:cs="Times New Roman"/>
                <w:color w:val="000000"/>
              </w:rPr>
            </w:pPr>
            <w:r w:rsidRPr="001978A8">
              <w:rPr>
                <w:rFonts w:cs="Times New Roman"/>
                <w:color w:val="000000"/>
              </w:rPr>
              <w:t xml:space="preserve">Manômetro rosca vertical 100mm, com glicerina, escala mínima de 0 a 10 bar e de 0 a 150 </w:t>
            </w:r>
            <w:proofErr w:type="spellStart"/>
            <w:r w:rsidRPr="001978A8">
              <w:rPr>
                <w:rFonts w:cs="Times New Roman"/>
                <w:color w:val="000000"/>
              </w:rPr>
              <w:t>psi</w:t>
            </w:r>
            <w:proofErr w:type="spellEnd"/>
            <w:r>
              <w:rPr>
                <w:rFonts w:cs="Times New Roman"/>
                <w:color w:val="000000"/>
              </w:rPr>
              <w:t xml:space="preserve">. </w:t>
            </w:r>
          </w:p>
          <w:p w14:paraId="6497803D" w14:textId="77777777" w:rsidR="000B069C" w:rsidRPr="001978A8" w:rsidRDefault="000B069C" w:rsidP="00801C53">
            <w:pPr>
              <w:widowControl/>
              <w:suppressAutoHyphens w:val="0"/>
              <w:textAlignment w:val="auto"/>
              <w:rPr>
                <w:rFonts w:cs="Times New Roman"/>
              </w:rPr>
            </w:pPr>
            <w:r>
              <w:rPr>
                <w:rFonts w:cs="Times New Roman"/>
                <w:color w:val="000000"/>
              </w:rPr>
              <w:t>R</w:t>
            </w:r>
            <w:r w:rsidRPr="001978A8">
              <w:rPr>
                <w:rFonts w:cs="Times New Roman"/>
                <w:color w:val="000000"/>
              </w:rPr>
              <w:t xml:space="preserve">eferência: </w:t>
            </w:r>
            <w:proofErr w:type="spellStart"/>
            <w:r w:rsidRPr="001978A8">
              <w:rPr>
                <w:rFonts w:cs="Times New Roman"/>
                <w:color w:val="000000"/>
              </w:rPr>
              <w:t>Prostec</w:t>
            </w:r>
            <w:proofErr w:type="spellEnd"/>
            <w:r w:rsidRPr="001978A8">
              <w:rPr>
                <w:rFonts w:cs="Times New Roman"/>
                <w:color w:val="000000"/>
              </w:rPr>
              <w:t>, Record ou equivalente</w:t>
            </w:r>
            <w:r>
              <w:rPr>
                <w:rFonts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14:paraId="231F9621"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1978A8">
              <w:rPr>
                <w:rFonts w:cs="Times New Roman"/>
                <w:color w:val="000000"/>
              </w:rPr>
              <w:t>un</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CF2E08"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6</w:t>
            </w:r>
          </w:p>
        </w:tc>
      </w:tr>
      <w:tr w:rsidR="000B069C" w:rsidRPr="001978A8" w14:paraId="5D1F04A5" w14:textId="77777777" w:rsidTr="00801C53">
        <w:trPr>
          <w:trHeight w:val="900"/>
          <w:jc w:val="center"/>
        </w:trPr>
        <w:tc>
          <w:tcPr>
            <w:tcW w:w="720" w:type="dxa"/>
            <w:tcBorders>
              <w:top w:val="nil"/>
              <w:left w:val="single" w:sz="4" w:space="0" w:color="auto"/>
              <w:bottom w:val="single" w:sz="4" w:space="0" w:color="auto"/>
              <w:right w:val="single" w:sz="4" w:space="0" w:color="auto"/>
            </w:tcBorders>
            <w:shd w:val="clear" w:color="auto" w:fill="auto"/>
            <w:vAlign w:val="center"/>
          </w:tcPr>
          <w:p w14:paraId="203792E5"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r>
              <w:rPr>
                <w:rFonts w:cs="Times New Roman"/>
                <w:color w:val="000000"/>
              </w:rPr>
              <w:t>6</w:t>
            </w:r>
          </w:p>
        </w:tc>
        <w:tc>
          <w:tcPr>
            <w:tcW w:w="7060" w:type="dxa"/>
            <w:tcBorders>
              <w:top w:val="nil"/>
              <w:left w:val="nil"/>
              <w:bottom w:val="single" w:sz="4" w:space="0" w:color="auto"/>
              <w:right w:val="single" w:sz="4" w:space="0" w:color="auto"/>
            </w:tcBorders>
            <w:shd w:val="clear" w:color="auto" w:fill="auto"/>
            <w:vAlign w:val="center"/>
            <w:hideMark/>
          </w:tcPr>
          <w:p w14:paraId="0F0B1185" w14:textId="77777777" w:rsidR="000B069C" w:rsidRPr="001978A8" w:rsidRDefault="000B069C" w:rsidP="00801C53">
            <w:pPr>
              <w:widowControl/>
              <w:suppressAutoHyphens w:val="0"/>
              <w:textAlignment w:val="auto"/>
              <w:rPr>
                <w:rFonts w:cs="Times New Roman"/>
              </w:rPr>
            </w:pPr>
            <w:r w:rsidRPr="001978A8">
              <w:rPr>
                <w:rFonts w:cs="Times New Roman"/>
                <w:color w:val="000000"/>
              </w:rPr>
              <w:t>Termômetro para sistema de ar</w:t>
            </w:r>
            <w:r>
              <w:rPr>
                <w:rFonts w:cs="Times New Roman"/>
                <w:color w:val="000000"/>
              </w:rPr>
              <w:t>-</w:t>
            </w:r>
            <w:r w:rsidRPr="001978A8">
              <w:rPr>
                <w:rFonts w:cs="Times New Roman"/>
                <w:color w:val="000000"/>
              </w:rPr>
              <w:t>condicionado, do tipo Capela, reto, com escala de 0 a 50 graus</w:t>
            </w:r>
            <w:r>
              <w:rPr>
                <w:rFonts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14:paraId="36ABC2E1"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1978A8">
              <w:rPr>
                <w:rFonts w:cs="Times New Roman"/>
                <w:color w:val="000000"/>
              </w:rPr>
              <w:t>un</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66007FA" w14:textId="77777777" w:rsidR="000B069C" w:rsidRPr="001978A8"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6</w:t>
            </w:r>
          </w:p>
        </w:tc>
      </w:tr>
    </w:tbl>
    <w:p w14:paraId="0A020D7B" w14:textId="77777777" w:rsidR="000B069C" w:rsidRPr="001978A8" w:rsidRDefault="000B069C" w:rsidP="000B069C">
      <w:pPr>
        <w:rPr>
          <w:rFonts w:cs="Times New Roman"/>
        </w:rPr>
      </w:pPr>
    </w:p>
    <w:p w14:paraId="0BCBCB81" w14:textId="77777777" w:rsidR="000B069C" w:rsidRPr="001978A8" w:rsidRDefault="000B069C" w:rsidP="000B069C">
      <w:pPr>
        <w:rPr>
          <w:rFonts w:cs="Times New Roman"/>
        </w:rPr>
      </w:pPr>
    </w:p>
    <w:p w14:paraId="244AC099" w14:textId="77777777" w:rsidR="000B069C" w:rsidRPr="006E6405" w:rsidRDefault="000B069C" w:rsidP="000B069C">
      <w:pPr>
        <w:numPr>
          <w:ilvl w:val="2"/>
          <w:numId w:val="38"/>
        </w:numPr>
        <w:tabs>
          <w:tab w:val="left" w:pos="-5760"/>
          <w:tab w:val="left" w:pos="-4511"/>
          <w:tab w:val="left" w:pos="-3802"/>
        </w:tabs>
        <w:autoSpaceDN w:val="0"/>
        <w:snapToGrid w:val="0"/>
        <w:spacing w:before="57" w:after="57" w:line="360" w:lineRule="auto"/>
        <w:jc w:val="both"/>
        <w:rPr>
          <w:rFonts w:cs="Times New Roman"/>
          <w:lang w:eastAsia="hi-IN"/>
        </w:rPr>
      </w:pPr>
      <w:r>
        <w:rPr>
          <w:rFonts w:cs="Times New Roman"/>
          <w:lang w:eastAsia="hi-IN"/>
        </w:rPr>
        <w:t>Itens específicos</w:t>
      </w:r>
      <w:r w:rsidRPr="001978A8">
        <w:rPr>
          <w:rFonts w:cs="Times New Roman"/>
          <w:lang w:eastAsia="hi-IN"/>
        </w:rPr>
        <w:t xml:space="preserve"> para cabeamento estruturado e telefonia</w:t>
      </w:r>
    </w:p>
    <w:p w14:paraId="62CB71EA" w14:textId="77777777" w:rsidR="000B069C"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Os itens relacionados a seguir são utilizados no sistema de cabeamento estruturado do edifício-sede e contemplam item de organização do cabeamento tanto da distribuição dos pontos quanto no local de utilização nas estações de trabalho, além de material utilizado nas manutenções e alterações de pontos.</w:t>
      </w:r>
    </w:p>
    <w:p w14:paraId="31DE1106" w14:textId="77777777" w:rsidR="000B069C" w:rsidRPr="00A132EF" w:rsidRDefault="000B069C" w:rsidP="000B069C">
      <w:pPr>
        <w:numPr>
          <w:ilvl w:val="3"/>
          <w:numId w:val="38"/>
        </w:numPr>
        <w:autoSpaceDN w:val="0"/>
        <w:spacing w:before="57" w:after="57" w:line="360" w:lineRule="auto"/>
        <w:jc w:val="both"/>
        <w:rPr>
          <w:rFonts w:cs="Times New Roman"/>
          <w:lang w:eastAsia="hi-IN"/>
        </w:rPr>
      </w:pPr>
      <w:r w:rsidRPr="001978A8">
        <w:rPr>
          <w:rFonts w:cs="Times New Roman"/>
          <w:lang w:eastAsia="hi-IN"/>
        </w:rPr>
        <w:t>Os itens relacionados a seguir serão adquiridos individualmente (sem constituírem um Lote). Tal medida se justifica por se tratar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2F3FE60D" w14:textId="77777777" w:rsidR="000B069C" w:rsidRPr="006E6405" w:rsidRDefault="000B069C" w:rsidP="000B069C">
      <w:pPr>
        <w:autoSpaceDN w:val="0"/>
        <w:spacing w:before="57" w:after="57" w:line="360" w:lineRule="auto"/>
        <w:ind w:left="1800"/>
        <w:jc w:val="both"/>
        <w:rPr>
          <w:rFonts w:cs="Times New Roman"/>
          <w:lang w:eastAsia="hi-IN"/>
        </w:rPr>
      </w:pPr>
    </w:p>
    <w:tbl>
      <w:tblPr>
        <w:tblW w:w="0" w:type="auto"/>
        <w:tblLook w:val="04A0" w:firstRow="1" w:lastRow="0" w:firstColumn="1" w:lastColumn="0" w:noHBand="0" w:noVBand="1"/>
      </w:tblPr>
      <w:tblGrid>
        <w:gridCol w:w="720"/>
        <w:gridCol w:w="6995"/>
        <w:gridCol w:w="956"/>
        <w:gridCol w:w="957"/>
      </w:tblGrid>
      <w:tr w:rsidR="000B069C" w:rsidRPr="001978A8" w14:paraId="1ED9CBD7" w14:textId="77777777" w:rsidTr="00801C53">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41695684" w14:textId="77777777" w:rsidR="000B069C" w:rsidRPr="001978A8" w:rsidRDefault="000B069C" w:rsidP="00801C53">
            <w:pPr>
              <w:jc w:val="center"/>
              <w:rPr>
                <w:rFonts w:eastAsia="Times New Roman" w:cs="Times New Roman"/>
                <w:b/>
                <w:bCs/>
                <w:color w:val="000000" w:themeColor="text1"/>
                <w:lang w:eastAsia="pt-BR" w:bidi="ar-SA"/>
              </w:rPr>
            </w:pPr>
            <w:r w:rsidRPr="001978A8">
              <w:rPr>
                <w:rFonts w:eastAsia="Times New Roman" w:cs="Times New Roman"/>
                <w:b/>
                <w:bCs/>
                <w:color w:val="000000" w:themeColor="text1"/>
                <w:lang w:eastAsia="pt-BR" w:bidi="ar-SA"/>
              </w:rPr>
              <w:t>Item</w:t>
            </w:r>
          </w:p>
        </w:tc>
        <w:tc>
          <w:tcPr>
            <w:tcW w:w="6995" w:type="dxa"/>
            <w:tcBorders>
              <w:top w:val="single" w:sz="4" w:space="0" w:color="auto"/>
              <w:left w:val="nil"/>
              <w:bottom w:val="single" w:sz="4" w:space="0" w:color="auto"/>
              <w:right w:val="single" w:sz="4" w:space="0" w:color="auto"/>
            </w:tcBorders>
            <w:shd w:val="clear" w:color="auto" w:fill="CCCCCC"/>
            <w:vAlign w:val="center"/>
          </w:tcPr>
          <w:p w14:paraId="0128DEF9" w14:textId="637D9D9B" w:rsidR="000B069C" w:rsidRPr="001978A8" w:rsidRDefault="000B069C" w:rsidP="00801C53">
            <w:pPr>
              <w:jc w:val="center"/>
              <w:rPr>
                <w:rFonts w:eastAsia="Times New Roman" w:cs="Times New Roman"/>
                <w:b/>
                <w:bCs/>
                <w:color w:val="000000" w:themeColor="text1"/>
                <w:lang w:eastAsia="pt-BR" w:bidi="ar-SA"/>
              </w:rPr>
            </w:pPr>
            <w:r>
              <w:rPr>
                <w:rFonts w:eastAsia="Times New Roman" w:cs="Times New Roman"/>
                <w:b/>
                <w:bCs/>
                <w:color w:val="000000" w:themeColor="text1"/>
                <w:lang w:eastAsia="pt-BR" w:bidi="ar-SA"/>
              </w:rPr>
              <w:t>ITENS ESPECÍFICOS</w:t>
            </w:r>
            <w:r w:rsidRPr="001978A8">
              <w:rPr>
                <w:rFonts w:eastAsia="Times New Roman" w:cs="Times New Roman"/>
                <w:b/>
                <w:bCs/>
                <w:color w:val="000000" w:themeColor="text1"/>
                <w:lang w:eastAsia="pt-BR" w:bidi="ar-SA"/>
              </w:rPr>
              <w:t xml:space="preserve"> DE </w:t>
            </w:r>
            <w:bookmarkStart w:id="0" w:name="_Hlk78551442"/>
            <w:r w:rsidRPr="001978A8">
              <w:rPr>
                <w:rFonts w:eastAsia="Times New Roman" w:cs="Times New Roman"/>
                <w:b/>
                <w:bCs/>
                <w:color w:val="000000" w:themeColor="text1"/>
                <w:lang w:eastAsia="pt-BR" w:bidi="ar-SA"/>
              </w:rPr>
              <w:t>CABEAMENTO ESTRUTURADO E TELEFONIA</w:t>
            </w:r>
            <w:bookmarkEnd w:id="0"/>
          </w:p>
        </w:tc>
        <w:tc>
          <w:tcPr>
            <w:tcW w:w="956" w:type="dxa"/>
            <w:tcBorders>
              <w:top w:val="single" w:sz="4" w:space="0" w:color="auto"/>
              <w:left w:val="nil"/>
              <w:bottom w:val="single" w:sz="4" w:space="0" w:color="auto"/>
              <w:right w:val="single" w:sz="4" w:space="0" w:color="auto"/>
            </w:tcBorders>
            <w:shd w:val="clear" w:color="auto" w:fill="CCCCCC"/>
            <w:vAlign w:val="center"/>
          </w:tcPr>
          <w:p w14:paraId="17FEA1D8" w14:textId="77777777" w:rsidR="000B069C" w:rsidRPr="001978A8" w:rsidRDefault="000B069C" w:rsidP="00801C53">
            <w:pPr>
              <w:jc w:val="center"/>
              <w:rPr>
                <w:rFonts w:eastAsia="Times New Roman" w:cs="Times New Roman"/>
                <w:b/>
                <w:bCs/>
                <w:color w:val="000000" w:themeColor="text1"/>
                <w:lang w:eastAsia="pt-BR" w:bidi="ar-SA"/>
              </w:rPr>
            </w:pPr>
            <w:proofErr w:type="spellStart"/>
            <w:r w:rsidRPr="001978A8">
              <w:rPr>
                <w:rFonts w:eastAsia="Times New Roman" w:cs="Times New Roman"/>
                <w:b/>
                <w:bCs/>
                <w:color w:val="000000" w:themeColor="text1"/>
                <w:lang w:eastAsia="pt-BR" w:bidi="ar-SA"/>
              </w:rPr>
              <w:t>Qtd</w:t>
            </w:r>
            <w:proofErr w:type="spellEnd"/>
            <w:r w:rsidRPr="001978A8">
              <w:rPr>
                <w:rFonts w:eastAsia="Times New Roman" w:cs="Times New Roman"/>
                <w:b/>
                <w:bCs/>
                <w:color w:val="000000" w:themeColor="text1"/>
                <w:lang w:eastAsia="pt-BR" w:bidi="ar-SA"/>
              </w:rPr>
              <w:t>.</w:t>
            </w:r>
          </w:p>
        </w:tc>
        <w:tc>
          <w:tcPr>
            <w:tcW w:w="957" w:type="dxa"/>
            <w:tcBorders>
              <w:top w:val="single" w:sz="4" w:space="0" w:color="auto"/>
              <w:left w:val="nil"/>
              <w:bottom w:val="single" w:sz="4" w:space="0" w:color="auto"/>
              <w:right w:val="single" w:sz="4" w:space="0" w:color="auto"/>
            </w:tcBorders>
            <w:shd w:val="clear" w:color="auto" w:fill="CCCCCC"/>
            <w:vAlign w:val="center"/>
          </w:tcPr>
          <w:p w14:paraId="1E939577" w14:textId="77777777" w:rsidR="000B069C" w:rsidRPr="001978A8" w:rsidRDefault="000B069C" w:rsidP="00801C53">
            <w:pPr>
              <w:jc w:val="center"/>
              <w:rPr>
                <w:rFonts w:eastAsia="Times New Roman" w:cs="Times New Roman"/>
                <w:b/>
                <w:bCs/>
                <w:color w:val="000000" w:themeColor="text1"/>
                <w:lang w:eastAsia="pt-BR" w:bidi="ar-SA"/>
              </w:rPr>
            </w:pPr>
            <w:proofErr w:type="spellStart"/>
            <w:r w:rsidRPr="001978A8">
              <w:rPr>
                <w:rFonts w:eastAsia="Times New Roman" w:cs="Times New Roman"/>
                <w:b/>
                <w:bCs/>
                <w:color w:val="000000" w:themeColor="text1"/>
                <w:lang w:eastAsia="pt-BR" w:bidi="ar-SA"/>
              </w:rPr>
              <w:t>Und</w:t>
            </w:r>
            <w:proofErr w:type="spellEnd"/>
            <w:r w:rsidRPr="001978A8">
              <w:rPr>
                <w:rFonts w:eastAsia="Times New Roman" w:cs="Times New Roman"/>
                <w:b/>
                <w:bCs/>
                <w:color w:val="000000" w:themeColor="text1"/>
                <w:lang w:eastAsia="pt-BR" w:bidi="ar-SA"/>
              </w:rPr>
              <w:t>.</w:t>
            </w:r>
          </w:p>
        </w:tc>
      </w:tr>
      <w:tr w:rsidR="000B069C" w:rsidRPr="001978A8" w14:paraId="0FE55F91" w14:textId="77777777" w:rsidTr="00801C53">
        <w:trPr>
          <w:trHeight w:val="12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6DAB85" w14:textId="77777777" w:rsidR="000B069C" w:rsidRPr="00A132EF" w:rsidRDefault="000B069C" w:rsidP="00801C53">
            <w:pPr>
              <w:jc w:val="center"/>
              <w:rPr>
                <w:rFonts w:cs="Times New Roman"/>
                <w:color w:val="000000"/>
              </w:rPr>
            </w:pPr>
            <w:r>
              <w:rPr>
                <w:rFonts w:cs="Times New Roman"/>
                <w:color w:val="000000"/>
              </w:rPr>
              <w:lastRenderedPageBreak/>
              <w:t>17</w:t>
            </w:r>
          </w:p>
        </w:tc>
        <w:tc>
          <w:tcPr>
            <w:tcW w:w="6995" w:type="dxa"/>
            <w:tcBorders>
              <w:top w:val="single" w:sz="4" w:space="0" w:color="auto"/>
              <w:left w:val="nil"/>
              <w:bottom w:val="single" w:sz="4" w:space="0" w:color="auto"/>
              <w:right w:val="single" w:sz="4" w:space="0" w:color="auto"/>
            </w:tcBorders>
            <w:shd w:val="clear" w:color="auto" w:fill="auto"/>
            <w:vAlign w:val="center"/>
          </w:tcPr>
          <w:p w14:paraId="1E59D630" w14:textId="77777777" w:rsidR="000B069C" w:rsidRPr="00F34016" w:rsidRDefault="000B069C" w:rsidP="00801C53">
            <w:pPr>
              <w:jc w:val="both"/>
              <w:rPr>
                <w:rFonts w:eastAsia="Arial" w:cs="Times New Roman"/>
              </w:rPr>
            </w:pPr>
            <w:r w:rsidRPr="00F34016">
              <w:rPr>
                <w:rFonts w:eastAsia="Arial" w:cs="Times New Roman"/>
              </w:rPr>
              <w:t>PATCH PANEL 24 PORTAS, CATEGORIA 6, de alta densidade, com 24 portas RJ45 fêmeas fixadas a circuito impresso, 8P8C, terminação IDC padrão 110, T568A/B, compatível para condutores de</w:t>
            </w:r>
          </w:p>
          <w:p w14:paraId="777AA87E" w14:textId="77777777" w:rsidR="000B069C" w:rsidRPr="00F34016" w:rsidRDefault="000B069C" w:rsidP="00801C53">
            <w:pPr>
              <w:jc w:val="both"/>
              <w:rPr>
                <w:rFonts w:eastAsia="Arial" w:cs="Times New Roman"/>
              </w:rPr>
            </w:pPr>
            <w:r w:rsidRPr="00442F32">
              <w:rPr>
                <w:rFonts w:eastAsia="Arial" w:cs="Times New Roman"/>
                <w:b/>
                <w:bCs/>
              </w:rPr>
              <w:t>22-26 AWG</w:t>
            </w:r>
            <w:r w:rsidRPr="00F34016">
              <w:rPr>
                <w:rFonts w:eastAsia="Arial" w:cs="Times New Roman"/>
              </w:rPr>
              <w:t>, encapsulado ABS UL 94V-0. Construídos em chapa de aço para montagem em racks 19” com 1U, acabamento com pintura epóxi de alta resistência ou acabamento plástico texturizado, com organizador de cabos posterior compondo o conjunto.</w:t>
            </w:r>
          </w:p>
          <w:p w14:paraId="379EE30C" w14:textId="77777777" w:rsidR="000B069C" w:rsidRPr="00F34016" w:rsidRDefault="000B069C" w:rsidP="00801C53">
            <w:pPr>
              <w:jc w:val="both"/>
              <w:rPr>
                <w:rFonts w:eastAsia="Arial" w:cs="Times New Roman"/>
              </w:rPr>
            </w:pPr>
            <w:proofErr w:type="gramStart"/>
            <w:r w:rsidRPr="00F34016">
              <w:rPr>
                <w:rFonts w:eastAsia="Arial" w:cs="Times New Roman"/>
              </w:rPr>
              <w:t>Os patch</w:t>
            </w:r>
            <w:proofErr w:type="gramEnd"/>
            <w:r w:rsidRPr="00F34016">
              <w:rPr>
                <w:rFonts w:eastAsia="Arial" w:cs="Times New Roman"/>
              </w:rPr>
              <w:t xml:space="preserve"> </w:t>
            </w:r>
            <w:proofErr w:type="spellStart"/>
            <w:r w:rsidRPr="00F34016">
              <w:rPr>
                <w:rFonts w:eastAsia="Arial" w:cs="Times New Roman"/>
              </w:rPr>
              <w:t>panels</w:t>
            </w:r>
            <w:proofErr w:type="spellEnd"/>
            <w:r w:rsidRPr="00F34016">
              <w:rPr>
                <w:rFonts w:eastAsia="Arial" w:cs="Times New Roman"/>
              </w:rPr>
              <w:t xml:space="preserve"> deverão seguir a seguinte especificação mínima:</w:t>
            </w:r>
          </w:p>
          <w:p w14:paraId="65790991" w14:textId="77777777" w:rsidR="000B069C" w:rsidRPr="00F34016" w:rsidRDefault="000B069C" w:rsidP="00801C53">
            <w:pPr>
              <w:jc w:val="both"/>
              <w:rPr>
                <w:rFonts w:eastAsia="Arial" w:cs="Times New Roman"/>
              </w:rPr>
            </w:pPr>
            <w:r w:rsidRPr="00F34016">
              <w:rPr>
                <w:rFonts w:eastAsia="Arial" w:cs="Times New Roman"/>
              </w:rPr>
              <w:t>• Padrão de montagem T568A e T568B;</w:t>
            </w:r>
          </w:p>
          <w:p w14:paraId="6F70E114" w14:textId="77777777" w:rsidR="000B069C" w:rsidRPr="00F34016" w:rsidRDefault="000B069C" w:rsidP="00801C53">
            <w:pPr>
              <w:jc w:val="both"/>
              <w:rPr>
                <w:rFonts w:eastAsia="Arial" w:cs="Times New Roman"/>
              </w:rPr>
            </w:pPr>
            <w:r w:rsidRPr="00F34016">
              <w:rPr>
                <w:rFonts w:eastAsia="Arial" w:cs="Times New Roman"/>
              </w:rPr>
              <w:t xml:space="preserve">• Atendimento às normas: ANSI/TIA-569-C, ANSI/TIA-606-C, </w:t>
            </w:r>
            <w:r w:rsidRPr="00442F32">
              <w:rPr>
                <w:rFonts w:eastAsia="Arial" w:cs="Times New Roman"/>
                <w:b/>
                <w:bCs/>
              </w:rPr>
              <w:t>ANSI/TIA-568.2-D</w:t>
            </w:r>
            <w:r w:rsidRPr="00F34016">
              <w:rPr>
                <w:rFonts w:eastAsia="Arial" w:cs="Times New Roman"/>
              </w:rPr>
              <w:t>, ISO/IEC 11801, EIA/ECA-310-E, NBR 14565, FCC 47 Parte 68;</w:t>
            </w:r>
          </w:p>
          <w:p w14:paraId="5877C190" w14:textId="77777777" w:rsidR="000B069C" w:rsidRPr="00F34016" w:rsidRDefault="000B069C" w:rsidP="00801C53">
            <w:pPr>
              <w:jc w:val="both"/>
              <w:rPr>
                <w:rFonts w:eastAsia="Arial" w:cs="Times New Roman"/>
              </w:rPr>
            </w:pPr>
            <w:r w:rsidRPr="00F34016">
              <w:rPr>
                <w:rFonts w:eastAsia="Arial" w:cs="Times New Roman"/>
              </w:rPr>
              <w:t>• Incluir guia de cabos traseira para organização e suporte dos cabos;</w:t>
            </w:r>
          </w:p>
          <w:p w14:paraId="0549908D" w14:textId="77777777" w:rsidR="000B069C" w:rsidRPr="00F34016" w:rsidRDefault="000B069C" w:rsidP="00801C53">
            <w:pPr>
              <w:jc w:val="both"/>
              <w:rPr>
                <w:rFonts w:eastAsia="Arial" w:cs="Times New Roman"/>
              </w:rPr>
            </w:pPr>
            <w:r w:rsidRPr="00F34016">
              <w:rPr>
                <w:rFonts w:eastAsia="Arial" w:cs="Times New Roman"/>
              </w:rPr>
              <w:t xml:space="preserve">• Painel frontal em material termoplástico de alto impacto, não </w:t>
            </w:r>
            <w:proofErr w:type="spellStart"/>
            <w:r w:rsidRPr="00F34016">
              <w:rPr>
                <w:rFonts w:eastAsia="Arial" w:cs="Times New Roman"/>
              </w:rPr>
              <w:t>propagante</w:t>
            </w:r>
            <w:proofErr w:type="spellEnd"/>
            <w:r w:rsidRPr="00F34016">
              <w:rPr>
                <w:rFonts w:eastAsia="Arial" w:cs="Times New Roman"/>
              </w:rPr>
              <w:t xml:space="preserve"> a chama que atenda a norma UL 94 V-0 (</w:t>
            </w:r>
            <w:proofErr w:type="spellStart"/>
            <w:r w:rsidRPr="00F34016">
              <w:rPr>
                <w:rFonts w:eastAsia="Arial" w:cs="Times New Roman"/>
              </w:rPr>
              <w:t>flamabilidade</w:t>
            </w:r>
            <w:proofErr w:type="spellEnd"/>
            <w:r w:rsidRPr="00F34016">
              <w:rPr>
                <w:rFonts w:eastAsia="Arial" w:cs="Times New Roman"/>
              </w:rPr>
              <w:t>), com porta etiquetas de identificação;</w:t>
            </w:r>
          </w:p>
          <w:p w14:paraId="723B1F87" w14:textId="77777777" w:rsidR="000B069C" w:rsidRPr="00F34016" w:rsidRDefault="000B069C" w:rsidP="00801C53">
            <w:pPr>
              <w:jc w:val="both"/>
              <w:rPr>
                <w:rFonts w:eastAsia="Arial" w:cs="Times New Roman"/>
              </w:rPr>
            </w:pPr>
            <w:r w:rsidRPr="00F34016">
              <w:rPr>
                <w:rFonts w:eastAsia="Arial" w:cs="Times New Roman"/>
              </w:rPr>
              <w:t>• Módulos de 6 conectores: estrutura fabricada com plástico de alto impacto; Retardante a chamas UL 94V-0;</w:t>
            </w:r>
          </w:p>
          <w:p w14:paraId="6135619F" w14:textId="77777777" w:rsidR="000B069C" w:rsidRPr="00F34016" w:rsidRDefault="000B069C" w:rsidP="00801C53">
            <w:pPr>
              <w:jc w:val="both"/>
              <w:rPr>
                <w:rFonts w:eastAsia="Arial" w:cs="Times New Roman"/>
              </w:rPr>
            </w:pPr>
            <w:r w:rsidRPr="00F34016">
              <w:rPr>
                <w:rFonts w:eastAsia="Arial" w:cs="Times New Roman"/>
              </w:rPr>
              <w:t>• Contatos RJ-45: bronze-fosforoso com revestimento de níquel em toda a longitude do contato.</w:t>
            </w:r>
          </w:p>
          <w:p w14:paraId="57EEFA09" w14:textId="77777777" w:rsidR="000B069C" w:rsidRPr="00442F32" w:rsidRDefault="000B069C" w:rsidP="00801C53">
            <w:pPr>
              <w:jc w:val="both"/>
              <w:rPr>
                <w:rFonts w:eastAsia="Arial" w:cs="Times New Roman"/>
                <w:b/>
                <w:bCs/>
              </w:rPr>
            </w:pPr>
            <w:r w:rsidRPr="00442F32">
              <w:rPr>
                <w:rFonts w:eastAsia="Arial" w:cs="Times New Roman"/>
                <w:b/>
                <w:bCs/>
              </w:rPr>
              <w:t xml:space="preserve">Revestimento adicional de ouro de 1,27 mícron (50 </w:t>
            </w:r>
            <w:proofErr w:type="spellStart"/>
            <w:r w:rsidRPr="00442F32">
              <w:rPr>
                <w:rFonts w:eastAsia="Arial" w:cs="Times New Roman"/>
                <w:b/>
                <w:bCs/>
              </w:rPr>
              <w:t>micro-polegadas</w:t>
            </w:r>
            <w:proofErr w:type="spellEnd"/>
            <w:r w:rsidRPr="00442F32">
              <w:rPr>
                <w:rFonts w:eastAsia="Arial" w:cs="Times New Roman"/>
                <w:b/>
                <w:bCs/>
              </w:rPr>
              <w:t>) na área de contato;</w:t>
            </w:r>
          </w:p>
          <w:p w14:paraId="05FB0CFB" w14:textId="77777777" w:rsidR="000B069C" w:rsidRPr="00442F32" w:rsidRDefault="000B069C" w:rsidP="00801C53">
            <w:pPr>
              <w:jc w:val="both"/>
              <w:rPr>
                <w:rFonts w:eastAsia="Arial" w:cs="Times New Roman"/>
                <w:b/>
                <w:bCs/>
              </w:rPr>
            </w:pPr>
            <w:r w:rsidRPr="00442F32">
              <w:rPr>
                <w:rFonts w:eastAsia="Arial" w:cs="Times New Roman"/>
                <w:b/>
                <w:bCs/>
              </w:rPr>
              <w:t>• Contatos IDC: Bronze fosforoso com 100 µin (2,54 µm) de níquel e estanhado;</w:t>
            </w:r>
          </w:p>
          <w:p w14:paraId="0B2DA745" w14:textId="77777777" w:rsidR="000B069C" w:rsidRPr="00442F32" w:rsidRDefault="000B069C" w:rsidP="00801C53">
            <w:pPr>
              <w:jc w:val="both"/>
              <w:rPr>
                <w:rFonts w:eastAsia="Arial" w:cs="Times New Roman"/>
                <w:b/>
                <w:bCs/>
              </w:rPr>
            </w:pPr>
            <w:r w:rsidRPr="00442F32">
              <w:rPr>
                <w:rFonts w:eastAsia="Arial" w:cs="Times New Roman"/>
                <w:b/>
                <w:bCs/>
              </w:rPr>
              <w:t>• Suportar terminações de condutores entre 22 e 26 AWG;</w:t>
            </w:r>
          </w:p>
          <w:p w14:paraId="7176AA60" w14:textId="77777777" w:rsidR="000B069C" w:rsidRPr="00F34016" w:rsidRDefault="000B069C" w:rsidP="00801C53">
            <w:pPr>
              <w:jc w:val="both"/>
              <w:rPr>
                <w:rFonts w:eastAsia="Arial" w:cs="Times New Roman"/>
              </w:rPr>
            </w:pPr>
            <w:r w:rsidRPr="00F34016">
              <w:rPr>
                <w:rFonts w:eastAsia="Arial" w:cs="Times New Roman"/>
              </w:rPr>
              <w:t xml:space="preserve">• Cumprir com a parte 68, </w:t>
            </w:r>
            <w:proofErr w:type="spellStart"/>
            <w:proofErr w:type="gramStart"/>
            <w:r w:rsidRPr="00F34016">
              <w:rPr>
                <w:rFonts w:eastAsia="Arial" w:cs="Times New Roman"/>
              </w:rPr>
              <w:t>sub-parte</w:t>
            </w:r>
            <w:proofErr w:type="spellEnd"/>
            <w:proofErr w:type="gramEnd"/>
            <w:r w:rsidRPr="00F34016">
              <w:rPr>
                <w:rFonts w:eastAsia="Arial" w:cs="Times New Roman"/>
              </w:rPr>
              <w:t xml:space="preserve"> F da FCC (interferência eletromagnética);</w:t>
            </w:r>
          </w:p>
          <w:p w14:paraId="70731A6F" w14:textId="77777777" w:rsidR="000B069C" w:rsidRPr="00F34016" w:rsidRDefault="000B069C" w:rsidP="00801C53">
            <w:pPr>
              <w:jc w:val="both"/>
              <w:rPr>
                <w:rFonts w:eastAsia="Arial" w:cs="Times New Roman"/>
              </w:rPr>
            </w:pPr>
            <w:r w:rsidRPr="00F34016">
              <w:rPr>
                <w:rFonts w:eastAsia="Arial" w:cs="Times New Roman"/>
              </w:rPr>
              <w:t xml:space="preserve">• Suportar pelo menos 700 inserções de patch </w:t>
            </w:r>
            <w:proofErr w:type="spellStart"/>
            <w:r w:rsidRPr="00F34016">
              <w:rPr>
                <w:rFonts w:eastAsia="Arial" w:cs="Times New Roman"/>
              </w:rPr>
              <w:t>cord</w:t>
            </w:r>
            <w:proofErr w:type="spellEnd"/>
            <w:r w:rsidRPr="00F34016">
              <w:rPr>
                <w:rFonts w:eastAsia="Arial" w:cs="Times New Roman"/>
              </w:rPr>
              <w:t xml:space="preserve"> (frontal);</w:t>
            </w:r>
          </w:p>
          <w:p w14:paraId="0ACA1461" w14:textId="77777777" w:rsidR="000B069C" w:rsidRPr="00F34016" w:rsidRDefault="000B069C" w:rsidP="00801C53">
            <w:pPr>
              <w:jc w:val="both"/>
              <w:rPr>
                <w:rFonts w:eastAsia="Arial" w:cs="Times New Roman"/>
              </w:rPr>
            </w:pPr>
            <w:r w:rsidRPr="00F34016">
              <w:rPr>
                <w:rFonts w:eastAsia="Arial" w:cs="Times New Roman"/>
              </w:rPr>
              <w:t xml:space="preserve">• Suportar pelo menos 200 </w:t>
            </w:r>
            <w:proofErr w:type="spellStart"/>
            <w:r w:rsidRPr="00F34016">
              <w:rPr>
                <w:rFonts w:eastAsia="Arial" w:cs="Times New Roman"/>
              </w:rPr>
              <w:t>re-terminações</w:t>
            </w:r>
            <w:proofErr w:type="spellEnd"/>
            <w:r w:rsidRPr="00F34016">
              <w:rPr>
                <w:rFonts w:eastAsia="Arial" w:cs="Times New Roman"/>
              </w:rPr>
              <w:t xml:space="preserve"> nos contatos IDC (traseiro);</w:t>
            </w:r>
          </w:p>
          <w:p w14:paraId="057C910D" w14:textId="77777777" w:rsidR="000B069C" w:rsidRPr="00F34016" w:rsidRDefault="000B069C" w:rsidP="00801C53">
            <w:pPr>
              <w:jc w:val="both"/>
              <w:rPr>
                <w:rFonts w:eastAsia="Arial" w:cs="Times New Roman"/>
              </w:rPr>
            </w:pPr>
            <w:r w:rsidRPr="00F34016">
              <w:rPr>
                <w:rFonts w:eastAsia="Arial" w:cs="Times New Roman"/>
              </w:rPr>
              <w:t>• Possuir local para aplicação de ícones de identificação (para codificação);</w:t>
            </w:r>
          </w:p>
          <w:p w14:paraId="16D561F6" w14:textId="77777777" w:rsidR="000B069C" w:rsidRPr="00F34016" w:rsidRDefault="000B069C" w:rsidP="00801C53">
            <w:pPr>
              <w:jc w:val="both"/>
              <w:rPr>
                <w:rFonts w:eastAsia="Arial" w:cs="Times New Roman"/>
              </w:rPr>
            </w:pPr>
            <w:r w:rsidRPr="00F34016">
              <w:rPr>
                <w:rFonts w:eastAsia="Arial" w:cs="Times New Roman"/>
              </w:rPr>
              <w:t xml:space="preserve">• Mínimo de 0,98N de força entre os contatos do plug e do </w:t>
            </w:r>
            <w:proofErr w:type="spellStart"/>
            <w:r w:rsidRPr="00F34016">
              <w:rPr>
                <w:rFonts w:eastAsia="Arial" w:cs="Times New Roman"/>
              </w:rPr>
              <w:t>jack</w:t>
            </w:r>
            <w:proofErr w:type="spellEnd"/>
            <w:r w:rsidRPr="00F34016">
              <w:rPr>
                <w:rFonts w:eastAsia="Arial" w:cs="Times New Roman"/>
              </w:rPr>
              <w:t>, quando estão conectados;</w:t>
            </w:r>
          </w:p>
          <w:p w14:paraId="131BE3BA" w14:textId="77777777" w:rsidR="000B069C" w:rsidRPr="00442F32" w:rsidRDefault="000B069C" w:rsidP="00801C53">
            <w:pPr>
              <w:jc w:val="both"/>
              <w:rPr>
                <w:rFonts w:eastAsia="Arial" w:cs="Times New Roman"/>
                <w:b/>
                <w:bCs/>
              </w:rPr>
            </w:pPr>
            <w:r w:rsidRPr="00F34016">
              <w:rPr>
                <w:rFonts w:eastAsia="Arial" w:cs="Times New Roman"/>
              </w:rPr>
              <w:t xml:space="preserve">• </w:t>
            </w:r>
            <w:r w:rsidRPr="00442F32">
              <w:rPr>
                <w:rFonts w:eastAsia="Arial" w:cs="Times New Roman"/>
                <w:b/>
                <w:bCs/>
              </w:rPr>
              <w:t>Mínimo de 120N de força de retenção;</w:t>
            </w:r>
          </w:p>
          <w:p w14:paraId="2FFC0361" w14:textId="77777777" w:rsidR="000B069C" w:rsidRPr="00442F32" w:rsidRDefault="000B069C" w:rsidP="00801C53">
            <w:pPr>
              <w:jc w:val="both"/>
              <w:rPr>
                <w:rFonts w:eastAsia="Arial" w:cs="Times New Roman"/>
                <w:b/>
                <w:bCs/>
              </w:rPr>
            </w:pPr>
            <w:r w:rsidRPr="00442F32">
              <w:rPr>
                <w:rFonts w:eastAsia="Arial" w:cs="Times New Roman"/>
                <w:b/>
                <w:bCs/>
              </w:rPr>
              <w:t>• Suporte a POE: 4PPOE (IEEE 802.3bt);</w:t>
            </w:r>
          </w:p>
          <w:p w14:paraId="721A6B8A" w14:textId="77777777" w:rsidR="000B069C" w:rsidRPr="00F34016" w:rsidRDefault="000B069C" w:rsidP="00801C53">
            <w:pPr>
              <w:jc w:val="both"/>
              <w:rPr>
                <w:rFonts w:eastAsia="Arial" w:cs="Times New Roman"/>
              </w:rPr>
            </w:pPr>
            <w:r w:rsidRPr="00F34016">
              <w:rPr>
                <w:rFonts w:eastAsia="Arial" w:cs="Times New Roman"/>
              </w:rPr>
              <w:t>• Fornecido de fábrica com: parafuso de fixação; ícones adesivos: azul e vermelho; porta etiquetas em policarbonato; cintas de fixação em velcro; capa protetora para os contatos IDC (2 por módulo); guia traseira que permita a fixação dos cabos em feixes (máximo</w:t>
            </w:r>
          </w:p>
          <w:p w14:paraId="7A9C7C06" w14:textId="77777777" w:rsidR="000B069C" w:rsidRPr="00F34016" w:rsidRDefault="000B069C" w:rsidP="00801C53">
            <w:pPr>
              <w:jc w:val="both"/>
              <w:rPr>
                <w:rFonts w:eastAsia="Arial" w:cs="Times New Roman"/>
              </w:rPr>
            </w:pPr>
            <w:r w:rsidRPr="00F34016">
              <w:rPr>
                <w:rFonts w:eastAsia="Arial" w:cs="Times New Roman"/>
              </w:rPr>
              <w:t xml:space="preserve"> 6 cabos por feixe).</w:t>
            </w:r>
          </w:p>
          <w:p w14:paraId="604EEBC9" w14:textId="77777777" w:rsidR="000B069C" w:rsidRPr="001978A8" w:rsidRDefault="000B069C" w:rsidP="00801C53">
            <w:pPr>
              <w:jc w:val="both"/>
              <w:rPr>
                <w:rFonts w:eastAsia="Arial" w:cs="Times New Roman"/>
              </w:rPr>
            </w:pPr>
            <w:r w:rsidRPr="00F34016">
              <w:rPr>
                <w:rFonts w:eastAsia="Arial" w:cs="Times New Roman"/>
              </w:rPr>
              <w:t xml:space="preserve">• Modelo de referência: Furukawa </w:t>
            </w:r>
            <w:proofErr w:type="spellStart"/>
            <w:r w:rsidRPr="00F34016">
              <w:rPr>
                <w:rFonts w:eastAsia="Arial" w:cs="Times New Roman"/>
              </w:rPr>
              <w:t>Gigalan</w:t>
            </w:r>
            <w:proofErr w:type="spellEnd"/>
            <w:r w:rsidRPr="00F34016">
              <w:rPr>
                <w:rFonts w:eastAsia="Arial" w:cs="Times New Roman"/>
              </w:rPr>
              <w:t>.</w:t>
            </w:r>
          </w:p>
        </w:tc>
        <w:tc>
          <w:tcPr>
            <w:tcW w:w="956" w:type="dxa"/>
            <w:tcBorders>
              <w:top w:val="single" w:sz="4" w:space="0" w:color="auto"/>
              <w:left w:val="nil"/>
              <w:bottom w:val="single" w:sz="4" w:space="0" w:color="auto"/>
              <w:right w:val="single" w:sz="4" w:space="0" w:color="auto"/>
            </w:tcBorders>
            <w:shd w:val="clear" w:color="auto" w:fill="auto"/>
            <w:vAlign w:val="center"/>
          </w:tcPr>
          <w:p w14:paraId="4EB876BA" w14:textId="77777777" w:rsidR="000B069C" w:rsidRPr="001978A8" w:rsidRDefault="000B069C" w:rsidP="00801C53">
            <w:pPr>
              <w:jc w:val="center"/>
              <w:rPr>
                <w:rFonts w:eastAsia="Times New Roman" w:cs="Times New Roman"/>
                <w:color w:val="000000" w:themeColor="text1"/>
                <w:lang w:eastAsia="pt-BR" w:bidi="ar-SA"/>
              </w:rPr>
            </w:pPr>
            <w:proofErr w:type="spellStart"/>
            <w:r w:rsidRPr="001978A8">
              <w:rPr>
                <w:rFonts w:cs="Times New Roman"/>
                <w:color w:val="000000"/>
              </w:rPr>
              <w:t>un</w:t>
            </w:r>
            <w:proofErr w:type="spellEnd"/>
          </w:p>
        </w:tc>
        <w:tc>
          <w:tcPr>
            <w:tcW w:w="957" w:type="dxa"/>
            <w:tcBorders>
              <w:top w:val="single" w:sz="4" w:space="0" w:color="auto"/>
              <w:left w:val="nil"/>
              <w:bottom w:val="single" w:sz="4" w:space="0" w:color="auto"/>
              <w:right w:val="single" w:sz="4" w:space="0" w:color="auto"/>
            </w:tcBorders>
            <w:shd w:val="clear" w:color="auto" w:fill="auto"/>
            <w:vAlign w:val="center"/>
          </w:tcPr>
          <w:p w14:paraId="15AFAF50" w14:textId="77777777" w:rsidR="000B069C" w:rsidRPr="001978A8" w:rsidRDefault="000B069C" w:rsidP="00801C53">
            <w:pPr>
              <w:jc w:val="center"/>
              <w:rPr>
                <w:rFonts w:eastAsia="Times New Roman" w:cs="Times New Roman"/>
                <w:color w:val="000000" w:themeColor="text1"/>
                <w:lang w:eastAsia="pt-BR" w:bidi="ar-SA"/>
              </w:rPr>
            </w:pPr>
            <w:r w:rsidRPr="001978A8">
              <w:rPr>
                <w:rFonts w:cs="Times New Roman"/>
                <w:color w:val="000000"/>
              </w:rPr>
              <w:t>8</w:t>
            </w:r>
          </w:p>
        </w:tc>
      </w:tr>
      <w:tr w:rsidR="000B069C" w:rsidRPr="001978A8" w14:paraId="17ACFCAA" w14:textId="77777777" w:rsidTr="00801C53">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8FE66F" w14:textId="77777777" w:rsidR="000B069C" w:rsidRPr="001978A8" w:rsidRDefault="000B069C" w:rsidP="00801C53">
            <w:pPr>
              <w:jc w:val="center"/>
              <w:rPr>
                <w:rFonts w:eastAsia="Times New Roman" w:cs="Times New Roman"/>
                <w:color w:val="000000" w:themeColor="text1"/>
                <w:lang w:eastAsia="pt-BR" w:bidi="ar-SA"/>
              </w:rPr>
            </w:pPr>
            <w:r>
              <w:rPr>
                <w:rFonts w:eastAsia="Times New Roman" w:cs="Times New Roman"/>
                <w:color w:val="000000" w:themeColor="text1"/>
                <w:lang w:eastAsia="pt-BR" w:bidi="ar-SA"/>
              </w:rPr>
              <w:lastRenderedPageBreak/>
              <w:t>18</w:t>
            </w:r>
          </w:p>
        </w:tc>
        <w:tc>
          <w:tcPr>
            <w:tcW w:w="6995" w:type="dxa"/>
            <w:tcBorders>
              <w:top w:val="single" w:sz="4" w:space="0" w:color="auto"/>
              <w:left w:val="nil"/>
              <w:bottom w:val="single" w:sz="4" w:space="0" w:color="auto"/>
              <w:right w:val="nil"/>
            </w:tcBorders>
            <w:shd w:val="clear" w:color="auto" w:fill="auto"/>
            <w:vAlign w:val="center"/>
          </w:tcPr>
          <w:p w14:paraId="44882955" w14:textId="77777777" w:rsidR="000B069C" w:rsidRPr="001978A8" w:rsidRDefault="000B069C" w:rsidP="00801C53">
            <w:pPr>
              <w:jc w:val="both"/>
              <w:rPr>
                <w:rFonts w:cs="Times New Roman"/>
              </w:rPr>
            </w:pPr>
            <w:r w:rsidRPr="00442F32">
              <w:rPr>
                <w:rFonts w:cs="Times New Roman"/>
              </w:rPr>
              <w:t>ORGANIZADOR HORIZONTAL DE CABOS, fechado, com corpo e tampa de aço com no mínimo bitola 20, 1U de altura, para racks de 19 pol. Pintura epóxi-pó eletrostática na cor preta. Possuir laterais vazadas para passagem de cabos.</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6A68935" w14:textId="77777777" w:rsidR="000B069C" w:rsidRPr="001978A8" w:rsidRDefault="000B069C" w:rsidP="00801C53">
            <w:pPr>
              <w:jc w:val="center"/>
              <w:rPr>
                <w:rFonts w:eastAsia="Times New Roman" w:cs="Times New Roman"/>
                <w:color w:val="000000" w:themeColor="text1"/>
                <w:lang w:eastAsia="pt-BR" w:bidi="ar-SA"/>
              </w:rPr>
            </w:pPr>
            <w:proofErr w:type="spellStart"/>
            <w:r w:rsidRPr="001978A8">
              <w:rPr>
                <w:rFonts w:cs="Times New Roman"/>
                <w:color w:val="000000"/>
              </w:rPr>
              <w:t>un</w:t>
            </w:r>
            <w:proofErr w:type="spellEnd"/>
          </w:p>
        </w:tc>
        <w:tc>
          <w:tcPr>
            <w:tcW w:w="957" w:type="dxa"/>
            <w:tcBorders>
              <w:top w:val="single" w:sz="4" w:space="0" w:color="auto"/>
              <w:left w:val="nil"/>
              <w:bottom w:val="single" w:sz="4" w:space="0" w:color="auto"/>
              <w:right w:val="single" w:sz="4" w:space="0" w:color="auto"/>
            </w:tcBorders>
            <w:shd w:val="clear" w:color="auto" w:fill="auto"/>
            <w:vAlign w:val="center"/>
          </w:tcPr>
          <w:p w14:paraId="2DEA7C3D" w14:textId="77777777" w:rsidR="000B069C" w:rsidRPr="001978A8" w:rsidRDefault="000B069C" w:rsidP="00801C53">
            <w:pPr>
              <w:jc w:val="center"/>
              <w:rPr>
                <w:rFonts w:eastAsia="Times New Roman" w:cs="Times New Roman"/>
                <w:color w:val="000000" w:themeColor="text1"/>
                <w:lang w:eastAsia="pt-BR" w:bidi="ar-SA"/>
              </w:rPr>
            </w:pPr>
            <w:r w:rsidRPr="001978A8">
              <w:rPr>
                <w:rFonts w:cs="Times New Roman"/>
                <w:color w:val="000000"/>
              </w:rPr>
              <w:t>8</w:t>
            </w:r>
          </w:p>
        </w:tc>
      </w:tr>
      <w:tr w:rsidR="000B069C" w:rsidRPr="001978A8" w14:paraId="3FF64509" w14:textId="77777777" w:rsidTr="00801C5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6265CAB1" w14:textId="77777777" w:rsidR="000B069C" w:rsidRPr="001978A8" w:rsidRDefault="000B069C" w:rsidP="00801C53">
            <w:pPr>
              <w:jc w:val="center"/>
              <w:rPr>
                <w:rFonts w:cs="Times New Roman"/>
                <w:color w:val="000000"/>
              </w:rPr>
            </w:pPr>
            <w:r>
              <w:rPr>
                <w:rFonts w:cs="Times New Roman"/>
                <w:color w:val="000000"/>
              </w:rPr>
              <w:t>19</w:t>
            </w:r>
          </w:p>
        </w:tc>
        <w:tc>
          <w:tcPr>
            <w:tcW w:w="6995" w:type="dxa"/>
            <w:tcBorders>
              <w:top w:val="single" w:sz="4" w:space="0" w:color="auto"/>
              <w:left w:val="nil"/>
              <w:bottom w:val="single" w:sz="4" w:space="0" w:color="auto"/>
              <w:right w:val="single" w:sz="4" w:space="0" w:color="auto"/>
            </w:tcBorders>
            <w:shd w:val="clear" w:color="auto" w:fill="auto"/>
            <w:vAlign w:val="center"/>
          </w:tcPr>
          <w:p w14:paraId="761DC655" w14:textId="77777777" w:rsidR="000B069C" w:rsidRPr="00442F32" w:rsidRDefault="000B069C" w:rsidP="00801C53">
            <w:pPr>
              <w:jc w:val="both"/>
              <w:rPr>
                <w:rFonts w:cs="Times New Roman"/>
                <w:color w:val="000000"/>
              </w:rPr>
            </w:pPr>
            <w:r w:rsidRPr="00442F32">
              <w:rPr>
                <w:rFonts w:cs="Times New Roman"/>
                <w:color w:val="000000"/>
              </w:rPr>
              <w:t xml:space="preserve">CABO DE REDE formado por 4 pares trançados não blindados (UTP) Categoria 6, compostos de condutores sólidos de cobre </w:t>
            </w:r>
            <w:proofErr w:type="spellStart"/>
            <w:r w:rsidRPr="00442F32">
              <w:rPr>
                <w:rFonts w:cs="Times New Roman"/>
                <w:color w:val="000000"/>
              </w:rPr>
              <w:t>nú</w:t>
            </w:r>
            <w:proofErr w:type="spellEnd"/>
            <w:r w:rsidRPr="00442F32">
              <w:rPr>
                <w:rFonts w:cs="Times New Roman"/>
                <w:color w:val="000000"/>
              </w:rPr>
              <w:t xml:space="preserve">, 23 AWG, isolados em composto especial, com capa externa em PVC não </w:t>
            </w:r>
            <w:proofErr w:type="spellStart"/>
            <w:r w:rsidRPr="00442F32">
              <w:rPr>
                <w:rFonts w:cs="Times New Roman"/>
                <w:color w:val="000000"/>
              </w:rPr>
              <w:t>propagante</w:t>
            </w:r>
            <w:proofErr w:type="spellEnd"/>
            <w:r w:rsidRPr="00442F32">
              <w:rPr>
                <w:rFonts w:cs="Times New Roman"/>
                <w:color w:val="000000"/>
              </w:rPr>
              <w:t xml:space="preserve"> à chama, na cor vermelha, com marcação sequencial métrica</w:t>
            </w:r>
          </w:p>
          <w:p w14:paraId="6F4EA981" w14:textId="77777777" w:rsidR="000B069C" w:rsidRPr="00442F32" w:rsidRDefault="000B069C" w:rsidP="00801C53">
            <w:pPr>
              <w:jc w:val="both"/>
              <w:rPr>
                <w:rFonts w:cs="Times New Roman"/>
                <w:color w:val="000000"/>
              </w:rPr>
            </w:pPr>
            <w:r w:rsidRPr="00442F32">
              <w:rPr>
                <w:rFonts w:cs="Times New Roman"/>
                <w:color w:val="000000"/>
              </w:rPr>
              <w:t xml:space="preserve"> decrescente.</w:t>
            </w:r>
          </w:p>
          <w:p w14:paraId="37C9B92B" w14:textId="77777777" w:rsidR="000B069C" w:rsidRPr="00442F32" w:rsidRDefault="000B069C" w:rsidP="00801C53">
            <w:pPr>
              <w:jc w:val="both"/>
              <w:rPr>
                <w:rFonts w:cs="Times New Roman"/>
                <w:color w:val="000000"/>
              </w:rPr>
            </w:pPr>
            <w:r w:rsidRPr="00442F32">
              <w:rPr>
                <w:rFonts w:cs="Times New Roman"/>
                <w:color w:val="000000"/>
              </w:rPr>
              <w:t>• Atende às características físicas e elétricas (categoria 6) especificadas nas normas AN-SI/TIA/EIA-568C.2 e ISO/IEC11801.</w:t>
            </w:r>
          </w:p>
          <w:p w14:paraId="50D17179" w14:textId="77777777" w:rsidR="000B069C" w:rsidRPr="00442F32" w:rsidRDefault="000B069C" w:rsidP="00801C53">
            <w:pPr>
              <w:jc w:val="both"/>
              <w:rPr>
                <w:rFonts w:cs="Times New Roman"/>
                <w:color w:val="000000"/>
              </w:rPr>
            </w:pPr>
            <w:r w:rsidRPr="00442F32">
              <w:rPr>
                <w:rFonts w:cs="Times New Roman"/>
                <w:color w:val="000000"/>
              </w:rPr>
              <w:t>• Homologado pela Anatel.</w:t>
            </w:r>
          </w:p>
          <w:p w14:paraId="0DFB1A68" w14:textId="77777777" w:rsidR="000B069C" w:rsidRPr="00442F32" w:rsidRDefault="000B069C" w:rsidP="00801C53">
            <w:pPr>
              <w:jc w:val="both"/>
              <w:rPr>
                <w:rFonts w:cs="Times New Roman"/>
                <w:color w:val="000000"/>
              </w:rPr>
            </w:pPr>
            <w:r w:rsidRPr="00442F32">
              <w:rPr>
                <w:rFonts w:cs="Times New Roman"/>
                <w:color w:val="000000"/>
              </w:rPr>
              <w:t>• Caixa com 305 metros.</w:t>
            </w:r>
          </w:p>
          <w:p w14:paraId="7530CD63" w14:textId="77777777" w:rsidR="000B069C" w:rsidRPr="001978A8" w:rsidRDefault="000B069C" w:rsidP="00801C53">
            <w:pPr>
              <w:jc w:val="both"/>
              <w:rPr>
                <w:rFonts w:cs="Times New Roman"/>
                <w:color w:val="000000"/>
              </w:rPr>
            </w:pPr>
            <w:r w:rsidRPr="00442F32">
              <w:rPr>
                <w:rFonts w:cs="Times New Roman"/>
                <w:color w:val="000000"/>
              </w:rPr>
              <w:t xml:space="preserve">• Modelo de referência: Furukawa </w:t>
            </w:r>
            <w:proofErr w:type="spellStart"/>
            <w:r w:rsidRPr="00442F32">
              <w:rPr>
                <w:rFonts w:cs="Times New Roman"/>
                <w:color w:val="000000"/>
              </w:rPr>
              <w:t>Gigalan</w:t>
            </w:r>
            <w:proofErr w:type="spellEnd"/>
            <w:r w:rsidRPr="00442F32">
              <w:rPr>
                <w:rFonts w:cs="Times New Roman"/>
                <w:color w:val="000000"/>
              </w:rPr>
              <w:t xml:space="preserve"> Ethernet UTP Cat.6 / </w:t>
            </w:r>
            <w:proofErr w:type="spellStart"/>
            <w:r w:rsidRPr="00442F32">
              <w:rPr>
                <w:rFonts w:cs="Times New Roman"/>
                <w:color w:val="000000"/>
              </w:rPr>
              <w:t>Nexans</w:t>
            </w:r>
            <w:proofErr w:type="spellEnd"/>
            <w:r w:rsidRPr="00442F32">
              <w:rPr>
                <w:rFonts w:cs="Times New Roman"/>
                <w:color w:val="000000"/>
              </w:rPr>
              <w:t xml:space="preserve"> </w:t>
            </w:r>
            <w:proofErr w:type="spellStart"/>
            <w:r w:rsidRPr="00442F32">
              <w:rPr>
                <w:rFonts w:cs="Times New Roman"/>
                <w:color w:val="000000"/>
              </w:rPr>
              <w:t>Essential</w:t>
            </w:r>
            <w:proofErr w:type="spellEnd"/>
            <w:r w:rsidRPr="00442F32">
              <w:rPr>
                <w:rFonts w:cs="Times New Roman"/>
                <w:color w:val="000000"/>
              </w:rPr>
              <w:t xml:space="preserve"> </w:t>
            </w:r>
            <w:proofErr w:type="spellStart"/>
            <w:r w:rsidRPr="00442F32">
              <w:rPr>
                <w:rFonts w:cs="Times New Roman"/>
                <w:color w:val="000000"/>
              </w:rPr>
              <w:t>Cat</w:t>
            </w:r>
            <w:proofErr w:type="spellEnd"/>
            <w:r w:rsidRPr="00442F32">
              <w:rPr>
                <w:rFonts w:cs="Times New Roman"/>
                <w:color w:val="000000"/>
              </w:rPr>
              <w:t xml:space="preserve"> 6.</w:t>
            </w:r>
          </w:p>
        </w:tc>
        <w:tc>
          <w:tcPr>
            <w:tcW w:w="956" w:type="dxa"/>
            <w:tcBorders>
              <w:top w:val="nil"/>
              <w:left w:val="nil"/>
              <w:bottom w:val="single" w:sz="4" w:space="0" w:color="auto"/>
              <w:right w:val="single" w:sz="4" w:space="0" w:color="auto"/>
            </w:tcBorders>
            <w:shd w:val="clear" w:color="auto" w:fill="auto"/>
            <w:vAlign w:val="center"/>
          </w:tcPr>
          <w:p w14:paraId="6C444559" w14:textId="77777777" w:rsidR="000B069C" w:rsidRPr="001978A8" w:rsidRDefault="000B069C" w:rsidP="00801C53">
            <w:pPr>
              <w:jc w:val="center"/>
              <w:rPr>
                <w:rFonts w:cs="Times New Roman"/>
                <w:color w:val="000000"/>
              </w:rPr>
            </w:pPr>
            <w:proofErr w:type="spellStart"/>
            <w:r w:rsidRPr="001978A8">
              <w:rPr>
                <w:rFonts w:cs="Times New Roman"/>
                <w:color w:val="000000"/>
              </w:rPr>
              <w:t>un</w:t>
            </w:r>
            <w:proofErr w:type="spellEnd"/>
          </w:p>
        </w:tc>
        <w:tc>
          <w:tcPr>
            <w:tcW w:w="957" w:type="dxa"/>
            <w:tcBorders>
              <w:top w:val="nil"/>
              <w:left w:val="nil"/>
              <w:bottom w:val="single" w:sz="4" w:space="0" w:color="auto"/>
              <w:right w:val="single" w:sz="4" w:space="0" w:color="auto"/>
            </w:tcBorders>
            <w:shd w:val="clear" w:color="auto" w:fill="auto"/>
            <w:vAlign w:val="center"/>
          </w:tcPr>
          <w:p w14:paraId="1225673D" w14:textId="77777777" w:rsidR="000B069C" w:rsidRPr="001978A8" w:rsidRDefault="000B069C" w:rsidP="00801C53">
            <w:pPr>
              <w:jc w:val="center"/>
              <w:rPr>
                <w:rFonts w:cs="Times New Roman"/>
                <w:color w:val="000000"/>
              </w:rPr>
            </w:pPr>
            <w:r w:rsidRPr="001978A8">
              <w:rPr>
                <w:rFonts w:cs="Times New Roman"/>
                <w:color w:val="000000"/>
              </w:rPr>
              <w:t>5</w:t>
            </w:r>
          </w:p>
        </w:tc>
      </w:tr>
      <w:tr w:rsidR="000B069C" w:rsidRPr="001978A8" w14:paraId="7EF74836" w14:textId="77777777" w:rsidTr="00801C5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65C334BF" w14:textId="77777777" w:rsidR="000B069C" w:rsidRPr="001978A8" w:rsidRDefault="000B069C" w:rsidP="00801C53">
            <w:pPr>
              <w:jc w:val="center"/>
              <w:rPr>
                <w:rFonts w:cs="Times New Roman"/>
                <w:color w:val="000000"/>
              </w:rPr>
            </w:pPr>
            <w:r w:rsidRPr="001978A8">
              <w:rPr>
                <w:rFonts w:cs="Times New Roman"/>
                <w:color w:val="000000"/>
              </w:rPr>
              <w:t>2</w:t>
            </w:r>
            <w:r>
              <w:rPr>
                <w:rFonts w:cs="Times New Roman"/>
                <w:color w:val="000000"/>
              </w:rPr>
              <w:t>0</w:t>
            </w:r>
          </w:p>
        </w:tc>
        <w:tc>
          <w:tcPr>
            <w:tcW w:w="6995" w:type="dxa"/>
            <w:tcBorders>
              <w:top w:val="nil"/>
              <w:left w:val="nil"/>
              <w:bottom w:val="single" w:sz="4" w:space="0" w:color="auto"/>
              <w:right w:val="single" w:sz="4" w:space="0" w:color="auto"/>
            </w:tcBorders>
            <w:shd w:val="clear" w:color="auto" w:fill="auto"/>
            <w:vAlign w:val="center"/>
          </w:tcPr>
          <w:p w14:paraId="0CCB725C" w14:textId="77777777" w:rsidR="000B069C" w:rsidRPr="00442F32" w:rsidRDefault="000B069C" w:rsidP="00801C53">
            <w:pPr>
              <w:jc w:val="both"/>
              <w:rPr>
                <w:rFonts w:cs="Times New Roman"/>
                <w:color w:val="000000"/>
              </w:rPr>
            </w:pPr>
            <w:r w:rsidRPr="00442F32">
              <w:rPr>
                <w:rFonts w:cs="Times New Roman"/>
                <w:color w:val="000000"/>
              </w:rPr>
              <w:t>Cordão espiral telefônico, com as seguintes especificações:</w:t>
            </w:r>
          </w:p>
          <w:p w14:paraId="73EEE745" w14:textId="77777777" w:rsidR="000B069C" w:rsidRPr="00442F32" w:rsidRDefault="000B069C" w:rsidP="00801C53">
            <w:pPr>
              <w:jc w:val="both"/>
              <w:rPr>
                <w:rFonts w:cs="Times New Roman"/>
                <w:color w:val="000000"/>
              </w:rPr>
            </w:pPr>
            <w:r w:rsidRPr="00442F32">
              <w:rPr>
                <w:rFonts w:cs="Times New Roman"/>
                <w:color w:val="000000"/>
              </w:rPr>
              <w:t>• Para conexão da base do telefone ao monofone.</w:t>
            </w:r>
          </w:p>
          <w:p w14:paraId="2F2B3695" w14:textId="77777777" w:rsidR="000B069C" w:rsidRPr="00442F32" w:rsidRDefault="000B069C" w:rsidP="00801C53">
            <w:pPr>
              <w:jc w:val="both"/>
              <w:rPr>
                <w:rFonts w:cs="Times New Roman"/>
                <w:color w:val="000000"/>
              </w:rPr>
            </w:pPr>
            <w:r w:rsidRPr="00442F32">
              <w:rPr>
                <w:rFonts w:cs="Times New Roman"/>
                <w:color w:val="000000"/>
              </w:rPr>
              <w:t>• Revestimento externo em PVC ou PU (poliuretano).</w:t>
            </w:r>
          </w:p>
          <w:p w14:paraId="27D9B6FD" w14:textId="77777777" w:rsidR="000B069C" w:rsidRPr="00442F32" w:rsidRDefault="000B069C" w:rsidP="00801C53">
            <w:pPr>
              <w:jc w:val="both"/>
              <w:rPr>
                <w:rFonts w:cs="Times New Roman"/>
                <w:color w:val="000000"/>
              </w:rPr>
            </w:pPr>
            <w:r w:rsidRPr="00442F32">
              <w:rPr>
                <w:rFonts w:cs="Times New Roman"/>
                <w:color w:val="000000"/>
              </w:rPr>
              <w:t>• Espiral que permita alongamento do cabo enrolado e retorno ao formato original com alta força restauradora.</w:t>
            </w:r>
          </w:p>
          <w:p w14:paraId="664DDEFA" w14:textId="77777777" w:rsidR="000B069C" w:rsidRPr="00442F32" w:rsidRDefault="000B069C" w:rsidP="00801C53">
            <w:pPr>
              <w:jc w:val="both"/>
              <w:rPr>
                <w:rFonts w:cs="Times New Roman"/>
                <w:color w:val="000000"/>
              </w:rPr>
            </w:pPr>
            <w:r w:rsidRPr="00442F32">
              <w:rPr>
                <w:rFonts w:cs="Times New Roman"/>
                <w:color w:val="000000"/>
              </w:rPr>
              <w:t>• Possui conectores RJ9/RJ-10/RJ-22 4P4C (4 posições com 4 condutores) nas duas extremidades.</w:t>
            </w:r>
          </w:p>
          <w:p w14:paraId="546FF935" w14:textId="77777777" w:rsidR="000B069C" w:rsidRPr="00442F32" w:rsidRDefault="000B069C" w:rsidP="00801C53">
            <w:pPr>
              <w:jc w:val="both"/>
              <w:rPr>
                <w:rFonts w:cs="Times New Roman"/>
                <w:color w:val="000000"/>
              </w:rPr>
            </w:pPr>
            <w:r w:rsidRPr="00442F32">
              <w:rPr>
                <w:rFonts w:cs="Times New Roman"/>
                <w:color w:val="000000"/>
              </w:rPr>
              <w:t xml:space="preserve">• Dimensão de 2,5 metros e 40 cm quando enrolado; </w:t>
            </w:r>
            <w:r w:rsidRPr="00442F32">
              <w:rPr>
                <w:rFonts w:cs="Times New Roman"/>
                <w:b/>
                <w:bCs/>
                <w:color w:val="000000"/>
                <w:u w:val="single"/>
              </w:rPr>
              <w:t>OU</w:t>
            </w:r>
            <w:r w:rsidRPr="00442F32">
              <w:rPr>
                <w:rFonts w:cs="Times New Roman"/>
                <w:color w:val="000000"/>
              </w:rPr>
              <w:t xml:space="preserve"> dimensão de 3 metros e 50 cm quando enrolado </w:t>
            </w:r>
            <w:r w:rsidRPr="00442F32">
              <w:rPr>
                <w:rFonts w:cs="Times New Roman"/>
                <w:b/>
                <w:bCs/>
                <w:color w:val="000000"/>
              </w:rPr>
              <w:t>(indicar na proposta qual tamanho será fornecido, pois haverá conferência no ato do recebimento).</w:t>
            </w:r>
          </w:p>
          <w:p w14:paraId="66B83EAB" w14:textId="77777777" w:rsidR="000B069C" w:rsidRPr="001978A8" w:rsidRDefault="000B069C" w:rsidP="00801C53">
            <w:pPr>
              <w:jc w:val="both"/>
              <w:rPr>
                <w:rFonts w:cs="Times New Roman"/>
                <w:color w:val="000000"/>
              </w:rPr>
            </w:pPr>
            <w:r w:rsidRPr="00442F32">
              <w:rPr>
                <w:rFonts w:cs="Times New Roman"/>
                <w:color w:val="000000"/>
              </w:rPr>
              <w:t>• Cor preto e conectores transparentes.</w:t>
            </w:r>
          </w:p>
        </w:tc>
        <w:tc>
          <w:tcPr>
            <w:tcW w:w="956" w:type="dxa"/>
            <w:tcBorders>
              <w:top w:val="nil"/>
              <w:left w:val="nil"/>
              <w:bottom w:val="single" w:sz="4" w:space="0" w:color="auto"/>
              <w:right w:val="single" w:sz="4" w:space="0" w:color="auto"/>
            </w:tcBorders>
            <w:shd w:val="clear" w:color="auto" w:fill="auto"/>
            <w:vAlign w:val="center"/>
          </w:tcPr>
          <w:p w14:paraId="45490CD9" w14:textId="77777777" w:rsidR="000B069C" w:rsidRPr="001978A8" w:rsidRDefault="000B069C" w:rsidP="00801C53">
            <w:pPr>
              <w:jc w:val="center"/>
              <w:rPr>
                <w:rFonts w:cs="Times New Roman"/>
                <w:color w:val="000000"/>
              </w:rPr>
            </w:pPr>
            <w:proofErr w:type="spellStart"/>
            <w:r w:rsidRPr="001978A8">
              <w:rPr>
                <w:rFonts w:cs="Times New Roman"/>
                <w:color w:val="000000"/>
              </w:rPr>
              <w:t>un</w:t>
            </w:r>
            <w:proofErr w:type="spellEnd"/>
          </w:p>
        </w:tc>
        <w:tc>
          <w:tcPr>
            <w:tcW w:w="957" w:type="dxa"/>
            <w:tcBorders>
              <w:top w:val="nil"/>
              <w:left w:val="nil"/>
              <w:bottom w:val="single" w:sz="4" w:space="0" w:color="auto"/>
              <w:right w:val="single" w:sz="4" w:space="0" w:color="auto"/>
            </w:tcBorders>
            <w:shd w:val="clear" w:color="auto" w:fill="auto"/>
            <w:vAlign w:val="center"/>
          </w:tcPr>
          <w:p w14:paraId="1E7EBBCC" w14:textId="77777777" w:rsidR="000B069C" w:rsidRPr="001978A8" w:rsidRDefault="000B069C" w:rsidP="00801C53">
            <w:pPr>
              <w:jc w:val="center"/>
              <w:rPr>
                <w:rFonts w:cs="Times New Roman"/>
                <w:color w:val="000000"/>
              </w:rPr>
            </w:pPr>
            <w:r w:rsidRPr="001978A8">
              <w:rPr>
                <w:rFonts w:cs="Times New Roman"/>
                <w:color w:val="000000"/>
              </w:rPr>
              <w:t>80</w:t>
            </w:r>
          </w:p>
        </w:tc>
      </w:tr>
    </w:tbl>
    <w:p w14:paraId="6F9A4E47" w14:textId="77777777" w:rsidR="000B069C" w:rsidRDefault="000B069C" w:rsidP="000B069C">
      <w:pPr>
        <w:rPr>
          <w:rFonts w:cs="Times New Roman"/>
        </w:rPr>
      </w:pPr>
    </w:p>
    <w:p w14:paraId="0DB9F401" w14:textId="77777777" w:rsidR="000B069C" w:rsidRPr="001978A8" w:rsidRDefault="000B069C" w:rsidP="000B069C">
      <w:pPr>
        <w:pStyle w:val="PargrafodaLista"/>
        <w:ind w:left="1800"/>
        <w:rPr>
          <w:rFonts w:cs="Times New Roman"/>
          <w:bCs/>
          <w:sz w:val="24"/>
          <w:szCs w:val="24"/>
          <w:lang w:eastAsia="hi-IN"/>
        </w:rPr>
      </w:pPr>
    </w:p>
    <w:p w14:paraId="31D287BB" w14:textId="77777777" w:rsidR="000B069C" w:rsidRPr="001978A8" w:rsidRDefault="000B069C" w:rsidP="000B069C">
      <w:pPr>
        <w:pStyle w:val="western"/>
        <w:numPr>
          <w:ilvl w:val="0"/>
          <w:numId w:val="39"/>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Condições de Sustentabilidade</w:t>
      </w:r>
    </w:p>
    <w:p w14:paraId="74ADE1B4"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eastAsia="Arial" w:cs="Times New Roman"/>
          <w:sz w:val="24"/>
          <w:szCs w:val="24"/>
        </w:rPr>
      </w:pPr>
      <w:r w:rsidRPr="001978A8">
        <w:rPr>
          <w:rFonts w:cs="Times New Roman"/>
          <w:sz w:val="24"/>
          <w:szCs w:val="24"/>
        </w:rPr>
        <w:t>Visando a economia de energia, a presente contratação contempla a aquisição de equipamento com tecnologia LED, que apresentam maior eficiência energética, associada a uma maior vida útil e ausência, em sua composição, de materiais nocivos ao meio ambiente, como o mercúrio e chumbo. Ainda no sentido de obter maior eficiência energética.</w:t>
      </w:r>
    </w:p>
    <w:p w14:paraId="4DB8AF40"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412803A4" w14:textId="77777777" w:rsidR="000B069C" w:rsidRPr="001978A8" w:rsidRDefault="000B069C" w:rsidP="000B069C">
      <w:pPr>
        <w:pStyle w:val="Standard"/>
        <w:jc w:val="both"/>
        <w:rPr>
          <w:rFonts w:cs="Times New Roman"/>
          <w:b/>
          <w:bCs/>
          <w:sz w:val="24"/>
          <w:szCs w:val="24"/>
        </w:rPr>
      </w:pPr>
    </w:p>
    <w:p w14:paraId="372078CE" w14:textId="77777777" w:rsidR="000B069C" w:rsidRPr="001978A8" w:rsidRDefault="000B069C" w:rsidP="000B069C">
      <w:pPr>
        <w:pStyle w:val="Standard"/>
        <w:jc w:val="both"/>
        <w:rPr>
          <w:rFonts w:cs="Times New Roman"/>
          <w:b/>
          <w:bCs/>
          <w:sz w:val="24"/>
          <w:szCs w:val="24"/>
        </w:rPr>
      </w:pPr>
    </w:p>
    <w:p w14:paraId="73C74296" w14:textId="77777777" w:rsidR="000B069C" w:rsidRPr="001978A8" w:rsidRDefault="000B069C" w:rsidP="000B069C">
      <w:pPr>
        <w:pStyle w:val="western"/>
        <w:numPr>
          <w:ilvl w:val="0"/>
          <w:numId w:val="39"/>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Vistoria</w:t>
      </w:r>
    </w:p>
    <w:p w14:paraId="3E5266D5"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7A3FDA68" w14:textId="77777777" w:rsidR="000B069C" w:rsidRPr="001978A8" w:rsidRDefault="000B069C" w:rsidP="000B069C">
      <w:pPr>
        <w:pStyle w:val="Standard"/>
        <w:widowControl w:val="0"/>
        <w:numPr>
          <w:ilvl w:val="2"/>
          <w:numId w:val="39"/>
        </w:numPr>
        <w:tabs>
          <w:tab w:val="left" w:pos="-3945"/>
        </w:tabs>
        <w:autoSpaceDN w:val="0"/>
        <w:spacing w:line="360" w:lineRule="auto"/>
        <w:jc w:val="both"/>
        <w:rPr>
          <w:rFonts w:cs="Times New Roman"/>
          <w:sz w:val="24"/>
          <w:szCs w:val="24"/>
        </w:rPr>
      </w:pPr>
      <w:r w:rsidRPr="001978A8">
        <w:rPr>
          <w:rFonts w:cs="Times New Roman"/>
          <w:sz w:val="24"/>
          <w:szCs w:val="24"/>
        </w:rPr>
        <w:t>A licitante poderá agendar a vistoria junto ao Conselho Nacional do Ministério Público, por meio do telefone (0XX61) 3366-9131 das 9h00 às 17h00, junto à Coordenaria de Engenharia;</w:t>
      </w:r>
    </w:p>
    <w:p w14:paraId="7EAAD099" w14:textId="77777777" w:rsidR="000B069C" w:rsidRPr="001978A8" w:rsidRDefault="000B069C" w:rsidP="000B069C">
      <w:pPr>
        <w:pStyle w:val="Standard"/>
        <w:widowControl w:val="0"/>
        <w:numPr>
          <w:ilvl w:val="2"/>
          <w:numId w:val="39"/>
        </w:numPr>
        <w:tabs>
          <w:tab w:val="left" w:pos="-3945"/>
        </w:tabs>
        <w:autoSpaceDN w:val="0"/>
        <w:spacing w:line="360" w:lineRule="auto"/>
        <w:jc w:val="both"/>
        <w:rPr>
          <w:rFonts w:cs="Times New Roman"/>
          <w:sz w:val="24"/>
          <w:szCs w:val="24"/>
        </w:rPr>
      </w:pPr>
      <w:r w:rsidRPr="001978A8">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7A11717E" w14:textId="77777777" w:rsidR="000B069C" w:rsidRPr="001978A8" w:rsidRDefault="000B069C" w:rsidP="000B069C">
      <w:pPr>
        <w:pStyle w:val="Standard"/>
        <w:jc w:val="both"/>
        <w:rPr>
          <w:rFonts w:cs="Times New Roman"/>
          <w:b/>
          <w:bCs/>
          <w:sz w:val="24"/>
          <w:szCs w:val="24"/>
        </w:rPr>
      </w:pPr>
    </w:p>
    <w:p w14:paraId="0A3BEEFB" w14:textId="77777777" w:rsidR="000B069C" w:rsidRPr="001978A8" w:rsidRDefault="000B069C" w:rsidP="000B069C">
      <w:pPr>
        <w:pStyle w:val="western"/>
        <w:numPr>
          <w:ilvl w:val="0"/>
          <w:numId w:val="39"/>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Adequação Orçamentária</w:t>
      </w:r>
    </w:p>
    <w:p w14:paraId="384BBE91" w14:textId="77777777" w:rsidR="000B069C" w:rsidRPr="001978A8" w:rsidRDefault="000B069C" w:rsidP="000B069C">
      <w:pPr>
        <w:pStyle w:val="Standard"/>
        <w:tabs>
          <w:tab w:val="left" w:pos="-3945"/>
        </w:tabs>
        <w:spacing w:line="360" w:lineRule="auto"/>
        <w:ind w:left="1080"/>
        <w:jc w:val="both"/>
        <w:rPr>
          <w:rFonts w:eastAsia="Arial" w:cs="Times New Roman"/>
          <w:sz w:val="24"/>
          <w:szCs w:val="24"/>
        </w:rPr>
      </w:pPr>
    </w:p>
    <w:p w14:paraId="4CDAA108"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eastAsia="Arial" w:cs="Times New Roman"/>
          <w:sz w:val="24"/>
          <w:szCs w:val="24"/>
        </w:rPr>
      </w:pPr>
      <w:r w:rsidRPr="001978A8">
        <w:rPr>
          <w:rFonts w:cs="Times New Roman"/>
          <w:sz w:val="24"/>
          <w:szCs w:val="24"/>
        </w:rPr>
        <w:t>Os recursos dessa contratação estão consignados no orçamento da União para 2021 no Programa 03.032.2100.8010, Ação 8010 - Atuação Estratégica para Controle e Fortalecimento do Ministério Público, Fonte 0100000000; PTRES 174664 e Plano Interno 8010SA,</w:t>
      </w:r>
      <w:r>
        <w:rPr>
          <w:rFonts w:cs="Times New Roman"/>
          <w:sz w:val="24"/>
          <w:szCs w:val="24"/>
        </w:rPr>
        <w:t xml:space="preserve"> </w:t>
      </w:r>
      <w:r w:rsidRPr="001978A8">
        <w:rPr>
          <w:rFonts w:cs="Times New Roman"/>
          <w:sz w:val="24"/>
          <w:szCs w:val="24"/>
        </w:rPr>
        <w:t>Elemento Contábil 3.3.9.0.30 – Material de consumo, conforme detalhamento apresentado a seguir:</w:t>
      </w:r>
    </w:p>
    <w:p w14:paraId="7A60A05F"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Detalhamento do elemento de despesa:</w:t>
      </w:r>
    </w:p>
    <w:p w14:paraId="67F54F00" w14:textId="77777777" w:rsidR="000B069C" w:rsidRDefault="000B069C" w:rsidP="000B069C">
      <w:pPr>
        <w:pStyle w:val="Standard"/>
        <w:tabs>
          <w:tab w:val="left" w:pos="375"/>
        </w:tabs>
        <w:spacing w:line="360" w:lineRule="auto"/>
        <w:jc w:val="both"/>
        <w:rPr>
          <w:rFonts w:cs="Times New Roman"/>
          <w:sz w:val="24"/>
          <w:szCs w:val="24"/>
        </w:rPr>
      </w:pPr>
    </w:p>
    <w:tbl>
      <w:tblPr>
        <w:tblW w:w="9209" w:type="dxa"/>
        <w:tblCellMar>
          <w:left w:w="70" w:type="dxa"/>
          <w:right w:w="70" w:type="dxa"/>
        </w:tblCellMar>
        <w:tblLook w:val="04A0" w:firstRow="1" w:lastRow="0" w:firstColumn="1" w:lastColumn="0" w:noHBand="0" w:noVBand="1"/>
      </w:tblPr>
      <w:tblGrid>
        <w:gridCol w:w="951"/>
        <w:gridCol w:w="6694"/>
        <w:gridCol w:w="1564"/>
      </w:tblGrid>
      <w:tr w:rsidR="000B069C" w:rsidRPr="00965AF4" w14:paraId="1558AC94" w14:textId="77777777" w:rsidTr="00801C53">
        <w:trPr>
          <w:trHeight w:val="765"/>
        </w:trPr>
        <w:tc>
          <w:tcPr>
            <w:tcW w:w="95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E4A1D2"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Item</w:t>
            </w:r>
          </w:p>
        </w:tc>
        <w:tc>
          <w:tcPr>
            <w:tcW w:w="6694" w:type="dxa"/>
            <w:tcBorders>
              <w:top w:val="single" w:sz="4" w:space="0" w:color="auto"/>
              <w:left w:val="nil"/>
              <w:bottom w:val="single" w:sz="4" w:space="0" w:color="auto"/>
              <w:right w:val="single" w:sz="4" w:space="0" w:color="auto"/>
            </w:tcBorders>
            <w:shd w:val="clear" w:color="auto" w:fill="CCCCCC"/>
            <w:vAlign w:val="center"/>
            <w:hideMark/>
          </w:tcPr>
          <w:p w14:paraId="0620C192"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LOTE 01 – LÂMPADAS LED</w:t>
            </w:r>
            <w:r w:rsidRPr="00965AF4">
              <w:t xml:space="preserve"> </w:t>
            </w:r>
            <w:r w:rsidRPr="00965AF4">
              <w:rPr>
                <w:rFonts w:eastAsia="Times New Roman" w:cs="Times New Roman"/>
                <w:b/>
                <w:bCs/>
                <w:color w:val="000000"/>
                <w:kern w:val="0"/>
                <w:lang w:eastAsia="pt-BR" w:bidi="ar-SA"/>
              </w:rPr>
              <w:t>BULBO E-27</w:t>
            </w:r>
          </w:p>
        </w:tc>
        <w:tc>
          <w:tcPr>
            <w:tcW w:w="1564" w:type="dxa"/>
            <w:tcBorders>
              <w:top w:val="single" w:sz="4" w:space="0" w:color="auto"/>
              <w:left w:val="nil"/>
              <w:bottom w:val="single" w:sz="4" w:space="0" w:color="auto"/>
              <w:right w:val="single" w:sz="4" w:space="0" w:color="auto"/>
            </w:tcBorders>
            <w:shd w:val="clear" w:color="auto" w:fill="CCCCCC"/>
            <w:vAlign w:val="center"/>
          </w:tcPr>
          <w:p w14:paraId="31AEAE12"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Elemento de despesa</w:t>
            </w:r>
          </w:p>
        </w:tc>
      </w:tr>
      <w:tr w:rsidR="000B069C" w:rsidRPr="00965AF4" w14:paraId="41F71708" w14:textId="77777777" w:rsidTr="00801C53">
        <w:trPr>
          <w:trHeight w:val="802"/>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5E15A8C"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1</w:t>
            </w:r>
          </w:p>
        </w:tc>
        <w:tc>
          <w:tcPr>
            <w:tcW w:w="6694" w:type="dxa"/>
            <w:tcBorders>
              <w:top w:val="single" w:sz="4" w:space="0" w:color="auto"/>
              <w:left w:val="nil"/>
              <w:bottom w:val="single" w:sz="4" w:space="0" w:color="auto"/>
              <w:right w:val="single" w:sz="4" w:space="0" w:color="auto"/>
            </w:tcBorders>
            <w:shd w:val="clear" w:color="auto" w:fill="auto"/>
            <w:vAlign w:val="center"/>
            <w:hideMark/>
          </w:tcPr>
          <w:p w14:paraId="315B69DA" w14:textId="77777777" w:rsidR="000B069C" w:rsidRDefault="000B069C" w:rsidP="00801C53">
            <w:pPr>
              <w:rPr>
                <w:rFonts w:cs="Times New Roman"/>
                <w:color w:val="000000"/>
              </w:rPr>
            </w:pPr>
            <w:r w:rsidRPr="001978A8">
              <w:rPr>
                <w:rFonts w:cs="Times New Roman"/>
                <w:color w:val="000000"/>
              </w:rPr>
              <w:t>Lâmpada LED de bulbo mínimo 8W (mínimo de 800 lumens), tensão de 220V, temperatura de cor entre 6000K e 7500K (branca), de base E27, fluxo luminoso mínimo de 800lm com vida útil mínima aproximada de 25.000h</w:t>
            </w:r>
            <w:r>
              <w:rPr>
                <w:rFonts w:cs="Times New Roman"/>
                <w:color w:val="000000"/>
              </w:rPr>
              <w:t>, com no mínimo 2 anos de garantia oferecida pelo próprio fabricante</w:t>
            </w:r>
            <w:r w:rsidRPr="001978A8">
              <w:rPr>
                <w:rFonts w:cs="Times New Roman"/>
                <w:color w:val="000000"/>
              </w:rPr>
              <w:t>.</w:t>
            </w:r>
          </w:p>
          <w:p w14:paraId="1AF8A47E" w14:textId="77777777" w:rsidR="000B069C" w:rsidRPr="00965AF4" w:rsidRDefault="000B069C" w:rsidP="00801C53">
            <w:pPr>
              <w:rPr>
                <w:rFonts w:eastAsia="Arial" w:cs="Times New Roman"/>
              </w:rPr>
            </w:pPr>
            <w:r w:rsidRPr="001978A8">
              <w:rPr>
                <w:rFonts w:cs="Times New Roman"/>
                <w:color w:val="000000"/>
              </w:rPr>
              <w:t xml:space="preserve">Referência: </w:t>
            </w:r>
            <w:proofErr w:type="spellStart"/>
            <w:r w:rsidRPr="001978A8">
              <w:rPr>
                <w:rFonts w:cs="Times New Roman"/>
                <w:color w:val="000000"/>
              </w:rPr>
              <w:t>Brilia</w:t>
            </w:r>
            <w:proofErr w:type="spellEnd"/>
            <w:r>
              <w:rPr>
                <w:rFonts w:cs="Times New Roman"/>
                <w:color w:val="000000"/>
              </w:rPr>
              <w:t xml:space="preserve"> LED 6500K (Cód.</w:t>
            </w:r>
            <w:r>
              <w:t xml:space="preserve"> </w:t>
            </w:r>
            <w:r w:rsidRPr="00E40FAF">
              <w:rPr>
                <w:rFonts w:cs="Times New Roman"/>
                <w:color w:val="000000"/>
              </w:rPr>
              <w:t>439746</w:t>
            </w:r>
            <w:r>
              <w:rPr>
                <w:rFonts w:cs="Times New Roman"/>
                <w:color w:val="000000"/>
              </w:rPr>
              <w:t>)</w:t>
            </w:r>
            <w:r w:rsidRPr="001978A8">
              <w:rPr>
                <w:rFonts w:cs="Times New Roman"/>
                <w:color w:val="000000"/>
              </w:rPr>
              <w:t xml:space="preserve">, </w:t>
            </w:r>
            <w:proofErr w:type="spellStart"/>
            <w:r w:rsidRPr="001978A8">
              <w:rPr>
                <w:rFonts w:cs="Times New Roman"/>
                <w:color w:val="000000"/>
              </w:rPr>
              <w:t>Osram</w:t>
            </w:r>
            <w:proofErr w:type="spellEnd"/>
            <w:r>
              <w:rPr>
                <w:rFonts w:cs="Times New Roman"/>
                <w:color w:val="000000"/>
              </w:rPr>
              <w:t xml:space="preserve"> LED Superstar Classic A 6500K (Cód. </w:t>
            </w:r>
            <w:r>
              <w:t>7014399)</w:t>
            </w:r>
            <w:r w:rsidRPr="001978A8">
              <w:rPr>
                <w:rFonts w:cs="Times New Roman"/>
                <w:color w:val="000000"/>
              </w:rPr>
              <w:t xml:space="preserve">, Philips Lâmpada </w:t>
            </w:r>
            <w:proofErr w:type="spellStart"/>
            <w:r w:rsidRPr="001978A8">
              <w:rPr>
                <w:rFonts w:cs="Times New Roman"/>
                <w:color w:val="000000"/>
              </w:rPr>
              <w:t>LedBulb</w:t>
            </w:r>
            <w:proofErr w:type="spellEnd"/>
            <w:r w:rsidRPr="001978A8">
              <w:rPr>
                <w:rFonts w:cs="Times New Roman"/>
                <w:color w:val="000000"/>
              </w:rPr>
              <w:t xml:space="preserve"> 9W E27</w:t>
            </w:r>
            <w:r>
              <w:rPr>
                <w:rFonts w:cs="Times New Roman"/>
                <w:color w:val="000000"/>
              </w:rPr>
              <w:t xml:space="preserve"> (Cód. </w:t>
            </w:r>
            <w:r w:rsidRPr="00634CF5">
              <w:rPr>
                <w:rFonts w:cs="Times New Roman"/>
                <w:color w:val="000000"/>
              </w:rPr>
              <w:t>929002038012</w:t>
            </w:r>
            <w:r>
              <w:rPr>
                <w:rFonts w:cs="Times New Roman"/>
                <w:color w:val="000000"/>
              </w:rPr>
              <w:t>).</w:t>
            </w:r>
          </w:p>
        </w:tc>
        <w:tc>
          <w:tcPr>
            <w:tcW w:w="1564" w:type="dxa"/>
            <w:tcBorders>
              <w:top w:val="single" w:sz="4" w:space="0" w:color="auto"/>
              <w:left w:val="nil"/>
              <w:bottom w:val="single" w:sz="4" w:space="0" w:color="auto"/>
              <w:right w:val="single" w:sz="4" w:space="0" w:color="auto"/>
            </w:tcBorders>
            <w:shd w:val="clear" w:color="auto" w:fill="auto"/>
            <w:vAlign w:val="center"/>
          </w:tcPr>
          <w:p w14:paraId="4FCB3683"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3.3.90.30-26</w:t>
            </w:r>
          </w:p>
        </w:tc>
      </w:tr>
      <w:tr w:rsidR="000B069C" w:rsidRPr="00965AF4" w14:paraId="0FC6EAD6" w14:textId="77777777" w:rsidTr="00801C53">
        <w:trPr>
          <w:trHeight w:val="843"/>
        </w:trPr>
        <w:tc>
          <w:tcPr>
            <w:tcW w:w="951" w:type="dxa"/>
            <w:tcBorders>
              <w:top w:val="nil"/>
              <w:left w:val="single" w:sz="4" w:space="0" w:color="auto"/>
              <w:bottom w:val="single" w:sz="4" w:space="0" w:color="auto"/>
              <w:right w:val="single" w:sz="4" w:space="0" w:color="auto"/>
            </w:tcBorders>
            <w:shd w:val="clear" w:color="auto" w:fill="auto"/>
            <w:vAlign w:val="center"/>
          </w:tcPr>
          <w:p w14:paraId="3F3B66C6"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lastRenderedPageBreak/>
              <w:t>2</w:t>
            </w:r>
          </w:p>
        </w:tc>
        <w:tc>
          <w:tcPr>
            <w:tcW w:w="6694" w:type="dxa"/>
            <w:tcBorders>
              <w:top w:val="nil"/>
              <w:left w:val="nil"/>
              <w:bottom w:val="single" w:sz="4" w:space="0" w:color="auto"/>
              <w:right w:val="single" w:sz="4" w:space="0" w:color="auto"/>
            </w:tcBorders>
            <w:shd w:val="clear" w:color="auto" w:fill="auto"/>
            <w:vAlign w:val="center"/>
            <w:hideMark/>
          </w:tcPr>
          <w:p w14:paraId="64E27DBD" w14:textId="77777777" w:rsidR="000B069C" w:rsidRDefault="000B069C" w:rsidP="00801C53">
            <w:pPr>
              <w:rPr>
                <w:rFonts w:cs="Times New Roman"/>
                <w:color w:val="000000"/>
              </w:rPr>
            </w:pPr>
            <w:r w:rsidRPr="001978A8">
              <w:rPr>
                <w:rFonts w:cs="Times New Roman"/>
                <w:color w:val="000000"/>
              </w:rPr>
              <w:t>Lâmpada LED de bulbo mínimo 8W (mínimo de 800 lumens), tensão de 220V, temperatura de cor entre 2700K e 3500K (amarela), de base E27, fluxo luminoso mínimo de 800lm com vida útil aproximada de 25.000h</w:t>
            </w:r>
            <w:r>
              <w:rPr>
                <w:rFonts w:cs="Times New Roman"/>
                <w:color w:val="000000"/>
              </w:rPr>
              <w:t>, com no mínimo 2 anos de garantia oferecida pelo próprio fabricante.</w:t>
            </w:r>
          </w:p>
          <w:p w14:paraId="5FFEA442" w14:textId="77777777" w:rsidR="000B069C" w:rsidRPr="00965AF4" w:rsidRDefault="000B069C" w:rsidP="00801C53">
            <w:pPr>
              <w:rPr>
                <w:rFonts w:eastAsia="Arial" w:cs="Times New Roman"/>
              </w:rPr>
            </w:pPr>
            <w:r w:rsidRPr="001978A8">
              <w:rPr>
                <w:rFonts w:cs="Times New Roman"/>
                <w:color w:val="000000"/>
              </w:rPr>
              <w:t xml:space="preserve">Referência: </w:t>
            </w:r>
            <w:proofErr w:type="spellStart"/>
            <w:r>
              <w:rPr>
                <w:rFonts w:cs="Times New Roman"/>
                <w:color w:val="000000"/>
              </w:rPr>
              <w:t>Brilia</w:t>
            </w:r>
            <w:proofErr w:type="spellEnd"/>
            <w:r>
              <w:rPr>
                <w:rFonts w:cs="Times New Roman"/>
                <w:color w:val="000000"/>
              </w:rPr>
              <w:t xml:space="preserve"> LED 9W 3000K (Cód.</w:t>
            </w:r>
            <w:r>
              <w:t xml:space="preserve"> </w:t>
            </w:r>
            <w:r w:rsidRPr="00E40FAF">
              <w:rPr>
                <w:rFonts w:cs="Times New Roman"/>
                <w:color w:val="000000"/>
              </w:rPr>
              <w:t>439722</w:t>
            </w:r>
            <w:r>
              <w:rPr>
                <w:rFonts w:cs="Times New Roman"/>
                <w:color w:val="000000"/>
              </w:rPr>
              <w:t xml:space="preserve">), </w:t>
            </w:r>
            <w:proofErr w:type="spellStart"/>
            <w:r w:rsidRPr="001978A8">
              <w:rPr>
                <w:rFonts w:cs="Times New Roman"/>
                <w:color w:val="000000"/>
              </w:rPr>
              <w:t>Osram</w:t>
            </w:r>
            <w:proofErr w:type="spellEnd"/>
            <w:r>
              <w:rPr>
                <w:rFonts w:cs="Times New Roman"/>
                <w:color w:val="000000"/>
              </w:rPr>
              <w:t xml:space="preserve"> LED Superstar Classic A 3000K (Cód. </w:t>
            </w:r>
            <w:r w:rsidRPr="00E40FAF">
              <w:t>7014398</w:t>
            </w:r>
            <w:r>
              <w:t>)</w:t>
            </w:r>
            <w:r w:rsidRPr="001978A8">
              <w:rPr>
                <w:rFonts w:cs="Times New Roman"/>
                <w:color w:val="000000"/>
              </w:rPr>
              <w:t xml:space="preserve">, Philips Lâmpada </w:t>
            </w:r>
            <w:proofErr w:type="spellStart"/>
            <w:r w:rsidRPr="001978A8">
              <w:rPr>
                <w:rFonts w:cs="Times New Roman"/>
                <w:color w:val="000000"/>
              </w:rPr>
              <w:t>LedBulb</w:t>
            </w:r>
            <w:proofErr w:type="spellEnd"/>
            <w:r w:rsidRPr="001978A8">
              <w:rPr>
                <w:rFonts w:cs="Times New Roman"/>
                <w:color w:val="000000"/>
              </w:rPr>
              <w:t xml:space="preserve"> 9W E27</w:t>
            </w:r>
            <w:r>
              <w:rPr>
                <w:rFonts w:cs="Times New Roman"/>
                <w:color w:val="000000"/>
              </w:rPr>
              <w:t xml:space="preserve"> (Cód. </w:t>
            </w:r>
            <w:r w:rsidRPr="00634CF5">
              <w:rPr>
                <w:rFonts w:cs="Times New Roman"/>
                <w:color w:val="000000"/>
              </w:rPr>
              <w:t>929002037812</w:t>
            </w:r>
            <w:r>
              <w:rPr>
                <w:rFonts w:cs="Times New Roman"/>
                <w:color w:val="000000"/>
              </w:rPr>
              <w:t>).</w:t>
            </w:r>
          </w:p>
        </w:tc>
        <w:tc>
          <w:tcPr>
            <w:tcW w:w="1564" w:type="dxa"/>
            <w:tcBorders>
              <w:top w:val="nil"/>
              <w:left w:val="nil"/>
              <w:bottom w:val="single" w:sz="4" w:space="0" w:color="auto"/>
              <w:right w:val="single" w:sz="4" w:space="0" w:color="auto"/>
            </w:tcBorders>
            <w:shd w:val="clear" w:color="auto" w:fill="auto"/>
            <w:vAlign w:val="center"/>
          </w:tcPr>
          <w:p w14:paraId="46F067B2"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3.3.90.30-26</w:t>
            </w:r>
          </w:p>
        </w:tc>
      </w:tr>
    </w:tbl>
    <w:p w14:paraId="5D2BDF0B" w14:textId="77777777" w:rsidR="000B069C" w:rsidRPr="00965AF4" w:rsidRDefault="000B069C" w:rsidP="000B069C">
      <w:pPr>
        <w:pStyle w:val="Standard"/>
        <w:tabs>
          <w:tab w:val="left" w:pos="375"/>
        </w:tabs>
        <w:spacing w:line="360" w:lineRule="auto"/>
        <w:jc w:val="center"/>
        <w:rPr>
          <w:rFonts w:cs="Times New Roman"/>
          <w:sz w:val="24"/>
          <w:szCs w:val="24"/>
        </w:rPr>
      </w:pPr>
    </w:p>
    <w:tbl>
      <w:tblPr>
        <w:tblW w:w="9209" w:type="dxa"/>
        <w:tblCellMar>
          <w:left w:w="70" w:type="dxa"/>
          <w:right w:w="70" w:type="dxa"/>
        </w:tblCellMar>
        <w:tblLook w:val="04A0" w:firstRow="1" w:lastRow="0" w:firstColumn="1" w:lastColumn="0" w:noHBand="0" w:noVBand="1"/>
      </w:tblPr>
      <w:tblGrid>
        <w:gridCol w:w="961"/>
        <w:gridCol w:w="6689"/>
        <w:gridCol w:w="1559"/>
      </w:tblGrid>
      <w:tr w:rsidR="000B069C" w:rsidRPr="00965AF4" w14:paraId="4D07E2A1" w14:textId="77777777" w:rsidTr="00801C53">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1897E3"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Item</w:t>
            </w:r>
          </w:p>
        </w:tc>
        <w:tc>
          <w:tcPr>
            <w:tcW w:w="6689" w:type="dxa"/>
            <w:tcBorders>
              <w:top w:val="single" w:sz="4" w:space="0" w:color="auto"/>
              <w:left w:val="nil"/>
              <w:bottom w:val="single" w:sz="4" w:space="0" w:color="auto"/>
              <w:right w:val="single" w:sz="4" w:space="0" w:color="auto"/>
            </w:tcBorders>
            <w:shd w:val="clear" w:color="auto" w:fill="CCCCCC"/>
            <w:vAlign w:val="center"/>
            <w:hideMark/>
          </w:tcPr>
          <w:p w14:paraId="0587D914"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LOTE 02 – LÂMPADAS LED</w:t>
            </w:r>
            <w:r w:rsidRPr="00965AF4">
              <w:t xml:space="preserve"> </w:t>
            </w:r>
            <w:r w:rsidRPr="00965AF4">
              <w:rPr>
                <w:rFonts w:eastAsia="Times New Roman" w:cs="Times New Roman"/>
                <w:b/>
                <w:bCs/>
                <w:color w:val="000000"/>
                <w:kern w:val="0"/>
                <w:lang w:eastAsia="pt-BR" w:bidi="ar-SA"/>
              </w:rPr>
              <w:t>TUBULAR T5</w:t>
            </w:r>
          </w:p>
        </w:tc>
        <w:tc>
          <w:tcPr>
            <w:tcW w:w="1559" w:type="dxa"/>
            <w:tcBorders>
              <w:top w:val="single" w:sz="4" w:space="0" w:color="auto"/>
              <w:left w:val="nil"/>
              <w:bottom w:val="single" w:sz="4" w:space="0" w:color="auto"/>
              <w:right w:val="single" w:sz="4" w:space="0" w:color="auto"/>
            </w:tcBorders>
            <w:shd w:val="clear" w:color="auto" w:fill="CCCCCC"/>
            <w:vAlign w:val="center"/>
          </w:tcPr>
          <w:p w14:paraId="479F8040"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Elemento de despesa</w:t>
            </w:r>
          </w:p>
        </w:tc>
      </w:tr>
      <w:tr w:rsidR="000B069C" w:rsidRPr="00965AF4" w14:paraId="224C9A5B" w14:textId="77777777" w:rsidTr="00801C53">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428E09FD"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3</w:t>
            </w:r>
          </w:p>
        </w:tc>
        <w:tc>
          <w:tcPr>
            <w:tcW w:w="6689" w:type="dxa"/>
            <w:tcBorders>
              <w:top w:val="nil"/>
              <w:left w:val="nil"/>
              <w:bottom w:val="single" w:sz="4" w:space="0" w:color="auto"/>
              <w:right w:val="single" w:sz="4" w:space="0" w:color="auto"/>
            </w:tcBorders>
            <w:shd w:val="clear" w:color="auto" w:fill="auto"/>
            <w:vAlign w:val="center"/>
          </w:tcPr>
          <w:p w14:paraId="5E21FE08" w14:textId="77777777" w:rsidR="000B069C" w:rsidRDefault="000B069C" w:rsidP="00801C53">
            <w:pPr>
              <w:jc w:val="both"/>
              <w:rPr>
                <w:rFonts w:cs="Times New Roman"/>
                <w:color w:val="000000"/>
              </w:rPr>
            </w:pPr>
            <w:r w:rsidRPr="001978A8">
              <w:rPr>
                <w:rFonts w:cs="Times New Roman"/>
                <w:color w:val="000000"/>
              </w:rPr>
              <w:t xml:space="preserve">Lâmpada tubular LED T5, diâmetro 2 cm, soquete G5, para luminária de 60cm - com fluxo luminoso mínimo de 900 </w:t>
            </w:r>
            <w:proofErr w:type="spellStart"/>
            <w:r w:rsidRPr="001978A8">
              <w:rPr>
                <w:rFonts w:cs="Times New Roman"/>
                <w:color w:val="000000"/>
              </w:rPr>
              <w:t>lm</w:t>
            </w:r>
            <w:proofErr w:type="spellEnd"/>
            <w:r w:rsidRPr="001978A8">
              <w:rPr>
                <w:rFonts w:cs="Times New Roman"/>
                <w:color w:val="000000"/>
              </w:rPr>
              <w:t>, Temperatura de cor 4000K com driver interno já integrado à lâmpada</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e no mínimo 2 anos e vida útil 25.000 horas ou superior</w:t>
            </w:r>
            <w:r>
              <w:rPr>
                <w:rFonts w:cs="Times New Roman"/>
                <w:color w:val="000000"/>
              </w:rPr>
              <w:t>.</w:t>
            </w:r>
          </w:p>
          <w:p w14:paraId="591B71EA" w14:textId="77777777" w:rsidR="000B069C" w:rsidRPr="00965AF4" w:rsidRDefault="000B069C" w:rsidP="00801C53">
            <w:pPr>
              <w:rPr>
                <w:rFonts w:cs="Times New Roman"/>
                <w:color w:val="000000"/>
              </w:rPr>
            </w:pPr>
            <w:r>
              <w:rPr>
                <w:rFonts w:cs="Times New Roman"/>
                <w:color w:val="000000"/>
              </w:rPr>
              <w:t>R</w:t>
            </w:r>
            <w:r w:rsidRPr="001978A8">
              <w:rPr>
                <w:rFonts w:cs="Times New Roman"/>
                <w:color w:val="000000"/>
              </w:rPr>
              <w:t xml:space="preserve">eferência: OSRAM Lâmpada LED T5 G5 4000K BIV 7,5W, 55 cm </w:t>
            </w:r>
            <w:r>
              <w:rPr>
                <w:rFonts w:cs="Times New Roman"/>
                <w:color w:val="000000"/>
              </w:rPr>
              <w:t>(Cód</w:t>
            </w:r>
            <w:r w:rsidRPr="001978A8">
              <w:rPr>
                <w:rFonts w:cs="Times New Roman"/>
                <w:color w:val="000000"/>
              </w:rPr>
              <w:t>. 7015212</w:t>
            </w:r>
            <w:r>
              <w:rPr>
                <w:rFonts w:cs="Times New Roman"/>
                <w:color w:val="000000"/>
              </w:rPr>
              <w:t xml:space="preserve"> - </w:t>
            </w:r>
            <w:r w:rsidRPr="001978A8">
              <w:rPr>
                <w:rFonts w:cs="Times New Roman"/>
                <w:color w:val="000000"/>
              </w:rPr>
              <w:t xml:space="preserve">padrão da edificação); e PHILIPS - </w:t>
            </w:r>
            <w:proofErr w:type="spellStart"/>
            <w:r w:rsidRPr="001978A8">
              <w:rPr>
                <w:rFonts w:cs="Times New Roman"/>
                <w:color w:val="000000"/>
              </w:rPr>
              <w:t>CorePro</w:t>
            </w:r>
            <w:proofErr w:type="spellEnd"/>
            <w:r w:rsidRPr="001978A8">
              <w:rPr>
                <w:rFonts w:cs="Times New Roman"/>
                <w:color w:val="000000"/>
              </w:rPr>
              <w:t xml:space="preserve"> </w:t>
            </w:r>
            <w:proofErr w:type="spellStart"/>
            <w:r w:rsidRPr="001978A8">
              <w:rPr>
                <w:rFonts w:cs="Times New Roman"/>
                <w:color w:val="000000"/>
              </w:rPr>
              <w:t>LEDtube</w:t>
            </w:r>
            <w:proofErr w:type="spellEnd"/>
            <w:r w:rsidRPr="001978A8">
              <w:rPr>
                <w:rFonts w:cs="Times New Roman"/>
                <w:color w:val="000000"/>
              </w:rPr>
              <w:t xml:space="preserve"> T5 600mm 8W840 G5 900lm</w:t>
            </w:r>
            <w:r>
              <w:rPr>
                <w:rFonts w:cs="Times New Roman"/>
                <w:color w:val="000000"/>
              </w:rPr>
              <w:t xml:space="preserve"> (Cód. </w:t>
            </w:r>
            <w:r w:rsidRPr="00634CF5">
              <w:rPr>
                <w:rFonts w:cs="Times New Roman"/>
                <w:color w:val="000000"/>
              </w:rPr>
              <w:t>929001952172</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0CEE0543"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3.3.90.30-26</w:t>
            </w:r>
          </w:p>
        </w:tc>
      </w:tr>
      <w:tr w:rsidR="000B069C" w:rsidRPr="00965AF4" w14:paraId="75F651F9" w14:textId="77777777" w:rsidTr="00801C53">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6FCA65AE"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4</w:t>
            </w:r>
          </w:p>
        </w:tc>
        <w:tc>
          <w:tcPr>
            <w:tcW w:w="6689" w:type="dxa"/>
            <w:tcBorders>
              <w:top w:val="nil"/>
              <w:left w:val="nil"/>
              <w:bottom w:val="single" w:sz="4" w:space="0" w:color="auto"/>
              <w:right w:val="single" w:sz="4" w:space="0" w:color="auto"/>
            </w:tcBorders>
            <w:shd w:val="clear" w:color="auto" w:fill="auto"/>
            <w:vAlign w:val="center"/>
          </w:tcPr>
          <w:p w14:paraId="42ABAF22" w14:textId="77777777" w:rsidR="000B069C" w:rsidRDefault="000B069C" w:rsidP="00801C53">
            <w:pPr>
              <w:jc w:val="both"/>
              <w:rPr>
                <w:rFonts w:cs="Times New Roman"/>
                <w:color w:val="000000"/>
              </w:rPr>
            </w:pPr>
            <w:r w:rsidRPr="001978A8">
              <w:rPr>
                <w:rFonts w:cs="Times New Roman"/>
                <w:color w:val="000000"/>
              </w:rPr>
              <w:t xml:space="preserve">Lâmpada tubular LED T5, diâmetro 2 cm, soquete G5, para luminária de 120cm - com fluxo luminoso mínimo de 1850 </w:t>
            </w:r>
            <w:proofErr w:type="spellStart"/>
            <w:r w:rsidRPr="001978A8">
              <w:rPr>
                <w:rFonts w:cs="Times New Roman"/>
                <w:color w:val="000000"/>
              </w:rPr>
              <w:t>lm</w:t>
            </w:r>
            <w:proofErr w:type="spellEnd"/>
            <w:r w:rsidRPr="001978A8">
              <w:rPr>
                <w:rFonts w:cs="Times New Roman"/>
                <w:color w:val="000000"/>
              </w:rPr>
              <w:t>, Temperatura de cor 4000K com driver interno já integrado à lâmpad</w:t>
            </w:r>
            <w:r>
              <w:rPr>
                <w:rFonts w:cs="Times New Roman"/>
                <w:color w:val="000000"/>
              </w:rPr>
              <w:t>a, com g</w:t>
            </w:r>
            <w:r w:rsidRPr="001978A8">
              <w:rPr>
                <w:rFonts w:cs="Times New Roman"/>
                <w:color w:val="000000"/>
              </w:rPr>
              <w:t xml:space="preserve">arantia </w:t>
            </w:r>
            <w:r>
              <w:rPr>
                <w:rFonts w:cs="Times New Roman"/>
                <w:color w:val="000000"/>
              </w:rPr>
              <w:t xml:space="preserve">oferecida pelo próprio fabricante </w:t>
            </w:r>
            <w:r w:rsidRPr="001978A8">
              <w:rPr>
                <w:rFonts w:cs="Times New Roman"/>
                <w:color w:val="000000"/>
              </w:rPr>
              <w:t>de no mínimo 2 anos e vida útil 25.000 horas ou superior</w:t>
            </w:r>
            <w:r>
              <w:rPr>
                <w:rFonts w:cs="Times New Roman"/>
                <w:color w:val="000000"/>
              </w:rPr>
              <w:t>.</w:t>
            </w:r>
          </w:p>
          <w:p w14:paraId="4F6A8CFC" w14:textId="77777777" w:rsidR="000B069C" w:rsidRPr="00965AF4" w:rsidRDefault="000B069C" w:rsidP="00801C53">
            <w:pPr>
              <w:rPr>
                <w:rFonts w:cs="Times New Roman"/>
                <w:color w:val="000000"/>
              </w:rPr>
            </w:pPr>
            <w:r w:rsidRPr="001978A8">
              <w:rPr>
                <w:rFonts w:cs="Times New Roman"/>
                <w:color w:val="000000"/>
              </w:rPr>
              <w:t xml:space="preserve">Referência: OSRAM Lâmpada LED T5 G5 4000K BIV 15W, 115 cm </w:t>
            </w:r>
            <w:r>
              <w:rPr>
                <w:rFonts w:cs="Times New Roman"/>
                <w:color w:val="000000"/>
              </w:rPr>
              <w:t xml:space="preserve">(Cód. </w:t>
            </w:r>
            <w:r w:rsidRPr="001978A8">
              <w:rPr>
                <w:rFonts w:cs="Times New Roman"/>
                <w:color w:val="000000"/>
              </w:rPr>
              <w:t xml:space="preserve">7015215 </w:t>
            </w:r>
            <w:r>
              <w:rPr>
                <w:rFonts w:cs="Times New Roman"/>
                <w:color w:val="000000"/>
              </w:rPr>
              <w:t xml:space="preserve">- </w:t>
            </w:r>
            <w:r w:rsidRPr="001978A8">
              <w:rPr>
                <w:rFonts w:cs="Times New Roman"/>
                <w:color w:val="000000"/>
              </w:rPr>
              <w:t xml:space="preserve">padrão da edificação); e PHILIPS - </w:t>
            </w:r>
            <w:proofErr w:type="spellStart"/>
            <w:r w:rsidRPr="001978A8">
              <w:rPr>
                <w:rFonts w:cs="Times New Roman"/>
                <w:color w:val="000000"/>
              </w:rPr>
              <w:t>CorePro</w:t>
            </w:r>
            <w:proofErr w:type="spellEnd"/>
            <w:r w:rsidRPr="001978A8">
              <w:rPr>
                <w:rFonts w:cs="Times New Roman"/>
                <w:color w:val="000000"/>
              </w:rPr>
              <w:t xml:space="preserve"> </w:t>
            </w:r>
            <w:proofErr w:type="spellStart"/>
            <w:r w:rsidRPr="001978A8">
              <w:rPr>
                <w:rFonts w:cs="Times New Roman"/>
                <w:color w:val="000000"/>
              </w:rPr>
              <w:t>LEDtube</w:t>
            </w:r>
            <w:proofErr w:type="spellEnd"/>
            <w:r w:rsidRPr="001978A8">
              <w:rPr>
                <w:rFonts w:cs="Times New Roman"/>
                <w:color w:val="000000"/>
              </w:rPr>
              <w:t xml:space="preserve"> T5 1200mm 1</w:t>
            </w:r>
            <w:r>
              <w:rPr>
                <w:rFonts w:cs="Times New Roman"/>
                <w:color w:val="000000"/>
              </w:rPr>
              <w:t>6</w:t>
            </w:r>
            <w:r w:rsidRPr="001978A8">
              <w:rPr>
                <w:rFonts w:cs="Times New Roman"/>
                <w:color w:val="000000"/>
              </w:rPr>
              <w:t>W840 G5</w:t>
            </w:r>
            <w:r>
              <w:rPr>
                <w:rFonts w:cs="Times New Roman"/>
                <w:color w:val="000000"/>
              </w:rPr>
              <w:t xml:space="preserve"> (Cód. </w:t>
            </w:r>
            <w:r w:rsidRPr="0066541A">
              <w:rPr>
                <w:rFonts w:cs="Times New Roman"/>
                <w:color w:val="000000"/>
              </w:rPr>
              <w:t>929001381008</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45AF6D06"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3.3.90.30-26</w:t>
            </w:r>
          </w:p>
        </w:tc>
      </w:tr>
    </w:tbl>
    <w:p w14:paraId="05B3B2A6" w14:textId="77777777" w:rsidR="000B069C" w:rsidRPr="00965AF4" w:rsidRDefault="000B069C" w:rsidP="000B069C">
      <w:pPr>
        <w:pStyle w:val="Standard"/>
        <w:tabs>
          <w:tab w:val="left" w:pos="375"/>
        </w:tabs>
        <w:spacing w:line="360" w:lineRule="auto"/>
        <w:jc w:val="center"/>
        <w:rPr>
          <w:rFonts w:cs="Times New Roman"/>
          <w:sz w:val="24"/>
          <w:szCs w:val="24"/>
        </w:rPr>
      </w:pPr>
    </w:p>
    <w:p w14:paraId="59D94113" w14:textId="77777777" w:rsidR="000B069C" w:rsidRPr="00965AF4" w:rsidRDefault="000B069C" w:rsidP="000B069C">
      <w:pPr>
        <w:pStyle w:val="Standard"/>
        <w:tabs>
          <w:tab w:val="left" w:pos="375"/>
        </w:tabs>
        <w:spacing w:line="360" w:lineRule="auto"/>
        <w:jc w:val="center"/>
        <w:rPr>
          <w:rFonts w:cs="Times New Roman"/>
          <w:sz w:val="24"/>
          <w:szCs w:val="24"/>
        </w:rPr>
      </w:pPr>
    </w:p>
    <w:tbl>
      <w:tblPr>
        <w:tblW w:w="9209" w:type="dxa"/>
        <w:tblCellMar>
          <w:left w:w="70" w:type="dxa"/>
          <w:right w:w="70" w:type="dxa"/>
        </w:tblCellMar>
        <w:tblLook w:val="04A0" w:firstRow="1" w:lastRow="0" w:firstColumn="1" w:lastColumn="0" w:noHBand="0" w:noVBand="1"/>
      </w:tblPr>
      <w:tblGrid>
        <w:gridCol w:w="951"/>
        <w:gridCol w:w="6699"/>
        <w:gridCol w:w="1559"/>
      </w:tblGrid>
      <w:tr w:rsidR="000B069C" w:rsidRPr="00965AF4" w14:paraId="63331B15" w14:textId="77777777" w:rsidTr="00801C53">
        <w:trPr>
          <w:trHeight w:val="765"/>
        </w:trPr>
        <w:tc>
          <w:tcPr>
            <w:tcW w:w="95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A26DA2"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Item</w:t>
            </w:r>
          </w:p>
        </w:tc>
        <w:tc>
          <w:tcPr>
            <w:tcW w:w="6699" w:type="dxa"/>
            <w:tcBorders>
              <w:top w:val="single" w:sz="4" w:space="0" w:color="auto"/>
              <w:left w:val="nil"/>
              <w:bottom w:val="single" w:sz="4" w:space="0" w:color="auto"/>
              <w:right w:val="single" w:sz="4" w:space="0" w:color="auto"/>
            </w:tcBorders>
            <w:shd w:val="clear" w:color="auto" w:fill="CCCCCC"/>
            <w:vAlign w:val="center"/>
            <w:hideMark/>
          </w:tcPr>
          <w:p w14:paraId="3854EA18"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LOTE 03 – PLUGUES, RÉGUAS E ACESSÓRIOS ELÉTRICOS</w:t>
            </w:r>
          </w:p>
        </w:tc>
        <w:tc>
          <w:tcPr>
            <w:tcW w:w="1559" w:type="dxa"/>
            <w:tcBorders>
              <w:top w:val="single" w:sz="4" w:space="0" w:color="auto"/>
              <w:left w:val="nil"/>
              <w:bottom w:val="single" w:sz="4" w:space="0" w:color="auto"/>
              <w:right w:val="single" w:sz="4" w:space="0" w:color="auto"/>
            </w:tcBorders>
            <w:shd w:val="clear" w:color="auto" w:fill="CCCCCC"/>
            <w:vAlign w:val="center"/>
          </w:tcPr>
          <w:p w14:paraId="2CA57981"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Elemento de despesa</w:t>
            </w:r>
          </w:p>
        </w:tc>
      </w:tr>
      <w:tr w:rsidR="000B069C" w:rsidRPr="00965AF4" w14:paraId="34542468" w14:textId="77777777" w:rsidTr="00801C53">
        <w:trPr>
          <w:trHeight w:val="802"/>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AA2F0F0"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eastAsia="Times New Roman" w:cs="Times New Roman"/>
                <w:color w:val="000000"/>
                <w:kern w:val="0"/>
                <w:lang w:eastAsia="pt-BR" w:bidi="ar-SA"/>
              </w:rPr>
              <w:t>5</w:t>
            </w:r>
          </w:p>
        </w:tc>
        <w:tc>
          <w:tcPr>
            <w:tcW w:w="6699" w:type="dxa"/>
            <w:tcBorders>
              <w:top w:val="nil"/>
              <w:left w:val="nil"/>
              <w:bottom w:val="single" w:sz="4" w:space="0" w:color="auto"/>
              <w:right w:val="single" w:sz="4" w:space="0" w:color="auto"/>
            </w:tcBorders>
            <w:shd w:val="clear" w:color="auto" w:fill="auto"/>
            <w:vAlign w:val="center"/>
          </w:tcPr>
          <w:p w14:paraId="1801E7C7" w14:textId="77777777" w:rsidR="000B069C" w:rsidRDefault="000B069C" w:rsidP="00801C53">
            <w:pPr>
              <w:rPr>
                <w:rFonts w:cs="Times New Roman"/>
                <w:color w:val="000000"/>
              </w:rPr>
            </w:pPr>
            <w:r w:rsidRPr="001978A8">
              <w:rPr>
                <w:rFonts w:cs="Times New Roman"/>
                <w:color w:val="000000"/>
              </w:rPr>
              <w:t>Plugue macho 2P+T, tipo universal 10A/250V – para extensão elétrica; cor preta</w:t>
            </w:r>
            <w:r>
              <w:rPr>
                <w:rFonts w:cs="Times New Roman"/>
                <w:color w:val="000000"/>
              </w:rPr>
              <w:t>.</w:t>
            </w:r>
          </w:p>
          <w:p w14:paraId="1C2586CD" w14:textId="77777777" w:rsidR="000B069C" w:rsidRPr="00965AF4" w:rsidRDefault="000B069C" w:rsidP="00801C53">
            <w:pPr>
              <w:rPr>
                <w:rFonts w:eastAsia="Arial" w:cs="Times New Roman"/>
              </w:rPr>
            </w:pPr>
            <w:r>
              <w:rPr>
                <w:rFonts w:cs="Times New Roman"/>
                <w:color w:val="000000"/>
              </w:rPr>
              <w:t>R</w:t>
            </w:r>
            <w:r w:rsidRPr="001978A8">
              <w:rPr>
                <w:rFonts w:cs="Times New Roman"/>
                <w:color w:val="000000"/>
              </w:rPr>
              <w:t xml:space="preserve">eferência </w:t>
            </w:r>
            <w:proofErr w:type="spellStart"/>
            <w:r w:rsidRPr="001978A8">
              <w:rPr>
                <w:rFonts w:cs="Times New Roman"/>
                <w:color w:val="000000"/>
              </w:rPr>
              <w:t>Steck</w:t>
            </w:r>
            <w:proofErr w:type="spellEnd"/>
            <w:r w:rsidRPr="001978A8">
              <w:rPr>
                <w:rFonts w:cs="Times New Roman"/>
                <w:color w:val="000000"/>
              </w:rPr>
              <w:t>, Tramontina ou equivalente</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66B12137"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3.3.90.30-26</w:t>
            </w:r>
          </w:p>
        </w:tc>
      </w:tr>
      <w:tr w:rsidR="000B069C" w:rsidRPr="00965AF4" w14:paraId="5A4FCFF5" w14:textId="77777777" w:rsidTr="00801C53">
        <w:trPr>
          <w:trHeight w:val="802"/>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057310"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w:t>
            </w:r>
          </w:p>
        </w:tc>
        <w:tc>
          <w:tcPr>
            <w:tcW w:w="6699" w:type="dxa"/>
            <w:tcBorders>
              <w:top w:val="nil"/>
              <w:left w:val="nil"/>
              <w:bottom w:val="single" w:sz="4" w:space="0" w:color="auto"/>
              <w:right w:val="single" w:sz="4" w:space="0" w:color="auto"/>
            </w:tcBorders>
            <w:shd w:val="clear" w:color="auto" w:fill="auto"/>
            <w:vAlign w:val="center"/>
          </w:tcPr>
          <w:p w14:paraId="3B1BF904" w14:textId="77777777" w:rsidR="000B069C" w:rsidRDefault="000B069C" w:rsidP="00801C53">
            <w:pPr>
              <w:rPr>
                <w:rFonts w:cs="Times New Roman"/>
                <w:color w:val="000000"/>
              </w:rPr>
            </w:pPr>
            <w:r w:rsidRPr="001978A8">
              <w:rPr>
                <w:rFonts w:cs="Times New Roman"/>
                <w:color w:val="000000"/>
              </w:rPr>
              <w:t>Régua de extensão com no mínimo 3 tomadas 2P+T, 3 cabos de no mínimo 3,0 metros, cabo com seção mínima 3x 0,75mm, fabricado em conformidade com a norma NBR 14136</w:t>
            </w:r>
            <w:r>
              <w:rPr>
                <w:rFonts w:cs="Times New Roman"/>
                <w:color w:val="000000"/>
              </w:rPr>
              <w:t>.</w:t>
            </w:r>
          </w:p>
          <w:p w14:paraId="3B2CDDE1" w14:textId="77777777" w:rsidR="000B069C" w:rsidRPr="00965AF4" w:rsidRDefault="000B069C" w:rsidP="00801C53">
            <w:pPr>
              <w:rPr>
                <w:rFonts w:cs="Times New Roman"/>
                <w:color w:val="000000"/>
              </w:rPr>
            </w:pPr>
            <w:r w:rsidRPr="001978A8">
              <w:rPr>
                <w:rFonts w:cs="Times New Roman"/>
                <w:color w:val="000000"/>
              </w:rPr>
              <w:t xml:space="preserve">Referência </w:t>
            </w:r>
            <w:proofErr w:type="spellStart"/>
            <w:r w:rsidRPr="001978A8">
              <w:rPr>
                <w:rFonts w:cs="Times New Roman"/>
                <w:color w:val="000000"/>
              </w:rPr>
              <w:t>Megatron</w:t>
            </w:r>
            <w:proofErr w:type="spellEnd"/>
            <w:r w:rsidRPr="001978A8">
              <w:rPr>
                <w:rFonts w:cs="Times New Roman"/>
                <w:color w:val="000000"/>
              </w:rPr>
              <w:t xml:space="preserve">, </w:t>
            </w:r>
            <w:proofErr w:type="spellStart"/>
            <w:r w:rsidRPr="001978A8">
              <w:rPr>
                <w:rFonts w:cs="Times New Roman"/>
                <w:color w:val="000000"/>
              </w:rPr>
              <w:t>Davena</w:t>
            </w:r>
            <w:proofErr w:type="spellEnd"/>
            <w:r w:rsidRPr="001978A8">
              <w:rPr>
                <w:rFonts w:cs="Times New Roman"/>
                <w:color w:val="000000"/>
              </w:rPr>
              <w:t xml:space="preserve"> ou equivalente</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4348C8E5"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3.3.90.30-26</w:t>
            </w:r>
          </w:p>
        </w:tc>
      </w:tr>
      <w:tr w:rsidR="000B069C" w:rsidRPr="00965AF4" w14:paraId="774B7C3E" w14:textId="77777777" w:rsidTr="00801C53">
        <w:trPr>
          <w:trHeight w:val="802"/>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2E9D0E1"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lastRenderedPageBreak/>
              <w:t>7</w:t>
            </w:r>
          </w:p>
        </w:tc>
        <w:tc>
          <w:tcPr>
            <w:tcW w:w="6699" w:type="dxa"/>
            <w:tcBorders>
              <w:top w:val="nil"/>
              <w:left w:val="nil"/>
              <w:bottom w:val="nil"/>
              <w:right w:val="single" w:sz="4" w:space="0" w:color="auto"/>
            </w:tcBorders>
            <w:shd w:val="clear" w:color="auto" w:fill="auto"/>
            <w:vAlign w:val="center"/>
          </w:tcPr>
          <w:p w14:paraId="1EFF30A4" w14:textId="77777777" w:rsidR="000B069C" w:rsidRDefault="000B069C" w:rsidP="00801C53">
            <w:pPr>
              <w:rPr>
                <w:rFonts w:cs="Times New Roman"/>
                <w:color w:val="000000"/>
              </w:rPr>
            </w:pPr>
            <w:r w:rsidRPr="001978A8">
              <w:rPr>
                <w:rFonts w:cs="Times New Roman"/>
                <w:color w:val="000000"/>
              </w:rPr>
              <w:t>Régua de extensão com no mínimo 3 tomadas 2P+T, para montagem de extensão (sem o cabo elétrico), capacidade de 20A, fabricado em conformidade com a norma NBR 14136</w:t>
            </w:r>
            <w:r>
              <w:rPr>
                <w:rFonts w:cs="Times New Roman"/>
                <w:color w:val="000000"/>
              </w:rPr>
              <w:t>.</w:t>
            </w:r>
          </w:p>
          <w:p w14:paraId="3EF9C271" w14:textId="77777777" w:rsidR="000B069C" w:rsidRPr="00965AF4" w:rsidRDefault="000B069C" w:rsidP="00801C53">
            <w:pPr>
              <w:rPr>
                <w:rFonts w:cs="Times New Roman"/>
                <w:color w:val="000000"/>
              </w:rPr>
            </w:pPr>
            <w:r w:rsidRPr="001978A8">
              <w:rPr>
                <w:rFonts w:cs="Times New Roman"/>
                <w:color w:val="000000"/>
              </w:rPr>
              <w:t>Referência SMS ou equivalente</w:t>
            </w:r>
            <w:r>
              <w:rPr>
                <w:rFonts w:cs="Times New Roman"/>
                <w:color w:val="000000"/>
              </w:rPr>
              <w:t>.</w:t>
            </w:r>
          </w:p>
        </w:tc>
        <w:tc>
          <w:tcPr>
            <w:tcW w:w="1559" w:type="dxa"/>
            <w:tcBorders>
              <w:top w:val="nil"/>
              <w:left w:val="nil"/>
              <w:bottom w:val="nil"/>
              <w:right w:val="single" w:sz="4" w:space="0" w:color="auto"/>
            </w:tcBorders>
            <w:shd w:val="clear" w:color="auto" w:fill="auto"/>
            <w:vAlign w:val="center"/>
          </w:tcPr>
          <w:p w14:paraId="0EA5521B"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3.3.90.30-26</w:t>
            </w:r>
          </w:p>
        </w:tc>
      </w:tr>
      <w:tr w:rsidR="000B069C" w:rsidRPr="00965AF4" w14:paraId="6A382FDE" w14:textId="77777777" w:rsidTr="00801C53">
        <w:trPr>
          <w:trHeight w:val="802"/>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5EA5DB2"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lang w:eastAsia="pt-BR" w:bidi="ar-SA"/>
              </w:rPr>
              <w:t>8</w:t>
            </w:r>
          </w:p>
        </w:tc>
        <w:tc>
          <w:tcPr>
            <w:tcW w:w="6699" w:type="dxa"/>
            <w:tcBorders>
              <w:top w:val="single" w:sz="4" w:space="0" w:color="auto"/>
              <w:left w:val="nil"/>
              <w:bottom w:val="single" w:sz="4" w:space="0" w:color="auto"/>
              <w:right w:val="single" w:sz="4" w:space="0" w:color="auto"/>
            </w:tcBorders>
            <w:shd w:val="clear" w:color="auto" w:fill="auto"/>
            <w:vAlign w:val="center"/>
          </w:tcPr>
          <w:p w14:paraId="2B194337" w14:textId="77777777" w:rsidR="000B069C" w:rsidRDefault="000B069C" w:rsidP="00801C53">
            <w:pPr>
              <w:rPr>
                <w:rFonts w:cs="Times New Roman"/>
                <w:color w:val="000000"/>
              </w:rPr>
            </w:pPr>
            <w:r w:rsidRPr="001978A8">
              <w:rPr>
                <w:rFonts w:cs="Times New Roman"/>
                <w:color w:val="000000"/>
              </w:rPr>
              <w:t>Soquete para Lâmpada</w:t>
            </w:r>
            <w:r>
              <w:rPr>
                <w:rFonts w:cs="Times New Roman"/>
                <w:color w:val="000000"/>
              </w:rPr>
              <w:t xml:space="preserve"> </w:t>
            </w:r>
            <w:r w:rsidRPr="001978A8">
              <w:rPr>
                <w:rFonts w:cs="Times New Roman"/>
                <w:color w:val="000000"/>
              </w:rPr>
              <w:t xml:space="preserve">tubular do tipo T8 </w:t>
            </w:r>
            <w:r>
              <w:rPr>
                <w:rFonts w:cs="Times New Roman"/>
                <w:color w:val="000000"/>
              </w:rPr>
              <w:t xml:space="preserve">com </w:t>
            </w:r>
            <w:r w:rsidRPr="001978A8">
              <w:rPr>
                <w:rFonts w:cs="Times New Roman"/>
                <w:color w:val="000000"/>
              </w:rPr>
              <w:t>Base G13, tipo “cebolinha”, mínimo de 220V, com rabicho.</w:t>
            </w:r>
          </w:p>
          <w:p w14:paraId="03346EC0" w14:textId="77777777" w:rsidR="000B069C" w:rsidRPr="00965AF4" w:rsidRDefault="000B069C" w:rsidP="00801C53">
            <w:pPr>
              <w:rPr>
                <w:rFonts w:cs="Times New Roman"/>
                <w:color w:val="000000"/>
              </w:rPr>
            </w:pPr>
            <w:r>
              <w:rPr>
                <w:rFonts w:cs="Times New Roman"/>
                <w:color w:val="000000"/>
              </w:rPr>
              <w:t xml:space="preserve">Referência: </w:t>
            </w:r>
            <w:proofErr w:type="spellStart"/>
            <w:r>
              <w:rPr>
                <w:rFonts w:cs="Times New Roman"/>
                <w:color w:val="000000"/>
              </w:rPr>
              <w:t>Decorlux</w:t>
            </w:r>
            <w:proofErr w:type="spellEnd"/>
            <w:r>
              <w:rPr>
                <w:rFonts w:cs="Times New Roman"/>
                <w:color w:val="000000"/>
              </w:rPr>
              <w:t xml:space="preserve"> (Cód. MT1003), </w:t>
            </w:r>
            <w:proofErr w:type="spellStart"/>
            <w:r>
              <w:rPr>
                <w:rFonts w:cs="Times New Roman"/>
                <w:color w:val="000000"/>
              </w:rPr>
              <w:t>Redy</w:t>
            </w:r>
            <w:proofErr w:type="spellEnd"/>
            <w:r>
              <w:rPr>
                <w:rFonts w:cs="Times New Roman"/>
                <w:color w:val="000000"/>
              </w:rPr>
              <w:t xml:space="preserve"> (Cód. 107) ou equivalente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896018" w14:textId="77777777" w:rsidR="000B069C" w:rsidRPr="00965AF4" w:rsidRDefault="000B069C" w:rsidP="00801C53">
            <w:pPr>
              <w:widowControl/>
              <w:suppressAutoHyphens w:val="0"/>
              <w:jc w:val="center"/>
              <w:textAlignment w:val="auto"/>
              <w:rPr>
                <w:rFonts w:cs="Times New Roman"/>
                <w:color w:val="000000"/>
              </w:rPr>
            </w:pPr>
            <w:r w:rsidRPr="00965AF4">
              <w:rPr>
                <w:rFonts w:cs="Times New Roman"/>
                <w:color w:val="000000"/>
              </w:rPr>
              <w:t>3.3.90.30-26</w:t>
            </w:r>
          </w:p>
        </w:tc>
      </w:tr>
    </w:tbl>
    <w:p w14:paraId="08913C81" w14:textId="77777777" w:rsidR="000B069C" w:rsidRPr="00965AF4" w:rsidRDefault="000B069C" w:rsidP="000B069C">
      <w:pPr>
        <w:pStyle w:val="Standard"/>
        <w:tabs>
          <w:tab w:val="left" w:pos="375"/>
        </w:tabs>
        <w:spacing w:line="360" w:lineRule="auto"/>
        <w:jc w:val="center"/>
        <w:rPr>
          <w:rFonts w:cs="Times New Roman"/>
          <w:sz w:val="24"/>
          <w:szCs w:val="24"/>
        </w:rPr>
      </w:pPr>
    </w:p>
    <w:tbl>
      <w:tblPr>
        <w:tblW w:w="0" w:type="auto"/>
        <w:tblLook w:val="04A0" w:firstRow="1" w:lastRow="0" w:firstColumn="1" w:lastColumn="0" w:noHBand="0" w:noVBand="1"/>
      </w:tblPr>
      <w:tblGrid>
        <w:gridCol w:w="988"/>
        <w:gridCol w:w="6662"/>
        <w:gridCol w:w="1559"/>
      </w:tblGrid>
      <w:tr w:rsidR="000B069C" w:rsidRPr="00965AF4" w14:paraId="7E42AC10" w14:textId="77777777" w:rsidTr="00801C53">
        <w:trPr>
          <w:trHeight w:val="765"/>
        </w:trPr>
        <w:tc>
          <w:tcPr>
            <w:tcW w:w="988" w:type="dxa"/>
            <w:tcBorders>
              <w:top w:val="single" w:sz="4" w:space="0" w:color="auto"/>
              <w:left w:val="single" w:sz="4" w:space="0" w:color="auto"/>
              <w:bottom w:val="single" w:sz="4" w:space="0" w:color="auto"/>
              <w:right w:val="single" w:sz="4" w:space="0" w:color="auto"/>
            </w:tcBorders>
            <w:shd w:val="clear" w:color="auto" w:fill="CCCCCC"/>
            <w:vAlign w:val="center"/>
          </w:tcPr>
          <w:p w14:paraId="46CAE712" w14:textId="77777777" w:rsidR="000B069C" w:rsidRPr="00965AF4" w:rsidRDefault="000B069C" w:rsidP="00801C53">
            <w:pPr>
              <w:jc w:val="center"/>
              <w:rPr>
                <w:rFonts w:eastAsia="Times New Roman" w:cs="Times New Roman"/>
                <w:b/>
                <w:bCs/>
                <w:color w:val="000000" w:themeColor="text1"/>
                <w:lang w:eastAsia="pt-BR" w:bidi="ar-SA"/>
              </w:rPr>
            </w:pPr>
            <w:r w:rsidRPr="00965AF4">
              <w:rPr>
                <w:rFonts w:eastAsia="Times New Roman" w:cs="Times New Roman"/>
                <w:b/>
                <w:bCs/>
                <w:color w:val="000000" w:themeColor="text1"/>
                <w:lang w:eastAsia="pt-BR" w:bidi="ar-SA"/>
              </w:rPr>
              <w:t>Item</w:t>
            </w:r>
          </w:p>
        </w:tc>
        <w:tc>
          <w:tcPr>
            <w:tcW w:w="6662" w:type="dxa"/>
            <w:tcBorders>
              <w:top w:val="single" w:sz="4" w:space="0" w:color="auto"/>
              <w:left w:val="nil"/>
              <w:bottom w:val="single" w:sz="4" w:space="0" w:color="auto"/>
              <w:right w:val="single" w:sz="4" w:space="0" w:color="auto"/>
            </w:tcBorders>
            <w:shd w:val="clear" w:color="auto" w:fill="CCCCCC"/>
            <w:vAlign w:val="center"/>
          </w:tcPr>
          <w:p w14:paraId="710F7EF1" w14:textId="77777777" w:rsidR="000B069C" w:rsidRPr="00965AF4" w:rsidRDefault="000B069C" w:rsidP="00801C53">
            <w:pPr>
              <w:jc w:val="center"/>
              <w:rPr>
                <w:rFonts w:eastAsia="Times New Roman" w:cs="Times New Roman"/>
                <w:b/>
                <w:bCs/>
                <w:color w:val="000000" w:themeColor="text1"/>
                <w:lang w:eastAsia="pt-BR" w:bidi="ar-SA"/>
              </w:rPr>
            </w:pPr>
            <w:r w:rsidRPr="00965AF4">
              <w:rPr>
                <w:rFonts w:eastAsia="Times New Roman" w:cs="Times New Roman"/>
                <w:b/>
                <w:bCs/>
                <w:color w:val="000000" w:themeColor="text1"/>
                <w:lang w:eastAsia="pt-BR" w:bidi="ar-SA"/>
              </w:rPr>
              <w:t>ITENS ESPECÍFICOS DE INSTALAÇÕES ELÉTRICAS</w:t>
            </w:r>
          </w:p>
        </w:tc>
        <w:tc>
          <w:tcPr>
            <w:tcW w:w="1559" w:type="dxa"/>
            <w:tcBorders>
              <w:top w:val="single" w:sz="4" w:space="0" w:color="auto"/>
              <w:left w:val="nil"/>
              <w:bottom w:val="single" w:sz="4" w:space="0" w:color="auto"/>
              <w:right w:val="single" w:sz="4" w:space="0" w:color="auto"/>
            </w:tcBorders>
            <w:shd w:val="clear" w:color="auto" w:fill="CCCCCC"/>
            <w:vAlign w:val="center"/>
          </w:tcPr>
          <w:p w14:paraId="7A85E8D8" w14:textId="77777777" w:rsidR="000B069C" w:rsidRPr="00965AF4" w:rsidRDefault="000B069C" w:rsidP="00801C53">
            <w:pPr>
              <w:jc w:val="center"/>
              <w:rPr>
                <w:rFonts w:eastAsia="Times New Roman" w:cs="Times New Roman"/>
                <w:b/>
                <w:bCs/>
                <w:color w:val="000000" w:themeColor="text1"/>
                <w:lang w:eastAsia="pt-BR" w:bidi="ar-SA"/>
              </w:rPr>
            </w:pPr>
            <w:r w:rsidRPr="00965AF4">
              <w:rPr>
                <w:rFonts w:eastAsia="Times New Roman" w:cs="Times New Roman"/>
                <w:b/>
                <w:bCs/>
                <w:color w:val="000000"/>
                <w:kern w:val="0"/>
                <w:lang w:eastAsia="pt-BR" w:bidi="ar-SA"/>
              </w:rPr>
              <w:t>Elemento de despesa</w:t>
            </w:r>
          </w:p>
        </w:tc>
      </w:tr>
      <w:tr w:rsidR="000B069C" w:rsidRPr="00965AF4" w14:paraId="0F0E8B14" w14:textId="77777777" w:rsidTr="00801C53">
        <w:trPr>
          <w:trHeight w:val="73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ECFDCEB" w14:textId="77777777" w:rsidR="000B069C" w:rsidRPr="00965AF4" w:rsidRDefault="000B069C" w:rsidP="00801C53">
            <w:pPr>
              <w:jc w:val="center"/>
              <w:rPr>
                <w:rFonts w:eastAsia="Times New Roman" w:cs="Times New Roman"/>
                <w:color w:val="000000" w:themeColor="text1"/>
                <w:lang w:eastAsia="pt-BR" w:bidi="ar-SA"/>
              </w:rPr>
            </w:pPr>
            <w:r>
              <w:rPr>
                <w:rFonts w:eastAsia="Times New Roman" w:cs="Times New Roman"/>
                <w:color w:val="000000" w:themeColor="text1"/>
                <w:lang w:eastAsia="pt-BR" w:bidi="ar-SA"/>
              </w:rPr>
              <w:t>9</w:t>
            </w:r>
          </w:p>
        </w:tc>
        <w:tc>
          <w:tcPr>
            <w:tcW w:w="6662" w:type="dxa"/>
            <w:tcBorders>
              <w:top w:val="nil"/>
              <w:left w:val="nil"/>
              <w:bottom w:val="single" w:sz="4" w:space="0" w:color="auto"/>
              <w:right w:val="single" w:sz="4" w:space="0" w:color="auto"/>
            </w:tcBorders>
            <w:shd w:val="clear" w:color="auto" w:fill="auto"/>
            <w:vAlign w:val="center"/>
          </w:tcPr>
          <w:p w14:paraId="675B0DFE" w14:textId="77777777" w:rsidR="000B069C" w:rsidRDefault="000B069C" w:rsidP="00801C53">
            <w:pPr>
              <w:jc w:val="both"/>
              <w:rPr>
                <w:rFonts w:cs="Times New Roman"/>
                <w:color w:val="000000"/>
              </w:rPr>
            </w:pPr>
            <w:r w:rsidRPr="001978A8">
              <w:rPr>
                <w:rFonts w:cs="Times New Roman"/>
                <w:color w:val="000000"/>
              </w:rPr>
              <w:t>Cabo multipolar com isolação EPR, 3x2,5MM², 1kV, antichama, de acordo com a ABNT NBR 7286, certificado pelo INMETRO.</w:t>
            </w:r>
          </w:p>
          <w:p w14:paraId="2B34B552" w14:textId="77777777" w:rsidR="000B069C" w:rsidRPr="00965AF4" w:rsidRDefault="000B069C" w:rsidP="00801C53">
            <w:pPr>
              <w:rPr>
                <w:rFonts w:cs="Times New Roman"/>
                <w:color w:val="000000"/>
              </w:rPr>
            </w:pPr>
            <w:r>
              <w:rPr>
                <w:rFonts w:cs="Times New Roman"/>
                <w:color w:val="000000"/>
              </w:rPr>
              <w:t xml:space="preserve">Referência: </w:t>
            </w:r>
            <w:r w:rsidRPr="00285130">
              <w:rPr>
                <w:rFonts w:cs="Times New Roman"/>
                <w:color w:val="000000"/>
              </w:rPr>
              <w:t xml:space="preserve">Cabo HEPR 1KV </w:t>
            </w:r>
            <w:proofErr w:type="spellStart"/>
            <w:r w:rsidRPr="00285130">
              <w:rPr>
                <w:rFonts w:cs="Times New Roman"/>
                <w:color w:val="000000"/>
              </w:rPr>
              <w:t>Sil</w:t>
            </w:r>
            <w:proofErr w:type="spellEnd"/>
            <w:r>
              <w:rPr>
                <w:rFonts w:cs="Times New Roman"/>
                <w:color w:val="000000"/>
              </w:rPr>
              <w:t xml:space="preserve"> (Cód. </w:t>
            </w:r>
            <w:proofErr w:type="spellStart"/>
            <w:r>
              <w:rPr>
                <w:rFonts w:cs="Times New Roman"/>
                <w:color w:val="000000"/>
              </w:rPr>
              <w:t>Silnax</w:t>
            </w:r>
            <w:proofErr w:type="spellEnd"/>
            <w:r>
              <w:rPr>
                <w:rFonts w:cs="Times New Roman"/>
                <w:color w:val="000000"/>
              </w:rPr>
              <w:t xml:space="preserve"> HEPR 90º), </w:t>
            </w:r>
            <w:r w:rsidRPr="004A4F6D">
              <w:rPr>
                <w:rFonts w:cs="Times New Roman"/>
                <w:color w:val="000000"/>
              </w:rPr>
              <w:t xml:space="preserve">Cabo </w:t>
            </w:r>
            <w:proofErr w:type="spellStart"/>
            <w:r w:rsidRPr="004A4F6D">
              <w:rPr>
                <w:rFonts w:cs="Times New Roman"/>
                <w:color w:val="000000"/>
              </w:rPr>
              <w:t>Nambeinax</w:t>
            </w:r>
            <w:proofErr w:type="spellEnd"/>
            <w:r w:rsidRPr="004A4F6D">
              <w:rPr>
                <w:rFonts w:cs="Times New Roman"/>
                <w:color w:val="000000"/>
              </w:rPr>
              <w:t xml:space="preserve"> </w:t>
            </w:r>
            <w:r>
              <w:rPr>
                <w:rFonts w:cs="Times New Roman"/>
                <w:color w:val="000000"/>
              </w:rPr>
              <w:t xml:space="preserve">(Cód. </w:t>
            </w:r>
            <w:r w:rsidRPr="004A4F6D">
              <w:rPr>
                <w:rFonts w:cs="Times New Roman"/>
                <w:color w:val="000000"/>
              </w:rPr>
              <w:t>Flex HEPR 90ºC multipolar 0,6/1 kV</w:t>
            </w:r>
            <w:r>
              <w:rPr>
                <w:rFonts w:cs="Times New Roman"/>
                <w:color w:val="000000"/>
              </w:rPr>
              <w:t>) ou equivalente.</w:t>
            </w:r>
          </w:p>
        </w:tc>
        <w:tc>
          <w:tcPr>
            <w:tcW w:w="1559" w:type="dxa"/>
            <w:tcBorders>
              <w:top w:val="nil"/>
              <w:left w:val="nil"/>
              <w:bottom w:val="single" w:sz="4" w:space="0" w:color="auto"/>
              <w:right w:val="single" w:sz="4" w:space="0" w:color="auto"/>
            </w:tcBorders>
            <w:shd w:val="clear" w:color="auto" w:fill="auto"/>
            <w:vAlign w:val="center"/>
          </w:tcPr>
          <w:p w14:paraId="201CE1C8" w14:textId="77777777" w:rsidR="000B069C" w:rsidRPr="00965AF4" w:rsidRDefault="000B069C" w:rsidP="00801C53">
            <w:pPr>
              <w:jc w:val="center"/>
              <w:rPr>
                <w:rFonts w:cs="Times New Roman"/>
                <w:color w:val="000000"/>
              </w:rPr>
            </w:pPr>
            <w:r w:rsidRPr="00965AF4">
              <w:rPr>
                <w:rFonts w:cs="Times New Roman"/>
                <w:color w:val="000000"/>
              </w:rPr>
              <w:t>3.3.90.30-26</w:t>
            </w:r>
          </w:p>
        </w:tc>
      </w:tr>
      <w:tr w:rsidR="000B069C" w:rsidRPr="00965AF4" w14:paraId="16F8A61A" w14:textId="77777777" w:rsidTr="00801C53">
        <w:trPr>
          <w:trHeight w:val="73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FA3470" w14:textId="77777777" w:rsidR="000B069C" w:rsidRPr="00965AF4" w:rsidRDefault="000B069C" w:rsidP="00801C53">
            <w:pPr>
              <w:jc w:val="center"/>
              <w:rPr>
                <w:rFonts w:eastAsia="Times New Roman" w:cs="Times New Roman"/>
                <w:color w:val="000000" w:themeColor="text1"/>
                <w:lang w:eastAsia="pt-BR" w:bidi="ar-SA"/>
              </w:rPr>
            </w:pPr>
            <w:r w:rsidRPr="00965AF4">
              <w:rPr>
                <w:rFonts w:eastAsia="Times New Roman" w:cs="Times New Roman"/>
                <w:color w:val="000000" w:themeColor="text1"/>
                <w:lang w:eastAsia="pt-BR" w:bidi="ar-SA"/>
              </w:rPr>
              <w:t>1</w:t>
            </w:r>
            <w:r>
              <w:rPr>
                <w:rFonts w:eastAsia="Times New Roman" w:cs="Times New Roman"/>
                <w:color w:val="000000" w:themeColor="text1"/>
                <w:lang w:eastAsia="pt-BR" w:bidi="ar-SA"/>
              </w:rPr>
              <w:t>0</w:t>
            </w:r>
          </w:p>
        </w:tc>
        <w:tc>
          <w:tcPr>
            <w:tcW w:w="6662" w:type="dxa"/>
            <w:tcBorders>
              <w:top w:val="single" w:sz="4" w:space="0" w:color="auto"/>
              <w:left w:val="nil"/>
              <w:bottom w:val="single" w:sz="4" w:space="0" w:color="auto"/>
              <w:right w:val="single" w:sz="4" w:space="0" w:color="auto"/>
            </w:tcBorders>
            <w:shd w:val="clear" w:color="auto" w:fill="auto"/>
            <w:vAlign w:val="center"/>
          </w:tcPr>
          <w:p w14:paraId="08BA930B" w14:textId="77777777" w:rsidR="000B069C" w:rsidRDefault="000B069C" w:rsidP="00801C53">
            <w:pPr>
              <w:jc w:val="both"/>
              <w:rPr>
                <w:rFonts w:cs="Times New Roman"/>
                <w:color w:val="000000"/>
              </w:rPr>
            </w:pPr>
            <w:r w:rsidRPr="001978A8">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e no mínimo 2 anos</w:t>
            </w:r>
            <w:r>
              <w:rPr>
                <w:rFonts w:cs="Times New Roman"/>
                <w:color w:val="000000"/>
              </w:rPr>
              <w:t xml:space="preserve">. </w:t>
            </w:r>
            <w:r w:rsidRPr="001978A8">
              <w:rPr>
                <w:rFonts w:cs="Times New Roman"/>
                <w:color w:val="000000"/>
              </w:rPr>
              <w:t>Dimensões comerciais: 62x62 cm (</w:t>
            </w:r>
            <w:proofErr w:type="spellStart"/>
            <w:r w:rsidRPr="001978A8">
              <w:rPr>
                <w:rFonts w:cs="Times New Roman"/>
                <w:color w:val="000000"/>
              </w:rPr>
              <w:t>LxC</w:t>
            </w:r>
            <w:proofErr w:type="spellEnd"/>
            <w:r w:rsidRPr="001978A8">
              <w:rPr>
                <w:rFonts w:cs="Times New Roman"/>
                <w:color w:val="000000"/>
              </w:rPr>
              <w:t>) com borda na cor branca com largura máxima 20mm</w:t>
            </w:r>
          </w:p>
          <w:p w14:paraId="78A7C51D" w14:textId="77777777" w:rsidR="000B069C" w:rsidRPr="00965AF4" w:rsidRDefault="000B069C" w:rsidP="00801C53">
            <w:pPr>
              <w:rPr>
                <w:rFonts w:cs="Times New Roman"/>
                <w:color w:val="000000"/>
              </w:rPr>
            </w:pPr>
            <w:r w:rsidRPr="001978A8">
              <w:rPr>
                <w:rFonts w:cs="Times New Roman"/>
                <w:color w:val="000000"/>
              </w:rPr>
              <w:t>Referência:</w:t>
            </w:r>
            <w:r>
              <w:rPr>
                <w:rFonts w:cs="Times New Roman"/>
                <w:color w:val="000000"/>
              </w:rPr>
              <w:t xml:space="preserve"> </w:t>
            </w:r>
            <w:r w:rsidRPr="001978A8">
              <w:rPr>
                <w:rFonts w:cs="Times New Roman"/>
                <w:color w:val="000000"/>
              </w:rPr>
              <w:t xml:space="preserve">OSRAM </w:t>
            </w:r>
            <w:proofErr w:type="spellStart"/>
            <w:r w:rsidRPr="001978A8">
              <w:rPr>
                <w:rFonts w:cs="Times New Roman"/>
                <w:color w:val="000000"/>
              </w:rPr>
              <w:t>Ledvance</w:t>
            </w:r>
            <w:proofErr w:type="spellEnd"/>
            <w:r w:rsidRPr="001978A8">
              <w:rPr>
                <w:rFonts w:cs="Times New Roman"/>
                <w:color w:val="000000"/>
              </w:rPr>
              <w:t xml:space="preserve"> </w:t>
            </w:r>
            <w:r>
              <w:rPr>
                <w:rFonts w:cs="Times New Roman"/>
                <w:color w:val="000000"/>
              </w:rPr>
              <w:t xml:space="preserve">(Cód. </w:t>
            </w:r>
            <w:r w:rsidRPr="001978A8">
              <w:rPr>
                <w:rFonts w:cs="Times New Roman"/>
                <w:color w:val="000000"/>
              </w:rPr>
              <w:t>7013121</w:t>
            </w:r>
            <w:r>
              <w:rPr>
                <w:rFonts w:cs="Times New Roman"/>
                <w:color w:val="000000"/>
              </w:rPr>
              <w:t xml:space="preserve">); </w:t>
            </w:r>
            <w:proofErr w:type="spellStart"/>
            <w:r w:rsidRPr="001978A8">
              <w:rPr>
                <w:rFonts w:cs="Times New Roman"/>
                <w:color w:val="000000"/>
              </w:rPr>
              <w:t>Brilia</w:t>
            </w:r>
            <w:proofErr w:type="spellEnd"/>
            <w:r w:rsidRPr="001978A8">
              <w:rPr>
                <w:rFonts w:cs="Times New Roman"/>
                <w:color w:val="000000"/>
              </w:rPr>
              <w:t xml:space="preserve"> </w:t>
            </w:r>
            <w:r>
              <w:rPr>
                <w:rFonts w:cs="Times New Roman"/>
                <w:color w:val="000000"/>
              </w:rPr>
              <w:t xml:space="preserve">(Cód. </w:t>
            </w:r>
            <w:r w:rsidRPr="001978A8">
              <w:rPr>
                <w:rFonts w:cs="Times New Roman"/>
                <w:color w:val="000000"/>
              </w:rPr>
              <w:t>432648</w:t>
            </w:r>
            <w:r>
              <w:rPr>
                <w:rFonts w:cs="Times New Roman"/>
                <w:color w:val="000000"/>
              </w:rPr>
              <w:t>)</w:t>
            </w:r>
            <w:r w:rsidRPr="001978A8">
              <w:rPr>
                <w:rFonts w:cs="Times New Roman"/>
                <w:color w:val="000000"/>
              </w:rPr>
              <w:t xml:space="preserve">; PHILLPS </w:t>
            </w:r>
            <w:proofErr w:type="spellStart"/>
            <w:r w:rsidRPr="00B47CBE">
              <w:rPr>
                <w:rFonts w:cs="Times New Roman"/>
                <w:color w:val="000000"/>
              </w:rPr>
              <w:t>Essential</w:t>
            </w:r>
            <w:proofErr w:type="spellEnd"/>
            <w:r w:rsidRPr="00B47CBE">
              <w:rPr>
                <w:rFonts w:cs="Times New Roman"/>
                <w:color w:val="000000"/>
              </w:rPr>
              <w:t xml:space="preserve"> LED </w:t>
            </w:r>
            <w:proofErr w:type="spellStart"/>
            <w:r w:rsidRPr="00B47CBE">
              <w:rPr>
                <w:rFonts w:cs="Times New Roman"/>
                <w:color w:val="000000"/>
              </w:rPr>
              <w:t>Panel</w:t>
            </w:r>
            <w:proofErr w:type="spellEnd"/>
            <w:r w:rsidRPr="00B47CBE">
              <w:rPr>
                <w:rFonts w:cs="Times New Roman"/>
                <w:color w:val="000000"/>
              </w:rPr>
              <w:t xml:space="preserve"> </w:t>
            </w:r>
            <w:r>
              <w:rPr>
                <w:rFonts w:cs="Times New Roman"/>
                <w:color w:val="000000"/>
              </w:rPr>
              <w:t>(Cód.</w:t>
            </w:r>
            <w:r>
              <w:rPr>
                <w:color w:val="000000"/>
              </w:rPr>
              <w:t xml:space="preserve"> </w:t>
            </w:r>
            <w:r w:rsidRPr="00B47CBE">
              <w:rPr>
                <w:rFonts w:cs="Times New Roman"/>
                <w:color w:val="000000"/>
              </w:rPr>
              <w:t>911401724182</w:t>
            </w:r>
            <w:r>
              <w:rPr>
                <w:rFonts w:cs="Times New Roman"/>
                <w:color w:val="000000"/>
              </w:rPr>
              <w:t xml:space="preserve">) </w:t>
            </w:r>
            <w:r w:rsidRPr="001978A8">
              <w:rPr>
                <w:rFonts w:cs="Times New Roman"/>
                <w:color w:val="000000"/>
              </w:rPr>
              <w:t>ou equivalente.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41EB9C" w14:textId="77777777" w:rsidR="000B069C" w:rsidRPr="00965AF4" w:rsidRDefault="000B069C" w:rsidP="00801C53">
            <w:pPr>
              <w:jc w:val="center"/>
              <w:rPr>
                <w:rFonts w:cs="Times New Roman"/>
                <w:color w:val="000000"/>
              </w:rPr>
            </w:pPr>
            <w:r w:rsidRPr="00965AF4">
              <w:rPr>
                <w:rFonts w:cs="Times New Roman"/>
                <w:color w:val="000000"/>
              </w:rPr>
              <w:t>3.3.90.30-26</w:t>
            </w:r>
          </w:p>
        </w:tc>
      </w:tr>
      <w:tr w:rsidR="000B069C" w:rsidRPr="00965AF4" w14:paraId="4F642F90" w14:textId="77777777" w:rsidTr="00801C53">
        <w:trPr>
          <w:trHeight w:val="73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08F289" w14:textId="77777777" w:rsidR="000B069C" w:rsidRPr="00965AF4" w:rsidRDefault="000B069C" w:rsidP="00801C53">
            <w:pPr>
              <w:jc w:val="center"/>
              <w:rPr>
                <w:rFonts w:eastAsia="Times New Roman" w:cs="Times New Roman"/>
                <w:color w:val="000000" w:themeColor="text1"/>
                <w:lang w:eastAsia="pt-BR" w:bidi="ar-SA"/>
              </w:rPr>
            </w:pPr>
            <w:r w:rsidRPr="00965AF4">
              <w:rPr>
                <w:rFonts w:eastAsia="Times New Roman" w:cs="Times New Roman"/>
                <w:color w:val="000000" w:themeColor="text1"/>
                <w:lang w:eastAsia="pt-BR" w:bidi="ar-SA"/>
              </w:rPr>
              <w:t>1</w:t>
            </w:r>
            <w:r>
              <w:rPr>
                <w:rFonts w:eastAsia="Times New Roman" w:cs="Times New Roman"/>
                <w:color w:val="000000" w:themeColor="text1"/>
                <w:lang w:eastAsia="pt-BR" w:bidi="ar-SA"/>
              </w:rPr>
              <w:t>1</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4D495C" w14:textId="77777777" w:rsidR="000B069C" w:rsidRDefault="000B069C" w:rsidP="00801C53">
            <w:pPr>
              <w:jc w:val="both"/>
              <w:rPr>
                <w:rFonts w:cs="Times New Roman"/>
                <w:color w:val="000000"/>
              </w:rPr>
            </w:pPr>
            <w:r w:rsidRPr="001978A8">
              <w:rPr>
                <w:rFonts w:cs="Times New Roman"/>
                <w:color w:val="000000"/>
              </w:rPr>
              <w:t xml:space="preserve">Luminária quadrada LED (padrão 22,5cm x 22,5cm) mínimo 18W, tensão de 220V, temperatura de cor entre 6000K </w:t>
            </w:r>
            <w:proofErr w:type="gramStart"/>
            <w:r w:rsidRPr="001978A8">
              <w:rPr>
                <w:rFonts w:cs="Times New Roman"/>
                <w:color w:val="000000"/>
              </w:rPr>
              <w:t>a</w:t>
            </w:r>
            <w:proofErr w:type="gramEnd"/>
            <w:r w:rsidRPr="001978A8">
              <w:rPr>
                <w:rFonts w:cs="Times New Roman"/>
                <w:color w:val="000000"/>
              </w:rPr>
              <w:t xml:space="preserve"> 7000k, de embutir com driver incluso, fluxo luminoso mínimo de 1200lm com vida útil mínima aproximada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e no mínimo 2 anos</w:t>
            </w:r>
            <w:r>
              <w:rPr>
                <w:rFonts w:cs="Times New Roman"/>
                <w:color w:val="000000"/>
              </w:rPr>
              <w:t xml:space="preserve">. </w:t>
            </w:r>
            <w:r w:rsidRPr="001978A8">
              <w:rPr>
                <w:rFonts w:cs="Times New Roman"/>
                <w:color w:val="000000"/>
              </w:rPr>
              <w:t>Dimensões do nicho: 20cm x 20 cm (</w:t>
            </w:r>
            <w:proofErr w:type="spellStart"/>
            <w:r w:rsidRPr="001978A8">
              <w:rPr>
                <w:rFonts w:cs="Times New Roman"/>
                <w:color w:val="000000"/>
              </w:rPr>
              <w:t>LxC</w:t>
            </w:r>
            <w:proofErr w:type="spellEnd"/>
            <w:r w:rsidRPr="001978A8">
              <w:rPr>
                <w:rFonts w:cs="Times New Roman"/>
                <w:color w:val="000000"/>
              </w:rPr>
              <w:t xml:space="preserve">) com </w:t>
            </w:r>
            <w:proofErr w:type="spellStart"/>
            <w:r w:rsidRPr="001978A8">
              <w:rPr>
                <w:rFonts w:cs="Times New Roman"/>
                <w:color w:val="000000"/>
              </w:rPr>
              <w:t>tolerência</w:t>
            </w:r>
            <w:proofErr w:type="spellEnd"/>
            <w:r w:rsidRPr="001978A8">
              <w:rPr>
                <w:rFonts w:cs="Times New Roman"/>
                <w:color w:val="000000"/>
              </w:rPr>
              <w:t xml:space="preserve"> de +/- 0,5 cm; com borda na cor branca com largura máxima 20mm.</w:t>
            </w:r>
          </w:p>
          <w:p w14:paraId="56043539" w14:textId="77777777" w:rsidR="000B069C" w:rsidRPr="00965AF4" w:rsidRDefault="000B069C" w:rsidP="00801C53">
            <w:pPr>
              <w:rPr>
                <w:rFonts w:cs="Times New Roman"/>
                <w:color w:val="000000"/>
              </w:rPr>
            </w:pPr>
            <w:r w:rsidRPr="001978A8">
              <w:rPr>
                <w:rFonts w:cs="Times New Roman"/>
                <w:color w:val="000000"/>
              </w:rPr>
              <w:t>Referência</w:t>
            </w:r>
            <w:r>
              <w:rPr>
                <w:rFonts w:cs="Times New Roman"/>
                <w:color w:val="000000"/>
              </w:rPr>
              <w:t>:</w:t>
            </w:r>
            <w:r w:rsidRPr="001978A8">
              <w:rPr>
                <w:rFonts w:cs="Times New Roman"/>
                <w:color w:val="000000"/>
              </w:rPr>
              <w:t xml:space="preserve"> </w:t>
            </w:r>
            <w:proofErr w:type="spellStart"/>
            <w:r>
              <w:rPr>
                <w:rFonts w:cs="Times New Roman"/>
                <w:color w:val="000000"/>
              </w:rPr>
              <w:t>Brilia</w:t>
            </w:r>
            <w:proofErr w:type="spellEnd"/>
            <w:r>
              <w:rPr>
                <w:rFonts w:cs="Times New Roman"/>
                <w:color w:val="000000"/>
              </w:rPr>
              <w:t xml:space="preserve"> </w:t>
            </w:r>
            <w:r w:rsidRPr="001978A8">
              <w:rPr>
                <w:rFonts w:cs="Times New Roman"/>
                <w:color w:val="000000"/>
              </w:rPr>
              <w:t xml:space="preserve">Painel Led Quadrado 22,5cm 18w 6500k </w:t>
            </w:r>
            <w:r>
              <w:rPr>
                <w:rFonts w:cs="Times New Roman"/>
                <w:color w:val="000000"/>
              </w:rPr>
              <w:t xml:space="preserve">(Cód. </w:t>
            </w:r>
            <w:r w:rsidRPr="00A259EE">
              <w:rPr>
                <w:rFonts w:cs="Times New Roman"/>
                <w:color w:val="000000"/>
              </w:rPr>
              <w:t>438916</w:t>
            </w:r>
            <w:r>
              <w:rPr>
                <w:rFonts w:cs="Times New Roman"/>
                <w:color w:val="000000"/>
              </w:rPr>
              <w:t>)</w:t>
            </w:r>
            <w:r w:rsidRPr="001978A8">
              <w:rPr>
                <w:rFonts w:cs="Times New Roman"/>
                <w:color w:val="000000"/>
              </w:rPr>
              <w:t xml:space="preserve">; OSRAM </w:t>
            </w:r>
            <w:r>
              <w:rPr>
                <w:rFonts w:cs="Times New Roman"/>
                <w:color w:val="000000"/>
              </w:rPr>
              <w:t xml:space="preserve">Painel </w:t>
            </w:r>
            <w:proofErr w:type="spellStart"/>
            <w:r>
              <w:rPr>
                <w:rFonts w:cs="Times New Roman"/>
                <w:color w:val="000000"/>
              </w:rPr>
              <w:t>Superled</w:t>
            </w:r>
            <w:proofErr w:type="spellEnd"/>
            <w:r w:rsidRPr="001978A8">
              <w:rPr>
                <w:rFonts w:cs="Times New Roman"/>
                <w:color w:val="000000"/>
              </w:rPr>
              <w:t xml:space="preserve"> 22,5X22,5</w:t>
            </w:r>
            <w:r>
              <w:rPr>
                <w:rFonts w:cs="Times New Roman"/>
                <w:color w:val="000000"/>
              </w:rPr>
              <w:t xml:space="preserve"> Quadrada</w:t>
            </w:r>
            <w:r w:rsidRPr="001978A8">
              <w:rPr>
                <w:rFonts w:cs="Times New Roman"/>
                <w:color w:val="000000"/>
              </w:rPr>
              <w:t>18W 6500K</w:t>
            </w:r>
            <w:r>
              <w:rPr>
                <w:rFonts w:cs="Times New Roman"/>
                <w:color w:val="000000"/>
              </w:rPr>
              <w:t xml:space="preserve">; </w:t>
            </w:r>
            <w:proofErr w:type="spellStart"/>
            <w:r w:rsidRPr="001978A8">
              <w:rPr>
                <w:rFonts w:cs="Times New Roman"/>
                <w:color w:val="000000"/>
              </w:rPr>
              <w:t>Llum</w:t>
            </w:r>
            <w:proofErr w:type="spellEnd"/>
            <w:r w:rsidRPr="001978A8">
              <w:rPr>
                <w:rFonts w:cs="Times New Roman"/>
                <w:color w:val="000000"/>
              </w:rPr>
              <w:t xml:space="preserve"> </w:t>
            </w:r>
            <w:r>
              <w:rPr>
                <w:rFonts w:cs="Times New Roman"/>
                <w:color w:val="000000"/>
              </w:rPr>
              <w:t xml:space="preserve">(Cód. </w:t>
            </w:r>
            <w:r w:rsidRPr="00A259EE">
              <w:rPr>
                <w:rFonts w:cs="Times New Roman"/>
                <w:color w:val="000000"/>
              </w:rPr>
              <w:t>RL22186BC</w:t>
            </w:r>
            <w:r>
              <w:rPr>
                <w:rFonts w:cs="Times New Roman"/>
                <w:color w:val="000000"/>
              </w:rPr>
              <w:t xml:space="preserve">) </w:t>
            </w:r>
            <w:r w:rsidRPr="001978A8">
              <w:rPr>
                <w:rFonts w:cs="Times New Roman"/>
                <w:color w:val="000000"/>
              </w:rPr>
              <w:t>ou equivalente</w:t>
            </w:r>
            <w:r>
              <w:rPr>
                <w:rFonts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7AADA3" w14:textId="77777777" w:rsidR="000B069C" w:rsidRPr="00965AF4" w:rsidRDefault="000B069C" w:rsidP="00801C53">
            <w:pPr>
              <w:jc w:val="center"/>
              <w:rPr>
                <w:rFonts w:cs="Times New Roman"/>
                <w:color w:val="000000"/>
              </w:rPr>
            </w:pPr>
            <w:r w:rsidRPr="00965AF4">
              <w:rPr>
                <w:rFonts w:cs="Times New Roman"/>
                <w:color w:val="000000"/>
              </w:rPr>
              <w:t>3.3.90.30-26</w:t>
            </w:r>
          </w:p>
        </w:tc>
      </w:tr>
      <w:tr w:rsidR="000B069C" w:rsidRPr="00965AF4" w14:paraId="54109235" w14:textId="77777777" w:rsidTr="00801C53">
        <w:trPr>
          <w:trHeight w:val="73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1819023" w14:textId="77777777" w:rsidR="000B069C" w:rsidRPr="00965AF4" w:rsidRDefault="000B069C" w:rsidP="00801C53">
            <w:pPr>
              <w:jc w:val="center"/>
              <w:rPr>
                <w:rFonts w:eastAsia="Times New Roman" w:cs="Times New Roman"/>
                <w:color w:val="000000"/>
                <w:kern w:val="0"/>
                <w:lang w:eastAsia="pt-BR" w:bidi="ar-SA"/>
              </w:rPr>
            </w:pPr>
            <w:r w:rsidRPr="00965AF4">
              <w:rPr>
                <w:rFonts w:eastAsia="Times New Roman" w:cs="Times New Roman"/>
                <w:color w:val="000000"/>
                <w:kern w:val="0"/>
                <w:lang w:eastAsia="pt-BR" w:bidi="ar-SA"/>
              </w:rPr>
              <w:t>1</w:t>
            </w:r>
            <w:r>
              <w:rPr>
                <w:rFonts w:eastAsia="Times New Roman" w:cs="Times New Roman"/>
                <w:color w:val="000000"/>
                <w:kern w:val="0"/>
                <w:lang w:eastAsia="pt-BR" w:bidi="ar-SA"/>
              </w:rPr>
              <w:t>2</w:t>
            </w:r>
          </w:p>
        </w:tc>
        <w:tc>
          <w:tcPr>
            <w:tcW w:w="6662" w:type="dxa"/>
            <w:tcBorders>
              <w:top w:val="nil"/>
              <w:left w:val="nil"/>
              <w:bottom w:val="single" w:sz="4" w:space="0" w:color="auto"/>
              <w:right w:val="single" w:sz="4" w:space="0" w:color="auto"/>
            </w:tcBorders>
            <w:shd w:val="clear" w:color="auto" w:fill="auto"/>
            <w:vAlign w:val="center"/>
          </w:tcPr>
          <w:p w14:paraId="72836CF9" w14:textId="77777777" w:rsidR="000B069C" w:rsidRDefault="000B069C" w:rsidP="00801C53">
            <w:pPr>
              <w:jc w:val="both"/>
              <w:rPr>
                <w:rFonts w:cs="Times New Roman"/>
                <w:color w:val="000000"/>
              </w:rPr>
            </w:pPr>
            <w:r w:rsidRPr="001978A8">
              <w:rPr>
                <w:rFonts w:cs="Times New Roman"/>
                <w:color w:val="000000"/>
              </w:rPr>
              <w:t>Refletor LED de 50W, tensão de 220V, para uso exterior, com índice de proteção a intempéries mínimo IP65, na cor preta, temperatura de cor acima de 5000K (branco frio), fluxo luminoso mínimo de 4000lm com vida útil mínima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 xml:space="preserve">e no mínimo </w:t>
            </w:r>
            <w:r>
              <w:rPr>
                <w:rFonts w:cs="Times New Roman"/>
                <w:color w:val="000000"/>
              </w:rPr>
              <w:t xml:space="preserve">1 </w:t>
            </w:r>
            <w:r w:rsidRPr="001978A8">
              <w:rPr>
                <w:rFonts w:cs="Times New Roman"/>
                <w:color w:val="000000"/>
              </w:rPr>
              <w:t>ano</w:t>
            </w:r>
            <w:r>
              <w:rPr>
                <w:rFonts w:cs="Times New Roman"/>
                <w:color w:val="000000"/>
              </w:rPr>
              <w:t>.</w:t>
            </w:r>
          </w:p>
          <w:p w14:paraId="36F879A1" w14:textId="77777777" w:rsidR="000B069C" w:rsidRPr="00965AF4" w:rsidRDefault="000B069C" w:rsidP="00801C53">
            <w:pPr>
              <w:rPr>
                <w:rFonts w:cs="Times New Roman"/>
                <w:color w:val="000000"/>
              </w:rPr>
            </w:pPr>
            <w:r w:rsidRPr="001978A8">
              <w:rPr>
                <w:rFonts w:cs="Times New Roman"/>
                <w:color w:val="000000"/>
              </w:rPr>
              <w:t xml:space="preserve">Referência: REFLETOR OSRAM LEDVANCE 50W LUZ </w:t>
            </w:r>
            <w:r w:rsidRPr="001978A8">
              <w:rPr>
                <w:rFonts w:cs="Times New Roman"/>
                <w:color w:val="000000"/>
              </w:rPr>
              <w:lastRenderedPageBreak/>
              <w:t xml:space="preserve">BRANCA </w:t>
            </w:r>
            <w:r>
              <w:rPr>
                <w:rFonts w:cs="Times New Roman"/>
                <w:color w:val="000000"/>
              </w:rPr>
              <w:t xml:space="preserve">(Cód. </w:t>
            </w:r>
            <w:r w:rsidRPr="005440D8">
              <w:rPr>
                <w:rFonts w:cs="Times New Roman"/>
                <w:color w:val="000000"/>
              </w:rPr>
              <w:t>4052899957251</w:t>
            </w:r>
            <w:r>
              <w:rPr>
                <w:rFonts w:cs="Times New Roman"/>
                <w:color w:val="000000"/>
              </w:rPr>
              <w:t xml:space="preserve">); REFLETOR AVANT SLIM 50W LUZ BRANCA (Cód. </w:t>
            </w:r>
            <w:r w:rsidRPr="005440D8">
              <w:rPr>
                <w:rFonts w:cs="Times New Roman"/>
                <w:color w:val="000000"/>
              </w:rPr>
              <w:t>259501372</w:t>
            </w:r>
            <w:r>
              <w:rPr>
                <w:rFonts w:cs="Times New Roman"/>
                <w:color w:val="000000"/>
              </w:rPr>
              <w:t xml:space="preserve">) </w:t>
            </w:r>
            <w:r w:rsidRPr="001978A8">
              <w:rPr>
                <w:rFonts w:cs="Times New Roman"/>
                <w:color w:val="000000"/>
              </w:rPr>
              <w:t>ou equivalente técnico</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755EE1FD" w14:textId="77777777" w:rsidR="000B069C" w:rsidRPr="00965AF4" w:rsidRDefault="000B069C" w:rsidP="00801C53">
            <w:pPr>
              <w:jc w:val="center"/>
              <w:rPr>
                <w:rFonts w:cs="Times New Roman"/>
                <w:color w:val="000000"/>
              </w:rPr>
            </w:pPr>
            <w:r w:rsidRPr="00965AF4">
              <w:rPr>
                <w:rFonts w:cs="Times New Roman"/>
                <w:color w:val="000000"/>
              </w:rPr>
              <w:lastRenderedPageBreak/>
              <w:t>3.3.90.30-26</w:t>
            </w:r>
          </w:p>
        </w:tc>
      </w:tr>
      <w:tr w:rsidR="000B069C" w:rsidRPr="00965AF4" w14:paraId="76C30BF4" w14:textId="77777777" w:rsidTr="00801C53">
        <w:trPr>
          <w:trHeight w:val="730"/>
        </w:trPr>
        <w:tc>
          <w:tcPr>
            <w:tcW w:w="988" w:type="dxa"/>
            <w:tcBorders>
              <w:top w:val="nil"/>
              <w:left w:val="single" w:sz="4" w:space="0" w:color="auto"/>
              <w:bottom w:val="single" w:sz="4" w:space="0" w:color="auto"/>
              <w:right w:val="single" w:sz="4" w:space="0" w:color="auto"/>
            </w:tcBorders>
            <w:shd w:val="clear" w:color="auto" w:fill="auto"/>
            <w:vAlign w:val="center"/>
          </w:tcPr>
          <w:p w14:paraId="1AC5D94B" w14:textId="77777777" w:rsidR="000B069C" w:rsidRPr="00965AF4" w:rsidRDefault="000B069C" w:rsidP="00801C53">
            <w:pPr>
              <w:jc w:val="center"/>
              <w:rPr>
                <w:rFonts w:eastAsia="Times New Roman" w:cs="Times New Roman"/>
                <w:color w:val="000000"/>
                <w:kern w:val="0"/>
                <w:lang w:eastAsia="pt-BR" w:bidi="ar-SA"/>
              </w:rPr>
            </w:pPr>
            <w:r w:rsidRPr="00965AF4">
              <w:rPr>
                <w:rFonts w:eastAsia="Times New Roman" w:cs="Times New Roman"/>
                <w:color w:val="000000"/>
                <w:kern w:val="0"/>
                <w:lang w:eastAsia="pt-BR" w:bidi="ar-SA"/>
              </w:rPr>
              <w:t>1</w:t>
            </w:r>
            <w:r>
              <w:rPr>
                <w:rFonts w:eastAsia="Times New Roman" w:cs="Times New Roman"/>
                <w:color w:val="000000"/>
                <w:kern w:val="0"/>
                <w:lang w:eastAsia="pt-BR" w:bidi="ar-SA"/>
              </w:rPr>
              <w:t>3</w:t>
            </w:r>
          </w:p>
        </w:tc>
        <w:tc>
          <w:tcPr>
            <w:tcW w:w="6662" w:type="dxa"/>
            <w:tcBorders>
              <w:top w:val="nil"/>
              <w:left w:val="nil"/>
              <w:bottom w:val="single" w:sz="4" w:space="0" w:color="auto"/>
              <w:right w:val="single" w:sz="4" w:space="0" w:color="auto"/>
            </w:tcBorders>
            <w:shd w:val="clear" w:color="auto" w:fill="auto"/>
            <w:vAlign w:val="center"/>
          </w:tcPr>
          <w:p w14:paraId="332DC426" w14:textId="77777777" w:rsidR="000B069C" w:rsidRDefault="000B069C" w:rsidP="00801C53">
            <w:pPr>
              <w:jc w:val="both"/>
              <w:rPr>
                <w:rFonts w:cs="Times New Roman"/>
                <w:color w:val="000000"/>
              </w:rPr>
            </w:pPr>
            <w:r w:rsidRPr="001978A8">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w:t>
            </w:r>
            <w:r>
              <w:rPr>
                <w:rFonts w:cs="Times New Roman"/>
                <w:color w:val="000000"/>
              </w:rPr>
              <w:t xml:space="preserve">, com </w:t>
            </w:r>
            <w:r w:rsidRPr="001978A8">
              <w:rPr>
                <w:rFonts w:cs="Times New Roman"/>
                <w:color w:val="000000"/>
              </w:rPr>
              <w:t xml:space="preserve">garantia </w:t>
            </w:r>
            <w:r>
              <w:rPr>
                <w:rFonts w:cs="Times New Roman"/>
                <w:color w:val="000000"/>
              </w:rPr>
              <w:t>oferecida pelo próprio fabricante d</w:t>
            </w:r>
            <w:r w:rsidRPr="001978A8">
              <w:rPr>
                <w:rFonts w:cs="Times New Roman"/>
                <w:color w:val="000000"/>
              </w:rPr>
              <w:t xml:space="preserve">e no mínimo </w:t>
            </w:r>
            <w:r>
              <w:rPr>
                <w:rFonts w:cs="Times New Roman"/>
                <w:color w:val="000000"/>
              </w:rPr>
              <w:t>1 ano.</w:t>
            </w:r>
          </w:p>
          <w:p w14:paraId="7DCABE97" w14:textId="77777777" w:rsidR="000B069C" w:rsidRPr="00965AF4" w:rsidRDefault="000B069C" w:rsidP="00801C53">
            <w:pPr>
              <w:rPr>
                <w:rFonts w:cs="Times New Roman"/>
                <w:color w:val="000000"/>
              </w:rPr>
            </w:pPr>
            <w:r w:rsidRPr="001978A8">
              <w:rPr>
                <w:rFonts w:cs="Times New Roman"/>
                <w:color w:val="000000"/>
              </w:rPr>
              <w:t xml:space="preserve">Referência: REFLETOR SLIM LED 50W - AVANT - BRANCO NEUTRO 4000k </w:t>
            </w:r>
            <w:r>
              <w:rPr>
                <w:rFonts w:cs="Times New Roman"/>
                <w:color w:val="000000"/>
              </w:rPr>
              <w:t xml:space="preserve">(Cód. </w:t>
            </w:r>
            <w:r w:rsidRPr="006A6579">
              <w:rPr>
                <w:rFonts w:cs="Times New Roman"/>
                <w:color w:val="000000"/>
              </w:rPr>
              <w:t>259500874</w:t>
            </w:r>
            <w:r>
              <w:rPr>
                <w:rFonts w:cs="Times New Roman"/>
                <w:color w:val="000000"/>
              </w:rPr>
              <w:t xml:space="preserve">) </w:t>
            </w:r>
            <w:r w:rsidRPr="001978A8">
              <w:rPr>
                <w:rFonts w:cs="Times New Roman"/>
                <w:color w:val="000000"/>
              </w:rPr>
              <w:t>ou equivalente técnico</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65FEB06C" w14:textId="77777777" w:rsidR="000B069C" w:rsidRPr="00965AF4" w:rsidRDefault="000B069C" w:rsidP="00801C53">
            <w:pPr>
              <w:jc w:val="center"/>
              <w:rPr>
                <w:rFonts w:cs="Times New Roman"/>
                <w:color w:val="000000"/>
              </w:rPr>
            </w:pPr>
            <w:r w:rsidRPr="00965AF4">
              <w:rPr>
                <w:rFonts w:cs="Times New Roman"/>
                <w:color w:val="000000"/>
              </w:rPr>
              <w:t>3.3.90.30-26</w:t>
            </w:r>
          </w:p>
        </w:tc>
      </w:tr>
    </w:tbl>
    <w:p w14:paraId="33AE7EFC" w14:textId="77777777" w:rsidR="000B069C" w:rsidRPr="00965AF4" w:rsidRDefault="000B069C" w:rsidP="000B069C">
      <w:pPr>
        <w:pStyle w:val="Standard"/>
        <w:tabs>
          <w:tab w:val="left" w:pos="375"/>
        </w:tabs>
        <w:spacing w:line="360" w:lineRule="auto"/>
        <w:jc w:val="center"/>
        <w:rPr>
          <w:rFonts w:cs="Times New Roman"/>
          <w:sz w:val="24"/>
          <w:szCs w:val="24"/>
        </w:rPr>
      </w:pPr>
    </w:p>
    <w:tbl>
      <w:tblPr>
        <w:tblW w:w="9209" w:type="dxa"/>
        <w:tblCellMar>
          <w:left w:w="70" w:type="dxa"/>
          <w:right w:w="70" w:type="dxa"/>
        </w:tblCellMar>
        <w:tblLook w:val="04A0" w:firstRow="1" w:lastRow="0" w:firstColumn="1" w:lastColumn="0" w:noHBand="0" w:noVBand="1"/>
      </w:tblPr>
      <w:tblGrid>
        <w:gridCol w:w="988"/>
        <w:gridCol w:w="6662"/>
        <w:gridCol w:w="1559"/>
      </w:tblGrid>
      <w:tr w:rsidR="000B069C" w:rsidRPr="00965AF4" w14:paraId="67F2FC6C" w14:textId="77777777" w:rsidTr="00801C53">
        <w:trPr>
          <w:trHeight w:val="765"/>
        </w:trPr>
        <w:tc>
          <w:tcPr>
            <w:tcW w:w="98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4A6063"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Item</w:t>
            </w:r>
          </w:p>
        </w:tc>
        <w:tc>
          <w:tcPr>
            <w:tcW w:w="6662" w:type="dxa"/>
            <w:tcBorders>
              <w:top w:val="single" w:sz="4" w:space="0" w:color="auto"/>
              <w:left w:val="nil"/>
              <w:bottom w:val="single" w:sz="4" w:space="0" w:color="auto"/>
              <w:right w:val="single" w:sz="4" w:space="0" w:color="auto"/>
            </w:tcBorders>
            <w:shd w:val="clear" w:color="auto" w:fill="CCCCCC"/>
            <w:vAlign w:val="center"/>
            <w:hideMark/>
          </w:tcPr>
          <w:p w14:paraId="6860A3CF"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ITENS ESPECÍFICOS DO SISTEMA DE AR-CONDICIONADO</w:t>
            </w:r>
          </w:p>
        </w:tc>
        <w:tc>
          <w:tcPr>
            <w:tcW w:w="1559" w:type="dxa"/>
            <w:tcBorders>
              <w:top w:val="single" w:sz="4" w:space="0" w:color="auto"/>
              <w:left w:val="nil"/>
              <w:bottom w:val="single" w:sz="4" w:space="0" w:color="auto"/>
              <w:right w:val="single" w:sz="4" w:space="0" w:color="auto"/>
            </w:tcBorders>
            <w:shd w:val="clear" w:color="auto" w:fill="CCCCCC"/>
            <w:vAlign w:val="center"/>
            <w:hideMark/>
          </w:tcPr>
          <w:p w14:paraId="5E7920FA" w14:textId="77777777" w:rsidR="000B069C" w:rsidRPr="00965AF4" w:rsidRDefault="000B069C" w:rsidP="00801C53">
            <w:pPr>
              <w:widowControl/>
              <w:suppressAutoHyphens w:val="0"/>
              <w:jc w:val="center"/>
              <w:textAlignment w:val="auto"/>
              <w:rPr>
                <w:rFonts w:eastAsia="Times New Roman" w:cs="Times New Roman"/>
                <w:b/>
                <w:bCs/>
                <w:color w:val="000000"/>
                <w:kern w:val="0"/>
                <w:lang w:eastAsia="pt-BR" w:bidi="ar-SA"/>
              </w:rPr>
            </w:pPr>
            <w:r w:rsidRPr="00965AF4">
              <w:rPr>
                <w:rFonts w:eastAsia="Times New Roman" w:cs="Times New Roman"/>
                <w:b/>
                <w:bCs/>
                <w:color w:val="000000"/>
                <w:kern w:val="0"/>
                <w:lang w:eastAsia="pt-BR" w:bidi="ar-SA"/>
              </w:rPr>
              <w:t>Elemento de despesa</w:t>
            </w:r>
          </w:p>
        </w:tc>
      </w:tr>
      <w:tr w:rsidR="000B069C" w:rsidRPr="00965AF4" w14:paraId="4122B9B4" w14:textId="77777777" w:rsidTr="00801C5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FCAA0C2"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r>
              <w:rPr>
                <w:rFonts w:cs="Times New Roman"/>
                <w:color w:val="000000"/>
              </w:rPr>
              <w:t>4</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4B863766" w14:textId="77777777" w:rsidR="000B069C" w:rsidRDefault="000B069C" w:rsidP="00801C53">
            <w:pPr>
              <w:widowControl/>
              <w:suppressAutoHyphens w:val="0"/>
              <w:textAlignment w:val="auto"/>
              <w:rPr>
                <w:rFonts w:cs="Times New Roman"/>
                <w:color w:val="000000"/>
              </w:rPr>
            </w:pPr>
            <w:r w:rsidRPr="001978A8">
              <w:rPr>
                <w:rFonts w:cs="Times New Roman"/>
                <w:color w:val="000000"/>
              </w:rPr>
              <w:t xml:space="preserve">Manta Filtrante com no mínimo 4 mm de espessura e gramatura mínima de 85g/m², rolo com largura de 1 metro. </w:t>
            </w:r>
          </w:p>
          <w:p w14:paraId="770826E2" w14:textId="77777777" w:rsidR="000B069C" w:rsidRPr="00965AF4" w:rsidRDefault="000B069C" w:rsidP="00801C53">
            <w:pPr>
              <w:widowControl/>
              <w:suppressAutoHyphens w:val="0"/>
              <w:textAlignment w:val="auto"/>
              <w:rPr>
                <w:rFonts w:cs="Times New Roman"/>
              </w:rPr>
            </w:pPr>
            <w:r w:rsidRPr="001978A8">
              <w:rPr>
                <w:rFonts w:cs="Times New Roman"/>
                <w:color w:val="000000"/>
              </w:rPr>
              <w:t>Referência: Manta Scotch Brite P85</w:t>
            </w:r>
            <w:r>
              <w:rPr>
                <w:rFonts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C89C59"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33.90.30.25</w:t>
            </w:r>
          </w:p>
        </w:tc>
      </w:tr>
      <w:tr w:rsidR="000B069C" w:rsidRPr="00965AF4" w14:paraId="6CC04AAA" w14:textId="77777777" w:rsidTr="00801C53">
        <w:trPr>
          <w:trHeight w:val="900"/>
        </w:trPr>
        <w:tc>
          <w:tcPr>
            <w:tcW w:w="988" w:type="dxa"/>
            <w:tcBorders>
              <w:top w:val="nil"/>
              <w:left w:val="single" w:sz="4" w:space="0" w:color="auto"/>
              <w:bottom w:val="single" w:sz="4" w:space="0" w:color="auto"/>
              <w:right w:val="single" w:sz="4" w:space="0" w:color="auto"/>
            </w:tcBorders>
            <w:shd w:val="clear" w:color="auto" w:fill="auto"/>
            <w:vAlign w:val="center"/>
          </w:tcPr>
          <w:p w14:paraId="6C3B1125"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r>
              <w:rPr>
                <w:rFonts w:cs="Times New Roman"/>
                <w:color w:val="000000"/>
              </w:rPr>
              <w:t>5</w:t>
            </w:r>
          </w:p>
        </w:tc>
        <w:tc>
          <w:tcPr>
            <w:tcW w:w="6662" w:type="dxa"/>
            <w:tcBorders>
              <w:top w:val="nil"/>
              <w:left w:val="nil"/>
              <w:bottom w:val="single" w:sz="4" w:space="0" w:color="auto"/>
              <w:right w:val="single" w:sz="4" w:space="0" w:color="auto"/>
            </w:tcBorders>
            <w:shd w:val="clear" w:color="auto" w:fill="auto"/>
            <w:vAlign w:val="center"/>
            <w:hideMark/>
          </w:tcPr>
          <w:p w14:paraId="310DA1B8" w14:textId="77777777" w:rsidR="000B069C" w:rsidRDefault="000B069C" w:rsidP="00801C53">
            <w:pPr>
              <w:widowControl/>
              <w:suppressAutoHyphens w:val="0"/>
              <w:textAlignment w:val="auto"/>
              <w:rPr>
                <w:rFonts w:cs="Times New Roman"/>
                <w:color w:val="000000"/>
              </w:rPr>
            </w:pPr>
            <w:r w:rsidRPr="001978A8">
              <w:rPr>
                <w:rFonts w:cs="Times New Roman"/>
                <w:color w:val="000000"/>
              </w:rPr>
              <w:t xml:space="preserve">Manômetro rosca vertical 100mm, com glicerina, escala mínima de 0 a 10 bar e de 0 a 150 </w:t>
            </w:r>
            <w:proofErr w:type="spellStart"/>
            <w:r w:rsidRPr="001978A8">
              <w:rPr>
                <w:rFonts w:cs="Times New Roman"/>
                <w:color w:val="000000"/>
              </w:rPr>
              <w:t>psi</w:t>
            </w:r>
            <w:proofErr w:type="spellEnd"/>
            <w:r>
              <w:rPr>
                <w:rFonts w:cs="Times New Roman"/>
                <w:color w:val="000000"/>
              </w:rPr>
              <w:t xml:space="preserve">. </w:t>
            </w:r>
          </w:p>
          <w:p w14:paraId="7301CB42" w14:textId="77777777" w:rsidR="000B069C" w:rsidRPr="00965AF4" w:rsidRDefault="000B069C" w:rsidP="00801C53">
            <w:pPr>
              <w:widowControl/>
              <w:suppressAutoHyphens w:val="0"/>
              <w:textAlignment w:val="auto"/>
              <w:rPr>
                <w:rFonts w:cs="Times New Roman"/>
              </w:rPr>
            </w:pPr>
            <w:r>
              <w:rPr>
                <w:rFonts w:cs="Times New Roman"/>
                <w:color w:val="000000"/>
              </w:rPr>
              <w:t>R</w:t>
            </w:r>
            <w:r w:rsidRPr="001978A8">
              <w:rPr>
                <w:rFonts w:cs="Times New Roman"/>
                <w:color w:val="000000"/>
              </w:rPr>
              <w:t xml:space="preserve">eferência: </w:t>
            </w:r>
            <w:proofErr w:type="spellStart"/>
            <w:r w:rsidRPr="001978A8">
              <w:rPr>
                <w:rFonts w:cs="Times New Roman"/>
                <w:color w:val="000000"/>
              </w:rPr>
              <w:t>Prostec</w:t>
            </w:r>
            <w:proofErr w:type="spellEnd"/>
            <w:r w:rsidRPr="001978A8">
              <w:rPr>
                <w:rFonts w:cs="Times New Roman"/>
                <w:color w:val="000000"/>
              </w:rPr>
              <w:t>, Record ou equivalente</w:t>
            </w:r>
            <w:r>
              <w:rPr>
                <w:rFonts w:cs="Times New Roman"/>
                <w:color w:val="000000"/>
              </w:rPr>
              <w:t>.</w:t>
            </w:r>
          </w:p>
        </w:tc>
        <w:tc>
          <w:tcPr>
            <w:tcW w:w="1559" w:type="dxa"/>
            <w:tcBorders>
              <w:top w:val="nil"/>
              <w:left w:val="nil"/>
              <w:bottom w:val="single" w:sz="4" w:space="0" w:color="auto"/>
              <w:right w:val="single" w:sz="4" w:space="0" w:color="auto"/>
            </w:tcBorders>
            <w:shd w:val="clear" w:color="auto" w:fill="auto"/>
            <w:vAlign w:val="center"/>
          </w:tcPr>
          <w:p w14:paraId="26DFA4C1"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33.90.30.25</w:t>
            </w:r>
          </w:p>
        </w:tc>
      </w:tr>
      <w:tr w:rsidR="000B069C" w:rsidRPr="00965AF4" w14:paraId="7A701F67" w14:textId="77777777" w:rsidTr="00801C53">
        <w:trPr>
          <w:trHeight w:val="900"/>
        </w:trPr>
        <w:tc>
          <w:tcPr>
            <w:tcW w:w="988" w:type="dxa"/>
            <w:tcBorders>
              <w:top w:val="nil"/>
              <w:left w:val="single" w:sz="4" w:space="0" w:color="auto"/>
              <w:bottom w:val="single" w:sz="4" w:space="0" w:color="auto"/>
              <w:right w:val="single" w:sz="4" w:space="0" w:color="auto"/>
            </w:tcBorders>
            <w:shd w:val="clear" w:color="auto" w:fill="auto"/>
            <w:vAlign w:val="center"/>
          </w:tcPr>
          <w:p w14:paraId="27FD51B2"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1978A8">
              <w:rPr>
                <w:rFonts w:cs="Times New Roman"/>
                <w:color w:val="000000"/>
              </w:rPr>
              <w:t>1</w:t>
            </w:r>
            <w:r>
              <w:rPr>
                <w:rFonts w:cs="Times New Roman"/>
                <w:color w:val="000000"/>
              </w:rPr>
              <w:t>6</w:t>
            </w:r>
          </w:p>
        </w:tc>
        <w:tc>
          <w:tcPr>
            <w:tcW w:w="6662" w:type="dxa"/>
            <w:tcBorders>
              <w:top w:val="nil"/>
              <w:left w:val="nil"/>
              <w:bottom w:val="single" w:sz="4" w:space="0" w:color="auto"/>
              <w:right w:val="single" w:sz="4" w:space="0" w:color="auto"/>
            </w:tcBorders>
            <w:shd w:val="clear" w:color="auto" w:fill="auto"/>
            <w:vAlign w:val="center"/>
            <w:hideMark/>
          </w:tcPr>
          <w:p w14:paraId="3C33EFE8" w14:textId="77777777" w:rsidR="000B069C" w:rsidRPr="00965AF4" w:rsidRDefault="000B069C" w:rsidP="00801C53">
            <w:pPr>
              <w:widowControl/>
              <w:suppressAutoHyphens w:val="0"/>
              <w:textAlignment w:val="auto"/>
              <w:rPr>
                <w:rFonts w:cs="Times New Roman"/>
              </w:rPr>
            </w:pPr>
            <w:r w:rsidRPr="001978A8">
              <w:rPr>
                <w:rFonts w:cs="Times New Roman"/>
                <w:color w:val="000000"/>
              </w:rPr>
              <w:t>Termômetro para sistema de ar</w:t>
            </w:r>
            <w:r>
              <w:rPr>
                <w:rFonts w:cs="Times New Roman"/>
                <w:color w:val="000000"/>
              </w:rPr>
              <w:t>-</w:t>
            </w:r>
            <w:r w:rsidRPr="001978A8">
              <w:rPr>
                <w:rFonts w:cs="Times New Roman"/>
                <w:color w:val="000000"/>
              </w:rPr>
              <w:t>condicionado, do tipo Capela, reto, com escala de 0 a 50 graus</w:t>
            </w:r>
            <w:r>
              <w:rPr>
                <w:rFonts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F8773BE" w14:textId="77777777" w:rsidR="000B069C" w:rsidRPr="00965AF4" w:rsidRDefault="000B069C" w:rsidP="00801C53">
            <w:pPr>
              <w:widowControl/>
              <w:suppressAutoHyphens w:val="0"/>
              <w:jc w:val="center"/>
              <w:textAlignment w:val="auto"/>
              <w:rPr>
                <w:rFonts w:eastAsia="Times New Roman" w:cs="Times New Roman"/>
                <w:color w:val="000000"/>
                <w:kern w:val="0"/>
                <w:lang w:eastAsia="pt-BR" w:bidi="ar-SA"/>
              </w:rPr>
            </w:pPr>
            <w:r w:rsidRPr="00965AF4">
              <w:rPr>
                <w:rFonts w:cs="Times New Roman"/>
                <w:color w:val="000000"/>
              </w:rPr>
              <w:t>33.90.30.25</w:t>
            </w:r>
          </w:p>
        </w:tc>
      </w:tr>
    </w:tbl>
    <w:p w14:paraId="3A71BB63" w14:textId="77777777" w:rsidR="000B069C" w:rsidRPr="00965AF4" w:rsidRDefault="000B069C" w:rsidP="000B069C">
      <w:pPr>
        <w:pStyle w:val="Standard"/>
        <w:tabs>
          <w:tab w:val="left" w:pos="375"/>
        </w:tabs>
        <w:spacing w:line="360" w:lineRule="auto"/>
        <w:jc w:val="center"/>
        <w:rPr>
          <w:rFonts w:cs="Times New Roman"/>
          <w:sz w:val="24"/>
          <w:szCs w:val="24"/>
        </w:rPr>
      </w:pPr>
    </w:p>
    <w:tbl>
      <w:tblPr>
        <w:tblW w:w="0" w:type="auto"/>
        <w:tblLook w:val="04A0" w:firstRow="1" w:lastRow="0" w:firstColumn="1" w:lastColumn="0" w:noHBand="0" w:noVBand="1"/>
      </w:tblPr>
      <w:tblGrid>
        <w:gridCol w:w="988"/>
        <w:gridCol w:w="6727"/>
        <w:gridCol w:w="1494"/>
      </w:tblGrid>
      <w:tr w:rsidR="000B069C" w:rsidRPr="00965AF4" w14:paraId="28E789C1" w14:textId="77777777" w:rsidTr="00801C53">
        <w:trPr>
          <w:trHeight w:val="765"/>
        </w:trPr>
        <w:tc>
          <w:tcPr>
            <w:tcW w:w="988" w:type="dxa"/>
            <w:tcBorders>
              <w:top w:val="single" w:sz="4" w:space="0" w:color="auto"/>
              <w:left w:val="single" w:sz="4" w:space="0" w:color="auto"/>
              <w:bottom w:val="single" w:sz="4" w:space="0" w:color="auto"/>
              <w:right w:val="single" w:sz="4" w:space="0" w:color="auto"/>
            </w:tcBorders>
            <w:shd w:val="clear" w:color="auto" w:fill="CCCCCC"/>
            <w:vAlign w:val="center"/>
          </w:tcPr>
          <w:p w14:paraId="382EA04E" w14:textId="77777777" w:rsidR="000B069C" w:rsidRPr="00965AF4" w:rsidRDefault="000B069C" w:rsidP="00801C53">
            <w:pPr>
              <w:jc w:val="center"/>
              <w:rPr>
                <w:rFonts w:eastAsia="Times New Roman" w:cs="Times New Roman"/>
                <w:b/>
                <w:bCs/>
                <w:color w:val="000000" w:themeColor="text1"/>
                <w:lang w:eastAsia="pt-BR" w:bidi="ar-SA"/>
              </w:rPr>
            </w:pPr>
            <w:r w:rsidRPr="00965AF4">
              <w:rPr>
                <w:rFonts w:eastAsia="Times New Roman" w:cs="Times New Roman"/>
                <w:b/>
                <w:bCs/>
                <w:color w:val="000000" w:themeColor="text1"/>
                <w:lang w:eastAsia="pt-BR" w:bidi="ar-SA"/>
              </w:rPr>
              <w:t>Item</w:t>
            </w:r>
          </w:p>
        </w:tc>
        <w:tc>
          <w:tcPr>
            <w:tcW w:w="6727" w:type="dxa"/>
            <w:tcBorders>
              <w:top w:val="single" w:sz="4" w:space="0" w:color="auto"/>
              <w:left w:val="nil"/>
              <w:bottom w:val="single" w:sz="4" w:space="0" w:color="auto"/>
              <w:right w:val="single" w:sz="4" w:space="0" w:color="auto"/>
            </w:tcBorders>
            <w:shd w:val="clear" w:color="auto" w:fill="CCCCCC"/>
            <w:vAlign w:val="center"/>
          </w:tcPr>
          <w:p w14:paraId="6FC893EB" w14:textId="77777777" w:rsidR="000B069C" w:rsidRPr="00965AF4" w:rsidRDefault="000B069C" w:rsidP="00801C53">
            <w:pPr>
              <w:jc w:val="center"/>
              <w:rPr>
                <w:rFonts w:eastAsia="Times New Roman" w:cs="Times New Roman"/>
                <w:b/>
                <w:bCs/>
                <w:color w:val="000000" w:themeColor="text1"/>
                <w:lang w:eastAsia="pt-BR" w:bidi="ar-SA"/>
              </w:rPr>
            </w:pPr>
            <w:r w:rsidRPr="00965AF4">
              <w:rPr>
                <w:rFonts w:eastAsia="Times New Roman" w:cs="Times New Roman"/>
                <w:b/>
                <w:bCs/>
                <w:color w:val="000000" w:themeColor="text1"/>
                <w:lang w:eastAsia="pt-BR" w:bidi="ar-SA"/>
              </w:rPr>
              <w:t>ITENS ESPECÍFICOS DE CABEAMENTO ESTRUTURADO E TELEFONIA</w:t>
            </w:r>
          </w:p>
        </w:tc>
        <w:tc>
          <w:tcPr>
            <w:tcW w:w="1494" w:type="dxa"/>
            <w:tcBorders>
              <w:top w:val="single" w:sz="4" w:space="0" w:color="auto"/>
              <w:left w:val="nil"/>
              <w:bottom w:val="single" w:sz="4" w:space="0" w:color="auto"/>
              <w:right w:val="single" w:sz="4" w:space="0" w:color="auto"/>
            </w:tcBorders>
            <w:shd w:val="clear" w:color="auto" w:fill="CCCCCC"/>
            <w:vAlign w:val="center"/>
          </w:tcPr>
          <w:p w14:paraId="7CDF986D" w14:textId="77777777" w:rsidR="000B069C" w:rsidRPr="00965AF4" w:rsidRDefault="000B069C" w:rsidP="00801C53">
            <w:pPr>
              <w:jc w:val="center"/>
              <w:rPr>
                <w:rFonts w:eastAsia="Times New Roman" w:cs="Times New Roman"/>
                <w:b/>
                <w:bCs/>
                <w:color w:val="000000" w:themeColor="text1"/>
                <w:lang w:eastAsia="pt-BR" w:bidi="ar-SA"/>
              </w:rPr>
            </w:pPr>
            <w:r w:rsidRPr="00965AF4">
              <w:rPr>
                <w:rFonts w:eastAsia="Times New Roman" w:cs="Times New Roman"/>
                <w:b/>
                <w:bCs/>
                <w:color w:val="000000"/>
                <w:kern w:val="0"/>
                <w:lang w:eastAsia="pt-BR" w:bidi="ar-SA"/>
              </w:rPr>
              <w:t>Elemento de despesa</w:t>
            </w:r>
          </w:p>
        </w:tc>
      </w:tr>
      <w:tr w:rsidR="000B069C" w:rsidRPr="00965AF4" w14:paraId="6F903DD6" w14:textId="77777777" w:rsidTr="00801C5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9C8A34" w14:textId="77777777" w:rsidR="000B069C" w:rsidRPr="00965AF4" w:rsidRDefault="000B069C" w:rsidP="00801C53">
            <w:pPr>
              <w:jc w:val="center"/>
              <w:rPr>
                <w:rFonts w:cs="Times New Roman"/>
                <w:color w:val="000000"/>
              </w:rPr>
            </w:pPr>
            <w:r>
              <w:rPr>
                <w:rFonts w:cs="Times New Roman"/>
                <w:color w:val="000000"/>
              </w:rPr>
              <w:t>17</w:t>
            </w:r>
          </w:p>
        </w:tc>
        <w:tc>
          <w:tcPr>
            <w:tcW w:w="6727" w:type="dxa"/>
            <w:tcBorders>
              <w:top w:val="single" w:sz="4" w:space="0" w:color="auto"/>
              <w:left w:val="nil"/>
              <w:bottom w:val="single" w:sz="4" w:space="0" w:color="auto"/>
              <w:right w:val="single" w:sz="4" w:space="0" w:color="auto"/>
            </w:tcBorders>
            <w:shd w:val="clear" w:color="auto" w:fill="auto"/>
            <w:vAlign w:val="center"/>
          </w:tcPr>
          <w:p w14:paraId="716EC59A" w14:textId="77777777" w:rsidR="000B069C" w:rsidRPr="00F34016" w:rsidRDefault="000B069C" w:rsidP="00801C53">
            <w:pPr>
              <w:jc w:val="both"/>
              <w:rPr>
                <w:rFonts w:eastAsia="Arial" w:cs="Times New Roman"/>
              </w:rPr>
            </w:pPr>
            <w:r w:rsidRPr="00F34016">
              <w:rPr>
                <w:rFonts w:eastAsia="Arial" w:cs="Times New Roman"/>
              </w:rPr>
              <w:t>PATCH PANEL 24 PORTAS, CATEGORIA 6, de alta densidade, com 24 portas RJ45 fêmeas fixadas a circuito impresso, 8P8C, terminação IDC padrão 110, T568A/B, compatível para condutores de</w:t>
            </w:r>
          </w:p>
          <w:p w14:paraId="419FA78C" w14:textId="77777777" w:rsidR="000B069C" w:rsidRPr="00F34016" w:rsidRDefault="000B069C" w:rsidP="00801C53">
            <w:pPr>
              <w:jc w:val="both"/>
              <w:rPr>
                <w:rFonts w:eastAsia="Arial" w:cs="Times New Roman"/>
              </w:rPr>
            </w:pPr>
            <w:r w:rsidRPr="00442F32">
              <w:rPr>
                <w:rFonts w:eastAsia="Arial" w:cs="Times New Roman"/>
                <w:b/>
                <w:bCs/>
              </w:rPr>
              <w:t>22-26 AWG</w:t>
            </w:r>
            <w:r w:rsidRPr="00F34016">
              <w:rPr>
                <w:rFonts w:eastAsia="Arial" w:cs="Times New Roman"/>
              </w:rPr>
              <w:t>, encapsulado ABS UL 94V-0. Construídos em chapa de aço para montagem em racks 19” com 1U, acabamento com pintura epóxi de alta resistência ou acabamento plástico texturizado, com organizador de cabos posterior compondo o conjunto.</w:t>
            </w:r>
          </w:p>
          <w:p w14:paraId="24EB706A" w14:textId="77777777" w:rsidR="000B069C" w:rsidRPr="00F34016" w:rsidRDefault="000B069C" w:rsidP="00801C53">
            <w:pPr>
              <w:jc w:val="both"/>
              <w:rPr>
                <w:rFonts w:eastAsia="Arial" w:cs="Times New Roman"/>
              </w:rPr>
            </w:pPr>
            <w:proofErr w:type="gramStart"/>
            <w:r w:rsidRPr="00F34016">
              <w:rPr>
                <w:rFonts w:eastAsia="Arial" w:cs="Times New Roman"/>
              </w:rPr>
              <w:t>Os patch</w:t>
            </w:r>
            <w:proofErr w:type="gramEnd"/>
            <w:r w:rsidRPr="00F34016">
              <w:rPr>
                <w:rFonts w:eastAsia="Arial" w:cs="Times New Roman"/>
              </w:rPr>
              <w:t xml:space="preserve"> </w:t>
            </w:r>
            <w:proofErr w:type="spellStart"/>
            <w:r w:rsidRPr="00F34016">
              <w:rPr>
                <w:rFonts w:eastAsia="Arial" w:cs="Times New Roman"/>
              </w:rPr>
              <w:t>panels</w:t>
            </w:r>
            <w:proofErr w:type="spellEnd"/>
            <w:r w:rsidRPr="00F34016">
              <w:rPr>
                <w:rFonts w:eastAsia="Arial" w:cs="Times New Roman"/>
              </w:rPr>
              <w:t xml:space="preserve"> deverão seguir a seguinte especificação mínima:</w:t>
            </w:r>
          </w:p>
          <w:p w14:paraId="77446214" w14:textId="77777777" w:rsidR="000B069C" w:rsidRPr="00F34016" w:rsidRDefault="000B069C" w:rsidP="00801C53">
            <w:pPr>
              <w:jc w:val="both"/>
              <w:rPr>
                <w:rFonts w:eastAsia="Arial" w:cs="Times New Roman"/>
              </w:rPr>
            </w:pPr>
            <w:r w:rsidRPr="00F34016">
              <w:rPr>
                <w:rFonts w:eastAsia="Arial" w:cs="Times New Roman"/>
              </w:rPr>
              <w:t>• Padrão de montagem T568A e T568B;</w:t>
            </w:r>
          </w:p>
          <w:p w14:paraId="157395B9" w14:textId="77777777" w:rsidR="000B069C" w:rsidRPr="00F34016" w:rsidRDefault="000B069C" w:rsidP="00801C53">
            <w:pPr>
              <w:jc w:val="both"/>
              <w:rPr>
                <w:rFonts w:eastAsia="Arial" w:cs="Times New Roman"/>
              </w:rPr>
            </w:pPr>
            <w:r w:rsidRPr="00F34016">
              <w:rPr>
                <w:rFonts w:eastAsia="Arial" w:cs="Times New Roman"/>
              </w:rPr>
              <w:t xml:space="preserve">• Atendimento às normas: ANSI/TIA-569-C, ANSI/TIA-606-C, </w:t>
            </w:r>
            <w:r w:rsidRPr="00442F32">
              <w:rPr>
                <w:rFonts w:eastAsia="Arial" w:cs="Times New Roman"/>
                <w:b/>
                <w:bCs/>
              </w:rPr>
              <w:t>ANSI/TIA-568.2-D</w:t>
            </w:r>
            <w:r w:rsidRPr="00F34016">
              <w:rPr>
                <w:rFonts w:eastAsia="Arial" w:cs="Times New Roman"/>
              </w:rPr>
              <w:t>, ISO/IEC 11801, EIA/ECA-310-E, NBR 14565, FCC 47 Parte 68;</w:t>
            </w:r>
          </w:p>
          <w:p w14:paraId="0E43A8CF" w14:textId="77777777" w:rsidR="000B069C" w:rsidRPr="00F34016" w:rsidRDefault="000B069C" w:rsidP="00801C53">
            <w:pPr>
              <w:jc w:val="both"/>
              <w:rPr>
                <w:rFonts w:eastAsia="Arial" w:cs="Times New Roman"/>
              </w:rPr>
            </w:pPr>
            <w:r w:rsidRPr="00F34016">
              <w:rPr>
                <w:rFonts w:eastAsia="Arial" w:cs="Times New Roman"/>
              </w:rPr>
              <w:t>• Incluir guia de cabos traseira para organização e suporte dos cabos;</w:t>
            </w:r>
          </w:p>
          <w:p w14:paraId="54AFD56E" w14:textId="77777777" w:rsidR="000B069C" w:rsidRPr="00F34016" w:rsidRDefault="000B069C" w:rsidP="00801C53">
            <w:pPr>
              <w:jc w:val="both"/>
              <w:rPr>
                <w:rFonts w:eastAsia="Arial" w:cs="Times New Roman"/>
              </w:rPr>
            </w:pPr>
            <w:r w:rsidRPr="00F34016">
              <w:rPr>
                <w:rFonts w:eastAsia="Arial" w:cs="Times New Roman"/>
              </w:rPr>
              <w:lastRenderedPageBreak/>
              <w:t xml:space="preserve">• Painel frontal em material termoplástico de alto impacto, não </w:t>
            </w:r>
            <w:proofErr w:type="spellStart"/>
            <w:r w:rsidRPr="00F34016">
              <w:rPr>
                <w:rFonts w:eastAsia="Arial" w:cs="Times New Roman"/>
              </w:rPr>
              <w:t>propagante</w:t>
            </w:r>
            <w:proofErr w:type="spellEnd"/>
            <w:r w:rsidRPr="00F34016">
              <w:rPr>
                <w:rFonts w:eastAsia="Arial" w:cs="Times New Roman"/>
              </w:rPr>
              <w:t xml:space="preserve"> a chama que atenda a norma UL 94 V-0 (</w:t>
            </w:r>
            <w:proofErr w:type="spellStart"/>
            <w:r w:rsidRPr="00F34016">
              <w:rPr>
                <w:rFonts w:eastAsia="Arial" w:cs="Times New Roman"/>
              </w:rPr>
              <w:t>flamabilidade</w:t>
            </w:r>
            <w:proofErr w:type="spellEnd"/>
            <w:r w:rsidRPr="00F34016">
              <w:rPr>
                <w:rFonts w:eastAsia="Arial" w:cs="Times New Roman"/>
              </w:rPr>
              <w:t>), com porta etiquetas de identificação;</w:t>
            </w:r>
          </w:p>
          <w:p w14:paraId="789BBAB1" w14:textId="77777777" w:rsidR="000B069C" w:rsidRPr="00F34016" w:rsidRDefault="000B069C" w:rsidP="00801C53">
            <w:pPr>
              <w:jc w:val="both"/>
              <w:rPr>
                <w:rFonts w:eastAsia="Arial" w:cs="Times New Roman"/>
              </w:rPr>
            </w:pPr>
            <w:r w:rsidRPr="00F34016">
              <w:rPr>
                <w:rFonts w:eastAsia="Arial" w:cs="Times New Roman"/>
              </w:rPr>
              <w:t>• Módulos de 6 conectores: estrutura fabricada com plástico de alto impacto; Retardante a chamas UL 94V-0;</w:t>
            </w:r>
          </w:p>
          <w:p w14:paraId="0956216C" w14:textId="77777777" w:rsidR="000B069C" w:rsidRPr="00F34016" w:rsidRDefault="000B069C" w:rsidP="00801C53">
            <w:pPr>
              <w:jc w:val="both"/>
              <w:rPr>
                <w:rFonts w:eastAsia="Arial" w:cs="Times New Roman"/>
              </w:rPr>
            </w:pPr>
            <w:r w:rsidRPr="00F34016">
              <w:rPr>
                <w:rFonts w:eastAsia="Arial" w:cs="Times New Roman"/>
              </w:rPr>
              <w:t>• Contatos RJ-45: bronze-fosforoso com revestimento de níquel em toda a longitude do contato.</w:t>
            </w:r>
          </w:p>
          <w:p w14:paraId="484CEF4C" w14:textId="77777777" w:rsidR="000B069C" w:rsidRPr="00442F32" w:rsidRDefault="000B069C" w:rsidP="00801C53">
            <w:pPr>
              <w:jc w:val="both"/>
              <w:rPr>
                <w:rFonts w:eastAsia="Arial" w:cs="Times New Roman"/>
                <w:b/>
                <w:bCs/>
              </w:rPr>
            </w:pPr>
            <w:r w:rsidRPr="00442F32">
              <w:rPr>
                <w:rFonts w:eastAsia="Arial" w:cs="Times New Roman"/>
                <w:b/>
                <w:bCs/>
              </w:rPr>
              <w:t xml:space="preserve">Revestimento adicional de ouro de 1,27 mícron (50 </w:t>
            </w:r>
            <w:proofErr w:type="spellStart"/>
            <w:r w:rsidRPr="00442F32">
              <w:rPr>
                <w:rFonts w:eastAsia="Arial" w:cs="Times New Roman"/>
                <w:b/>
                <w:bCs/>
              </w:rPr>
              <w:t>micro-polegadas</w:t>
            </w:r>
            <w:proofErr w:type="spellEnd"/>
            <w:r w:rsidRPr="00442F32">
              <w:rPr>
                <w:rFonts w:eastAsia="Arial" w:cs="Times New Roman"/>
                <w:b/>
                <w:bCs/>
              </w:rPr>
              <w:t>) na área de contato;</w:t>
            </w:r>
          </w:p>
          <w:p w14:paraId="4A84FFE4" w14:textId="77777777" w:rsidR="000B069C" w:rsidRPr="00442F32" w:rsidRDefault="000B069C" w:rsidP="00801C53">
            <w:pPr>
              <w:jc w:val="both"/>
              <w:rPr>
                <w:rFonts w:eastAsia="Arial" w:cs="Times New Roman"/>
                <w:b/>
                <w:bCs/>
              </w:rPr>
            </w:pPr>
            <w:r w:rsidRPr="00442F32">
              <w:rPr>
                <w:rFonts w:eastAsia="Arial" w:cs="Times New Roman"/>
                <w:b/>
                <w:bCs/>
              </w:rPr>
              <w:t>• Contatos IDC: Bronze fosforoso com 100 µin (2,54 µm) de níquel e estanhado;</w:t>
            </w:r>
          </w:p>
          <w:p w14:paraId="6B599A07" w14:textId="77777777" w:rsidR="000B069C" w:rsidRPr="00442F32" w:rsidRDefault="000B069C" w:rsidP="00801C53">
            <w:pPr>
              <w:jc w:val="both"/>
              <w:rPr>
                <w:rFonts w:eastAsia="Arial" w:cs="Times New Roman"/>
                <w:b/>
                <w:bCs/>
              </w:rPr>
            </w:pPr>
            <w:r w:rsidRPr="00442F32">
              <w:rPr>
                <w:rFonts w:eastAsia="Arial" w:cs="Times New Roman"/>
                <w:b/>
                <w:bCs/>
              </w:rPr>
              <w:t>• Suportar terminações de condutores entre 22 e 26 AWG;</w:t>
            </w:r>
          </w:p>
          <w:p w14:paraId="6776F454" w14:textId="77777777" w:rsidR="000B069C" w:rsidRPr="00F34016" w:rsidRDefault="000B069C" w:rsidP="00801C53">
            <w:pPr>
              <w:jc w:val="both"/>
              <w:rPr>
                <w:rFonts w:eastAsia="Arial" w:cs="Times New Roman"/>
              </w:rPr>
            </w:pPr>
            <w:r w:rsidRPr="00F34016">
              <w:rPr>
                <w:rFonts w:eastAsia="Arial" w:cs="Times New Roman"/>
              </w:rPr>
              <w:t xml:space="preserve">• Cumprir com a parte 68, </w:t>
            </w:r>
            <w:proofErr w:type="spellStart"/>
            <w:proofErr w:type="gramStart"/>
            <w:r w:rsidRPr="00F34016">
              <w:rPr>
                <w:rFonts w:eastAsia="Arial" w:cs="Times New Roman"/>
              </w:rPr>
              <w:t>sub-parte</w:t>
            </w:r>
            <w:proofErr w:type="spellEnd"/>
            <w:proofErr w:type="gramEnd"/>
            <w:r w:rsidRPr="00F34016">
              <w:rPr>
                <w:rFonts w:eastAsia="Arial" w:cs="Times New Roman"/>
              </w:rPr>
              <w:t xml:space="preserve"> F da FCC (interferência eletromagnética);</w:t>
            </w:r>
          </w:p>
          <w:p w14:paraId="59882909" w14:textId="77777777" w:rsidR="000B069C" w:rsidRPr="00F34016" w:rsidRDefault="000B069C" w:rsidP="00801C53">
            <w:pPr>
              <w:jc w:val="both"/>
              <w:rPr>
                <w:rFonts w:eastAsia="Arial" w:cs="Times New Roman"/>
              </w:rPr>
            </w:pPr>
            <w:r w:rsidRPr="00F34016">
              <w:rPr>
                <w:rFonts w:eastAsia="Arial" w:cs="Times New Roman"/>
              </w:rPr>
              <w:t xml:space="preserve">• Suportar pelo menos 700 inserções de patch </w:t>
            </w:r>
            <w:proofErr w:type="spellStart"/>
            <w:r w:rsidRPr="00F34016">
              <w:rPr>
                <w:rFonts w:eastAsia="Arial" w:cs="Times New Roman"/>
              </w:rPr>
              <w:t>cord</w:t>
            </w:r>
            <w:proofErr w:type="spellEnd"/>
            <w:r w:rsidRPr="00F34016">
              <w:rPr>
                <w:rFonts w:eastAsia="Arial" w:cs="Times New Roman"/>
              </w:rPr>
              <w:t xml:space="preserve"> (frontal);</w:t>
            </w:r>
          </w:p>
          <w:p w14:paraId="579B1509" w14:textId="77777777" w:rsidR="000B069C" w:rsidRPr="00F34016" w:rsidRDefault="000B069C" w:rsidP="00801C53">
            <w:pPr>
              <w:jc w:val="both"/>
              <w:rPr>
                <w:rFonts w:eastAsia="Arial" w:cs="Times New Roman"/>
              </w:rPr>
            </w:pPr>
            <w:r w:rsidRPr="00F34016">
              <w:rPr>
                <w:rFonts w:eastAsia="Arial" w:cs="Times New Roman"/>
              </w:rPr>
              <w:t xml:space="preserve">• Suportar pelo menos 200 </w:t>
            </w:r>
            <w:proofErr w:type="spellStart"/>
            <w:r w:rsidRPr="00F34016">
              <w:rPr>
                <w:rFonts w:eastAsia="Arial" w:cs="Times New Roman"/>
              </w:rPr>
              <w:t>re-terminações</w:t>
            </w:r>
            <w:proofErr w:type="spellEnd"/>
            <w:r w:rsidRPr="00F34016">
              <w:rPr>
                <w:rFonts w:eastAsia="Arial" w:cs="Times New Roman"/>
              </w:rPr>
              <w:t xml:space="preserve"> nos contatos IDC (traseiro);</w:t>
            </w:r>
          </w:p>
          <w:p w14:paraId="7382E125" w14:textId="77777777" w:rsidR="000B069C" w:rsidRPr="00F34016" w:rsidRDefault="000B069C" w:rsidP="00801C53">
            <w:pPr>
              <w:jc w:val="both"/>
              <w:rPr>
                <w:rFonts w:eastAsia="Arial" w:cs="Times New Roman"/>
              </w:rPr>
            </w:pPr>
            <w:r w:rsidRPr="00F34016">
              <w:rPr>
                <w:rFonts w:eastAsia="Arial" w:cs="Times New Roman"/>
              </w:rPr>
              <w:t>• Possuir local para aplicação de ícones de identificação (para codificação);</w:t>
            </w:r>
          </w:p>
          <w:p w14:paraId="7F043156" w14:textId="77777777" w:rsidR="000B069C" w:rsidRPr="00F34016" w:rsidRDefault="000B069C" w:rsidP="00801C53">
            <w:pPr>
              <w:jc w:val="both"/>
              <w:rPr>
                <w:rFonts w:eastAsia="Arial" w:cs="Times New Roman"/>
              </w:rPr>
            </w:pPr>
            <w:r w:rsidRPr="00F34016">
              <w:rPr>
                <w:rFonts w:eastAsia="Arial" w:cs="Times New Roman"/>
              </w:rPr>
              <w:t xml:space="preserve">• Mínimo de 0,98N de força entre os contatos do plug e do </w:t>
            </w:r>
            <w:proofErr w:type="spellStart"/>
            <w:r w:rsidRPr="00F34016">
              <w:rPr>
                <w:rFonts w:eastAsia="Arial" w:cs="Times New Roman"/>
              </w:rPr>
              <w:t>jack</w:t>
            </w:r>
            <w:proofErr w:type="spellEnd"/>
            <w:r w:rsidRPr="00F34016">
              <w:rPr>
                <w:rFonts w:eastAsia="Arial" w:cs="Times New Roman"/>
              </w:rPr>
              <w:t>, quando estão conectados;</w:t>
            </w:r>
          </w:p>
          <w:p w14:paraId="5EE5BBD5" w14:textId="77777777" w:rsidR="000B069C" w:rsidRPr="00442F32" w:rsidRDefault="000B069C" w:rsidP="00801C53">
            <w:pPr>
              <w:jc w:val="both"/>
              <w:rPr>
                <w:rFonts w:eastAsia="Arial" w:cs="Times New Roman"/>
                <w:b/>
                <w:bCs/>
              </w:rPr>
            </w:pPr>
            <w:r w:rsidRPr="00F34016">
              <w:rPr>
                <w:rFonts w:eastAsia="Arial" w:cs="Times New Roman"/>
              </w:rPr>
              <w:t xml:space="preserve">• </w:t>
            </w:r>
            <w:r w:rsidRPr="00442F32">
              <w:rPr>
                <w:rFonts w:eastAsia="Arial" w:cs="Times New Roman"/>
                <w:b/>
                <w:bCs/>
              </w:rPr>
              <w:t>Mínimo de 120N de força de retenção;</w:t>
            </w:r>
          </w:p>
          <w:p w14:paraId="2E63C381" w14:textId="77777777" w:rsidR="000B069C" w:rsidRPr="00442F32" w:rsidRDefault="000B069C" w:rsidP="00801C53">
            <w:pPr>
              <w:jc w:val="both"/>
              <w:rPr>
                <w:rFonts w:eastAsia="Arial" w:cs="Times New Roman"/>
                <w:b/>
                <w:bCs/>
              </w:rPr>
            </w:pPr>
            <w:r w:rsidRPr="00442F32">
              <w:rPr>
                <w:rFonts w:eastAsia="Arial" w:cs="Times New Roman"/>
                <w:b/>
                <w:bCs/>
              </w:rPr>
              <w:t>• Suporte a POE: 4PPOE (IEEE 802.3bt);</w:t>
            </w:r>
          </w:p>
          <w:p w14:paraId="444FFFA2" w14:textId="77777777" w:rsidR="000B069C" w:rsidRPr="00F34016" w:rsidRDefault="000B069C" w:rsidP="00801C53">
            <w:pPr>
              <w:jc w:val="both"/>
              <w:rPr>
                <w:rFonts w:eastAsia="Arial" w:cs="Times New Roman"/>
              </w:rPr>
            </w:pPr>
            <w:r w:rsidRPr="00F34016">
              <w:rPr>
                <w:rFonts w:eastAsia="Arial" w:cs="Times New Roman"/>
              </w:rPr>
              <w:t>• Fornecido de fábrica com: parafuso de fixação; ícones adesivos: azul e vermelho; porta etiquetas em policarbonato; cintas de fixação em velcro; capa protetora para os contatos IDC (2 por módulo); guia traseira que permita a fixação dos cabos em feixes (máximo</w:t>
            </w:r>
          </w:p>
          <w:p w14:paraId="4C0EC68A" w14:textId="77777777" w:rsidR="000B069C" w:rsidRPr="00F34016" w:rsidRDefault="000B069C" w:rsidP="00801C53">
            <w:pPr>
              <w:jc w:val="both"/>
              <w:rPr>
                <w:rFonts w:eastAsia="Arial" w:cs="Times New Roman"/>
              </w:rPr>
            </w:pPr>
            <w:r w:rsidRPr="00F34016">
              <w:rPr>
                <w:rFonts w:eastAsia="Arial" w:cs="Times New Roman"/>
              </w:rPr>
              <w:t xml:space="preserve"> 6 cabos por feixe).</w:t>
            </w:r>
          </w:p>
          <w:p w14:paraId="6DE36A0E" w14:textId="77777777" w:rsidR="000B069C" w:rsidRPr="00965AF4" w:rsidRDefault="000B069C" w:rsidP="00801C53">
            <w:pPr>
              <w:rPr>
                <w:rFonts w:eastAsia="Arial" w:cs="Times New Roman"/>
              </w:rPr>
            </w:pPr>
            <w:r w:rsidRPr="00F34016">
              <w:rPr>
                <w:rFonts w:eastAsia="Arial" w:cs="Times New Roman"/>
              </w:rPr>
              <w:t xml:space="preserve">• Modelo de referência: Furukawa </w:t>
            </w:r>
            <w:proofErr w:type="spellStart"/>
            <w:r w:rsidRPr="00F34016">
              <w:rPr>
                <w:rFonts w:eastAsia="Arial" w:cs="Times New Roman"/>
              </w:rPr>
              <w:t>Gigalan</w:t>
            </w:r>
            <w:proofErr w:type="spellEnd"/>
            <w:r w:rsidRPr="00F34016">
              <w:rPr>
                <w:rFonts w:eastAsia="Arial" w:cs="Times New Roman"/>
              </w:rPr>
              <w:t>.</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86897B1" w14:textId="77777777" w:rsidR="000B069C" w:rsidRPr="00965AF4" w:rsidRDefault="000B069C" w:rsidP="00801C53">
            <w:pPr>
              <w:jc w:val="center"/>
              <w:rPr>
                <w:rFonts w:eastAsia="Times New Roman" w:cs="Times New Roman"/>
                <w:color w:val="000000" w:themeColor="text1"/>
                <w:lang w:eastAsia="pt-BR" w:bidi="ar-SA"/>
              </w:rPr>
            </w:pPr>
            <w:r w:rsidRPr="00965AF4">
              <w:rPr>
                <w:rFonts w:cs="Times New Roman"/>
                <w:color w:val="000000"/>
              </w:rPr>
              <w:lastRenderedPageBreak/>
              <w:t>3.3.90.30-24</w:t>
            </w:r>
          </w:p>
        </w:tc>
      </w:tr>
      <w:tr w:rsidR="000B069C" w:rsidRPr="00965AF4" w14:paraId="5E8B3027" w14:textId="77777777" w:rsidTr="00801C53">
        <w:trPr>
          <w:trHeight w:val="9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BA12119" w14:textId="77777777" w:rsidR="000B069C" w:rsidRPr="00965AF4" w:rsidRDefault="000B069C" w:rsidP="00801C53">
            <w:pPr>
              <w:jc w:val="center"/>
              <w:rPr>
                <w:rFonts w:eastAsia="Times New Roman" w:cs="Times New Roman"/>
                <w:color w:val="000000" w:themeColor="text1"/>
                <w:lang w:eastAsia="pt-BR" w:bidi="ar-SA"/>
              </w:rPr>
            </w:pPr>
            <w:r>
              <w:rPr>
                <w:rFonts w:cs="Times New Roman"/>
                <w:color w:val="000000" w:themeColor="text1"/>
              </w:rPr>
              <w:t>18</w:t>
            </w:r>
          </w:p>
        </w:tc>
        <w:tc>
          <w:tcPr>
            <w:tcW w:w="6727" w:type="dxa"/>
            <w:tcBorders>
              <w:top w:val="single" w:sz="4" w:space="0" w:color="auto"/>
              <w:left w:val="nil"/>
              <w:bottom w:val="single" w:sz="4" w:space="0" w:color="auto"/>
              <w:right w:val="nil"/>
            </w:tcBorders>
            <w:shd w:val="clear" w:color="auto" w:fill="auto"/>
            <w:vAlign w:val="center"/>
          </w:tcPr>
          <w:p w14:paraId="3F7F745B" w14:textId="77777777" w:rsidR="000B069C" w:rsidRPr="00965AF4" w:rsidRDefault="000B069C" w:rsidP="00801C53">
            <w:pPr>
              <w:rPr>
                <w:rFonts w:cs="Times New Roman"/>
              </w:rPr>
            </w:pPr>
            <w:r w:rsidRPr="00442F32">
              <w:rPr>
                <w:rFonts w:cs="Times New Roman"/>
              </w:rPr>
              <w:t>ORGANIZADOR HORIZONTAL DE CABOS, fechado, com corpo e tampa de aço com no mínimo bitola 20, 1U de altura, para racks de 19 pol. Pintura epóxi-pó eletrostática na cor preta. Possuir laterais vazadas para passagem de cabos.</w:t>
            </w:r>
          </w:p>
        </w:tc>
        <w:tc>
          <w:tcPr>
            <w:tcW w:w="1494" w:type="dxa"/>
            <w:tcBorders>
              <w:top w:val="nil"/>
              <w:left w:val="single" w:sz="4" w:space="0" w:color="auto"/>
              <w:bottom w:val="single" w:sz="4" w:space="0" w:color="auto"/>
              <w:right w:val="single" w:sz="4" w:space="0" w:color="auto"/>
            </w:tcBorders>
            <w:shd w:val="clear" w:color="auto" w:fill="auto"/>
            <w:vAlign w:val="center"/>
          </w:tcPr>
          <w:p w14:paraId="179F8A59" w14:textId="77777777" w:rsidR="000B069C" w:rsidRPr="00965AF4" w:rsidRDefault="000B069C" w:rsidP="00801C53">
            <w:pPr>
              <w:jc w:val="center"/>
              <w:rPr>
                <w:rFonts w:eastAsia="Times New Roman" w:cs="Times New Roman"/>
                <w:color w:val="000000" w:themeColor="text1"/>
                <w:lang w:eastAsia="pt-BR" w:bidi="ar-SA"/>
              </w:rPr>
            </w:pPr>
            <w:r w:rsidRPr="00965AF4">
              <w:rPr>
                <w:rFonts w:cs="Times New Roman"/>
                <w:color w:val="000000"/>
              </w:rPr>
              <w:t>3.3.90.30-26</w:t>
            </w:r>
          </w:p>
        </w:tc>
      </w:tr>
      <w:tr w:rsidR="000B069C" w:rsidRPr="00965AF4" w14:paraId="74A7CBB1" w14:textId="77777777" w:rsidTr="00801C53">
        <w:trPr>
          <w:trHeight w:val="900"/>
        </w:trPr>
        <w:tc>
          <w:tcPr>
            <w:tcW w:w="988" w:type="dxa"/>
            <w:tcBorders>
              <w:top w:val="nil"/>
              <w:left w:val="single" w:sz="4" w:space="0" w:color="auto"/>
              <w:bottom w:val="single" w:sz="4" w:space="0" w:color="auto"/>
              <w:right w:val="single" w:sz="4" w:space="0" w:color="auto"/>
            </w:tcBorders>
            <w:shd w:val="clear" w:color="auto" w:fill="auto"/>
            <w:vAlign w:val="center"/>
          </w:tcPr>
          <w:p w14:paraId="1CC32E5F" w14:textId="77777777" w:rsidR="000B069C" w:rsidRPr="00965AF4" w:rsidRDefault="000B069C" w:rsidP="00801C53">
            <w:pPr>
              <w:jc w:val="center"/>
              <w:rPr>
                <w:rFonts w:cs="Times New Roman"/>
                <w:color w:val="000000"/>
              </w:rPr>
            </w:pPr>
            <w:r>
              <w:rPr>
                <w:rFonts w:cs="Times New Roman"/>
                <w:color w:val="000000"/>
              </w:rPr>
              <w:t>19</w:t>
            </w:r>
          </w:p>
        </w:tc>
        <w:tc>
          <w:tcPr>
            <w:tcW w:w="6727" w:type="dxa"/>
            <w:tcBorders>
              <w:top w:val="single" w:sz="4" w:space="0" w:color="auto"/>
              <w:left w:val="nil"/>
              <w:bottom w:val="single" w:sz="4" w:space="0" w:color="auto"/>
              <w:right w:val="single" w:sz="4" w:space="0" w:color="auto"/>
            </w:tcBorders>
            <w:shd w:val="clear" w:color="auto" w:fill="auto"/>
            <w:vAlign w:val="center"/>
          </w:tcPr>
          <w:p w14:paraId="06D6C310" w14:textId="77777777" w:rsidR="000B069C" w:rsidRPr="00442F32" w:rsidRDefault="000B069C" w:rsidP="00801C53">
            <w:pPr>
              <w:jc w:val="both"/>
              <w:rPr>
                <w:rFonts w:cs="Times New Roman"/>
                <w:color w:val="000000"/>
              </w:rPr>
            </w:pPr>
            <w:r w:rsidRPr="00442F32">
              <w:rPr>
                <w:rFonts w:cs="Times New Roman"/>
                <w:color w:val="000000"/>
              </w:rPr>
              <w:t xml:space="preserve">CABO DE REDE formado por 4 pares trançados não blindados (UTP) Categoria 6, compostos de condutores sólidos de cobre </w:t>
            </w:r>
            <w:proofErr w:type="spellStart"/>
            <w:r w:rsidRPr="00442F32">
              <w:rPr>
                <w:rFonts w:cs="Times New Roman"/>
                <w:color w:val="000000"/>
              </w:rPr>
              <w:t>nú</w:t>
            </w:r>
            <w:proofErr w:type="spellEnd"/>
            <w:r w:rsidRPr="00442F32">
              <w:rPr>
                <w:rFonts w:cs="Times New Roman"/>
                <w:color w:val="000000"/>
              </w:rPr>
              <w:t xml:space="preserve">, 23 AWG, isolados em composto especial, com capa externa em PVC não </w:t>
            </w:r>
            <w:proofErr w:type="spellStart"/>
            <w:r w:rsidRPr="00442F32">
              <w:rPr>
                <w:rFonts w:cs="Times New Roman"/>
                <w:color w:val="000000"/>
              </w:rPr>
              <w:t>propagante</w:t>
            </w:r>
            <w:proofErr w:type="spellEnd"/>
            <w:r w:rsidRPr="00442F32">
              <w:rPr>
                <w:rFonts w:cs="Times New Roman"/>
                <w:color w:val="000000"/>
              </w:rPr>
              <w:t xml:space="preserve"> à chama, na cor vermelha, com marcação sequencial métrica</w:t>
            </w:r>
          </w:p>
          <w:p w14:paraId="7805FA67" w14:textId="77777777" w:rsidR="000B069C" w:rsidRPr="00442F32" w:rsidRDefault="000B069C" w:rsidP="00801C53">
            <w:pPr>
              <w:jc w:val="both"/>
              <w:rPr>
                <w:rFonts w:cs="Times New Roman"/>
                <w:color w:val="000000"/>
              </w:rPr>
            </w:pPr>
            <w:r w:rsidRPr="00442F32">
              <w:rPr>
                <w:rFonts w:cs="Times New Roman"/>
                <w:color w:val="000000"/>
              </w:rPr>
              <w:t xml:space="preserve"> decrescente.</w:t>
            </w:r>
          </w:p>
          <w:p w14:paraId="18642719" w14:textId="77777777" w:rsidR="000B069C" w:rsidRPr="00442F32" w:rsidRDefault="000B069C" w:rsidP="00801C53">
            <w:pPr>
              <w:jc w:val="both"/>
              <w:rPr>
                <w:rFonts w:cs="Times New Roman"/>
                <w:color w:val="000000"/>
              </w:rPr>
            </w:pPr>
            <w:r w:rsidRPr="00442F32">
              <w:rPr>
                <w:rFonts w:cs="Times New Roman"/>
                <w:color w:val="000000"/>
              </w:rPr>
              <w:t>• Atende às características físicas e elétricas (categoria 6) especificadas nas normas AN-SI/TIA/EIA-568C.2 e ISO/IEC11801.</w:t>
            </w:r>
          </w:p>
          <w:p w14:paraId="553CB04A" w14:textId="77777777" w:rsidR="000B069C" w:rsidRPr="00442F32" w:rsidRDefault="000B069C" w:rsidP="00801C53">
            <w:pPr>
              <w:jc w:val="both"/>
              <w:rPr>
                <w:rFonts w:cs="Times New Roman"/>
                <w:color w:val="000000"/>
              </w:rPr>
            </w:pPr>
            <w:r w:rsidRPr="00442F32">
              <w:rPr>
                <w:rFonts w:cs="Times New Roman"/>
                <w:color w:val="000000"/>
              </w:rPr>
              <w:t>• Homologado pela Anatel.</w:t>
            </w:r>
          </w:p>
          <w:p w14:paraId="1443E84B" w14:textId="77777777" w:rsidR="000B069C" w:rsidRPr="00442F32" w:rsidRDefault="000B069C" w:rsidP="00801C53">
            <w:pPr>
              <w:jc w:val="both"/>
              <w:rPr>
                <w:rFonts w:cs="Times New Roman"/>
                <w:color w:val="000000"/>
              </w:rPr>
            </w:pPr>
            <w:r w:rsidRPr="00442F32">
              <w:rPr>
                <w:rFonts w:cs="Times New Roman"/>
                <w:color w:val="000000"/>
              </w:rPr>
              <w:t>• Caixa com 305 metros.</w:t>
            </w:r>
          </w:p>
          <w:p w14:paraId="0C333DD2" w14:textId="77777777" w:rsidR="000B069C" w:rsidRPr="00965AF4" w:rsidRDefault="000B069C" w:rsidP="00801C53">
            <w:pPr>
              <w:rPr>
                <w:rFonts w:cs="Times New Roman"/>
                <w:color w:val="000000"/>
              </w:rPr>
            </w:pPr>
            <w:r w:rsidRPr="00442F32">
              <w:rPr>
                <w:rFonts w:cs="Times New Roman"/>
                <w:color w:val="000000"/>
              </w:rPr>
              <w:t xml:space="preserve">• Modelo de referência: Furukawa </w:t>
            </w:r>
            <w:proofErr w:type="spellStart"/>
            <w:r w:rsidRPr="00442F32">
              <w:rPr>
                <w:rFonts w:cs="Times New Roman"/>
                <w:color w:val="000000"/>
              </w:rPr>
              <w:t>Gigalan</w:t>
            </w:r>
            <w:proofErr w:type="spellEnd"/>
            <w:r w:rsidRPr="00442F32">
              <w:rPr>
                <w:rFonts w:cs="Times New Roman"/>
                <w:color w:val="000000"/>
              </w:rPr>
              <w:t xml:space="preserve"> Ethernet UTP Cat.6 / </w:t>
            </w:r>
            <w:proofErr w:type="spellStart"/>
            <w:r w:rsidRPr="00442F32">
              <w:rPr>
                <w:rFonts w:cs="Times New Roman"/>
                <w:color w:val="000000"/>
              </w:rPr>
              <w:lastRenderedPageBreak/>
              <w:t>Nexans</w:t>
            </w:r>
            <w:proofErr w:type="spellEnd"/>
            <w:r w:rsidRPr="00442F32">
              <w:rPr>
                <w:rFonts w:cs="Times New Roman"/>
                <w:color w:val="000000"/>
              </w:rPr>
              <w:t xml:space="preserve"> </w:t>
            </w:r>
            <w:proofErr w:type="spellStart"/>
            <w:r w:rsidRPr="00442F32">
              <w:rPr>
                <w:rFonts w:cs="Times New Roman"/>
                <w:color w:val="000000"/>
              </w:rPr>
              <w:t>Essential</w:t>
            </w:r>
            <w:proofErr w:type="spellEnd"/>
            <w:r w:rsidRPr="00442F32">
              <w:rPr>
                <w:rFonts w:cs="Times New Roman"/>
                <w:color w:val="000000"/>
              </w:rPr>
              <w:t xml:space="preserve"> </w:t>
            </w:r>
            <w:proofErr w:type="spellStart"/>
            <w:r w:rsidRPr="00442F32">
              <w:rPr>
                <w:rFonts w:cs="Times New Roman"/>
                <w:color w:val="000000"/>
              </w:rPr>
              <w:t>Cat</w:t>
            </w:r>
            <w:proofErr w:type="spellEnd"/>
            <w:r w:rsidRPr="00442F32">
              <w:rPr>
                <w:rFonts w:cs="Times New Roman"/>
                <w:color w:val="000000"/>
              </w:rPr>
              <w:t xml:space="preserve"> 6.</w:t>
            </w:r>
          </w:p>
        </w:tc>
        <w:tc>
          <w:tcPr>
            <w:tcW w:w="1494" w:type="dxa"/>
            <w:tcBorders>
              <w:top w:val="nil"/>
              <w:left w:val="single" w:sz="4" w:space="0" w:color="auto"/>
              <w:bottom w:val="single" w:sz="4" w:space="0" w:color="auto"/>
              <w:right w:val="single" w:sz="4" w:space="0" w:color="auto"/>
            </w:tcBorders>
            <w:shd w:val="clear" w:color="auto" w:fill="auto"/>
            <w:vAlign w:val="center"/>
          </w:tcPr>
          <w:p w14:paraId="24D75A16" w14:textId="77777777" w:rsidR="000B069C" w:rsidRPr="00965AF4" w:rsidRDefault="000B069C" w:rsidP="00801C53">
            <w:pPr>
              <w:jc w:val="center"/>
              <w:rPr>
                <w:rFonts w:cs="Times New Roman"/>
                <w:color w:val="000000"/>
              </w:rPr>
            </w:pPr>
            <w:r w:rsidRPr="00965AF4">
              <w:rPr>
                <w:rFonts w:cs="Times New Roman"/>
                <w:color w:val="000000"/>
              </w:rPr>
              <w:lastRenderedPageBreak/>
              <w:t>3.3.90.30-26</w:t>
            </w:r>
          </w:p>
        </w:tc>
      </w:tr>
      <w:tr w:rsidR="000B069C" w:rsidRPr="00965AF4" w14:paraId="2253AD35" w14:textId="77777777" w:rsidTr="00801C53">
        <w:trPr>
          <w:trHeight w:val="900"/>
        </w:trPr>
        <w:tc>
          <w:tcPr>
            <w:tcW w:w="988" w:type="dxa"/>
            <w:tcBorders>
              <w:top w:val="nil"/>
              <w:left w:val="single" w:sz="4" w:space="0" w:color="auto"/>
              <w:bottom w:val="single" w:sz="4" w:space="0" w:color="auto"/>
              <w:right w:val="single" w:sz="4" w:space="0" w:color="auto"/>
            </w:tcBorders>
            <w:shd w:val="clear" w:color="auto" w:fill="auto"/>
            <w:vAlign w:val="center"/>
          </w:tcPr>
          <w:p w14:paraId="643E2D00" w14:textId="77777777" w:rsidR="000B069C" w:rsidRPr="00965AF4" w:rsidRDefault="000B069C" w:rsidP="00801C53">
            <w:pPr>
              <w:jc w:val="center"/>
              <w:rPr>
                <w:rFonts w:cs="Times New Roman"/>
                <w:color w:val="000000"/>
              </w:rPr>
            </w:pPr>
            <w:r w:rsidRPr="001978A8">
              <w:rPr>
                <w:rFonts w:cs="Times New Roman"/>
                <w:color w:val="000000"/>
              </w:rPr>
              <w:t>2</w:t>
            </w:r>
            <w:r>
              <w:rPr>
                <w:rFonts w:cs="Times New Roman"/>
                <w:color w:val="000000"/>
              </w:rPr>
              <w:t>0</w:t>
            </w:r>
          </w:p>
        </w:tc>
        <w:tc>
          <w:tcPr>
            <w:tcW w:w="6727" w:type="dxa"/>
            <w:tcBorders>
              <w:top w:val="nil"/>
              <w:left w:val="nil"/>
              <w:bottom w:val="single" w:sz="4" w:space="0" w:color="auto"/>
              <w:right w:val="single" w:sz="4" w:space="0" w:color="auto"/>
            </w:tcBorders>
            <w:shd w:val="clear" w:color="auto" w:fill="auto"/>
            <w:vAlign w:val="center"/>
          </w:tcPr>
          <w:p w14:paraId="405141D3" w14:textId="77777777" w:rsidR="000B069C" w:rsidRPr="00442F32" w:rsidRDefault="000B069C" w:rsidP="00801C53">
            <w:pPr>
              <w:jc w:val="both"/>
              <w:rPr>
                <w:rFonts w:cs="Times New Roman"/>
                <w:color w:val="000000"/>
              </w:rPr>
            </w:pPr>
            <w:r w:rsidRPr="00442F32">
              <w:rPr>
                <w:rFonts w:cs="Times New Roman"/>
                <w:color w:val="000000"/>
              </w:rPr>
              <w:t>Cordão espiral telefônico, com as seguintes especificações:</w:t>
            </w:r>
          </w:p>
          <w:p w14:paraId="085719EA" w14:textId="77777777" w:rsidR="000B069C" w:rsidRPr="00442F32" w:rsidRDefault="000B069C" w:rsidP="00801C53">
            <w:pPr>
              <w:jc w:val="both"/>
              <w:rPr>
                <w:rFonts w:cs="Times New Roman"/>
                <w:color w:val="000000"/>
              </w:rPr>
            </w:pPr>
            <w:r w:rsidRPr="00442F32">
              <w:rPr>
                <w:rFonts w:cs="Times New Roman"/>
                <w:color w:val="000000"/>
              </w:rPr>
              <w:t>• Para conexão da base do telefone ao monofone.</w:t>
            </w:r>
          </w:p>
          <w:p w14:paraId="1089ECD1" w14:textId="77777777" w:rsidR="000B069C" w:rsidRPr="00442F32" w:rsidRDefault="000B069C" w:rsidP="00801C53">
            <w:pPr>
              <w:jc w:val="both"/>
              <w:rPr>
                <w:rFonts w:cs="Times New Roman"/>
                <w:color w:val="000000"/>
              </w:rPr>
            </w:pPr>
            <w:r w:rsidRPr="00442F32">
              <w:rPr>
                <w:rFonts w:cs="Times New Roman"/>
                <w:color w:val="000000"/>
              </w:rPr>
              <w:t>• Revestimento externo em PVC ou PU (poliuretano).</w:t>
            </w:r>
          </w:p>
          <w:p w14:paraId="164EDA5B" w14:textId="77777777" w:rsidR="000B069C" w:rsidRPr="00442F32" w:rsidRDefault="000B069C" w:rsidP="00801C53">
            <w:pPr>
              <w:jc w:val="both"/>
              <w:rPr>
                <w:rFonts w:cs="Times New Roman"/>
                <w:color w:val="000000"/>
              </w:rPr>
            </w:pPr>
            <w:r w:rsidRPr="00442F32">
              <w:rPr>
                <w:rFonts w:cs="Times New Roman"/>
                <w:color w:val="000000"/>
              </w:rPr>
              <w:t>• Espiral que permita alongamento do cabo enrolado e retorno ao formato original com alta força restauradora.</w:t>
            </w:r>
          </w:p>
          <w:p w14:paraId="6A1B9306" w14:textId="77777777" w:rsidR="000B069C" w:rsidRPr="00442F32" w:rsidRDefault="000B069C" w:rsidP="00801C53">
            <w:pPr>
              <w:jc w:val="both"/>
              <w:rPr>
                <w:rFonts w:cs="Times New Roman"/>
                <w:color w:val="000000"/>
              </w:rPr>
            </w:pPr>
            <w:r w:rsidRPr="00442F32">
              <w:rPr>
                <w:rFonts w:cs="Times New Roman"/>
                <w:color w:val="000000"/>
              </w:rPr>
              <w:t>• Possui conectores RJ9/RJ-10/RJ-22 4P4C (4 posições com 4 condutores) nas duas extremidades.</w:t>
            </w:r>
          </w:p>
          <w:p w14:paraId="3EE42F56" w14:textId="77777777" w:rsidR="000B069C" w:rsidRPr="00442F32" w:rsidRDefault="000B069C" w:rsidP="00801C53">
            <w:pPr>
              <w:jc w:val="both"/>
              <w:rPr>
                <w:rFonts w:cs="Times New Roman"/>
                <w:color w:val="000000"/>
              </w:rPr>
            </w:pPr>
            <w:r w:rsidRPr="00442F32">
              <w:rPr>
                <w:rFonts w:cs="Times New Roman"/>
                <w:color w:val="000000"/>
              </w:rPr>
              <w:t xml:space="preserve">• Dimensão de 2,5 metros e 40 cm quando enrolado; </w:t>
            </w:r>
            <w:r w:rsidRPr="00442F32">
              <w:rPr>
                <w:rFonts w:cs="Times New Roman"/>
                <w:b/>
                <w:bCs/>
                <w:color w:val="000000"/>
                <w:u w:val="single"/>
              </w:rPr>
              <w:t>OU</w:t>
            </w:r>
            <w:r w:rsidRPr="00442F32">
              <w:rPr>
                <w:rFonts w:cs="Times New Roman"/>
                <w:color w:val="000000"/>
              </w:rPr>
              <w:t xml:space="preserve"> dimensão de 3 metros e 50 cm quando enrolado </w:t>
            </w:r>
            <w:r w:rsidRPr="00442F32">
              <w:rPr>
                <w:rFonts w:cs="Times New Roman"/>
                <w:b/>
                <w:bCs/>
                <w:color w:val="000000"/>
              </w:rPr>
              <w:t>(indicar na proposta qual tamanho será fornecido, pois haverá conferência no ato do recebimento).</w:t>
            </w:r>
          </w:p>
          <w:p w14:paraId="52F8CE22" w14:textId="77777777" w:rsidR="000B069C" w:rsidRPr="00F66928" w:rsidRDefault="000B069C" w:rsidP="00801C53">
            <w:pPr>
              <w:rPr>
                <w:rFonts w:cs="Times New Roman"/>
                <w:color w:val="000000"/>
                <w:u w:val="single"/>
              </w:rPr>
            </w:pPr>
            <w:r w:rsidRPr="00442F32">
              <w:rPr>
                <w:rFonts w:cs="Times New Roman"/>
                <w:color w:val="000000"/>
              </w:rPr>
              <w:t>• Cor preto e conectores transparentes.</w:t>
            </w:r>
          </w:p>
        </w:tc>
        <w:tc>
          <w:tcPr>
            <w:tcW w:w="1494" w:type="dxa"/>
            <w:tcBorders>
              <w:top w:val="nil"/>
              <w:left w:val="single" w:sz="4" w:space="0" w:color="auto"/>
              <w:bottom w:val="single" w:sz="4" w:space="0" w:color="auto"/>
              <w:right w:val="single" w:sz="4" w:space="0" w:color="auto"/>
            </w:tcBorders>
            <w:shd w:val="clear" w:color="auto" w:fill="auto"/>
            <w:vAlign w:val="center"/>
          </w:tcPr>
          <w:p w14:paraId="2E08CAAA" w14:textId="77777777" w:rsidR="000B069C" w:rsidRPr="00965AF4" w:rsidRDefault="000B069C" w:rsidP="00801C53">
            <w:pPr>
              <w:jc w:val="center"/>
              <w:rPr>
                <w:rFonts w:cs="Times New Roman"/>
                <w:color w:val="000000"/>
              </w:rPr>
            </w:pPr>
            <w:r w:rsidRPr="00965AF4">
              <w:rPr>
                <w:rFonts w:cs="Times New Roman"/>
                <w:color w:val="000000"/>
              </w:rPr>
              <w:t>3.3.90.30-30</w:t>
            </w:r>
          </w:p>
        </w:tc>
      </w:tr>
    </w:tbl>
    <w:p w14:paraId="7F288EBC" w14:textId="77777777" w:rsidR="000B069C" w:rsidRPr="00965AF4" w:rsidRDefault="000B069C" w:rsidP="000B069C">
      <w:pPr>
        <w:pStyle w:val="Standard"/>
        <w:tabs>
          <w:tab w:val="left" w:pos="375"/>
        </w:tabs>
        <w:spacing w:line="360" w:lineRule="auto"/>
        <w:jc w:val="center"/>
        <w:rPr>
          <w:rFonts w:cs="Times New Roman"/>
          <w:sz w:val="24"/>
          <w:szCs w:val="24"/>
        </w:rPr>
      </w:pPr>
    </w:p>
    <w:p w14:paraId="51F8C33F" w14:textId="77777777" w:rsidR="000B069C" w:rsidRPr="00965AF4" w:rsidRDefault="000B069C" w:rsidP="000B069C">
      <w:pPr>
        <w:pStyle w:val="Standard"/>
        <w:tabs>
          <w:tab w:val="left" w:pos="375"/>
        </w:tabs>
        <w:spacing w:line="360" w:lineRule="auto"/>
        <w:jc w:val="both"/>
        <w:rPr>
          <w:rFonts w:cs="Times New Roman"/>
          <w:sz w:val="24"/>
          <w:szCs w:val="24"/>
        </w:rPr>
      </w:pPr>
    </w:p>
    <w:p w14:paraId="4F6738F4" w14:textId="77777777" w:rsidR="000B069C" w:rsidRPr="00965AF4" w:rsidRDefault="000B069C" w:rsidP="000B069C">
      <w:pPr>
        <w:pStyle w:val="western"/>
        <w:numPr>
          <w:ilvl w:val="0"/>
          <w:numId w:val="39"/>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965AF4">
        <w:rPr>
          <w:rFonts w:ascii="Times New Roman" w:hAnsi="Times New Roman" w:cs="Times New Roman"/>
          <w:b/>
          <w:bCs/>
          <w:sz w:val="24"/>
          <w:szCs w:val="24"/>
        </w:rPr>
        <w:t>Da entrega e critérios de aceitação do objeto</w:t>
      </w:r>
    </w:p>
    <w:p w14:paraId="4600C627" w14:textId="77777777" w:rsidR="000B069C" w:rsidRPr="00965AF4" w:rsidRDefault="000B069C" w:rsidP="000B069C">
      <w:pPr>
        <w:pStyle w:val="Standard"/>
        <w:tabs>
          <w:tab w:val="left" w:pos="375"/>
        </w:tabs>
        <w:spacing w:line="360" w:lineRule="auto"/>
        <w:jc w:val="both"/>
        <w:rPr>
          <w:rFonts w:cs="Times New Roman"/>
          <w:sz w:val="24"/>
          <w:szCs w:val="24"/>
        </w:rPr>
      </w:pPr>
    </w:p>
    <w:p w14:paraId="26BE9405" w14:textId="77777777" w:rsidR="000B069C" w:rsidRPr="00965AF4"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965AF4">
        <w:rPr>
          <w:rFonts w:cs="Times New Roman"/>
          <w:sz w:val="24"/>
          <w:szCs w:val="24"/>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SEMAT pelo telefone 61-3366-9100 entre 13h e 18h.</w:t>
      </w:r>
    </w:p>
    <w:p w14:paraId="78415316" w14:textId="77777777" w:rsidR="000B069C" w:rsidRPr="00965AF4" w:rsidRDefault="000B069C" w:rsidP="000B069C">
      <w:pPr>
        <w:pStyle w:val="Standard"/>
        <w:widowControl w:val="0"/>
        <w:numPr>
          <w:ilvl w:val="2"/>
          <w:numId w:val="39"/>
        </w:numPr>
        <w:autoSpaceDN w:val="0"/>
        <w:spacing w:line="360" w:lineRule="auto"/>
        <w:jc w:val="both"/>
        <w:rPr>
          <w:rFonts w:eastAsia="Arial" w:cs="Times New Roman"/>
          <w:sz w:val="24"/>
          <w:szCs w:val="24"/>
        </w:rPr>
      </w:pPr>
      <w:r w:rsidRPr="00965AF4">
        <w:rPr>
          <w:rFonts w:eastAsia="Arial" w:cs="Times New Roman"/>
          <w:sz w:val="24"/>
          <w:szCs w:val="24"/>
        </w:rPr>
        <w:t>Caso a entrega seja distribuída em lotes, é obrigatória apresentação da Nota Fiscal correspondente aos produtos entregues. O pagamento contemplará apenas os produtos recebidos definitivamente (item 7.4) em conformidade com o respectivo documento fiscal,</w:t>
      </w:r>
    </w:p>
    <w:p w14:paraId="7D1D79EF" w14:textId="77777777" w:rsidR="000B069C" w:rsidRPr="001978A8" w:rsidRDefault="000B069C" w:rsidP="000B069C">
      <w:pPr>
        <w:pStyle w:val="Standard"/>
        <w:widowControl w:val="0"/>
        <w:numPr>
          <w:ilvl w:val="2"/>
          <w:numId w:val="39"/>
        </w:numPr>
        <w:tabs>
          <w:tab w:val="left" w:pos="-5385"/>
        </w:tabs>
        <w:autoSpaceDN w:val="0"/>
        <w:spacing w:line="360" w:lineRule="auto"/>
        <w:jc w:val="both"/>
        <w:rPr>
          <w:rFonts w:cs="Times New Roman"/>
          <w:sz w:val="24"/>
          <w:szCs w:val="24"/>
        </w:rPr>
      </w:pPr>
      <w:r w:rsidRPr="00965AF4">
        <w:rPr>
          <w:rFonts w:cs="Times New Roman"/>
          <w:sz w:val="24"/>
          <w:szCs w:val="24"/>
        </w:rPr>
        <w:t>No caso de impossibilidade de entrega no prazo estipulado, de qualque</w:t>
      </w:r>
      <w:r w:rsidRPr="001978A8">
        <w:rPr>
          <w:rFonts w:cs="Times New Roman"/>
          <w:sz w:val="24"/>
          <w:szCs w:val="24"/>
        </w:rPr>
        <w:t>r um dos itens previstos neste Termo, por motivo justificado, dever-se-á apresentar a motivação por escrito ao CONTRATANTE para apreciação, que decidirá pela possibilidade ou não de prorrogação do prazo.</w:t>
      </w:r>
    </w:p>
    <w:p w14:paraId="6EDBCB45"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 xml:space="preserve">Os bens serão recebidos provisoriamente no prazo de até 5 dias úteis, pelo(a) responsável pelo acompanhamento e fiscalização pelo CNMP, para efeito de posterior </w:t>
      </w:r>
      <w:r w:rsidRPr="001978A8">
        <w:rPr>
          <w:rFonts w:cs="Times New Roman"/>
          <w:sz w:val="24"/>
          <w:szCs w:val="24"/>
        </w:rPr>
        <w:lastRenderedPageBreak/>
        <w:t>verificação de sua conformidade com as especificações constantes neste Termo de Referência e na proposta.</w:t>
      </w:r>
    </w:p>
    <w:p w14:paraId="0112033E"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14:paraId="2B1307AA"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Os materiais serão recebidos definitivamente no prazo de até 10 dias úteis, contados do recebimento provisório, após a verificação da qualidade e quantidade do material e consequente aceitação mediante termo circunstanciado.</w:t>
      </w:r>
    </w:p>
    <w:p w14:paraId="1419C9B2"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3C5B74D6"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O recebimento provisório ou definitivo do objeto não exclui a responsabilidade da CONTRATADA pelos prejuízos resultantes da incorreta execução do objeto contratado.</w:t>
      </w:r>
    </w:p>
    <w:p w14:paraId="1B9E1CA9" w14:textId="77777777" w:rsidR="000B069C" w:rsidRPr="001978A8" w:rsidRDefault="000B069C" w:rsidP="000B069C">
      <w:pPr>
        <w:pStyle w:val="Standard"/>
        <w:jc w:val="both"/>
        <w:rPr>
          <w:rFonts w:eastAsia="Times New Roman" w:cs="Times New Roman"/>
          <w:b/>
          <w:bCs/>
          <w:sz w:val="24"/>
          <w:szCs w:val="24"/>
          <w:u w:val="single"/>
        </w:rPr>
      </w:pPr>
    </w:p>
    <w:p w14:paraId="1BBE3233" w14:textId="77777777" w:rsidR="000B069C" w:rsidRPr="001978A8" w:rsidRDefault="000B069C" w:rsidP="000B069C">
      <w:pPr>
        <w:pStyle w:val="Standard"/>
        <w:jc w:val="both"/>
        <w:rPr>
          <w:rFonts w:cs="Times New Roman"/>
          <w:sz w:val="24"/>
          <w:szCs w:val="24"/>
        </w:rPr>
      </w:pPr>
    </w:p>
    <w:p w14:paraId="6A9887D8" w14:textId="77777777" w:rsidR="000B069C" w:rsidRPr="001978A8" w:rsidRDefault="000B069C" w:rsidP="000B069C">
      <w:pPr>
        <w:pStyle w:val="western"/>
        <w:numPr>
          <w:ilvl w:val="0"/>
          <w:numId w:val="39"/>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Prazo de Garantia</w:t>
      </w:r>
    </w:p>
    <w:p w14:paraId="78A067F2" w14:textId="77777777" w:rsidR="000B069C" w:rsidRPr="001978A8" w:rsidRDefault="000B069C" w:rsidP="000B069C">
      <w:pPr>
        <w:pStyle w:val="Standard"/>
        <w:tabs>
          <w:tab w:val="left" w:pos="375"/>
        </w:tabs>
        <w:spacing w:line="360" w:lineRule="auto"/>
        <w:jc w:val="both"/>
        <w:rPr>
          <w:rFonts w:cs="Times New Roman"/>
          <w:sz w:val="24"/>
          <w:szCs w:val="24"/>
        </w:rPr>
      </w:pPr>
    </w:p>
    <w:p w14:paraId="3CC0A022" w14:textId="77777777" w:rsidR="000B069C" w:rsidRPr="00A353A5"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A353A5">
        <w:rPr>
          <w:rFonts w:cs="Times New Roman"/>
          <w:sz w:val="24"/>
          <w:szCs w:val="24"/>
        </w:rPr>
        <w:t>O período de Garantia Técnica contra defeito de fabricação (oferecida pelo próprio fabricante) deverá ser de, no mínimo, 01 (um) ano, contado a partir da data da emissão do Termo de Recebimento Definitivo, salvo quando indicado período superior na própria descrição do item, prevalecendo sempre a garantia oferecida pelo fabricante, caso o prazo seja superior; salvo as seguintes situações:</w:t>
      </w:r>
    </w:p>
    <w:p w14:paraId="44CBFD83" w14:textId="77777777" w:rsidR="000B069C" w:rsidRPr="001978A8" w:rsidRDefault="000B069C" w:rsidP="000B069C">
      <w:pPr>
        <w:pStyle w:val="Standard"/>
        <w:widowControl w:val="0"/>
        <w:numPr>
          <w:ilvl w:val="2"/>
          <w:numId w:val="39"/>
        </w:numPr>
        <w:tabs>
          <w:tab w:val="left" w:pos="-3945"/>
        </w:tabs>
        <w:autoSpaceDN w:val="0"/>
        <w:spacing w:line="360" w:lineRule="auto"/>
        <w:jc w:val="both"/>
        <w:rPr>
          <w:rFonts w:cs="Times New Roman"/>
          <w:sz w:val="24"/>
          <w:szCs w:val="24"/>
        </w:rPr>
      </w:pPr>
      <w:r w:rsidRPr="001978A8">
        <w:rPr>
          <w:rFonts w:cs="Times New Roman"/>
          <w:sz w:val="24"/>
          <w:szCs w:val="24"/>
        </w:rPr>
        <w:t xml:space="preserve">Exceções: Para os itens que se caracterizam como material de consumo de uso único, que não permitem reaproveitamento após a aplicação, como </w:t>
      </w:r>
      <w:r>
        <w:rPr>
          <w:rFonts w:cs="Times New Roman"/>
          <w:sz w:val="24"/>
          <w:szCs w:val="24"/>
        </w:rPr>
        <w:t xml:space="preserve">a </w:t>
      </w:r>
      <w:r w:rsidRPr="001978A8">
        <w:rPr>
          <w:rFonts w:cs="Times New Roman"/>
          <w:sz w:val="24"/>
          <w:szCs w:val="24"/>
        </w:rPr>
        <w:t xml:space="preserve">manta filtrante, o período de Garantia Técnica contra defeito de fabricação deverá ser de, no mínimo, 90 (noventa) dias, contados a partir da data da emissão do Termo de Recebimento Definitivo, prevalecendo a garantia oferecida pelo fabricante, caso o prazo seja superior. </w:t>
      </w:r>
    </w:p>
    <w:p w14:paraId="60C9572A"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 xml:space="preserve">Em até 5 (cinco) dias úteis após a emissão da ordem de fornecimento, a Contratada </w:t>
      </w:r>
      <w:r w:rsidRPr="001978A8">
        <w:rPr>
          <w:rFonts w:cs="Times New Roman"/>
          <w:sz w:val="24"/>
          <w:szCs w:val="24"/>
        </w:rPr>
        <w:lastRenderedPageBreak/>
        <w:t>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2721D886"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587C6698" w14:textId="77777777" w:rsidR="000B069C" w:rsidRPr="001978A8" w:rsidRDefault="000B069C" w:rsidP="000B069C">
      <w:pPr>
        <w:pStyle w:val="Standard"/>
        <w:widowControl w:val="0"/>
        <w:numPr>
          <w:ilvl w:val="2"/>
          <w:numId w:val="39"/>
        </w:numPr>
        <w:tabs>
          <w:tab w:val="left" w:pos="-5385"/>
        </w:tabs>
        <w:autoSpaceDN w:val="0"/>
        <w:spacing w:line="360" w:lineRule="auto"/>
        <w:jc w:val="both"/>
        <w:rPr>
          <w:rFonts w:cs="Times New Roman"/>
          <w:sz w:val="24"/>
          <w:szCs w:val="24"/>
        </w:rPr>
      </w:pPr>
      <w:r w:rsidRPr="001978A8">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3778ADDC"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eastAsia="Times New Roman" w:cs="Times New Roman"/>
          <w:b/>
          <w:bCs/>
          <w:sz w:val="24"/>
          <w:szCs w:val="24"/>
          <w:u w:val="single"/>
        </w:rPr>
      </w:pPr>
      <w:r w:rsidRPr="001978A8">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2BB2A631" w14:textId="77777777" w:rsidR="000B069C" w:rsidRPr="001978A8" w:rsidRDefault="000B069C" w:rsidP="000B069C">
      <w:pPr>
        <w:pStyle w:val="Standard"/>
        <w:jc w:val="both"/>
        <w:rPr>
          <w:rFonts w:eastAsia="Times New Roman" w:cs="Times New Roman"/>
          <w:b/>
          <w:bCs/>
          <w:sz w:val="24"/>
          <w:szCs w:val="24"/>
          <w:u w:val="single"/>
        </w:rPr>
      </w:pPr>
    </w:p>
    <w:p w14:paraId="7F9E7466" w14:textId="77777777" w:rsidR="000B069C" w:rsidRPr="001978A8" w:rsidRDefault="000B069C" w:rsidP="000B069C">
      <w:pPr>
        <w:pStyle w:val="Standard"/>
        <w:widowControl w:val="0"/>
        <w:numPr>
          <w:ilvl w:val="0"/>
          <w:numId w:val="39"/>
        </w:numPr>
        <w:shd w:val="clear" w:color="auto" w:fill="B3B3B3"/>
        <w:autoSpaceDN w:val="0"/>
        <w:jc w:val="both"/>
        <w:rPr>
          <w:rFonts w:cs="Times New Roman"/>
          <w:sz w:val="24"/>
          <w:szCs w:val="24"/>
        </w:rPr>
      </w:pPr>
      <w:r w:rsidRPr="001978A8">
        <w:rPr>
          <w:rFonts w:eastAsia="Times New Roman" w:cs="Times New Roman"/>
          <w:b/>
          <w:bCs/>
          <w:sz w:val="24"/>
          <w:szCs w:val="24"/>
        </w:rPr>
        <w:t xml:space="preserve">Obrigações da </w:t>
      </w:r>
      <w:r w:rsidRPr="001978A8">
        <w:rPr>
          <w:rFonts w:cs="Times New Roman"/>
          <w:b/>
          <w:bCs/>
          <w:color w:val="000000" w:themeColor="text1"/>
          <w:sz w:val="24"/>
          <w:szCs w:val="24"/>
        </w:rPr>
        <w:t>Contratante</w:t>
      </w:r>
    </w:p>
    <w:p w14:paraId="7CE45BA5" w14:textId="77777777" w:rsidR="000B069C" w:rsidRPr="001978A8" w:rsidRDefault="000B069C" w:rsidP="000B069C">
      <w:pPr>
        <w:pStyle w:val="WW-Padro"/>
        <w:tabs>
          <w:tab w:val="clear" w:pos="709"/>
          <w:tab w:val="left" w:pos="771"/>
        </w:tabs>
        <w:spacing w:after="0" w:line="360" w:lineRule="auto"/>
        <w:ind w:left="62" w:right="0" w:hanging="363"/>
        <w:rPr>
          <w:rFonts w:cs="Times New Roman"/>
          <w:b/>
          <w:bCs/>
          <w:color w:val="000000"/>
          <w:u w:val="single"/>
        </w:rPr>
      </w:pPr>
    </w:p>
    <w:p w14:paraId="5F9CCD0A"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São obrigações da CONTRATANTE:</w:t>
      </w:r>
    </w:p>
    <w:p w14:paraId="1D72DB77"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Proporcionar as facilidades indispensáveis à boa execução das obrigações contratuais.</w:t>
      </w:r>
    </w:p>
    <w:p w14:paraId="5A5A2E1C"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Receber o objeto no prazo e condições estabelecidas no Edital e seus anexos.</w:t>
      </w:r>
    </w:p>
    <w:p w14:paraId="50A7C5C2"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Verificar minuciosamente, no prazo fixado, a conformidade dos bens recebidos provisoriamente com as especificações constantes do Edital e da proposta, para fins de aceitação e recebimentos</w:t>
      </w:r>
    </w:p>
    <w:p w14:paraId="4F5A784B"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Comunicar à CONTRATADA, por escrito, sobre imperfeições, falhas ou irregularidades verificadas no objeto fornecido, fixando prazo para que seja substituído, reparado ou corrigido.</w:t>
      </w:r>
    </w:p>
    <w:p w14:paraId="5CC5C6C3"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Efetuar o pagamento à CONTRATADA no</w:t>
      </w:r>
      <w:r w:rsidRPr="001978A8">
        <w:rPr>
          <w:rFonts w:cs="Times New Roman"/>
          <w:sz w:val="24"/>
          <w:szCs w:val="24"/>
        </w:rPr>
        <w:softHyphen/>
        <w:t xml:space="preserve"> valor correspondente ao </w:t>
      </w:r>
      <w:r w:rsidRPr="001978A8">
        <w:rPr>
          <w:rFonts w:cs="Times New Roman"/>
          <w:sz w:val="24"/>
          <w:szCs w:val="24"/>
        </w:rPr>
        <w:lastRenderedPageBreak/>
        <w:t>fornecimento do objeto, no prazo e forma estabelecidos neste Termo de Referência.</w:t>
      </w:r>
    </w:p>
    <w:p w14:paraId="2A6707CC"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DA2F899"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Aplicar as sanções, conforme previsto no edital e termo de referência.</w:t>
      </w:r>
    </w:p>
    <w:p w14:paraId="0027D71C"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373F244"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Prestar todas as informações e esclarecimentos pertinentes ao objeto contratado, que venham a ser solicitadas pelos técnicos da CONTRATADA.</w:t>
      </w:r>
    </w:p>
    <w:p w14:paraId="6221CACF"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456E4092" w14:textId="77777777" w:rsidR="000B069C" w:rsidRPr="001978A8" w:rsidRDefault="000B069C" w:rsidP="000B069C">
      <w:pPr>
        <w:pStyle w:val="Standard"/>
        <w:widowControl w:val="0"/>
        <w:numPr>
          <w:ilvl w:val="2"/>
          <w:numId w:val="39"/>
        </w:numPr>
        <w:tabs>
          <w:tab w:val="left" w:pos="-3960"/>
        </w:tabs>
        <w:autoSpaceDN w:val="0"/>
        <w:spacing w:line="360" w:lineRule="auto"/>
        <w:jc w:val="both"/>
        <w:rPr>
          <w:rFonts w:cs="Times New Roman"/>
          <w:sz w:val="24"/>
          <w:szCs w:val="24"/>
        </w:rPr>
      </w:pPr>
      <w:r w:rsidRPr="001978A8">
        <w:rPr>
          <w:rFonts w:cs="Times New Roman"/>
          <w:sz w:val="24"/>
          <w:szCs w:val="24"/>
        </w:rPr>
        <w:t>Anotar em registro próprio e notificar à CONTRATADA, por escrito, a ocorrência de eventuais imperfeições no curso de execução do serviço, fixando prazo para a sua correção.</w:t>
      </w:r>
    </w:p>
    <w:p w14:paraId="31AFF722" w14:textId="77777777" w:rsidR="000B069C" w:rsidRPr="001978A8" w:rsidRDefault="000B069C" w:rsidP="000B069C">
      <w:pPr>
        <w:pStyle w:val="Standard"/>
        <w:jc w:val="both"/>
        <w:rPr>
          <w:rFonts w:eastAsia="Times New Roman" w:cs="Times New Roman"/>
          <w:b/>
          <w:bCs/>
          <w:sz w:val="24"/>
          <w:szCs w:val="24"/>
          <w:u w:val="single"/>
        </w:rPr>
      </w:pPr>
    </w:p>
    <w:p w14:paraId="46A8A1E0" w14:textId="77777777" w:rsidR="000B069C" w:rsidRPr="001978A8" w:rsidRDefault="000B069C" w:rsidP="000B069C">
      <w:pPr>
        <w:pStyle w:val="Standard"/>
        <w:widowControl w:val="0"/>
        <w:numPr>
          <w:ilvl w:val="0"/>
          <w:numId w:val="39"/>
        </w:numPr>
        <w:shd w:val="clear" w:color="auto" w:fill="B3B3B3"/>
        <w:autoSpaceDN w:val="0"/>
        <w:jc w:val="both"/>
        <w:rPr>
          <w:rFonts w:cs="Times New Roman"/>
          <w:sz w:val="24"/>
          <w:szCs w:val="24"/>
        </w:rPr>
      </w:pPr>
      <w:r w:rsidRPr="001978A8">
        <w:rPr>
          <w:rFonts w:eastAsia="Times New Roman" w:cs="Times New Roman"/>
          <w:b/>
          <w:bCs/>
          <w:sz w:val="24"/>
          <w:szCs w:val="24"/>
        </w:rPr>
        <w:t xml:space="preserve">Obrigações da </w:t>
      </w:r>
      <w:r w:rsidRPr="001978A8">
        <w:rPr>
          <w:rFonts w:cs="Times New Roman"/>
          <w:b/>
          <w:bCs/>
          <w:color w:val="000000" w:themeColor="text1"/>
          <w:sz w:val="24"/>
          <w:szCs w:val="24"/>
        </w:rPr>
        <w:t>Contratada</w:t>
      </w:r>
    </w:p>
    <w:p w14:paraId="4E56F600" w14:textId="77777777" w:rsidR="000B069C" w:rsidRPr="001978A8" w:rsidRDefault="000B069C" w:rsidP="000B069C">
      <w:pPr>
        <w:pStyle w:val="WW-Padro"/>
        <w:tabs>
          <w:tab w:val="clear" w:pos="709"/>
          <w:tab w:val="left" w:pos="771"/>
        </w:tabs>
        <w:spacing w:after="0" w:line="360" w:lineRule="auto"/>
        <w:ind w:left="62" w:right="0" w:hanging="363"/>
        <w:rPr>
          <w:rFonts w:cs="Times New Roman"/>
          <w:b/>
          <w:bCs/>
          <w:i/>
          <w:iCs/>
          <w:color w:val="000000"/>
          <w:u w:val="single"/>
        </w:rPr>
      </w:pPr>
    </w:p>
    <w:p w14:paraId="79283FDA" w14:textId="77777777" w:rsidR="000B069C" w:rsidRPr="001978A8" w:rsidRDefault="000B069C" w:rsidP="000B069C">
      <w:pPr>
        <w:pStyle w:val="Standard"/>
        <w:jc w:val="both"/>
        <w:rPr>
          <w:rFonts w:cs="Times New Roman"/>
          <w:sz w:val="24"/>
          <w:szCs w:val="24"/>
        </w:rPr>
      </w:pPr>
    </w:p>
    <w:p w14:paraId="182696F1" w14:textId="77777777" w:rsidR="000B069C" w:rsidRPr="001978A8" w:rsidRDefault="000B069C" w:rsidP="000B069C">
      <w:pPr>
        <w:pStyle w:val="Standard"/>
        <w:widowControl w:val="0"/>
        <w:numPr>
          <w:ilvl w:val="1"/>
          <w:numId w:val="39"/>
        </w:numPr>
        <w:tabs>
          <w:tab w:val="left" w:pos="-3945"/>
        </w:tabs>
        <w:autoSpaceDN w:val="0"/>
        <w:spacing w:line="360" w:lineRule="auto"/>
        <w:jc w:val="both"/>
        <w:rPr>
          <w:rFonts w:cs="Times New Roman"/>
          <w:sz w:val="24"/>
          <w:szCs w:val="24"/>
        </w:rPr>
      </w:pPr>
      <w:r w:rsidRPr="001978A8">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1B796210"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1AB3B05E"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lastRenderedPageBreak/>
        <w:t>Substituir, reparar ou corrigir, às suas expensas, no prazo de 15 dias úteis, contados a partir da notificação pelo CONTRATANTE, o objeto com avarias ou defeitos;</w:t>
      </w:r>
    </w:p>
    <w:p w14:paraId="7A81D498"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A CONTRATADA deve relacionar-se com O CONTRATANTE, exclusivamente, por meio do fiscal do Contrato, e preferencialmente, por escrito.</w:t>
      </w:r>
    </w:p>
    <w:p w14:paraId="61C5D23D"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A CONTRATADA deverá prestar esclarecimentos ao CNMP e sujeitar-se às orientações do fiscal do contrato.</w:t>
      </w:r>
    </w:p>
    <w:p w14:paraId="7D1F5449"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35F16477"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08A7EB19"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2CF2C499"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O contratado é responsável pelos danos causados diretamente à Administração ou a terceiros, decorrentes de sua culpa ou dolo na execução do contrato (Art. 70 Lei 8.666/93).</w:t>
      </w:r>
    </w:p>
    <w:p w14:paraId="786CE2FE"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A CONTRATADA deve zelar pelas instalações do CONTRATANTE.</w:t>
      </w:r>
    </w:p>
    <w:p w14:paraId="044D1A12"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A CONTRATADA é obrigada a disponibilizar e manter atualizados conta de e-mail, endereço e telefones comerciais para fins de comunicação formal entre as partes.</w:t>
      </w:r>
    </w:p>
    <w:p w14:paraId="1CEDD851"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É vedado à CONTRATADA caucionar ou utilizar o contrato para quaisquer operações financeiras.</w:t>
      </w:r>
    </w:p>
    <w:p w14:paraId="6B90629B"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1D23C394"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lastRenderedPageBreak/>
        <w:t>É vedado à CONTRATADA reproduzir, divulgar ou utilizar, em benefício próprio ou de terceiros, quaisquer informações de que tenha tomado ciência em razão do cumprimento de suas obrigações sem o consentimento prévio e por escrito do CONTRATANTE</w:t>
      </w:r>
    </w:p>
    <w:p w14:paraId="0012D492"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6D71834F" w14:textId="77777777" w:rsidR="000B069C" w:rsidRPr="001978A8" w:rsidRDefault="000B069C" w:rsidP="000B069C">
      <w:pPr>
        <w:pStyle w:val="Standard"/>
        <w:widowControl w:val="0"/>
        <w:numPr>
          <w:ilvl w:val="2"/>
          <w:numId w:val="39"/>
        </w:numPr>
        <w:tabs>
          <w:tab w:val="left" w:pos="-4050"/>
        </w:tabs>
        <w:autoSpaceDN w:val="0"/>
        <w:spacing w:line="360" w:lineRule="auto"/>
        <w:jc w:val="both"/>
        <w:rPr>
          <w:rFonts w:cs="Times New Roman"/>
          <w:sz w:val="24"/>
          <w:szCs w:val="24"/>
        </w:rPr>
      </w:pPr>
      <w:r w:rsidRPr="001978A8">
        <w:rPr>
          <w:rFonts w:cs="Times New Roman"/>
          <w:sz w:val="24"/>
          <w:szCs w:val="24"/>
        </w:rPr>
        <w:t>Responsabilizar-se pelos vícios e danos decorrentes do objeto.</w:t>
      </w:r>
    </w:p>
    <w:p w14:paraId="36C7563A" w14:textId="77777777" w:rsidR="000B069C" w:rsidRPr="001978A8" w:rsidRDefault="000B069C" w:rsidP="000B069C">
      <w:pPr>
        <w:pStyle w:val="Standard"/>
        <w:tabs>
          <w:tab w:val="left" w:pos="270"/>
        </w:tabs>
        <w:spacing w:line="360" w:lineRule="auto"/>
        <w:jc w:val="both"/>
        <w:rPr>
          <w:rFonts w:cs="Times New Roman"/>
          <w:i/>
          <w:iCs/>
          <w:sz w:val="24"/>
          <w:szCs w:val="24"/>
        </w:rPr>
      </w:pPr>
    </w:p>
    <w:p w14:paraId="1843BF2C" w14:textId="77777777" w:rsidR="000B069C" w:rsidRPr="001978A8" w:rsidRDefault="000B069C" w:rsidP="000B069C">
      <w:pPr>
        <w:pStyle w:val="Standard"/>
        <w:widowControl w:val="0"/>
        <w:numPr>
          <w:ilvl w:val="0"/>
          <w:numId w:val="39"/>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Critérios para Julgamento da Proposta</w:t>
      </w:r>
    </w:p>
    <w:p w14:paraId="7A09B520" w14:textId="77777777" w:rsidR="000B069C" w:rsidRPr="001978A8" w:rsidRDefault="000B069C" w:rsidP="000B069C">
      <w:pPr>
        <w:pStyle w:val="Standard"/>
        <w:jc w:val="both"/>
        <w:rPr>
          <w:rFonts w:cs="Times New Roman"/>
          <w:sz w:val="24"/>
          <w:szCs w:val="24"/>
        </w:rPr>
      </w:pPr>
    </w:p>
    <w:p w14:paraId="61768B07"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proposta apresentada deverá conter o CNPJ da proponente, prazo de validade e ser endereçada ao Conselho Nacional do Ministério Público – CNMP;</w:t>
      </w:r>
    </w:p>
    <w:p w14:paraId="1BC075DE"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adjudicação será pelo menor preço do grupo de itens (lote) ou do item isolado, conforme o caso, e a empreitada por preço global. A utilização de grupo de itens, quando aplicável, se justifica para que não haja perda de economia de escala de acordo com §1º do art. 23 da Lei 8666/</w:t>
      </w:r>
      <w:proofErr w:type="gramStart"/>
      <w:r w:rsidRPr="001978A8">
        <w:rPr>
          <w:rFonts w:cs="Times New Roman"/>
          <w:sz w:val="24"/>
          <w:szCs w:val="24"/>
        </w:rPr>
        <w:t>93.Os</w:t>
      </w:r>
      <w:proofErr w:type="gramEnd"/>
      <w:r w:rsidRPr="001978A8">
        <w:rPr>
          <w:rFonts w:cs="Times New Roman"/>
          <w:sz w:val="24"/>
          <w:szCs w:val="24"/>
        </w:rPr>
        <w:t xml:space="preserve"> itens que estão presentes no lote possuem total correlação, de modo que, sem restrição da competitividade, seja viabilizada a economia de escala.</w:t>
      </w:r>
    </w:p>
    <w:p w14:paraId="417695D2"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Nos preços da proposta deverão estar inclusos todas as despesas e custos diretos e indiretos, como impostos, taxas e fretes;</w:t>
      </w:r>
    </w:p>
    <w:p w14:paraId="7D5E80C3"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282B4E">
        <w:rPr>
          <w:rFonts w:cs="Times New Roman"/>
          <w:b/>
          <w:bCs/>
          <w:sz w:val="24"/>
          <w:szCs w:val="24"/>
        </w:rPr>
        <w:t>A proposta deverá conter para cada item: a marca (fabricante), o modelo, o código do fabricante (quando aplicável),</w:t>
      </w:r>
      <w:r w:rsidRPr="001978A8">
        <w:rPr>
          <w:rFonts w:cs="Times New Roman"/>
          <w:sz w:val="24"/>
          <w:szCs w:val="24"/>
        </w:rPr>
        <w:t xml:space="preserve"> e a descrição técnica completa do produto a ser fornecido de acordo com as informações constantes na descrição dos itens presentes </w:t>
      </w:r>
      <w:proofErr w:type="spellStart"/>
      <w:r w:rsidRPr="001978A8">
        <w:rPr>
          <w:rFonts w:cs="Times New Roman"/>
          <w:sz w:val="24"/>
          <w:szCs w:val="24"/>
        </w:rPr>
        <w:t>neste</w:t>
      </w:r>
      <w:proofErr w:type="spellEnd"/>
      <w:r w:rsidRPr="001978A8">
        <w:rPr>
          <w:rFonts w:cs="Times New Roman"/>
          <w:sz w:val="24"/>
          <w:szCs w:val="24"/>
        </w:rPr>
        <w:t xml:space="preserve"> Termo de Referência;</w:t>
      </w:r>
    </w:p>
    <w:p w14:paraId="2D7EB320" w14:textId="77777777" w:rsidR="000B069C" w:rsidRPr="001978A8" w:rsidRDefault="000B069C" w:rsidP="000B069C">
      <w:pPr>
        <w:pStyle w:val="Standard"/>
        <w:tabs>
          <w:tab w:val="left" w:pos="270"/>
        </w:tabs>
        <w:spacing w:line="360" w:lineRule="auto"/>
        <w:jc w:val="both"/>
        <w:rPr>
          <w:rFonts w:eastAsia="ArialMT" w:cs="Times New Roman"/>
          <w:b/>
          <w:bCs/>
          <w:sz w:val="24"/>
          <w:szCs w:val="24"/>
        </w:rPr>
      </w:pPr>
    </w:p>
    <w:p w14:paraId="70AA96E2" w14:textId="77777777" w:rsidR="000B069C" w:rsidRPr="001978A8" w:rsidRDefault="000B069C" w:rsidP="000B069C">
      <w:pPr>
        <w:pStyle w:val="western"/>
        <w:numPr>
          <w:ilvl w:val="0"/>
          <w:numId w:val="39"/>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1978A8">
        <w:rPr>
          <w:rFonts w:ascii="Times New Roman" w:hAnsi="Times New Roman" w:cs="Times New Roman"/>
          <w:b/>
          <w:bCs/>
          <w:sz w:val="24"/>
          <w:szCs w:val="24"/>
        </w:rPr>
        <w:t>Alteração subjetiva</w:t>
      </w:r>
    </w:p>
    <w:p w14:paraId="5B6B4826" w14:textId="77777777" w:rsidR="000B069C" w:rsidRPr="001978A8" w:rsidRDefault="000B069C" w:rsidP="000B069C">
      <w:pPr>
        <w:pStyle w:val="western"/>
        <w:tabs>
          <w:tab w:val="left" w:pos="438"/>
        </w:tabs>
        <w:spacing w:before="0" w:after="0"/>
        <w:rPr>
          <w:rFonts w:ascii="Times New Roman" w:hAnsi="Times New Roman" w:cs="Times New Roman"/>
          <w:sz w:val="24"/>
          <w:szCs w:val="24"/>
        </w:rPr>
      </w:pPr>
    </w:p>
    <w:p w14:paraId="3DBBB0F2" w14:textId="77777777" w:rsidR="000B069C" w:rsidRPr="001978A8" w:rsidRDefault="000B069C" w:rsidP="000B069C">
      <w:pPr>
        <w:pStyle w:val="western"/>
        <w:tabs>
          <w:tab w:val="left" w:pos="438"/>
        </w:tabs>
        <w:spacing w:before="0" w:after="0"/>
        <w:rPr>
          <w:rFonts w:ascii="Times New Roman" w:hAnsi="Times New Roman" w:cs="Times New Roman"/>
          <w:sz w:val="24"/>
          <w:szCs w:val="24"/>
        </w:rPr>
      </w:pPr>
    </w:p>
    <w:p w14:paraId="64801744" w14:textId="77777777" w:rsidR="000B069C" w:rsidRPr="001978A8" w:rsidRDefault="000B069C" w:rsidP="000B069C">
      <w:pPr>
        <w:pStyle w:val="Standard"/>
        <w:widowControl w:val="0"/>
        <w:numPr>
          <w:ilvl w:val="1"/>
          <w:numId w:val="40"/>
        </w:numPr>
        <w:tabs>
          <w:tab w:val="left" w:pos="-4050"/>
        </w:tabs>
        <w:autoSpaceDN w:val="0"/>
        <w:spacing w:line="360" w:lineRule="auto"/>
        <w:jc w:val="both"/>
        <w:rPr>
          <w:rFonts w:cs="Times New Roman"/>
          <w:sz w:val="24"/>
          <w:szCs w:val="24"/>
        </w:rPr>
      </w:pPr>
      <w:r w:rsidRPr="001978A8">
        <w:rPr>
          <w:rFonts w:cs="Times New Roman"/>
          <w:sz w:val="24"/>
          <w:szCs w:val="24"/>
        </w:rPr>
        <w:t xml:space="preserve"> É admissível a fusão, cisão ou incorporação da CONTRATADA com/em outra pessoa jurídica, desde que sejam observados pela nova pessoa jurídica todos os requisitos </w:t>
      </w:r>
      <w:r w:rsidRPr="001978A8">
        <w:rPr>
          <w:rFonts w:cs="Times New Roman"/>
          <w:sz w:val="24"/>
          <w:szCs w:val="24"/>
        </w:rPr>
        <w:lastRenderedPageBreak/>
        <w:t>de habilitação exigidos na licitação original; sejam mantidas as demais cláusulas e condições do contrato; não haja prejuízo à execução do objeto pactuado e haja a anuência expressa da Administração à continuidade do contrato.</w:t>
      </w:r>
    </w:p>
    <w:p w14:paraId="2109865D" w14:textId="77777777" w:rsidR="000B069C" w:rsidRPr="001978A8" w:rsidRDefault="000B069C" w:rsidP="000B069C">
      <w:pPr>
        <w:pStyle w:val="Standard"/>
        <w:tabs>
          <w:tab w:val="left" w:pos="270"/>
        </w:tabs>
        <w:spacing w:line="360" w:lineRule="auto"/>
        <w:jc w:val="both"/>
        <w:rPr>
          <w:rFonts w:cs="Times New Roman"/>
          <w:i/>
          <w:iCs/>
          <w:sz w:val="24"/>
          <w:szCs w:val="24"/>
        </w:rPr>
      </w:pPr>
    </w:p>
    <w:p w14:paraId="05745E87" w14:textId="77777777" w:rsidR="000B069C" w:rsidRPr="001978A8" w:rsidRDefault="000B069C" w:rsidP="000B069C">
      <w:pPr>
        <w:pStyle w:val="Standard"/>
        <w:widowControl w:val="0"/>
        <w:numPr>
          <w:ilvl w:val="0"/>
          <w:numId w:val="39"/>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Controle da Execução</w:t>
      </w:r>
    </w:p>
    <w:p w14:paraId="5C5B121F" w14:textId="77777777" w:rsidR="000B069C" w:rsidRPr="001978A8" w:rsidRDefault="000B069C" w:rsidP="000B069C">
      <w:pPr>
        <w:pStyle w:val="Standard"/>
        <w:tabs>
          <w:tab w:val="left" w:pos="438"/>
        </w:tabs>
        <w:snapToGrid w:val="0"/>
        <w:spacing w:line="100" w:lineRule="atLeast"/>
        <w:jc w:val="both"/>
        <w:rPr>
          <w:rFonts w:cs="Times New Roman"/>
          <w:sz w:val="24"/>
          <w:szCs w:val="24"/>
        </w:rPr>
      </w:pPr>
    </w:p>
    <w:p w14:paraId="2CD30821"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6EB9DCD"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As decisões e providências que ultrapassarem a competência do representante deverão ser solicitadas ao seu gestor, em tempo hábil para adoção das medidas convenientes (Art. 67, §2º Lei 8.666/93).</w:t>
      </w:r>
    </w:p>
    <w:p w14:paraId="081183B7"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ordem de fornecimento acompanhada da Nota de Empenho constituirá documentos de autorização para a entrega dos bens.</w:t>
      </w:r>
    </w:p>
    <w:p w14:paraId="22F6A679"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B5D4320"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O Conselho Nacional do Ministério Público poderá rejeitar, no todo ou em parte, se em desacordo com o Termo de Referência.</w:t>
      </w:r>
    </w:p>
    <w:p w14:paraId="73E5144A"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Quaisquer exigências da Fiscalização, inerentes ao Objeto da presente contratação, deverão ser prontamente atendidas PELA CONTRATADA.</w:t>
      </w:r>
    </w:p>
    <w:p w14:paraId="364849DA" w14:textId="77777777" w:rsidR="000B069C" w:rsidRPr="001978A8" w:rsidRDefault="000B069C" w:rsidP="000B069C">
      <w:pPr>
        <w:pStyle w:val="Standard"/>
        <w:tabs>
          <w:tab w:val="left" w:pos="70"/>
        </w:tabs>
        <w:snapToGrid w:val="0"/>
        <w:spacing w:before="57" w:after="57" w:line="360" w:lineRule="auto"/>
        <w:jc w:val="both"/>
        <w:rPr>
          <w:rFonts w:cs="Times New Roman"/>
          <w:i/>
          <w:iCs/>
          <w:sz w:val="24"/>
          <w:szCs w:val="24"/>
        </w:rPr>
      </w:pPr>
    </w:p>
    <w:p w14:paraId="0E460A7D" w14:textId="77777777" w:rsidR="000B069C" w:rsidRPr="001978A8" w:rsidRDefault="000B069C" w:rsidP="000B069C">
      <w:pPr>
        <w:pStyle w:val="Standard"/>
        <w:widowControl w:val="0"/>
        <w:numPr>
          <w:ilvl w:val="0"/>
          <w:numId w:val="39"/>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Condições de pagamento</w:t>
      </w:r>
    </w:p>
    <w:p w14:paraId="300D0C2B" w14:textId="77777777" w:rsidR="000B069C" w:rsidRPr="001978A8" w:rsidRDefault="000B069C" w:rsidP="000B069C">
      <w:pPr>
        <w:pStyle w:val="Standard"/>
        <w:tabs>
          <w:tab w:val="left" w:pos="270"/>
        </w:tabs>
        <w:spacing w:line="360" w:lineRule="auto"/>
        <w:jc w:val="both"/>
        <w:rPr>
          <w:rFonts w:cs="Times New Roman"/>
          <w:sz w:val="24"/>
          <w:szCs w:val="24"/>
        </w:rPr>
      </w:pPr>
    </w:p>
    <w:p w14:paraId="7F988E48"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 xml:space="preserve">O CONTRATANTE pagará à CONTRATADA, pelos serviços efetivamente prestados, em até 5 (cinco) dias úteis, para as faturas cujo valor não ultrapasse o limite de que trata o inciso II do art. 24 da Lei 8.666, de 1993, e em até 10 (dez) dias úteis a partir </w:t>
      </w:r>
      <w:r w:rsidRPr="001978A8">
        <w:rPr>
          <w:rFonts w:cs="Times New Roman"/>
          <w:sz w:val="24"/>
          <w:szCs w:val="24"/>
        </w:rPr>
        <w:lastRenderedPageBreak/>
        <w:t>desse valor, contados a partir da data de recebimento definitivo do objeto, acompanhada do atesto do Fiscal do contrato, conforme o disposto nos artigos 67 e 73 da Lei 8.666/93.</w:t>
      </w:r>
    </w:p>
    <w:p w14:paraId="1A9756FF"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3AF12B69"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O pagamento será feito por meio de depósito na conta corrente da CONTRATADA, através de Ordem Bancária, mediante apresentação da respectiva Nota Fiscal/Fatura do fornecimento.</w:t>
      </w:r>
    </w:p>
    <w:p w14:paraId="511B2C84"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1A87A7D6"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Sobre o valor da nota fiscal, O CONTRATANTE fará as retenções devidas ao INSS e as dos impostos e contribuições previstas na Instrução Normativa SRF nº 1.234, de 11/01/2012.</w:t>
      </w:r>
    </w:p>
    <w:p w14:paraId="613E7516"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apresentação de certidões atrasadas ou irregulares com a nota fiscal ensejará anotação do fiscal em registro próprio e criará pendência a ser sanada pela CONTRATADA.</w:t>
      </w:r>
    </w:p>
    <w:p w14:paraId="341EBD9C"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14:paraId="1A5CE3BD"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89989DF" w14:textId="77777777" w:rsidR="000B069C" w:rsidRPr="001978A8" w:rsidRDefault="000B069C" w:rsidP="000B069C">
      <w:pPr>
        <w:pStyle w:val="Standard"/>
        <w:tabs>
          <w:tab w:val="left" w:pos="270"/>
        </w:tabs>
        <w:spacing w:line="360" w:lineRule="auto"/>
        <w:jc w:val="both"/>
        <w:rPr>
          <w:rFonts w:cs="Times New Roman"/>
          <w:sz w:val="24"/>
          <w:szCs w:val="24"/>
        </w:rPr>
      </w:pPr>
    </w:p>
    <w:p w14:paraId="354B2367" w14:textId="77777777" w:rsidR="000B069C" w:rsidRPr="001978A8" w:rsidRDefault="000B069C" w:rsidP="000B069C">
      <w:pPr>
        <w:pStyle w:val="Standard"/>
        <w:widowControl w:val="0"/>
        <w:numPr>
          <w:ilvl w:val="0"/>
          <w:numId w:val="39"/>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lastRenderedPageBreak/>
        <w:t>Das sanções administrativas</w:t>
      </w:r>
    </w:p>
    <w:p w14:paraId="1E99F5C5" w14:textId="77777777" w:rsidR="000B069C" w:rsidRPr="001978A8" w:rsidRDefault="000B069C" w:rsidP="000B069C">
      <w:pPr>
        <w:pStyle w:val="Standard"/>
        <w:tabs>
          <w:tab w:val="left" w:pos="270"/>
        </w:tabs>
        <w:spacing w:line="360" w:lineRule="auto"/>
        <w:jc w:val="both"/>
        <w:rPr>
          <w:rFonts w:cs="Times New Roman"/>
          <w:sz w:val="24"/>
          <w:szCs w:val="24"/>
        </w:rPr>
      </w:pPr>
    </w:p>
    <w:p w14:paraId="137647C2"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CONTRATADA ficará sujeita às penalidades previstas nas Leis nº 10.520/2002 e 8.666/93 em caso de descumprimento de quaisquer das cláusulas ou condições do presente Contrato.</w:t>
      </w:r>
    </w:p>
    <w:p w14:paraId="3BAB9200"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00CF081"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4B734AEC"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Advertência;</w:t>
      </w:r>
    </w:p>
    <w:p w14:paraId="210E1335"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Multa, nas seguintes hipóteses e nas demais previstas neste Termo de Referência:</w:t>
      </w:r>
    </w:p>
    <w:p w14:paraId="34039911" w14:textId="77777777" w:rsidR="000B069C" w:rsidRPr="001978A8" w:rsidRDefault="000B069C" w:rsidP="000B069C">
      <w:pPr>
        <w:pStyle w:val="Standard"/>
        <w:widowControl w:val="0"/>
        <w:numPr>
          <w:ilvl w:val="3"/>
          <w:numId w:val="39"/>
        </w:numPr>
        <w:tabs>
          <w:tab w:val="left" w:pos="-6930"/>
        </w:tabs>
        <w:autoSpaceDN w:val="0"/>
        <w:spacing w:line="360" w:lineRule="auto"/>
        <w:jc w:val="both"/>
        <w:rPr>
          <w:rFonts w:cs="Times New Roman"/>
          <w:sz w:val="24"/>
          <w:szCs w:val="24"/>
        </w:rPr>
      </w:pPr>
      <w:r w:rsidRPr="001978A8">
        <w:rPr>
          <w:rFonts w:cs="Times New Roman"/>
          <w:sz w:val="24"/>
          <w:szCs w:val="24"/>
        </w:rPr>
        <w:t>Multa moratória de 0,5% sobre o valor total da contratação, por dia de atraso injustificado, limitada sua aplicação até o máximo de 20 dias, situação que poderá caracterizar inexecução parcial do contrato.</w:t>
      </w:r>
    </w:p>
    <w:p w14:paraId="0913FF97" w14:textId="77777777" w:rsidR="000B069C" w:rsidRPr="001978A8" w:rsidRDefault="000B069C" w:rsidP="000B069C">
      <w:pPr>
        <w:pStyle w:val="Standard"/>
        <w:widowControl w:val="0"/>
        <w:numPr>
          <w:ilvl w:val="3"/>
          <w:numId w:val="39"/>
        </w:numPr>
        <w:tabs>
          <w:tab w:val="left" w:pos="-6930"/>
        </w:tabs>
        <w:autoSpaceDN w:val="0"/>
        <w:spacing w:line="360" w:lineRule="auto"/>
        <w:jc w:val="both"/>
        <w:rPr>
          <w:rFonts w:cs="Times New Roman"/>
          <w:sz w:val="24"/>
          <w:szCs w:val="24"/>
        </w:rPr>
      </w:pPr>
      <w:r w:rsidRPr="001978A8">
        <w:rPr>
          <w:rFonts w:cs="Times New Roman"/>
          <w:sz w:val="24"/>
          <w:szCs w:val="24"/>
        </w:rPr>
        <w:t>Pela caracterização de inexecução parcial do objeto contratado, será aplicada multa de até 20% do valor global do contrato.</w:t>
      </w:r>
    </w:p>
    <w:p w14:paraId="5F40F23C" w14:textId="77777777" w:rsidR="000B069C" w:rsidRPr="001978A8" w:rsidRDefault="000B069C" w:rsidP="000B069C">
      <w:pPr>
        <w:pStyle w:val="Standard"/>
        <w:widowControl w:val="0"/>
        <w:numPr>
          <w:ilvl w:val="3"/>
          <w:numId w:val="39"/>
        </w:numPr>
        <w:tabs>
          <w:tab w:val="left" w:pos="-6930"/>
        </w:tabs>
        <w:autoSpaceDN w:val="0"/>
        <w:spacing w:line="360" w:lineRule="auto"/>
        <w:jc w:val="both"/>
        <w:rPr>
          <w:rFonts w:cs="Times New Roman"/>
          <w:sz w:val="24"/>
          <w:szCs w:val="24"/>
        </w:rPr>
      </w:pPr>
      <w:r w:rsidRPr="001978A8">
        <w:rPr>
          <w:rFonts w:cs="Times New Roman"/>
          <w:sz w:val="24"/>
          <w:szCs w:val="24"/>
        </w:rPr>
        <w:t>Após 40 dias, os bens poderão, a critério do CONTRATANTE, não mais ser aceitos, configurando-se a inexecução total do Contrato, com as consequências previstas em lei e neste instrumento.</w:t>
      </w:r>
    </w:p>
    <w:p w14:paraId="5999D258" w14:textId="77777777" w:rsidR="000B069C" w:rsidRPr="001978A8" w:rsidRDefault="000B069C" w:rsidP="000B069C">
      <w:pPr>
        <w:pStyle w:val="Standard"/>
        <w:widowControl w:val="0"/>
        <w:numPr>
          <w:ilvl w:val="3"/>
          <w:numId w:val="39"/>
        </w:numPr>
        <w:tabs>
          <w:tab w:val="left" w:pos="-6930"/>
        </w:tabs>
        <w:autoSpaceDN w:val="0"/>
        <w:spacing w:line="360" w:lineRule="auto"/>
        <w:jc w:val="both"/>
        <w:rPr>
          <w:rFonts w:cs="Times New Roman"/>
          <w:sz w:val="24"/>
          <w:szCs w:val="24"/>
        </w:rPr>
      </w:pPr>
      <w:r w:rsidRPr="001978A8">
        <w:rPr>
          <w:rFonts w:cs="Times New Roman"/>
          <w:sz w:val="24"/>
          <w:szCs w:val="24"/>
        </w:rPr>
        <w:t>Pela caracterização de inexecução total do objeto contratado, será aplicada multa de até 30% do valor global do contrato.</w:t>
      </w:r>
    </w:p>
    <w:p w14:paraId="7D275F0B"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lastRenderedPageBreak/>
        <w:t>Suspensão temporária de participação em licitação e impedimento de contratar com o CNMP, por até 02 (dois) anos;</w:t>
      </w:r>
    </w:p>
    <w:p w14:paraId="6A762A78"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2483900"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7BF950F"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Os atos administrativos de aplicação das sanções previstas nos incisos III e IV, do art. 87, da Lei n.º 8.666/93 e a constante do art. 7º da Lei nº 10.520/02, bem como a rescisão contratual, serão publicados resumidamente no Diário Oficial da União.</w:t>
      </w:r>
    </w:p>
    <w:p w14:paraId="4BC6350B"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0DEDC39C"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Tenham sofrido condenação definitiva por praticarem, por meios dolosos, fraudes fiscais no recolhimento de quaisquer tributos;</w:t>
      </w:r>
    </w:p>
    <w:p w14:paraId="7575FEA0"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Tenham praticado atos ilícitos visando a frustrar os objetivos da licitação;</w:t>
      </w:r>
    </w:p>
    <w:p w14:paraId="4AB640DA"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Demonstrem não possuir idoneidade para contratar com a Administração em virtude de atos ilícitos praticados.</w:t>
      </w:r>
    </w:p>
    <w:p w14:paraId="4CE2C76E"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3309B7CE"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 xml:space="preserve">No caso de declaração de inidoneidade, prevista no inciso IV, do art. 87, da Lei n.º 8.666/93, caberá pedido de reconsideração ao Exmo. Sr. Presidente do Conselho </w:t>
      </w:r>
      <w:r w:rsidRPr="001978A8">
        <w:rPr>
          <w:rFonts w:cs="Times New Roman"/>
          <w:sz w:val="24"/>
          <w:szCs w:val="24"/>
        </w:rPr>
        <w:lastRenderedPageBreak/>
        <w:t>Nacional do Ministério Público, no prazo de 10 (dez) dias úteis a contar da data de intimação do ato, podendo a reabilitação ser requerida após 2 (dois) anos de sua aplicação.</w:t>
      </w:r>
    </w:p>
    <w:p w14:paraId="16DD2272"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3C7F2344"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478B5DA"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55E55757" w14:textId="77777777" w:rsidR="000B069C" w:rsidRPr="001978A8" w:rsidRDefault="000B069C" w:rsidP="000B069C">
      <w:pPr>
        <w:pStyle w:val="Standard"/>
        <w:tabs>
          <w:tab w:val="left" w:pos="270"/>
        </w:tabs>
        <w:spacing w:line="360" w:lineRule="auto"/>
        <w:jc w:val="both"/>
        <w:rPr>
          <w:rFonts w:cs="Times New Roman"/>
          <w:i/>
          <w:iCs/>
          <w:sz w:val="24"/>
          <w:szCs w:val="24"/>
        </w:rPr>
      </w:pPr>
    </w:p>
    <w:p w14:paraId="5A549B37" w14:textId="77777777" w:rsidR="000B069C" w:rsidRPr="001978A8" w:rsidRDefault="000B069C" w:rsidP="000B069C">
      <w:pPr>
        <w:pStyle w:val="Standard"/>
        <w:widowControl w:val="0"/>
        <w:numPr>
          <w:ilvl w:val="0"/>
          <w:numId w:val="39"/>
        </w:numPr>
        <w:shd w:val="clear" w:color="auto" w:fill="B3B3B3"/>
        <w:autoSpaceDN w:val="0"/>
        <w:jc w:val="both"/>
        <w:rPr>
          <w:rFonts w:cs="Times New Roman"/>
          <w:b/>
          <w:bCs/>
          <w:color w:val="000000"/>
          <w:sz w:val="24"/>
          <w:szCs w:val="24"/>
        </w:rPr>
      </w:pPr>
      <w:r w:rsidRPr="001978A8">
        <w:rPr>
          <w:rFonts w:cs="Times New Roman"/>
          <w:b/>
          <w:bCs/>
          <w:color w:val="000000" w:themeColor="text1"/>
          <w:sz w:val="24"/>
          <w:szCs w:val="24"/>
        </w:rPr>
        <w:t>Tabela de penalidades</w:t>
      </w:r>
    </w:p>
    <w:p w14:paraId="7AD37B6C" w14:textId="77777777" w:rsidR="000B069C" w:rsidRPr="001978A8" w:rsidRDefault="000B069C" w:rsidP="000B069C">
      <w:pPr>
        <w:pStyle w:val="Standard"/>
        <w:tabs>
          <w:tab w:val="left" w:pos="270"/>
        </w:tabs>
        <w:spacing w:line="360" w:lineRule="auto"/>
        <w:jc w:val="both"/>
        <w:rPr>
          <w:rFonts w:cs="Times New Roman"/>
          <w:sz w:val="24"/>
          <w:szCs w:val="24"/>
        </w:rPr>
      </w:pPr>
    </w:p>
    <w:p w14:paraId="1E32D466"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 xml:space="preserve">A advertência não é </w:t>
      </w:r>
      <w:proofErr w:type="gramStart"/>
      <w:r w:rsidRPr="001978A8">
        <w:rPr>
          <w:rFonts w:cs="Times New Roman"/>
          <w:sz w:val="24"/>
          <w:szCs w:val="24"/>
        </w:rPr>
        <w:t>pressuposto</w:t>
      </w:r>
      <w:proofErr w:type="gramEnd"/>
      <w:r w:rsidRPr="001978A8">
        <w:rPr>
          <w:rFonts w:cs="Times New Roman"/>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F0B11C4"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Não causam prejuízo à Administração;</w:t>
      </w:r>
    </w:p>
    <w:p w14:paraId="06B55556"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A CONTRATADA após a notificação, diligência para resolver o problema, fornecer o produto ou executar o serviço e</w:t>
      </w:r>
    </w:p>
    <w:p w14:paraId="75978281"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Nas hipóteses que há elementos que sugerem que A CONTRATADA corrigirá seu procedimento.</w:t>
      </w:r>
    </w:p>
    <w:p w14:paraId="50768CE4"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 xml:space="preserve">A suspensão temporária de participação em licitação e impedimento de contratar com o CNMP poderá ser aplicada nas hipóteses previstas no Art. 88 da Lei nº 8.666/93 </w:t>
      </w:r>
      <w:proofErr w:type="gramStart"/>
      <w:r w:rsidRPr="001978A8">
        <w:rPr>
          <w:rFonts w:cs="Times New Roman"/>
          <w:sz w:val="24"/>
          <w:szCs w:val="24"/>
        </w:rPr>
        <w:t>e também</w:t>
      </w:r>
      <w:proofErr w:type="gramEnd"/>
      <w:r w:rsidRPr="001978A8">
        <w:rPr>
          <w:rFonts w:cs="Times New Roman"/>
          <w:sz w:val="24"/>
          <w:szCs w:val="24"/>
        </w:rPr>
        <w:t xml:space="preserve"> nas seguintes:</w:t>
      </w:r>
    </w:p>
    <w:p w14:paraId="6F07F4BF"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Descumprimento reiterado de obrigações fiscais e</w:t>
      </w:r>
    </w:p>
    <w:p w14:paraId="1F452F23" w14:textId="77777777" w:rsidR="000B069C" w:rsidRPr="001978A8" w:rsidRDefault="000B069C" w:rsidP="000B069C">
      <w:pPr>
        <w:pStyle w:val="Standard"/>
        <w:widowControl w:val="0"/>
        <w:numPr>
          <w:ilvl w:val="2"/>
          <w:numId w:val="39"/>
        </w:numPr>
        <w:tabs>
          <w:tab w:val="left" w:pos="-5490"/>
        </w:tabs>
        <w:autoSpaceDN w:val="0"/>
        <w:spacing w:line="360" w:lineRule="auto"/>
        <w:jc w:val="both"/>
        <w:rPr>
          <w:rFonts w:cs="Times New Roman"/>
          <w:sz w:val="24"/>
          <w:szCs w:val="24"/>
        </w:rPr>
      </w:pPr>
      <w:r w:rsidRPr="001978A8">
        <w:rPr>
          <w:rFonts w:cs="Times New Roman"/>
          <w:sz w:val="24"/>
          <w:szCs w:val="24"/>
        </w:rPr>
        <w:t>Cometimento de infrações graves, muito graves e gravíssimas, considerando os prejuízos causados à CONTRATANTE e as circunstâncias no caso concreto.</w:t>
      </w:r>
    </w:p>
    <w:p w14:paraId="3C2E0CFC"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lastRenderedPageBreak/>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4DB4ED06"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30F5D1FA"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cs="Times New Roman"/>
          <w:sz w:val="24"/>
          <w:szCs w:val="24"/>
        </w:rPr>
        <w:t>A multa poderá ser acumulada com quaisquer outras sanções e será aplicada na seguinte forma:</w:t>
      </w:r>
    </w:p>
    <w:p w14:paraId="618532A5" w14:textId="77777777" w:rsidR="000B069C" w:rsidRPr="001978A8" w:rsidRDefault="000B069C" w:rsidP="000B069C">
      <w:pPr>
        <w:pStyle w:val="Standard"/>
        <w:tabs>
          <w:tab w:val="left" w:pos="70"/>
        </w:tabs>
        <w:spacing w:before="57" w:after="57" w:line="360" w:lineRule="auto"/>
        <w:jc w:val="center"/>
        <w:rPr>
          <w:rFonts w:eastAsia="Lucida Sans Unicode" w:cs="Times New Roman"/>
          <w:b/>
          <w:bCs/>
          <w:strike/>
          <w:sz w:val="24"/>
          <w:szCs w:val="24"/>
          <w:lang w:eastAsia="en-US"/>
        </w:rPr>
      </w:pPr>
      <w:r w:rsidRPr="001978A8">
        <w:rPr>
          <w:rFonts w:eastAsia="Lucida Sans Unicode" w:cs="Times New Roman"/>
          <w:b/>
          <w:bCs/>
          <w:sz w:val="24"/>
          <w:szCs w:val="24"/>
          <w:lang w:eastAsia="en-US"/>
        </w:rPr>
        <w:t>Tabela 1: Percentual máximo para as infrações</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0B069C" w:rsidRPr="001978A8" w14:paraId="2F6C6A18" w14:textId="77777777" w:rsidTr="00801C53">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DF4C114" w14:textId="77777777" w:rsidR="000B069C" w:rsidRPr="001978A8" w:rsidRDefault="000B069C" w:rsidP="00801C53">
            <w:pPr>
              <w:pStyle w:val="Standard"/>
              <w:spacing w:before="57" w:after="57" w:line="360" w:lineRule="auto"/>
              <w:jc w:val="center"/>
              <w:rPr>
                <w:rFonts w:cs="Times New Roman"/>
                <w:b/>
                <w:bCs/>
                <w:sz w:val="24"/>
                <w:szCs w:val="24"/>
              </w:rPr>
            </w:pPr>
            <w:r w:rsidRPr="001978A8">
              <w:rPr>
                <w:rFonts w:cs="Times New Roman"/>
                <w:b/>
                <w:bCs/>
                <w:sz w:val="24"/>
                <w:szCs w:val="24"/>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19FEDA3" w14:textId="77777777" w:rsidR="000B069C" w:rsidRPr="001978A8" w:rsidRDefault="000B069C" w:rsidP="00801C53">
            <w:pPr>
              <w:pStyle w:val="Standard"/>
              <w:spacing w:before="57" w:after="57" w:line="360" w:lineRule="auto"/>
              <w:jc w:val="center"/>
              <w:rPr>
                <w:rFonts w:cs="Times New Roman"/>
                <w:b/>
                <w:bCs/>
                <w:sz w:val="24"/>
                <w:szCs w:val="24"/>
              </w:rPr>
            </w:pPr>
            <w:r w:rsidRPr="001978A8">
              <w:rPr>
                <w:rFonts w:cs="Times New Roman"/>
                <w:b/>
                <w:bCs/>
                <w:sz w:val="24"/>
                <w:szCs w:val="24"/>
              </w:rPr>
              <w:t>MULTA (% sobre o valor global do contrato)</w:t>
            </w:r>
          </w:p>
        </w:tc>
      </w:tr>
      <w:tr w:rsidR="000B069C" w:rsidRPr="001978A8" w14:paraId="458F021C" w14:textId="77777777" w:rsidTr="00801C53">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6D2EF96D" w14:textId="77777777" w:rsidR="000B069C" w:rsidRPr="001978A8" w:rsidRDefault="000B069C" w:rsidP="00801C53">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1) apresentação de documentação falsa</w:t>
            </w:r>
          </w:p>
          <w:p w14:paraId="3E23BB37" w14:textId="77777777" w:rsidR="000B069C" w:rsidRPr="001978A8" w:rsidRDefault="000B069C" w:rsidP="00801C53">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2) fraude na execução contratual</w:t>
            </w:r>
          </w:p>
          <w:p w14:paraId="7BD2071E" w14:textId="77777777" w:rsidR="000B069C" w:rsidRPr="001978A8" w:rsidRDefault="000B069C" w:rsidP="00801C53">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3) comportamento inidôneo</w:t>
            </w:r>
          </w:p>
          <w:p w14:paraId="4367F772" w14:textId="77777777" w:rsidR="000B069C" w:rsidRPr="001978A8" w:rsidRDefault="000B069C" w:rsidP="00801C53">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4) fraude fiscal</w:t>
            </w:r>
          </w:p>
          <w:p w14:paraId="068C9979" w14:textId="77777777" w:rsidR="000B069C" w:rsidRPr="001978A8" w:rsidRDefault="000B069C" w:rsidP="00801C53">
            <w:pPr>
              <w:pStyle w:val="Standard"/>
              <w:spacing w:before="57" w:after="57"/>
              <w:jc w:val="both"/>
              <w:rPr>
                <w:rFonts w:eastAsia="TTE4D8A148t00" w:cs="Times New Roman"/>
                <w:color w:val="000000"/>
                <w:sz w:val="24"/>
                <w:szCs w:val="24"/>
              </w:rPr>
            </w:pPr>
            <w:r w:rsidRPr="001978A8">
              <w:rPr>
                <w:rFonts w:eastAsia="TTE4D8A148t00" w:cs="Times New Roman"/>
                <w:color w:val="000000"/>
                <w:sz w:val="24"/>
                <w:szCs w:val="24"/>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E86E41" w14:textId="77777777" w:rsidR="000B069C" w:rsidRPr="001978A8" w:rsidRDefault="000B069C" w:rsidP="00801C53">
            <w:pPr>
              <w:pStyle w:val="Standard"/>
              <w:autoSpaceDE w:val="0"/>
              <w:spacing w:before="57" w:after="57"/>
              <w:jc w:val="center"/>
              <w:rPr>
                <w:rFonts w:cs="Times New Roman"/>
                <w:sz w:val="24"/>
                <w:szCs w:val="24"/>
              </w:rPr>
            </w:pPr>
          </w:p>
          <w:p w14:paraId="21DA8F67" w14:textId="77777777" w:rsidR="000B069C" w:rsidRPr="001978A8" w:rsidRDefault="000B069C" w:rsidP="00801C53">
            <w:pPr>
              <w:pStyle w:val="Standard"/>
              <w:autoSpaceDE w:val="0"/>
              <w:spacing w:before="57" w:after="57"/>
              <w:jc w:val="center"/>
              <w:rPr>
                <w:rFonts w:cs="Times New Roman"/>
                <w:sz w:val="24"/>
                <w:szCs w:val="24"/>
              </w:rPr>
            </w:pPr>
          </w:p>
          <w:p w14:paraId="58BC2973" w14:textId="77777777" w:rsidR="000B069C" w:rsidRPr="001978A8" w:rsidRDefault="000B069C" w:rsidP="00801C53">
            <w:pPr>
              <w:pStyle w:val="Standard"/>
              <w:autoSpaceDE w:val="0"/>
              <w:spacing w:before="57" w:after="57"/>
              <w:jc w:val="center"/>
              <w:rPr>
                <w:rFonts w:cs="Times New Roman"/>
                <w:sz w:val="24"/>
                <w:szCs w:val="24"/>
              </w:rPr>
            </w:pPr>
            <w:r w:rsidRPr="001978A8">
              <w:rPr>
                <w:rFonts w:cs="Times New Roman"/>
                <w:sz w:val="24"/>
                <w:szCs w:val="24"/>
              </w:rPr>
              <w:t>Até 30% (trinta por cento)</w:t>
            </w:r>
          </w:p>
        </w:tc>
      </w:tr>
      <w:tr w:rsidR="000B069C" w:rsidRPr="001978A8" w14:paraId="7A789C96" w14:textId="77777777" w:rsidTr="00801C53">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1A50C424" w14:textId="77777777" w:rsidR="000B069C" w:rsidRPr="001978A8" w:rsidRDefault="000B069C" w:rsidP="00801C53">
            <w:pPr>
              <w:pStyle w:val="Standard"/>
              <w:spacing w:before="57" w:after="57"/>
              <w:jc w:val="both"/>
              <w:rPr>
                <w:rFonts w:eastAsia="TTE4D8A148t00" w:cs="Times New Roman"/>
                <w:sz w:val="24"/>
                <w:szCs w:val="24"/>
              </w:rPr>
            </w:pPr>
            <w:r w:rsidRPr="001978A8">
              <w:rPr>
                <w:rFonts w:eastAsia="TTE4D8A148t00" w:cs="Times New Roman"/>
                <w:sz w:val="24"/>
                <w:szCs w:val="24"/>
              </w:rPr>
              <w:t>6) inexecução parcial</w:t>
            </w:r>
          </w:p>
          <w:p w14:paraId="278155FF" w14:textId="77777777" w:rsidR="000B069C" w:rsidRPr="001978A8" w:rsidRDefault="000B069C" w:rsidP="00801C53">
            <w:pPr>
              <w:pStyle w:val="Standard"/>
              <w:spacing w:before="57" w:after="57"/>
              <w:jc w:val="both"/>
              <w:rPr>
                <w:rFonts w:eastAsia="TTE4D8A148t00" w:cs="Times New Roman"/>
                <w:sz w:val="24"/>
                <w:szCs w:val="24"/>
              </w:rPr>
            </w:pPr>
            <w:r w:rsidRPr="001978A8">
              <w:rPr>
                <w:rFonts w:eastAsia="TTE4D8A148t00" w:cs="Times New Roman"/>
                <w:sz w:val="24"/>
                <w:szCs w:val="24"/>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CCE4F7" w14:textId="77777777" w:rsidR="000B069C" w:rsidRPr="001978A8" w:rsidRDefault="000B069C" w:rsidP="00801C53">
            <w:pPr>
              <w:pStyle w:val="Standard"/>
              <w:autoSpaceDE w:val="0"/>
              <w:spacing w:before="57" w:after="57"/>
              <w:jc w:val="center"/>
              <w:rPr>
                <w:rFonts w:eastAsia="TTE4D8A148t00" w:cs="Times New Roman"/>
                <w:sz w:val="24"/>
                <w:szCs w:val="24"/>
              </w:rPr>
            </w:pPr>
            <w:r w:rsidRPr="001978A8">
              <w:rPr>
                <w:rFonts w:eastAsia="TTE4D8A148t00" w:cs="Times New Roman"/>
                <w:sz w:val="24"/>
                <w:szCs w:val="24"/>
              </w:rPr>
              <w:t>Até 20% (vinte por cento)</w:t>
            </w:r>
          </w:p>
        </w:tc>
      </w:tr>
    </w:tbl>
    <w:p w14:paraId="001C23ED" w14:textId="77777777" w:rsidR="000B069C" w:rsidRPr="001978A8" w:rsidRDefault="000B069C" w:rsidP="000B069C">
      <w:pPr>
        <w:pStyle w:val="Standard"/>
        <w:tabs>
          <w:tab w:val="left" w:pos="70"/>
        </w:tabs>
        <w:spacing w:before="57" w:after="57" w:line="360" w:lineRule="auto"/>
        <w:jc w:val="center"/>
        <w:rPr>
          <w:rFonts w:cs="Times New Roman"/>
          <w:sz w:val="24"/>
          <w:szCs w:val="24"/>
        </w:rPr>
      </w:pPr>
    </w:p>
    <w:p w14:paraId="529AF145" w14:textId="77777777" w:rsidR="000B069C" w:rsidRPr="001978A8" w:rsidRDefault="000B069C" w:rsidP="000B069C">
      <w:pPr>
        <w:pStyle w:val="Standard"/>
        <w:widowControl w:val="0"/>
        <w:numPr>
          <w:ilvl w:val="1"/>
          <w:numId w:val="39"/>
        </w:numPr>
        <w:tabs>
          <w:tab w:val="left" w:pos="-4050"/>
        </w:tabs>
        <w:autoSpaceDN w:val="0"/>
        <w:spacing w:after="240" w:line="360" w:lineRule="auto"/>
        <w:jc w:val="both"/>
        <w:rPr>
          <w:rFonts w:cs="Times New Roman"/>
          <w:sz w:val="24"/>
          <w:szCs w:val="24"/>
        </w:rPr>
      </w:pPr>
      <w:r w:rsidRPr="001978A8">
        <w:rPr>
          <w:rFonts w:cs="Times New Roman"/>
          <w:sz w:val="24"/>
          <w:szCs w:val="24"/>
        </w:rPr>
        <w:t>Além dessas, serão aplicadas multas, conforme as infrações cometidas e o nível de gravidade respectivo, indicados nas tabelas a seguir:</w:t>
      </w:r>
    </w:p>
    <w:p w14:paraId="1D26CA6C" w14:textId="77777777" w:rsidR="000B069C" w:rsidRPr="001978A8" w:rsidRDefault="000B069C" w:rsidP="000B069C">
      <w:pPr>
        <w:pStyle w:val="Standard"/>
        <w:autoSpaceDE w:val="0"/>
        <w:spacing w:before="57" w:after="57" w:line="360" w:lineRule="auto"/>
        <w:jc w:val="center"/>
        <w:rPr>
          <w:rFonts w:cs="Times New Roman"/>
          <w:sz w:val="24"/>
          <w:szCs w:val="24"/>
        </w:rPr>
      </w:pPr>
      <w:r w:rsidRPr="001978A8">
        <w:rPr>
          <w:rFonts w:eastAsia="TTE4D8A148t00" w:cs="Times New Roman"/>
          <w:b/>
          <w:bCs/>
          <w:sz w:val="24"/>
          <w:szCs w:val="24"/>
        </w:rPr>
        <w:t>Tabela 2: Classificação das infrações e multas</w:t>
      </w:r>
      <w:r w:rsidRPr="001978A8">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760"/>
        <w:gridCol w:w="3535"/>
      </w:tblGrid>
      <w:tr w:rsidR="000B069C" w:rsidRPr="001978A8" w14:paraId="408656BC" w14:textId="77777777" w:rsidTr="00801C53">
        <w:tc>
          <w:tcPr>
            <w:tcW w:w="2760" w:type="dxa"/>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743057BD" w14:textId="77777777" w:rsidR="000B069C" w:rsidRPr="001978A8" w:rsidRDefault="000B069C" w:rsidP="00801C53">
            <w:pPr>
              <w:pStyle w:val="Standard"/>
              <w:shd w:val="clear" w:color="auto" w:fill="999999"/>
              <w:spacing w:before="57" w:after="57" w:line="360" w:lineRule="auto"/>
              <w:jc w:val="center"/>
              <w:rPr>
                <w:rFonts w:cs="Times New Roman"/>
                <w:b/>
                <w:bCs/>
                <w:sz w:val="24"/>
                <w:szCs w:val="24"/>
              </w:rPr>
            </w:pPr>
            <w:r w:rsidRPr="001978A8">
              <w:rPr>
                <w:rFonts w:cs="Times New Roman"/>
                <w:b/>
                <w:bCs/>
                <w:sz w:val="24"/>
                <w:szCs w:val="24"/>
              </w:rPr>
              <w:t>NÍVEL</w:t>
            </w:r>
          </w:p>
        </w:tc>
        <w:tc>
          <w:tcPr>
            <w:tcW w:w="3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7DA2EAF0" w14:textId="77777777" w:rsidR="000B069C" w:rsidRPr="001978A8" w:rsidRDefault="000B069C" w:rsidP="00801C53">
            <w:pPr>
              <w:pStyle w:val="Standard"/>
              <w:suppressLineNumbers/>
              <w:shd w:val="clear" w:color="auto" w:fill="999999"/>
              <w:spacing w:before="57" w:after="57" w:line="360" w:lineRule="auto"/>
              <w:jc w:val="center"/>
              <w:rPr>
                <w:rFonts w:cs="Times New Roman"/>
                <w:b/>
                <w:bCs/>
                <w:sz w:val="24"/>
                <w:szCs w:val="24"/>
              </w:rPr>
            </w:pPr>
            <w:r w:rsidRPr="001978A8">
              <w:rPr>
                <w:rFonts w:cs="Times New Roman"/>
                <w:b/>
                <w:bCs/>
                <w:sz w:val="24"/>
                <w:szCs w:val="24"/>
              </w:rPr>
              <w:t>CORRESPONDÊNCIA</w:t>
            </w:r>
          </w:p>
          <w:p w14:paraId="6E1BEE00" w14:textId="77777777" w:rsidR="000B069C" w:rsidRPr="001978A8" w:rsidRDefault="000B069C" w:rsidP="00801C53">
            <w:pPr>
              <w:pStyle w:val="Standard"/>
              <w:suppressLineNumbers/>
              <w:shd w:val="clear" w:color="auto" w:fill="999999"/>
              <w:spacing w:before="57" w:after="57" w:line="360" w:lineRule="auto"/>
              <w:jc w:val="center"/>
              <w:rPr>
                <w:rFonts w:cs="Times New Roman"/>
                <w:sz w:val="24"/>
                <w:szCs w:val="24"/>
              </w:rPr>
            </w:pPr>
            <w:r w:rsidRPr="001978A8">
              <w:rPr>
                <w:rFonts w:cs="Times New Roman"/>
                <w:sz w:val="24"/>
                <w:szCs w:val="24"/>
              </w:rPr>
              <w:lastRenderedPageBreak/>
              <w:t>(por ocorrência sobre o valor global do contrato)</w:t>
            </w:r>
          </w:p>
        </w:tc>
      </w:tr>
      <w:tr w:rsidR="000B069C" w:rsidRPr="001978A8" w14:paraId="0714FF80" w14:textId="77777777" w:rsidTr="00801C53">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BA30F3"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lastRenderedPageBreak/>
              <w:t>1 (menor ofensividade)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DF4E57F"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t>0,2%.</w:t>
            </w:r>
          </w:p>
        </w:tc>
      </w:tr>
      <w:tr w:rsidR="000B069C" w:rsidRPr="001978A8" w14:paraId="72F675C3" w14:textId="77777777" w:rsidTr="00801C53">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9A741E"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2 (leve)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F657996"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t>0,4%.</w:t>
            </w:r>
          </w:p>
        </w:tc>
      </w:tr>
      <w:tr w:rsidR="000B069C" w:rsidRPr="001978A8" w14:paraId="0F1EBA73" w14:textId="77777777" w:rsidTr="00801C53">
        <w:trPr>
          <w:trHeight w:val="25"/>
        </w:trPr>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10A6DC"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3 (médio)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DDE2ADA"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t>0,8%.</w:t>
            </w:r>
          </w:p>
        </w:tc>
      </w:tr>
      <w:tr w:rsidR="000B069C" w:rsidRPr="001978A8" w14:paraId="7B9C84B5" w14:textId="77777777" w:rsidTr="00801C53">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E38BAB"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4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C71FA4F"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t>1,6%.</w:t>
            </w:r>
          </w:p>
        </w:tc>
      </w:tr>
      <w:tr w:rsidR="000B069C" w:rsidRPr="001978A8" w14:paraId="759D8E0B" w14:textId="77777777" w:rsidTr="00801C53">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9C160E"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5 (muito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506EC22"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t>3,2%.</w:t>
            </w:r>
          </w:p>
        </w:tc>
      </w:tr>
      <w:tr w:rsidR="000B069C" w:rsidRPr="001978A8" w14:paraId="29DB6371" w14:textId="77777777" w:rsidTr="00801C53">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5F36F4"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6 (gravíssimo)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7CC0B54" w14:textId="77777777" w:rsidR="000B069C" w:rsidRPr="001978A8" w:rsidRDefault="000B069C" w:rsidP="00801C53">
            <w:pPr>
              <w:pStyle w:val="Standard"/>
              <w:suppressLineNumbers/>
              <w:spacing w:before="57" w:after="57" w:line="360" w:lineRule="auto"/>
              <w:jc w:val="center"/>
              <w:rPr>
                <w:rFonts w:cs="Times New Roman"/>
                <w:sz w:val="24"/>
                <w:szCs w:val="24"/>
              </w:rPr>
            </w:pPr>
            <w:r w:rsidRPr="001978A8">
              <w:rPr>
                <w:rFonts w:cs="Times New Roman"/>
                <w:sz w:val="24"/>
                <w:szCs w:val="24"/>
              </w:rPr>
              <w:t>4%.</w:t>
            </w:r>
          </w:p>
        </w:tc>
      </w:tr>
    </w:tbl>
    <w:p w14:paraId="6082BC4B" w14:textId="77777777" w:rsidR="000B069C" w:rsidRPr="001978A8" w:rsidRDefault="000B069C" w:rsidP="000B069C">
      <w:pPr>
        <w:pStyle w:val="Standard"/>
        <w:autoSpaceDE w:val="0"/>
        <w:spacing w:before="57" w:after="57" w:line="360" w:lineRule="auto"/>
        <w:jc w:val="both"/>
        <w:rPr>
          <w:rFonts w:eastAsia="TTE4D8A148t00" w:cs="Times New Roman"/>
          <w:sz w:val="24"/>
          <w:szCs w:val="24"/>
        </w:rPr>
      </w:pPr>
    </w:p>
    <w:p w14:paraId="127E65B6"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eastAsia="TTE4D8A148t00" w:cs="Times New Roman"/>
          <w:sz w:val="24"/>
          <w:szCs w:val="24"/>
        </w:rPr>
      </w:pPr>
      <w:r w:rsidRPr="001978A8">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1610B024" w14:textId="77777777" w:rsidR="000B069C" w:rsidRPr="001978A8" w:rsidRDefault="000B069C" w:rsidP="000B069C">
      <w:pPr>
        <w:pStyle w:val="Standard"/>
        <w:tabs>
          <w:tab w:val="left" w:pos="270"/>
        </w:tabs>
        <w:spacing w:line="360" w:lineRule="auto"/>
        <w:jc w:val="both"/>
        <w:rPr>
          <w:rFonts w:cs="Times New Roman"/>
          <w:sz w:val="24"/>
          <w:szCs w:val="24"/>
        </w:rPr>
      </w:pPr>
    </w:p>
    <w:p w14:paraId="19421153" w14:textId="77777777" w:rsidR="000B069C" w:rsidRPr="001978A8" w:rsidRDefault="000B069C" w:rsidP="000B069C">
      <w:pPr>
        <w:pStyle w:val="Standard"/>
        <w:autoSpaceDE w:val="0"/>
        <w:spacing w:before="57" w:after="57" w:line="360" w:lineRule="auto"/>
        <w:jc w:val="center"/>
        <w:rPr>
          <w:rFonts w:cs="Times New Roman"/>
          <w:b/>
          <w:bCs/>
          <w:sz w:val="24"/>
          <w:szCs w:val="24"/>
        </w:rPr>
      </w:pPr>
      <w:r w:rsidRPr="001978A8">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0B069C" w:rsidRPr="001978A8" w14:paraId="791E7F92" w14:textId="77777777" w:rsidTr="00801C53">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69F5221" w14:textId="77777777" w:rsidR="000B069C" w:rsidRPr="001978A8" w:rsidRDefault="000B069C" w:rsidP="00801C53">
            <w:pPr>
              <w:pStyle w:val="Standard"/>
              <w:shd w:val="clear" w:color="auto" w:fill="999999"/>
              <w:spacing w:before="57" w:after="57" w:line="360" w:lineRule="auto"/>
              <w:jc w:val="center"/>
              <w:rPr>
                <w:rFonts w:eastAsia="ZurichBT-Light" w:cs="Times New Roman"/>
                <w:b/>
                <w:sz w:val="24"/>
                <w:szCs w:val="24"/>
                <w:shd w:val="clear" w:color="auto" w:fill="999999"/>
              </w:rPr>
            </w:pPr>
            <w:r w:rsidRPr="001978A8">
              <w:rPr>
                <w:rFonts w:eastAsia="ZurichBT-Light" w:cs="Times New Roman"/>
                <w:b/>
                <w:sz w:val="24"/>
                <w:szCs w:val="24"/>
                <w:shd w:val="clear" w:color="auto" w:fill="999999"/>
              </w:rPr>
              <w:t>INFRAÇÃO</w:t>
            </w:r>
          </w:p>
        </w:tc>
      </w:tr>
      <w:tr w:rsidR="000B069C" w:rsidRPr="001978A8" w14:paraId="12C17A14" w14:textId="77777777" w:rsidTr="00801C53">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14:paraId="2210FE19" w14:textId="77777777" w:rsidR="000B069C" w:rsidRPr="001978A8" w:rsidRDefault="000B069C" w:rsidP="00801C53">
            <w:pPr>
              <w:pStyle w:val="Standard"/>
              <w:spacing w:before="57" w:after="57" w:line="360" w:lineRule="auto"/>
              <w:jc w:val="center"/>
              <w:rPr>
                <w:rFonts w:eastAsia="ZurichBT-Light" w:cs="Times New Roman"/>
                <w:b/>
                <w:sz w:val="24"/>
                <w:szCs w:val="24"/>
              </w:rPr>
            </w:pPr>
            <w:r w:rsidRPr="001978A8">
              <w:rPr>
                <w:rFonts w:eastAsia="ZurichBT-Light" w:cs="Times New Roman"/>
                <w:b/>
                <w:sz w:val="24"/>
                <w:szCs w:val="24"/>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00F0DAE1" w14:textId="77777777" w:rsidR="000B069C" w:rsidRPr="001978A8" w:rsidRDefault="000B069C" w:rsidP="00801C53">
            <w:pPr>
              <w:pStyle w:val="Standard"/>
              <w:spacing w:before="57" w:after="57" w:line="360" w:lineRule="auto"/>
              <w:jc w:val="center"/>
              <w:rPr>
                <w:rFonts w:eastAsia="ZurichBT-Light" w:cs="Times New Roman"/>
                <w:b/>
                <w:sz w:val="24"/>
                <w:szCs w:val="24"/>
              </w:rPr>
            </w:pPr>
            <w:r w:rsidRPr="001978A8">
              <w:rPr>
                <w:rFonts w:eastAsia="ZurichBT-Light" w:cs="Times New Roman"/>
                <w:b/>
                <w:sz w:val="24"/>
                <w:szCs w:val="24"/>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33099C64" w14:textId="77777777" w:rsidR="000B069C" w:rsidRPr="001978A8" w:rsidRDefault="000B069C" w:rsidP="00801C53">
            <w:pPr>
              <w:pStyle w:val="Standard"/>
              <w:spacing w:before="57" w:after="57" w:line="360" w:lineRule="auto"/>
              <w:jc w:val="center"/>
              <w:rPr>
                <w:rFonts w:eastAsia="ZurichBT-Light" w:cs="Times New Roman"/>
                <w:b/>
                <w:sz w:val="24"/>
                <w:szCs w:val="24"/>
              </w:rPr>
            </w:pPr>
            <w:r w:rsidRPr="001978A8">
              <w:rPr>
                <w:rFonts w:eastAsia="ZurichBT-Light" w:cs="Times New Roman"/>
                <w:b/>
                <w:sz w:val="24"/>
                <w:szCs w:val="24"/>
              </w:rPr>
              <w:t>Nível</w:t>
            </w:r>
          </w:p>
        </w:tc>
      </w:tr>
      <w:tr w:rsidR="000B069C" w:rsidRPr="001978A8" w14:paraId="1CF61C0B"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237516C4"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DF70F97" w14:textId="77777777" w:rsidR="000B069C" w:rsidRPr="001978A8" w:rsidRDefault="000B069C" w:rsidP="00801C53">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1E06C1"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r>
      <w:tr w:rsidR="000B069C" w:rsidRPr="001978A8" w14:paraId="6CE9BB50"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289E8420"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43F86F4" w14:textId="77777777" w:rsidR="000B069C" w:rsidRPr="001978A8" w:rsidRDefault="000B069C" w:rsidP="00801C53">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293BD8"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r>
      <w:tr w:rsidR="000B069C" w:rsidRPr="001978A8" w14:paraId="65665903"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5DC3D0FD"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3C356D86" w14:textId="77777777" w:rsidR="000B069C" w:rsidRPr="001978A8" w:rsidRDefault="000B069C" w:rsidP="00801C53">
            <w:pPr>
              <w:pStyle w:val="Standard"/>
              <w:tabs>
                <w:tab w:val="left" w:pos="284"/>
              </w:tabs>
              <w:suppressAutoHyphens w:val="0"/>
              <w:autoSpaceDE w:val="0"/>
              <w:spacing w:before="57" w:after="57" w:line="360" w:lineRule="auto"/>
              <w:jc w:val="both"/>
              <w:rPr>
                <w:rFonts w:cs="Times New Roman"/>
                <w:sz w:val="24"/>
                <w:szCs w:val="24"/>
              </w:rPr>
            </w:pPr>
            <w:r w:rsidRPr="001978A8">
              <w:rPr>
                <w:rFonts w:eastAsia="ZurichBT-Light" w:cs="Times New Roman"/>
                <w:color w:val="000000"/>
                <w:sz w:val="24"/>
                <w:szCs w:val="24"/>
              </w:rPr>
              <w:t>R</w:t>
            </w:r>
            <w:r w:rsidRPr="001978A8">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B791EE"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0B069C" w:rsidRPr="001978A8" w14:paraId="47B66B47"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2271A41B"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lastRenderedPageBreak/>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CB15561" w14:textId="77777777" w:rsidR="000B069C" w:rsidRPr="001978A8" w:rsidRDefault="000B069C" w:rsidP="00801C53">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1978A8">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256592"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0B069C" w:rsidRPr="001978A8" w14:paraId="61432D70" w14:textId="77777777" w:rsidTr="00801C53">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3C3E6972"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1600E69" w14:textId="77777777" w:rsidR="000B069C" w:rsidRPr="001978A8" w:rsidRDefault="000B069C" w:rsidP="00801C53">
            <w:pPr>
              <w:pStyle w:val="Standard"/>
              <w:tabs>
                <w:tab w:val="left" w:pos="284"/>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159D60"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4</w:t>
            </w:r>
          </w:p>
        </w:tc>
      </w:tr>
      <w:tr w:rsidR="000B069C" w:rsidRPr="001978A8" w14:paraId="701C468B"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6932F90D"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3895FFB" w14:textId="77777777" w:rsidR="000B069C" w:rsidRPr="001978A8" w:rsidRDefault="000B069C" w:rsidP="00801C53">
            <w:pPr>
              <w:pStyle w:val="Standard"/>
              <w:tabs>
                <w:tab w:val="left" w:pos="284"/>
                <w:tab w:val="left" w:pos="1985"/>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340E7B"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6</w:t>
            </w:r>
          </w:p>
        </w:tc>
      </w:tr>
      <w:tr w:rsidR="000B069C" w:rsidRPr="001978A8" w14:paraId="48C501CC"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7CB35BD"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9D9553A" w14:textId="77777777" w:rsidR="000B069C" w:rsidRPr="001978A8" w:rsidRDefault="000B069C" w:rsidP="00801C53">
            <w:pPr>
              <w:pStyle w:val="Standard"/>
              <w:tabs>
                <w:tab w:val="left" w:pos="284"/>
              </w:tabs>
              <w:suppressAutoHyphens w:val="0"/>
              <w:spacing w:before="57" w:after="57" w:line="360" w:lineRule="auto"/>
              <w:jc w:val="both"/>
              <w:rPr>
                <w:rFonts w:eastAsia="ZurichBT-Light" w:cs="Times New Roman"/>
                <w:color w:val="000000"/>
                <w:sz w:val="24"/>
                <w:szCs w:val="24"/>
              </w:rPr>
            </w:pPr>
            <w:r w:rsidRPr="001978A8">
              <w:rPr>
                <w:rFonts w:eastAsia="ZurichBT-Light" w:cs="Times New Roman"/>
                <w:color w:val="000000"/>
                <w:sz w:val="24"/>
                <w:szCs w:val="24"/>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A74313"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0B069C" w:rsidRPr="001978A8" w14:paraId="784387B3"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48E2DD67"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254A0A5" w14:textId="77777777" w:rsidR="000B069C" w:rsidRPr="001978A8" w:rsidRDefault="000B069C" w:rsidP="00801C53">
            <w:pPr>
              <w:pStyle w:val="Standard"/>
              <w:tabs>
                <w:tab w:val="left" w:pos="509"/>
                <w:tab w:val="left" w:pos="2068"/>
              </w:tabs>
              <w:suppressAutoHyphens w:val="0"/>
              <w:spacing w:before="57" w:after="57" w:line="360" w:lineRule="auto"/>
              <w:ind w:left="360" w:right="-5" w:hanging="360"/>
              <w:jc w:val="both"/>
              <w:rPr>
                <w:rFonts w:cs="Times New Roman"/>
                <w:sz w:val="24"/>
                <w:szCs w:val="24"/>
              </w:rPr>
            </w:pPr>
            <w:r w:rsidRPr="001978A8">
              <w:rPr>
                <w:rFonts w:eastAsia="ZurichBT-Light" w:cs="Times New Roman"/>
                <w:color w:val="000000"/>
                <w:sz w:val="24"/>
                <w:szCs w:val="24"/>
              </w:rPr>
              <w:t>Deixar de m</w:t>
            </w:r>
            <w:r w:rsidRPr="001978A8">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A3A6D1"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6</w:t>
            </w:r>
          </w:p>
        </w:tc>
      </w:tr>
      <w:tr w:rsidR="000B069C" w:rsidRPr="001978A8" w14:paraId="40C50E59"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51B9CDD2"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019CB6D" w14:textId="77777777" w:rsidR="000B069C" w:rsidRPr="001978A8" w:rsidRDefault="000B069C" w:rsidP="00801C53">
            <w:pPr>
              <w:pStyle w:val="Standard"/>
              <w:tabs>
                <w:tab w:val="left" w:pos="426"/>
              </w:tabs>
              <w:spacing w:before="57" w:after="57" w:line="360" w:lineRule="auto"/>
              <w:jc w:val="both"/>
              <w:rPr>
                <w:rFonts w:cs="Times New Roman"/>
                <w:sz w:val="24"/>
                <w:szCs w:val="24"/>
              </w:rPr>
            </w:pPr>
            <w:r w:rsidRPr="001978A8">
              <w:rPr>
                <w:rFonts w:eastAsia="ZurichBT-Light" w:cs="Times New Roman"/>
                <w:color w:val="000000"/>
                <w:sz w:val="24"/>
                <w:szCs w:val="24"/>
              </w:rPr>
              <w:t>Deixar de d</w:t>
            </w:r>
            <w:r w:rsidRPr="001978A8">
              <w:rPr>
                <w:rFonts w:eastAsia="Lucida Sans Unicode" w:cs="Times New Roman"/>
                <w:sz w:val="24"/>
                <w:szCs w:val="24"/>
              </w:rPr>
              <w:t xml:space="preserve">isponibilizar e manter atualizados conta de </w:t>
            </w:r>
            <w:r w:rsidRPr="001978A8">
              <w:rPr>
                <w:rFonts w:eastAsia="Lucida Sans Unicode" w:cs="Times New Roman"/>
                <w:i/>
                <w:sz w:val="24"/>
                <w:szCs w:val="24"/>
              </w:rPr>
              <w:t xml:space="preserve">e-mail, </w:t>
            </w:r>
            <w:r w:rsidRPr="001978A8">
              <w:rPr>
                <w:rFonts w:eastAsia="Lucida Sans Unicode" w:cs="Times New Roman"/>
                <w:sz w:val="24"/>
                <w:szCs w:val="24"/>
              </w:rPr>
              <w:t>endereço e telefones comerciais 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9E0224" w14:textId="77777777" w:rsidR="000B069C" w:rsidRPr="001978A8" w:rsidRDefault="000B069C" w:rsidP="00801C53">
            <w:pPr>
              <w:pStyle w:val="Standard"/>
              <w:spacing w:before="57" w:after="57" w:line="360" w:lineRule="auto"/>
              <w:jc w:val="center"/>
              <w:rPr>
                <w:rFonts w:cs="Times New Roman"/>
                <w:sz w:val="24"/>
                <w:szCs w:val="24"/>
              </w:rPr>
            </w:pPr>
            <w:r w:rsidRPr="001978A8">
              <w:rPr>
                <w:rFonts w:cs="Times New Roman"/>
                <w:sz w:val="24"/>
                <w:szCs w:val="24"/>
              </w:rPr>
              <w:t>3</w:t>
            </w:r>
          </w:p>
        </w:tc>
      </w:tr>
      <w:tr w:rsidR="000B069C" w:rsidRPr="001978A8" w14:paraId="43DAAF16"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62C43C0E"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D40C91E" w14:textId="77777777" w:rsidR="000B069C" w:rsidRPr="001978A8" w:rsidRDefault="000B069C" w:rsidP="00801C53">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1978A8">
              <w:rPr>
                <w:rFonts w:eastAsia="Lucida Sans Unicode" w:cs="Times New Roman"/>
                <w:color w:val="000000"/>
                <w:sz w:val="24"/>
                <w:szCs w:val="24"/>
              </w:rPr>
              <w:t>Deixar de encaminhar documentos fiscais e todas 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704A2E"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4</w:t>
            </w:r>
          </w:p>
        </w:tc>
      </w:tr>
      <w:tr w:rsidR="000B069C" w:rsidRPr="001978A8" w14:paraId="126D5266"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377BB9CE"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093F35F" w14:textId="77777777" w:rsidR="000B069C" w:rsidRPr="001978A8" w:rsidRDefault="000B069C" w:rsidP="00801C53">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1978A8">
              <w:rPr>
                <w:rFonts w:eastAsia="Lucida Sans Unicode" w:cs="Times New Roman"/>
                <w:color w:val="000000"/>
                <w:sz w:val="24"/>
                <w:szCs w:val="24"/>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EC4DB0"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r w:rsidR="000B069C" w:rsidRPr="001978A8" w14:paraId="6C6BDA07" w14:textId="77777777" w:rsidTr="00801C53">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6FED765"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999E3FA" w14:textId="77777777" w:rsidR="000B069C" w:rsidRPr="001978A8" w:rsidRDefault="000B069C" w:rsidP="00801C53">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1978A8">
              <w:rPr>
                <w:rFonts w:eastAsia="Lucida Sans Unicode" w:cs="Times New Roman"/>
                <w:color w:val="000000"/>
                <w:sz w:val="24"/>
                <w:szCs w:val="24"/>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CBE70E" w14:textId="77777777" w:rsidR="000B069C" w:rsidRPr="001978A8" w:rsidRDefault="000B069C" w:rsidP="00801C53">
            <w:pPr>
              <w:pStyle w:val="Standard"/>
              <w:spacing w:before="57" w:after="57" w:line="360" w:lineRule="auto"/>
              <w:jc w:val="center"/>
              <w:rPr>
                <w:rFonts w:eastAsia="ZurichBT-Light" w:cs="Times New Roman"/>
                <w:sz w:val="24"/>
                <w:szCs w:val="24"/>
              </w:rPr>
            </w:pPr>
            <w:r w:rsidRPr="001978A8">
              <w:rPr>
                <w:rFonts w:eastAsia="ZurichBT-Light" w:cs="Times New Roman"/>
                <w:sz w:val="24"/>
                <w:szCs w:val="24"/>
              </w:rPr>
              <w:t>5</w:t>
            </w:r>
          </w:p>
        </w:tc>
      </w:tr>
    </w:tbl>
    <w:p w14:paraId="00982580" w14:textId="77777777" w:rsidR="000B069C" w:rsidRPr="001978A8" w:rsidRDefault="000B069C" w:rsidP="000B069C">
      <w:pPr>
        <w:pStyle w:val="Standard"/>
        <w:autoSpaceDE w:val="0"/>
        <w:spacing w:before="57" w:after="57" w:line="360" w:lineRule="auto"/>
        <w:jc w:val="both"/>
        <w:rPr>
          <w:rFonts w:eastAsia="TTE4D8A148t00" w:cs="Times New Roman"/>
          <w:color w:val="000000"/>
          <w:sz w:val="24"/>
          <w:szCs w:val="24"/>
        </w:rPr>
      </w:pPr>
    </w:p>
    <w:p w14:paraId="67E342CA" w14:textId="77777777" w:rsidR="000B069C" w:rsidRPr="001978A8" w:rsidRDefault="000B069C" w:rsidP="000B069C">
      <w:pPr>
        <w:pStyle w:val="Standard"/>
        <w:widowControl w:val="0"/>
        <w:numPr>
          <w:ilvl w:val="1"/>
          <w:numId w:val="39"/>
        </w:numPr>
        <w:tabs>
          <w:tab w:val="left" w:pos="-4050"/>
        </w:tabs>
        <w:autoSpaceDN w:val="0"/>
        <w:spacing w:line="360" w:lineRule="auto"/>
        <w:jc w:val="both"/>
        <w:rPr>
          <w:rFonts w:cs="Times New Roman"/>
          <w:sz w:val="24"/>
          <w:szCs w:val="24"/>
        </w:rPr>
      </w:pPr>
      <w:r w:rsidRPr="001978A8">
        <w:rPr>
          <w:rFonts w:eastAsia="TTE4D8A148t00"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14862E6E" w14:textId="77777777" w:rsidR="000B069C" w:rsidRPr="001978A8" w:rsidRDefault="000B069C" w:rsidP="000B069C">
      <w:pPr>
        <w:pStyle w:val="Standard"/>
        <w:widowControl w:val="0"/>
        <w:numPr>
          <w:ilvl w:val="1"/>
          <w:numId w:val="39"/>
        </w:numPr>
        <w:tabs>
          <w:tab w:val="left" w:pos="-4050"/>
        </w:tabs>
        <w:autoSpaceDN w:val="0"/>
        <w:spacing w:after="240" w:line="360" w:lineRule="auto"/>
        <w:jc w:val="both"/>
        <w:rPr>
          <w:rFonts w:eastAsia="TTE4D8A148t00" w:cs="Times New Roman"/>
          <w:sz w:val="24"/>
          <w:szCs w:val="24"/>
        </w:rPr>
      </w:pPr>
      <w:r w:rsidRPr="001978A8">
        <w:rPr>
          <w:rFonts w:eastAsia="TTE4D8A148t00" w:cs="Times New Roman"/>
          <w:sz w:val="24"/>
          <w:szCs w:val="24"/>
        </w:rPr>
        <w:lastRenderedPageBreak/>
        <w:t>A inexecução parcial ou total do contrato será configurada, entre outras hipóteses, na ocorrência de, pelo menos, uma das seguintes situações:</w:t>
      </w:r>
    </w:p>
    <w:p w14:paraId="7AAFF83E" w14:textId="77777777" w:rsidR="000B069C" w:rsidRPr="001978A8" w:rsidRDefault="000B069C" w:rsidP="000B069C">
      <w:pPr>
        <w:pStyle w:val="Standard"/>
        <w:autoSpaceDE w:val="0"/>
        <w:spacing w:before="57" w:after="57" w:line="360" w:lineRule="auto"/>
        <w:jc w:val="center"/>
        <w:rPr>
          <w:rFonts w:eastAsia="TTE4D8A148t00" w:cs="Times New Roman"/>
          <w:b/>
          <w:bCs/>
          <w:sz w:val="24"/>
          <w:szCs w:val="24"/>
        </w:rPr>
      </w:pPr>
      <w:r w:rsidRPr="001978A8">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0B069C" w:rsidRPr="001978A8" w14:paraId="633842A4" w14:textId="77777777" w:rsidTr="00801C53">
        <w:tc>
          <w:tcPr>
            <w:tcW w:w="1141" w:type="dxa"/>
            <w:vMerge w:val="restart"/>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4BD34AE6" w14:textId="77777777" w:rsidR="000B069C" w:rsidRPr="001978A8" w:rsidRDefault="000B069C" w:rsidP="00801C53">
            <w:pPr>
              <w:pStyle w:val="Standard"/>
              <w:shd w:val="clear" w:color="auto" w:fill="999999"/>
              <w:spacing w:before="57" w:after="57" w:line="360" w:lineRule="auto"/>
              <w:jc w:val="center"/>
              <w:rPr>
                <w:rFonts w:eastAsia="TTE4D8A148t00" w:cs="Times New Roman"/>
                <w:b/>
                <w:bCs/>
                <w:sz w:val="24"/>
                <w:szCs w:val="24"/>
              </w:rPr>
            </w:pPr>
          </w:p>
          <w:p w14:paraId="03ED3472" w14:textId="77777777" w:rsidR="000B069C" w:rsidRPr="001978A8" w:rsidRDefault="000B069C" w:rsidP="00801C53">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GRAU</w:t>
            </w:r>
          </w:p>
        </w:tc>
        <w:tc>
          <w:tcPr>
            <w:tcW w:w="43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3E01B98E" w14:textId="77777777" w:rsidR="000B069C" w:rsidRPr="001978A8" w:rsidRDefault="000B069C" w:rsidP="00801C53">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QUANTIDADE DE INFRAÇÕES</w:t>
            </w:r>
          </w:p>
        </w:tc>
      </w:tr>
      <w:tr w:rsidR="000B069C" w:rsidRPr="001978A8" w14:paraId="325AADA9" w14:textId="77777777" w:rsidTr="00801C53">
        <w:trPr>
          <w:trHeight w:val="701"/>
        </w:trPr>
        <w:tc>
          <w:tcPr>
            <w:tcW w:w="1141" w:type="dxa"/>
            <w:vMerge/>
            <w:tcMar>
              <w:top w:w="55" w:type="dxa"/>
              <w:left w:w="55" w:type="dxa"/>
              <w:bottom w:w="55" w:type="dxa"/>
              <w:right w:w="55" w:type="dxa"/>
            </w:tcMar>
          </w:tcPr>
          <w:p w14:paraId="0061876A" w14:textId="77777777" w:rsidR="000B069C" w:rsidRPr="001978A8" w:rsidRDefault="000B069C" w:rsidP="00801C53">
            <w:pPr>
              <w:suppressAutoHyphens w:val="0"/>
              <w:rPr>
                <w:rFonts w:cs="Times New Roman"/>
              </w:rPr>
            </w:pPr>
          </w:p>
        </w:tc>
        <w:tc>
          <w:tcPr>
            <w:tcW w:w="2235" w:type="dxa"/>
            <w:tcBorders>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3894AE52" w14:textId="77777777" w:rsidR="000B069C" w:rsidRPr="001978A8" w:rsidRDefault="000B069C" w:rsidP="00801C53">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Inexecução Parcial</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3AF05E33" w14:textId="77777777" w:rsidR="000B069C" w:rsidRPr="001978A8" w:rsidRDefault="000B069C" w:rsidP="00801C53">
            <w:pPr>
              <w:pStyle w:val="Standard"/>
              <w:suppressLineNumbers/>
              <w:shd w:val="clear" w:color="auto" w:fill="999999"/>
              <w:spacing w:before="57" w:after="57" w:line="360" w:lineRule="auto"/>
              <w:jc w:val="center"/>
              <w:rPr>
                <w:rFonts w:eastAsia="TTE4D8A148t00" w:cs="Times New Roman"/>
                <w:b/>
                <w:bCs/>
                <w:sz w:val="24"/>
                <w:szCs w:val="24"/>
              </w:rPr>
            </w:pPr>
            <w:r w:rsidRPr="001978A8">
              <w:rPr>
                <w:rFonts w:eastAsia="TTE4D8A148t00" w:cs="Times New Roman"/>
                <w:b/>
                <w:bCs/>
                <w:sz w:val="24"/>
                <w:szCs w:val="24"/>
              </w:rPr>
              <w:t>Inexecução Total</w:t>
            </w:r>
          </w:p>
        </w:tc>
      </w:tr>
      <w:tr w:rsidR="000B069C" w:rsidRPr="001978A8" w14:paraId="751EA331" w14:textId="77777777" w:rsidTr="00801C53">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C4EBC8"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C964B1F"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7a 11</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CCCBA95"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12 ou mais</w:t>
            </w:r>
          </w:p>
        </w:tc>
      </w:tr>
      <w:tr w:rsidR="000B069C" w:rsidRPr="001978A8" w14:paraId="43F59641" w14:textId="77777777" w:rsidTr="00801C53">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67906E"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2</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1C88BB"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6 a 10</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B62D54"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11 ou mais</w:t>
            </w:r>
          </w:p>
        </w:tc>
      </w:tr>
      <w:tr w:rsidR="000B069C" w:rsidRPr="001978A8" w14:paraId="38638D56" w14:textId="77777777" w:rsidTr="00801C53">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9211EE"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3</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1C6BAE4"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5 a 9</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FFC9818"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10 ou mais</w:t>
            </w:r>
          </w:p>
        </w:tc>
      </w:tr>
      <w:tr w:rsidR="000B069C" w:rsidRPr="001978A8" w14:paraId="2BA9FC8A" w14:textId="77777777" w:rsidTr="00801C53">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31F40E"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4</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D6CB8CB"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4 a 6</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EFA1951"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7 ou mais</w:t>
            </w:r>
          </w:p>
        </w:tc>
      </w:tr>
      <w:tr w:rsidR="000B069C" w:rsidRPr="001978A8" w14:paraId="7BD29B34" w14:textId="77777777" w:rsidTr="00801C53">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49F1E1"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5</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D123F9"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3 a 4</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05DDC21"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5 ou mais</w:t>
            </w:r>
          </w:p>
        </w:tc>
      </w:tr>
      <w:tr w:rsidR="000B069C" w:rsidRPr="001978A8" w14:paraId="5FD14FD1" w14:textId="77777777" w:rsidTr="00801C53">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990317"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6</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186418"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2</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8C4C548" w14:textId="77777777" w:rsidR="000B069C" w:rsidRPr="001978A8" w:rsidRDefault="000B069C" w:rsidP="00801C53">
            <w:pPr>
              <w:pStyle w:val="Standard"/>
              <w:suppressLineNumbers/>
              <w:spacing w:before="57" w:after="57" w:line="360" w:lineRule="auto"/>
              <w:jc w:val="center"/>
              <w:rPr>
                <w:rFonts w:eastAsia="TTE4D8A148t00" w:cs="Times New Roman"/>
                <w:sz w:val="24"/>
                <w:szCs w:val="24"/>
              </w:rPr>
            </w:pPr>
            <w:r w:rsidRPr="001978A8">
              <w:rPr>
                <w:rFonts w:eastAsia="TTE4D8A148t00" w:cs="Times New Roman"/>
                <w:sz w:val="24"/>
                <w:szCs w:val="24"/>
              </w:rPr>
              <w:t>3 ou mais</w:t>
            </w:r>
          </w:p>
        </w:tc>
      </w:tr>
    </w:tbl>
    <w:p w14:paraId="652BD7A0" w14:textId="77777777" w:rsidR="000B069C" w:rsidRDefault="000B069C" w:rsidP="005C7EFA">
      <w:pPr>
        <w:pStyle w:val="Standard"/>
        <w:spacing w:line="360" w:lineRule="auto"/>
        <w:rPr>
          <w:rFonts w:cs="Times New Roman"/>
          <w:b/>
          <w:bCs/>
          <w:color w:val="000000"/>
          <w:sz w:val="24"/>
          <w:szCs w:val="24"/>
          <w:shd w:val="clear" w:color="auto" w:fill="FFFF00"/>
        </w:rPr>
      </w:pPr>
    </w:p>
    <w:p w14:paraId="5DFC054B" w14:textId="77777777" w:rsidR="000B069C" w:rsidRDefault="000B069C" w:rsidP="000B069C">
      <w:pPr>
        <w:pStyle w:val="Standard"/>
        <w:spacing w:line="360" w:lineRule="auto"/>
        <w:jc w:val="center"/>
        <w:rPr>
          <w:rFonts w:cs="Times New Roman"/>
          <w:b/>
          <w:bCs/>
          <w:color w:val="000000"/>
          <w:sz w:val="24"/>
          <w:szCs w:val="24"/>
          <w:shd w:val="clear" w:color="auto" w:fill="FFFF00"/>
        </w:rPr>
      </w:pPr>
    </w:p>
    <w:p w14:paraId="6394937E" w14:textId="3B91CF19" w:rsidR="005C7EFA" w:rsidRDefault="005C7EFA" w:rsidP="005C7EFA">
      <w:pPr>
        <w:spacing w:line="360" w:lineRule="auto"/>
        <w:jc w:val="center"/>
        <w:rPr>
          <w:rFonts w:cs="Times New Roman"/>
        </w:rPr>
      </w:pPr>
      <w:r>
        <w:rPr>
          <w:rFonts w:cs="Times New Roman"/>
          <w:b/>
          <w:bCs/>
          <w:u w:val="single"/>
        </w:rPr>
        <w:t>EDITAL DE LICITAÇÃO Nº 25</w:t>
      </w:r>
      <w:r w:rsidRPr="7BA99EB8">
        <w:rPr>
          <w:rFonts w:cs="Times New Roman"/>
          <w:b/>
          <w:bCs/>
          <w:u w:val="single"/>
        </w:rPr>
        <w:t>/2021</w:t>
      </w:r>
    </w:p>
    <w:p w14:paraId="55EB41B5" w14:textId="77777777" w:rsidR="005C7EFA" w:rsidRDefault="005C7EFA" w:rsidP="005C7EFA">
      <w:pPr>
        <w:spacing w:line="360" w:lineRule="auto"/>
        <w:jc w:val="center"/>
        <w:rPr>
          <w:rFonts w:cs="Times New Roman"/>
        </w:rPr>
      </w:pPr>
      <w:r w:rsidRPr="7BA99EB8">
        <w:rPr>
          <w:rFonts w:cs="Times New Roman"/>
          <w:b/>
          <w:bCs/>
          <w:u w:val="single"/>
        </w:rPr>
        <w:t>MODALIDADE – PREGÃO ELETRÔNICO</w:t>
      </w:r>
    </w:p>
    <w:p w14:paraId="3D449D0A" w14:textId="77777777" w:rsidR="005C7EFA" w:rsidRDefault="005C7EFA" w:rsidP="005C7EFA">
      <w:pPr>
        <w:spacing w:line="360" w:lineRule="auto"/>
        <w:jc w:val="center"/>
        <w:rPr>
          <w:rFonts w:cs="Times New Roman"/>
          <w:b/>
          <w:bCs/>
          <w:u w:val="single"/>
        </w:rPr>
      </w:pPr>
      <w:r w:rsidRPr="7BA99EB8">
        <w:rPr>
          <w:rFonts w:cs="Times New Roman"/>
          <w:b/>
          <w:bCs/>
          <w:u w:val="single"/>
        </w:rPr>
        <w:t xml:space="preserve">SEI </w:t>
      </w:r>
      <w:hyperlink r:id="rId24" w:anchor="_blank">
        <w:r w:rsidRPr="7BA99EB8">
          <w:rPr>
            <w:rStyle w:val="Hyperlink"/>
            <w:rFonts w:cs="Times New Roman"/>
            <w:b/>
            <w:bCs/>
            <w:color w:val="000000" w:themeColor="text1"/>
          </w:rPr>
          <w:t>19.00.6160.0002126/2021-</w:t>
        </w:r>
      </w:hyperlink>
      <w:r w:rsidRPr="7BA99EB8">
        <w:rPr>
          <w:rStyle w:val="Hyperlink"/>
          <w:rFonts w:cs="Times New Roman"/>
          <w:b/>
          <w:bCs/>
          <w:color w:val="000000" w:themeColor="text1"/>
        </w:rPr>
        <w:t xml:space="preserve">80 </w:t>
      </w:r>
    </w:p>
    <w:p w14:paraId="0C494BC6" w14:textId="77777777" w:rsidR="005C7EFA" w:rsidRDefault="005C7EFA" w:rsidP="005C7EFA">
      <w:pPr>
        <w:spacing w:line="360" w:lineRule="auto"/>
        <w:jc w:val="center"/>
        <w:rPr>
          <w:rFonts w:cs="Times New Roman"/>
        </w:rPr>
      </w:pPr>
      <w:r w:rsidRPr="7BA99EB8">
        <w:rPr>
          <w:rFonts w:cs="Times New Roman"/>
          <w:b/>
          <w:bCs/>
          <w:u w:val="single"/>
        </w:rPr>
        <w:t>UASG – 590001</w:t>
      </w:r>
    </w:p>
    <w:p w14:paraId="72EC94D0" w14:textId="77777777" w:rsidR="005C7EFA" w:rsidRDefault="005C7EFA" w:rsidP="005C7EFA">
      <w:pPr>
        <w:spacing w:line="360" w:lineRule="auto"/>
        <w:jc w:val="center"/>
        <w:rPr>
          <w:rFonts w:eastAsia="Arial" w:cs="Times New Roman"/>
          <w:b/>
          <w:bCs/>
          <w:color w:val="000000" w:themeColor="text1"/>
          <w:u w:val="single"/>
          <w:lang w:bidi="ar-SA"/>
        </w:rPr>
      </w:pPr>
    </w:p>
    <w:p w14:paraId="7915DE01" w14:textId="77777777" w:rsidR="005C7EFA" w:rsidRDefault="005C7EFA" w:rsidP="005C7EFA">
      <w:pPr>
        <w:spacing w:line="360" w:lineRule="auto"/>
        <w:jc w:val="center"/>
        <w:rPr>
          <w:rFonts w:cs="Times New Roman"/>
        </w:rPr>
      </w:pPr>
      <w:r w:rsidRPr="7BA99EB8">
        <w:rPr>
          <w:rFonts w:eastAsia="Arial" w:cs="Times New Roman"/>
          <w:b/>
          <w:bCs/>
          <w:color w:val="000000" w:themeColor="text1"/>
          <w:u w:val="single"/>
          <w:lang w:bidi="ar-SA"/>
        </w:rPr>
        <w:t>ANEXO II</w:t>
      </w:r>
    </w:p>
    <w:p w14:paraId="56F2C2AD" w14:textId="77777777" w:rsidR="005C7EFA" w:rsidRDefault="005C7EFA" w:rsidP="005C7EFA">
      <w:pPr>
        <w:spacing w:line="360" w:lineRule="auto"/>
        <w:jc w:val="center"/>
        <w:rPr>
          <w:rFonts w:eastAsia="Arial-BoldMT" w:cs="Times New Roman"/>
          <w:b/>
          <w:bCs/>
          <w:highlight w:val="white"/>
        </w:rPr>
      </w:pPr>
    </w:p>
    <w:p w14:paraId="345A6A99" w14:textId="2BF43D75" w:rsidR="000B069C" w:rsidRDefault="005C7EFA" w:rsidP="005C7EFA">
      <w:pPr>
        <w:spacing w:line="360" w:lineRule="auto"/>
        <w:jc w:val="center"/>
        <w:rPr>
          <w:rFonts w:eastAsia="Arial-BoldMT" w:cs="Times New Roman"/>
          <w:b/>
          <w:bCs/>
          <w:u w:val="single"/>
        </w:rPr>
      </w:pPr>
      <w:r w:rsidRPr="7BA99EB8">
        <w:rPr>
          <w:rFonts w:eastAsia="Arial-BoldMT" w:cs="Times New Roman"/>
          <w:b/>
          <w:bCs/>
          <w:u w:val="single"/>
        </w:rPr>
        <w:t>PLANILHA DE FORMAÇÃO DE PREÇO</w:t>
      </w:r>
    </w:p>
    <w:p w14:paraId="0BB837E4" w14:textId="77777777" w:rsidR="000B069C" w:rsidRPr="00A10558" w:rsidRDefault="000B069C" w:rsidP="000B069C">
      <w:pPr>
        <w:jc w:val="center"/>
        <w:rPr>
          <w:rFonts w:cs="Times New Roman"/>
          <w:b/>
        </w:rPr>
      </w:pPr>
    </w:p>
    <w:p w14:paraId="3544E42B" w14:textId="6A487A32" w:rsidR="000B069C" w:rsidRPr="00A10558" w:rsidRDefault="000B069C" w:rsidP="000B069C">
      <w:pPr>
        <w:jc w:val="both"/>
        <w:rPr>
          <w:rFonts w:cs="Times New Roman"/>
        </w:rPr>
      </w:pPr>
      <w:r w:rsidRPr="005C7EFA">
        <w:rPr>
          <w:rFonts w:cs="Times New Roman"/>
          <w:b/>
        </w:rPr>
        <w:t xml:space="preserve">AO CONSELHO NACIONAL DO MINISTÉRIO PÚBLICO – PREGÃO ELETRÔNICO Nº </w:t>
      </w:r>
      <w:r w:rsidR="00D96C59">
        <w:rPr>
          <w:rFonts w:cs="Times New Roman"/>
          <w:b/>
        </w:rPr>
        <w:t>25</w:t>
      </w:r>
      <w:r w:rsidRPr="005C7EFA">
        <w:rPr>
          <w:rFonts w:cs="Times New Roman"/>
          <w:b/>
        </w:rPr>
        <w:t>/2021</w:t>
      </w:r>
    </w:p>
    <w:p w14:paraId="2EF22442" w14:textId="77777777" w:rsidR="000B069C" w:rsidRPr="00A10558" w:rsidRDefault="000B069C" w:rsidP="000B069C">
      <w:pPr>
        <w:rPr>
          <w:rFonts w:cs="Times New Roman"/>
          <w:b/>
        </w:rPr>
      </w:pPr>
    </w:p>
    <w:p w14:paraId="1A65BB44" w14:textId="77777777" w:rsidR="000B069C" w:rsidRPr="00A10558" w:rsidRDefault="000B069C" w:rsidP="000B069C">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lastRenderedPageBreak/>
        <w:t>Dados da Empresa</w:t>
      </w:r>
    </w:p>
    <w:p w14:paraId="4BCDD786" w14:textId="77777777" w:rsidR="000B069C" w:rsidRPr="00A10558" w:rsidRDefault="000B069C" w:rsidP="000B069C">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2D215E2" w14:textId="77777777" w:rsidR="000B069C" w:rsidRPr="00A10558" w:rsidRDefault="000B069C" w:rsidP="000B069C">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409E4FA6" w14:textId="77777777" w:rsidR="000B069C" w:rsidRPr="00A10558" w:rsidRDefault="000B069C" w:rsidP="000B069C">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14627743" w14:textId="77777777" w:rsidR="000B069C" w:rsidRPr="00A10558" w:rsidRDefault="000B069C" w:rsidP="000B069C">
      <w:pPr>
        <w:pStyle w:val="Standard"/>
        <w:autoSpaceDE w:val="0"/>
        <w:rPr>
          <w:rFonts w:cs="Times New Roman"/>
          <w:sz w:val="24"/>
          <w:szCs w:val="24"/>
        </w:rPr>
      </w:pPr>
      <w:proofErr w:type="spellStart"/>
      <w:r w:rsidRPr="00A10558">
        <w:rPr>
          <w:rFonts w:eastAsia="Arial" w:cs="Times New Roman"/>
          <w:bCs/>
          <w:sz w:val="24"/>
          <w:szCs w:val="24"/>
        </w:rPr>
        <w:t>Tel</w:t>
      </w:r>
      <w:proofErr w:type="spellEnd"/>
      <w:r w:rsidRPr="00A10558">
        <w:rPr>
          <w:rFonts w:eastAsia="Arial" w:cs="Times New Roman"/>
          <w:bCs/>
          <w:sz w:val="24"/>
          <w:szCs w:val="24"/>
        </w:rPr>
        <w:t>/Fax:</w:t>
      </w:r>
    </w:p>
    <w:p w14:paraId="208604A8" w14:textId="77777777" w:rsidR="000B069C" w:rsidRPr="00A10558" w:rsidRDefault="000B069C" w:rsidP="000B069C">
      <w:pPr>
        <w:pStyle w:val="Standard"/>
        <w:autoSpaceDE w:val="0"/>
        <w:rPr>
          <w:rFonts w:cs="Times New Roman"/>
          <w:sz w:val="24"/>
          <w:szCs w:val="24"/>
        </w:rPr>
      </w:pPr>
      <w:r w:rsidRPr="00A10558">
        <w:rPr>
          <w:rFonts w:eastAsia="Arial" w:cs="Times New Roman"/>
          <w:bCs/>
          <w:sz w:val="24"/>
          <w:szCs w:val="24"/>
        </w:rPr>
        <w:t>Endereço:</w:t>
      </w:r>
    </w:p>
    <w:p w14:paraId="506D672A" w14:textId="77777777" w:rsidR="000B069C" w:rsidRDefault="000B069C" w:rsidP="000B069C">
      <w:pPr>
        <w:pStyle w:val="Standard"/>
        <w:rPr>
          <w:rFonts w:cs="Times New Roman"/>
          <w:sz w:val="24"/>
          <w:szCs w:val="24"/>
        </w:rPr>
      </w:pPr>
      <w:r w:rsidRPr="00A10558">
        <w:rPr>
          <w:rFonts w:cs="Times New Roman"/>
          <w:sz w:val="24"/>
          <w:szCs w:val="24"/>
        </w:rPr>
        <w:t>Banco: Agência: C/C:</w:t>
      </w:r>
    </w:p>
    <w:p w14:paraId="101B90B3" w14:textId="77777777" w:rsidR="000B069C" w:rsidRPr="00A10558" w:rsidRDefault="000B069C" w:rsidP="000B069C">
      <w:pPr>
        <w:pStyle w:val="Standard"/>
        <w:rPr>
          <w:rFonts w:cs="Times New Roman"/>
          <w:sz w:val="24"/>
          <w:szCs w:val="24"/>
        </w:rPr>
      </w:pPr>
    </w:p>
    <w:p w14:paraId="0C8ADFB9" w14:textId="77777777" w:rsidR="000B069C" w:rsidRPr="00A10558" w:rsidRDefault="000B069C" w:rsidP="000B069C">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46B574A1" w14:textId="77777777" w:rsidR="000B069C" w:rsidRPr="00A10558" w:rsidRDefault="000B069C" w:rsidP="000B069C">
      <w:pPr>
        <w:pStyle w:val="Standard"/>
        <w:autoSpaceDE w:val="0"/>
        <w:rPr>
          <w:rFonts w:cs="Times New Roman"/>
          <w:sz w:val="24"/>
          <w:szCs w:val="24"/>
        </w:rPr>
      </w:pPr>
      <w:r w:rsidRPr="00A10558">
        <w:rPr>
          <w:rFonts w:eastAsia="Arial" w:cs="Times New Roman"/>
          <w:bCs/>
          <w:sz w:val="24"/>
          <w:szCs w:val="24"/>
        </w:rPr>
        <w:t>Nome:</w:t>
      </w:r>
    </w:p>
    <w:p w14:paraId="3A4815B6" w14:textId="77777777" w:rsidR="000B069C" w:rsidRPr="00A10558" w:rsidRDefault="000B069C" w:rsidP="000B069C">
      <w:pPr>
        <w:pStyle w:val="Standard"/>
        <w:autoSpaceDE w:val="0"/>
        <w:rPr>
          <w:rFonts w:cs="Times New Roman"/>
          <w:sz w:val="24"/>
          <w:szCs w:val="24"/>
        </w:rPr>
      </w:pPr>
      <w:r w:rsidRPr="00A10558">
        <w:rPr>
          <w:rFonts w:eastAsia="Arial" w:cs="Times New Roman"/>
          <w:bCs/>
          <w:sz w:val="24"/>
          <w:szCs w:val="24"/>
        </w:rPr>
        <w:t>Função:</w:t>
      </w:r>
    </w:p>
    <w:p w14:paraId="7A75BD0F" w14:textId="77777777" w:rsidR="000B069C" w:rsidRPr="00A10558" w:rsidRDefault="000B069C" w:rsidP="000B069C">
      <w:pPr>
        <w:pStyle w:val="Standard"/>
        <w:autoSpaceDE w:val="0"/>
        <w:rPr>
          <w:rFonts w:cs="Times New Roman"/>
          <w:sz w:val="24"/>
          <w:szCs w:val="24"/>
        </w:rPr>
      </w:pPr>
      <w:r w:rsidRPr="00A10558">
        <w:rPr>
          <w:rFonts w:eastAsia="Arial" w:cs="Times New Roman"/>
          <w:bCs/>
          <w:sz w:val="24"/>
          <w:szCs w:val="24"/>
        </w:rPr>
        <w:t>CPF:</w:t>
      </w:r>
    </w:p>
    <w:p w14:paraId="11E2CF67" w14:textId="77777777" w:rsidR="000B069C" w:rsidRPr="00FD0925" w:rsidRDefault="000B069C" w:rsidP="000B069C">
      <w:pPr>
        <w:pStyle w:val="Standard"/>
        <w:autoSpaceDE w:val="0"/>
        <w:rPr>
          <w:rFonts w:cs="Times New Roman"/>
          <w:sz w:val="24"/>
          <w:szCs w:val="24"/>
        </w:rPr>
      </w:pPr>
      <w:r w:rsidRPr="00FD0925">
        <w:rPr>
          <w:rFonts w:eastAsia="Arial" w:cs="Times New Roman"/>
          <w:bCs/>
          <w:sz w:val="24"/>
          <w:szCs w:val="24"/>
        </w:rPr>
        <w:t>Telefone/Fax:</w:t>
      </w:r>
    </w:p>
    <w:p w14:paraId="453B6C13" w14:textId="77777777" w:rsidR="000B069C" w:rsidRPr="00FD0925" w:rsidRDefault="000B069C" w:rsidP="000B069C">
      <w:pPr>
        <w:pStyle w:val="Standard"/>
        <w:autoSpaceDE w:val="0"/>
        <w:rPr>
          <w:rFonts w:eastAsia="Arial" w:cs="Times New Roman"/>
          <w:b/>
          <w:sz w:val="24"/>
          <w:szCs w:val="24"/>
        </w:rPr>
      </w:pPr>
      <w:r w:rsidRPr="00FD0925">
        <w:rPr>
          <w:rFonts w:eastAsia="Arial" w:cs="Times New Roman"/>
          <w:b/>
          <w:sz w:val="24"/>
          <w:szCs w:val="24"/>
        </w:rPr>
        <w:t>Endereço Eletrônico (</w:t>
      </w:r>
      <w:r w:rsidRPr="00FD0925">
        <w:rPr>
          <w:rFonts w:eastAsia="Arial" w:cs="Times New Roman"/>
          <w:b/>
          <w:i/>
          <w:iCs/>
          <w:sz w:val="24"/>
          <w:szCs w:val="24"/>
        </w:rPr>
        <w:t>e-mail</w:t>
      </w:r>
      <w:r w:rsidRPr="00FD0925">
        <w:rPr>
          <w:rFonts w:eastAsia="Arial" w:cs="Times New Roman"/>
          <w:b/>
          <w:sz w:val="24"/>
          <w:szCs w:val="24"/>
        </w:rPr>
        <w:t>):</w:t>
      </w:r>
    </w:p>
    <w:tbl>
      <w:tblPr>
        <w:tblW w:w="9633" w:type="dxa"/>
        <w:tblInd w:w="5" w:type="dxa"/>
        <w:tblCellMar>
          <w:left w:w="70" w:type="dxa"/>
          <w:right w:w="70" w:type="dxa"/>
        </w:tblCellMar>
        <w:tblLook w:val="04A0" w:firstRow="1" w:lastRow="0" w:firstColumn="1" w:lastColumn="0" w:noHBand="0" w:noVBand="1"/>
      </w:tblPr>
      <w:tblGrid>
        <w:gridCol w:w="760"/>
        <w:gridCol w:w="3771"/>
        <w:gridCol w:w="1701"/>
        <w:gridCol w:w="709"/>
        <w:gridCol w:w="801"/>
        <w:gridCol w:w="157"/>
        <w:gridCol w:w="1007"/>
        <w:gridCol w:w="727"/>
      </w:tblGrid>
      <w:tr w:rsidR="000B069C" w:rsidRPr="00FD0925" w14:paraId="46D2AA37" w14:textId="77777777" w:rsidTr="00801C53">
        <w:trPr>
          <w:trHeight w:val="300"/>
        </w:trPr>
        <w:tc>
          <w:tcPr>
            <w:tcW w:w="760" w:type="dxa"/>
            <w:tcBorders>
              <w:top w:val="nil"/>
              <w:left w:val="nil"/>
              <w:bottom w:val="nil"/>
              <w:right w:val="nil"/>
            </w:tcBorders>
            <w:shd w:val="clear" w:color="auto" w:fill="auto"/>
            <w:noWrap/>
            <w:vAlign w:val="bottom"/>
            <w:hideMark/>
          </w:tcPr>
          <w:p w14:paraId="13ADDD96" w14:textId="77777777" w:rsidR="000B069C" w:rsidRPr="00FD0925" w:rsidRDefault="000B069C" w:rsidP="00801C53">
            <w:pPr>
              <w:widowControl/>
              <w:suppressAutoHyphens w:val="0"/>
              <w:textAlignment w:val="auto"/>
              <w:rPr>
                <w:rFonts w:ascii="Calibri" w:eastAsia="Times New Roman" w:hAnsi="Calibri" w:cs="Calibri"/>
                <w:color w:val="000000"/>
                <w:kern w:val="0"/>
                <w:sz w:val="22"/>
                <w:szCs w:val="22"/>
                <w:lang w:eastAsia="pt-BR" w:bidi="ar-SA"/>
              </w:rPr>
            </w:pPr>
          </w:p>
        </w:tc>
        <w:tc>
          <w:tcPr>
            <w:tcW w:w="3771" w:type="dxa"/>
            <w:tcBorders>
              <w:top w:val="nil"/>
              <w:left w:val="nil"/>
              <w:bottom w:val="nil"/>
              <w:right w:val="nil"/>
            </w:tcBorders>
            <w:shd w:val="clear" w:color="auto" w:fill="auto"/>
            <w:noWrap/>
            <w:vAlign w:val="bottom"/>
            <w:hideMark/>
          </w:tcPr>
          <w:p w14:paraId="101A7E50"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1701" w:type="dxa"/>
            <w:tcBorders>
              <w:top w:val="nil"/>
              <w:left w:val="nil"/>
              <w:bottom w:val="single" w:sz="4" w:space="0" w:color="auto"/>
              <w:right w:val="nil"/>
            </w:tcBorders>
          </w:tcPr>
          <w:p w14:paraId="636C8D17"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709" w:type="dxa"/>
            <w:tcBorders>
              <w:top w:val="nil"/>
              <w:left w:val="nil"/>
              <w:bottom w:val="nil"/>
              <w:right w:val="nil"/>
            </w:tcBorders>
            <w:shd w:val="clear" w:color="auto" w:fill="auto"/>
            <w:noWrap/>
            <w:vAlign w:val="bottom"/>
            <w:hideMark/>
          </w:tcPr>
          <w:p w14:paraId="566D96E0"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801" w:type="dxa"/>
            <w:tcBorders>
              <w:top w:val="nil"/>
              <w:left w:val="nil"/>
              <w:bottom w:val="nil"/>
              <w:right w:val="nil"/>
            </w:tcBorders>
            <w:shd w:val="clear" w:color="auto" w:fill="auto"/>
            <w:noWrap/>
            <w:vAlign w:val="bottom"/>
            <w:hideMark/>
          </w:tcPr>
          <w:p w14:paraId="45420251"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157" w:type="dxa"/>
            <w:tcBorders>
              <w:top w:val="nil"/>
              <w:left w:val="nil"/>
              <w:bottom w:val="nil"/>
              <w:right w:val="nil"/>
            </w:tcBorders>
            <w:shd w:val="clear" w:color="auto" w:fill="auto"/>
            <w:noWrap/>
            <w:vAlign w:val="bottom"/>
            <w:hideMark/>
          </w:tcPr>
          <w:p w14:paraId="105FA955"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1007" w:type="dxa"/>
            <w:tcBorders>
              <w:top w:val="nil"/>
              <w:left w:val="nil"/>
              <w:bottom w:val="nil"/>
              <w:right w:val="nil"/>
            </w:tcBorders>
            <w:shd w:val="clear" w:color="auto" w:fill="auto"/>
            <w:vAlign w:val="center"/>
            <w:hideMark/>
          </w:tcPr>
          <w:p w14:paraId="40EFD56E"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727" w:type="dxa"/>
            <w:tcBorders>
              <w:top w:val="nil"/>
              <w:left w:val="nil"/>
              <w:bottom w:val="nil"/>
              <w:right w:val="nil"/>
            </w:tcBorders>
            <w:shd w:val="clear" w:color="auto" w:fill="auto"/>
            <w:vAlign w:val="center"/>
            <w:hideMark/>
          </w:tcPr>
          <w:p w14:paraId="4BDBB59A"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1E5239D0" w14:textId="77777777" w:rsidTr="00801C53">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D8CE95"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Item</w:t>
            </w:r>
          </w:p>
        </w:tc>
        <w:tc>
          <w:tcPr>
            <w:tcW w:w="3771" w:type="dxa"/>
            <w:tcBorders>
              <w:top w:val="single" w:sz="4" w:space="0" w:color="auto"/>
              <w:left w:val="nil"/>
              <w:bottom w:val="single" w:sz="4" w:space="0" w:color="auto"/>
              <w:right w:val="single" w:sz="4" w:space="0" w:color="auto"/>
            </w:tcBorders>
            <w:shd w:val="clear" w:color="auto" w:fill="CCCCCC"/>
            <w:vAlign w:val="center"/>
            <w:hideMark/>
          </w:tcPr>
          <w:p w14:paraId="0A79F25D"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LOTE 01 – LÂMPADAS LED</w:t>
            </w:r>
            <w:r w:rsidRPr="00FD0925">
              <w:t xml:space="preserve"> </w:t>
            </w:r>
            <w:r w:rsidRPr="00FD0925">
              <w:rPr>
                <w:rFonts w:eastAsia="Times New Roman" w:cs="Times New Roman"/>
                <w:b/>
                <w:bCs/>
                <w:color w:val="000000"/>
                <w:kern w:val="0"/>
                <w:lang w:eastAsia="pt-BR" w:bidi="ar-SA"/>
              </w:rPr>
              <w:t>BULBO E-27</w:t>
            </w:r>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tcPr>
          <w:p w14:paraId="03539129"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Marca/Modelo</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F48E4A"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kern w:val="0"/>
                <w:lang w:eastAsia="pt-BR" w:bidi="ar-SA"/>
              </w:rPr>
              <w:t>Und</w:t>
            </w:r>
            <w:proofErr w:type="spellEnd"/>
            <w:r w:rsidRPr="00FD0925">
              <w:rPr>
                <w:rFonts w:eastAsia="Times New Roman" w:cs="Times New Roman"/>
                <w:b/>
                <w:bCs/>
                <w:color w:val="000000"/>
                <w:kern w:val="0"/>
                <w:lang w:eastAsia="pt-BR" w:bidi="ar-SA"/>
              </w:rPr>
              <w:t>.</w:t>
            </w:r>
          </w:p>
        </w:tc>
        <w:tc>
          <w:tcPr>
            <w:tcW w:w="801" w:type="dxa"/>
            <w:tcBorders>
              <w:top w:val="single" w:sz="4" w:space="0" w:color="auto"/>
              <w:left w:val="nil"/>
              <w:bottom w:val="single" w:sz="4" w:space="0" w:color="auto"/>
              <w:right w:val="single" w:sz="4" w:space="0" w:color="auto"/>
            </w:tcBorders>
            <w:shd w:val="clear" w:color="auto" w:fill="CCCCCC"/>
            <w:vAlign w:val="center"/>
            <w:hideMark/>
          </w:tcPr>
          <w:p w14:paraId="3C036FCC"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kern w:val="0"/>
                <w:lang w:eastAsia="pt-BR" w:bidi="ar-SA"/>
              </w:rPr>
              <w:t>Qtd</w:t>
            </w:r>
            <w:proofErr w:type="spellEnd"/>
            <w:r w:rsidRPr="00FD0925">
              <w:rPr>
                <w:rFonts w:eastAsia="Times New Roman" w:cs="Times New Roman"/>
                <w:b/>
                <w:bCs/>
                <w:color w:val="000000"/>
                <w:kern w:val="0"/>
                <w:lang w:eastAsia="pt-BR" w:bidi="ar-SA"/>
              </w:rPr>
              <w:t>.</w:t>
            </w:r>
          </w:p>
        </w:tc>
        <w:tc>
          <w:tcPr>
            <w:tcW w:w="157" w:type="dxa"/>
            <w:tcBorders>
              <w:top w:val="nil"/>
              <w:left w:val="nil"/>
              <w:bottom w:val="nil"/>
              <w:right w:val="nil"/>
            </w:tcBorders>
            <w:shd w:val="clear" w:color="auto" w:fill="auto"/>
            <w:noWrap/>
            <w:vAlign w:val="bottom"/>
            <w:hideMark/>
          </w:tcPr>
          <w:p w14:paraId="6AE4B774"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5ECEE1"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Unitário</w:t>
            </w:r>
          </w:p>
        </w:tc>
        <w:tc>
          <w:tcPr>
            <w:tcW w:w="727" w:type="dxa"/>
            <w:tcBorders>
              <w:top w:val="single" w:sz="4" w:space="0" w:color="auto"/>
              <w:left w:val="nil"/>
              <w:bottom w:val="single" w:sz="4" w:space="0" w:color="auto"/>
              <w:right w:val="single" w:sz="4" w:space="0" w:color="auto"/>
            </w:tcBorders>
            <w:shd w:val="clear" w:color="auto" w:fill="CCCCCC"/>
            <w:vAlign w:val="center"/>
            <w:hideMark/>
          </w:tcPr>
          <w:p w14:paraId="473383C0"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Total</w:t>
            </w:r>
          </w:p>
        </w:tc>
      </w:tr>
      <w:tr w:rsidR="000B069C" w:rsidRPr="00FD0925" w14:paraId="4674F709" w14:textId="77777777" w:rsidTr="00801C53">
        <w:trPr>
          <w:trHeight w:val="866"/>
        </w:trPr>
        <w:tc>
          <w:tcPr>
            <w:tcW w:w="760" w:type="dxa"/>
            <w:tcBorders>
              <w:top w:val="single" w:sz="4" w:space="0" w:color="auto"/>
              <w:left w:val="single" w:sz="4" w:space="0" w:color="auto"/>
              <w:bottom w:val="single" w:sz="4" w:space="0" w:color="auto"/>
              <w:right w:val="single" w:sz="4" w:space="0" w:color="auto"/>
            </w:tcBorders>
            <w:vAlign w:val="center"/>
          </w:tcPr>
          <w:p w14:paraId="5380AAF7"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1</w:t>
            </w:r>
          </w:p>
        </w:tc>
        <w:tc>
          <w:tcPr>
            <w:tcW w:w="3771" w:type="dxa"/>
            <w:tcBorders>
              <w:top w:val="single" w:sz="4" w:space="0" w:color="auto"/>
              <w:left w:val="nil"/>
              <w:bottom w:val="single" w:sz="4" w:space="0" w:color="auto"/>
              <w:right w:val="single" w:sz="4" w:space="0" w:color="auto"/>
            </w:tcBorders>
            <w:shd w:val="clear" w:color="auto" w:fill="auto"/>
            <w:vAlign w:val="center"/>
          </w:tcPr>
          <w:p w14:paraId="0A2BADBC" w14:textId="77777777" w:rsidR="000B069C" w:rsidRPr="00FD0925" w:rsidRDefault="000B069C" w:rsidP="00801C53">
            <w:pPr>
              <w:jc w:val="both"/>
              <w:rPr>
                <w:rFonts w:cs="Times New Roman"/>
                <w:color w:val="000000"/>
              </w:rPr>
            </w:pPr>
            <w:r w:rsidRPr="00FD0925">
              <w:rPr>
                <w:rFonts w:cs="Times New Roman"/>
                <w:color w:val="000000"/>
              </w:rPr>
              <w:t>Lâmpada LED de bulbo mínimo 8W (mínimo de 800 lumens), tensão de 220V, temperatura de cor entre 6000K e 7500K (branca), de base E27, fluxo luminoso mínimo de 800lm com vida útil mínima aproximada de 25.000h, com no mínimo 2 anos de garantia oferecida pelo próprio fabricante.</w:t>
            </w:r>
          </w:p>
          <w:p w14:paraId="48B4BD45" w14:textId="77777777" w:rsidR="000B069C" w:rsidRPr="00FD0925" w:rsidRDefault="000B069C" w:rsidP="00801C53">
            <w:pPr>
              <w:widowControl/>
              <w:suppressAutoHyphens w:val="0"/>
              <w:jc w:val="both"/>
              <w:textAlignment w:val="auto"/>
              <w:rPr>
                <w:rFonts w:eastAsia="Times New Roman" w:cs="Times New Roman"/>
                <w:color w:val="000000"/>
                <w:kern w:val="0"/>
                <w:lang w:eastAsia="pt-BR" w:bidi="ar-SA"/>
              </w:rPr>
            </w:pPr>
            <w:r w:rsidRPr="00FD0925">
              <w:rPr>
                <w:rFonts w:cs="Times New Roman"/>
                <w:color w:val="000000"/>
              </w:rPr>
              <w:t xml:space="preserve">Referência: </w:t>
            </w:r>
            <w:proofErr w:type="spellStart"/>
            <w:r w:rsidRPr="00FD0925">
              <w:rPr>
                <w:rFonts w:cs="Times New Roman"/>
                <w:color w:val="000000"/>
              </w:rPr>
              <w:t>Brilia</w:t>
            </w:r>
            <w:proofErr w:type="spellEnd"/>
            <w:r w:rsidRPr="00FD0925">
              <w:rPr>
                <w:rFonts w:cs="Times New Roman"/>
                <w:color w:val="000000"/>
              </w:rPr>
              <w:t xml:space="preserve"> LED 6500K (Cód.</w:t>
            </w:r>
            <w:r w:rsidRPr="00FD0925">
              <w:t xml:space="preserve"> </w:t>
            </w:r>
            <w:r w:rsidRPr="00FD0925">
              <w:rPr>
                <w:rFonts w:cs="Times New Roman"/>
                <w:color w:val="000000"/>
              </w:rPr>
              <w:t xml:space="preserve">439746), </w:t>
            </w:r>
            <w:proofErr w:type="spellStart"/>
            <w:r w:rsidRPr="00FD0925">
              <w:rPr>
                <w:rFonts w:cs="Times New Roman"/>
                <w:color w:val="000000"/>
              </w:rPr>
              <w:t>Osram</w:t>
            </w:r>
            <w:proofErr w:type="spellEnd"/>
            <w:r w:rsidRPr="00FD0925">
              <w:rPr>
                <w:rFonts w:cs="Times New Roman"/>
                <w:color w:val="000000"/>
              </w:rPr>
              <w:t xml:space="preserve"> LED Superstar Classic A 6500K (Cód. </w:t>
            </w:r>
            <w:r w:rsidRPr="00FD0925">
              <w:t>7014399)</w:t>
            </w:r>
            <w:r w:rsidRPr="00FD0925">
              <w:rPr>
                <w:rFonts w:cs="Times New Roman"/>
                <w:color w:val="000000"/>
              </w:rPr>
              <w:t xml:space="preserve">, Philips Lâmpada </w:t>
            </w:r>
            <w:proofErr w:type="spellStart"/>
            <w:r w:rsidRPr="00FD0925">
              <w:rPr>
                <w:rFonts w:cs="Times New Roman"/>
                <w:color w:val="000000"/>
              </w:rPr>
              <w:t>LedBulb</w:t>
            </w:r>
            <w:proofErr w:type="spellEnd"/>
            <w:r w:rsidRPr="00FD0925">
              <w:rPr>
                <w:rFonts w:cs="Times New Roman"/>
                <w:color w:val="000000"/>
              </w:rPr>
              <w:t xml:space="preserve"> 9W E27 (Cód. 929002038012).</w:t>
            </w:r>
          </w:p>
        </w:tc>
        <w:tc>
          <w:tcPr>
            <w:tcW w:w="1701" w:type="dxa"/>
            <w:tcBorders>
              <w:top w:val="single" w:sz="4" w:space="0" w:color="auto"/>
              <w:left w:val="single" w:sz="4" w:space="0" w:color="auto"/>
              <w:bottom w:val="single" w:sz="4" w:space="0" w:color="auto"/>
              <w:right w:val="single" w:sz="4" w:space="0" w:color="auto"/>
            </w:tcBorders>
            <w:vAlign w:val="center"/>
          </w:tcPr>
          <w:p w14:paraId="58CDCDD7" w14:textId="77777777" w:rsidR="000B069C" w:rsidRPr="00FD0925" w:rsidRDefault="000B069C" w:rsidP="00801C53">
            <w:pPr>
              <w:widowControl/>
              <w:suppressAutoHyphens w:val="0"/>
              <w:jc w:val="center"/>
              <w:textAlignment w:val="auto"/>
              <w:rPr>
                <w:rFonts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6A5E9FC6"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FD0925">
              <w:rPr>
                <w:rFonts w:cs="Times New Roman"/>
                <w:color w:val="000000"/>
              </w:rPr>
              <w:t>un</w:t>
            </w:r>
            <w:proofErr w:type="spellEnd"/>
          </w:p>
        </w:tc>
        <w:tc>
          <w:tcPr>
            <w:tcW w:w="801" w:type="dxa"/>
            <w:tcBorders>
              <w:top w:val="single" w:sz="4" w:space="0" w:color="auto"/>
              <w:left w:val="nil"/>
              <w:bottom w:val="single" w:sz="4" w:space="0" w:color="auto"/>
              <w:right w:val="single" w:sz="4" w:space="0" w:color="auto"/>
            </w:tcBorders>
            <w:vAlign w:val="center"/>
          </w:tcPr>
          <w:p w14:paraId="4B2453A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50</w:t>
            </w:r>
          </w:p>
        </w:tc>
        <w:tc>
          <w:tcPr>
            <w:tcW w:w="157" w:type="dxa"/>
            <w:tcBorders>
              <w:top w:val="nil"/>
              <w:left w:val="nil"/>
              <w:bottom w:val="nil"/>
              <w:right w:val="nil"/>
            </w:tcBorders>
            <w:shd w:val="clear" w:color="auto" w:fill="auto"/>
            <w:noWrap/>
            <w:vAlign w:val="bottom"/>
            <w:hideMark/>
          </w:tcPr>
          <w:p w14:paraId="4BA94C7C"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38E81AB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27" w:type="dxa"/>
            <w:tcBorders>
              <w:top w:val="nil"/>
              <w:left w:val="nil"/>
              <w:bottom w:val="single" w:sz="4" w:space="0" w:color="auto"/>
              <w:right w:val="single" w:sz="4" w:space="0" w:color="auto"/>
            </w:tcBorders>
            <w:shd w:val="clear" w:color="auto" w:fill="auto"/>
            <w:vAlign w:val="center"/>
          </w:tcPr>
          <w:p w14:paraId="3B54FCD9"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46A8CD6C" w14:textId="77777777" w:rsidTr="00801C53">
        <w:trPr>
          <w:trHeight w:val="992"/>
        </w:trPr>
        <w:tc>
          <w:tcPr>
            <w:tcW w:w="760" w:type="dxa"/>
            <w:tcBorders>
              <w:top w:val="nil"/>
              <w:left w:val="single" w:sz="4" w:space="0" w:color="auto"/>
              <w:bottom w:val="single" w:sz="4" w:space="0" w:color="auto"/>
              <w:right w:val="single" w:sz="4" w:space="0" w:color="auto"/>
            </w:tcBorders>
            <w:vAlign w:val="center"/>
          </w:tcPr>
          <w:p w14:paraId="1035E4D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2</w:t>
            </w:r>
          </w:p>
        </w:tc>
        <w:tc>
          <w:tcPr>
            <w:tcW w:w="3771" w:type="dxa"/>
            <w:tcBorders>
              <w:top w:val="nil"/>
              <w:left w:val="nil"/>
              <w:bottom w:val="single" w:sz="4" w:space="0" w:color="auto"/>
              <w:right w:val="single" w:sz="4" w:space="0" w:color="auto"/>
            </w:tcBorders>
            <w:shd w:val="clear" w:color="auto" w:fill="auto"/>
            <w:vAlign w:val="center"/>
          </w:tcPr>
          <w:p w14:paraId="7E9809E0" w14:textId="77777777" w:rsidR="000B069C" w:rsidRPr="00FD0925" w:rsidRDefault="000B069C" w:rsidP="00801C53">
            <w:pPr>
              <w:jc w:val="both"/>
              <w:rPr>
                <w:rFonts w:cs="Times New Roman"/>
                <w:color w:val="000000"/>
              </w:rPr>
            </w:pPr>
            <w:r w:rsidRPr="00FD0925">
              <w:rPr>
                <w:rFonts w:cs="Times New Roman"/>
                <w:color w:val="000000"/>
              </w:rPr>
              <w:t>Lâmpada LED de bulbo mínimo 8W (mínimo de 800 lumens), tensão de 220V, temperatura de cor entre 2700K e 3500K (amarela), de base E27, fluxo luminoso mínimo de 800lm com vida útil aproximada de 25.000h, com no mínimo 2 anos de garantia oferecida pelo próprio fabricante.</w:t>
            </w:r>
          </w:p>
          <w:p w14:paraId="29BFE26B" w14:textId="77777777" w:rsidR="000B069C" w:rsidRPr="00FD0925" w:rsidRDefault="000B069C" w:rsidP="00801C53">
            <w:pPr>
              <w:widowControl/>
              <w:suppressAutoHyphens w:val="0"/>
              <w:jc w:val="both"/>
              <w:textAlignment w:val="auto"/>
              <w:rPr>
                <w:rFonts w:eastAsia="Times New Roman" w:cs="Times New Roman"/>
                <w:color w:val="000000"/>
                <w:kern w:val="0"/>
                <w:lang w:eastAsia="pt-BR" w:bidi="ar-SA"/>
              </w:rPr>
            </w:pPr>
            <w:r w:rsidRPr="00FD0925">
              <w:rPr>
                <w:rFonts w:cs="Times New Roman"/>
                <w:color w:val="000000"/>
              </w:rPr>
              <w:t xml:space="preserve">Referência: </w:t>
            </w:r>
            <w:proofErr w:type="spellStart"/>
            <w:r w:rsidRPr="00FD0925">
              <w:rPr>
                <w:rFonts w:cs="Times New Roman"/>
                <w:color w:val="000000"/>
              </w:rPr>
              <w:t>Brilia</w:t>
            </w:r>
            <w:proofErr w:type="spellEnd"/>
            <w:r w:rsidRPr="00FD0925">
              <w:rPr>
                <w:rFonts w:cs="Times New Roman"/>
                <w:color w:val="000000"/>
              </w:rPr>
              <w:t xml:space="preserve"> LED 9W 3000K (Cód.</w:t>
            </w:r>
            <w:r w:rsidRPr="00FD0925">
              <w:t xml:space="preserve"> </w:t>
            </w:r>
            <w:r w:rsidRPr="00FD0925">
              <w:rPr>
                <w:rFonts w:cs="Times New Roman"/>
                <w:color w:val="000000"/>
              </w:rPr>
              <w:t xml:space="preserve">439722), </w:t>
            </w:r>
            <w:proofErr w:type="spellStart"/>
            <w:r w:rsidRPr="00FD0925">
              <w:rPr>
                <w:rFonts w:cs="Times New Roman"/>
                <w:color w:val="000000"/>
              </w:rPr>
              <w:t>Osram</w:t>
            </w:r>
            <w:proofErr w:type="spellEnd"/>
            <w:r w:rsidRPr="00FD0925">
              <w:rPr>
                <w:rFonts w:cs="Times New Roman"/>
                <w:color w:val="000000"/>
              </w:rPr>
              <w:t xml:space="preserve"> LED Superstar Classic A 3000K (Cód. </w:t>
            </w:r>
            <w:r w:rsidRPr="00FD0925">
              <w:t>7014398)</w:t>
            </w:r>
            <w:r w:rsidRPr="00FD0925">
              <w:rPr>
                <w:rFonts w:cs="Times New Roman"/>
                <w:color w:val="000000"/>
              </w:rPr>
              <w:t xml:space="preserve">, Philips Lâmpada </w:t>
            </w:r>
            <w:proofErr w:type="spellStart"/>
            <w:r w:rsidRPr="00FD0925">
              <w:rPr>
                <w:rFonts w:cs="Times New Roman"/>
                <w:color w:val="000000"/>
              </w:rPr>
              <w:t>LedBulb</w:t>
            </w:r>
            <w:proofErr w:type="spellEnd"/>
            <w:r w:rsidRPr="00FD0925">
              <w:rPr>
                <w:rFonts w:cs="Times New Roman"/>
                <w:color w:val="000000"/>
              </w:rPr>
              <w:t xml:space="preserve"> 9W E27 (Cód. 929002037812).</w:t>
            </w:r>
          </w:p>
        </w:tc>
        <w:tc>
          <w:tcPr>
            <w:tcW w:w="1701" w:type="dxa"/>
            <w:tcBorders>
              <w:top w:val="nil"/>
              <w:left w:val="single" w:sz="4" w:space="0" w:color="auto"/>
              <w:bottom w:val="single" w:sz="4" w:space="0" w:color="auto"/>
              <w:right w:val="single" w:sz="4" w:space="0" w:color="auto"/>
            </w:tcBorders>
            <w:vAlign w:val="center"/>
          </w:tcPr>
          <w:p w14:paraId="415DE914" w14:textId="77777777" w:rsidR="000B069C" w:rsidRPr="00FD0925" w:rsidRDefault="000B069C" w:rsidP="00801C53">
            <w:pPr>
              <w:widowControl/>
              <w:suppressAutoHyphens w:val="0"/>
              <w:jc w:val="center"/>
              <w:textAlignment w:val="auto"/>
              <w:rPr>
                <w:rFonts w:cs="Times New Roman"/>
                <w:color w:val="000000"/>
              </w:rPr>
            </w:pPr>
          </w:p>
        </w:tc>
        <w:tc>
          <w:tcPr>
            <w:tcW w:w="709" w:type="dxa"/>
            <w:tcBorders>
              <w:top w:val="nil"/>
              <w:left w:val="single" w:sz="4" w:space="0" w:color="auto"/>
              <w:bottom w:val="single" w:sz="4" w:space="0" w:color="auto"/>
              <w:right w:val="single" w:sz="4" w:space="0" w:color="auto"/>
            </w:tcBorders>
            <w:vAlign w:val="center"/>
          </w:tcPr>
          <w:p w14:paraId="4AC385AC"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FD0925">
              <w:rPr>
                <w:rFonts w:cs="Times New Roman"/>
                <w:color w:val="000000"/>
              </w:rPr>
              <w:t>un</w:t>
            </w:r>
            <w:proofErr w:type="spellEnd"/>
          </w:p>
        </w:tc>
        <w:tc>
          <w:tcPr>
            <w:tcW w:w="801" w:type="dxa"/>
            <w:tcBorders>
              <w:top w:val="nil"/>
              <w:left w:val="nil"/>
              <w:bottom w:val="single" w:sz="4" w:space="0" w:color="auto"/>
              <w:right w:val="single" w:sz="4" w:space="0" w:color="auto"/>
            </w:tcBorders>
            <w:vAlign w:val="center"/>
          </w:tcPr>
          <w:p w14:paraId="49EBF66B"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20</w:t>
            </w:r>
          </w:p>
        </w:tc>
        <w:tc>
          <w:tcPr>
            <w:tcW w:w="157" w:type="dxa"/>
            <w:tcBorders>
              <w:top w:val="nil"/>
              <w:left w:val="nil"/>
              <w:bottom w:val="nil"/>
              <w:right w:val="nil"/>
            </w:tcBorders>
            <w:shd w:val="clear" w:color="auto" w:fill="auto"/>
            <w:noWrap/>
            <w:vAlign w:val="bottom"/>
            <w:hideMark/>
          </w:tcPr>
          <w:p w14:paraId="7C594607"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07E06E9C"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27" w:type="dxa"/>
            <w:tcBorders>
              <w:top w:val="nil"/>
              <w:left w:val="nil"/>
              <w:bottom w:val="single" w:sz="4" w:space="0" w:color="auto"/>
              <w:right w:val="single" w:sz="4" w:space="0" w:color="auto"/>
            </w:tcBorders>
            <w:shd w:val="clear" w:color="auto" w:fill="auto"/>
            <w:vAlign w:val="center"/>
          </w:tcPr>
          <w:p w14:paraId="48001816"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32F9DEC9" w14:textId="77777777" w:rsidTr="00801C53">
        <w:trPr>
          <w:trHeight w:val="508"/>
        </w:trPr>
        <w:tc>
          <w:tcPr>
            <w:tcW w:w="7742" w:type="dxa"/>
            <w:gridSpan w:val="5"/>
            <w:tcBorders>
              <w:top w:val="nil"/>
              <w:left w:val="single" w:sz="4" w:space="0" w:color="auto"/>
              <w:bottom w:val="single" w:sz="4" w:space="0" w:color="auto"/>
              <w:right w:val="single" w:sz="4" w:space="0" w:color="auto"/>
            </w:tcBorders>
            <w:vAlign w:val="center"/>
          </w:tcPr>
          <w:p w14:paraId="54DD825F" w14:textId="77777777" w:rsidR="000B069C" w:rsidRPr="00FD0925" w:rsidRDefault="000B069C" w:rsidP="00801C53">
            <w:pPr>
              <w:widowControl/>
              <w:suppressAutoHyphens w:val="0"/>
              <w:jc w:val="center"/>
              <w:textAlignment w:val="auto"/>
              <w:rPr>
                <w:rFonts w:eastAsia="Times New Roman" w:cs="Times New Roman"/>
                <w:b/>
                <w:bCs/>
                <w:color w:val="000000" w:themeColor="text1"/>
                <w:lang w:eastAsia="pt-BR" w:bidi="ar-SA"/>
              </w:rPr>
            </w:pPr>
            <w:r w:rsidRPr="00FD0925">
              <w:rPr>
                <w:rFonts w:eastAsia="Times New Roman" w:cs="Times New Roman"/>
                <w:b/>
                <w:bCs/>
                <w:color w:val="000000" w:themeColor="text1"/>
                <w:lang w:eastAsia="pt-BR" w:bidi="ar-SA"/>
              </w:rPr>
              <w:lastRenderedPageBreak/>
              <w:t>VALOR TOTAL DO LOTE 1 (R$)</w:t>
            </w:r>
          </w:p>
        </w:tc>
        <w:tc>
          <w:tcPr>
            <w:tcW w:w="157" w:type="dxa"/>
            <w:tcBorders>
              <w:top w:val="nil"/>
              <w:left w:val="nil"/>
              <w:bottom w:val="nil"/>
              <w:right w:val="nil"/>
            </w:tcBorders>
            <w:shd w:val="clear" w:color="auto" w:fill="auto"/>
            <w:noWrap/>
            <w:vAlign w:val="bottom"/>
          </w:tcPr>
          <w:p w14:paraId="50DF640E"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734" w:type="dxa"/>
            <w:gridSpan w:val="2"/>
            <w:tcBorders>
              <w:top w:val="nil"/>
              <w:left w:val="single" w:sz="4" w:space="0" w:color="auto"/>
              <w:bottom w:val="single" w:sz="4" w:space="0" w:color="auto"/>
              <w:right w:val="single" w:sz="4" w:space="0" w:color="auto"/>
            </w:tcBorders>
            <w:shd w:val="clear" w:color="auto" w:fill="auto"/>
            <w:vAlign w:val="center"/>
          </w:tcPr>
          <w:p w14:paraId="250E5C5B"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bl>
    <w:p w14:paraId="36E482B0" w14:textId="77777777" w:rsidR="000B069C" w:rsidRPr="00FD0925" w:rsidRDefault="000B069C" w:rsidP="000B069C">
      <w:pPr>
        <w:rPr>
          <w:rFonts w:cs="Times New Roman"/>
        </w:rPr>
      </w:pPr>
    </w:p>
    <w:tbl>
      <w:tblPr>
        <w:tblW w:w="9633" w:type="dxa"/>
        <w:tblInd w:w="-5" w:type="dxa"/>
        <w:tblCellMar>
          <w:left w:w="70" w:type="dxa"/>
          <w:right w:w="70" w:type="dxa"/>
        </w:tblCellMar>
        <w:tblLook w:val="04A0" w:firstRow="1" w:lastRow="0" w:firstColumn="1" w:lastColumn="0" w:noHBand="0" w:noVBand="1"/>
      </w:tblPr>
      <w:tblGrid>
        <w:gridCol w:w="620"/>
        <w:gridCol w:w="140"/>
        <w:gridCol w:w="3666"/>
        <w:gridCol w:w="1708"/>
        <w:gridCol w:w="31"/>
        <w:gridCol w:w="601"/>
        <w:gridCol w:w="140"/>
        <w:gridCol w:w="678"/>
        <w:gridCol w:w="140"/>
        <w:gridCol w:w="140"/>
        <w:gridCol w:w="167"/>
        <w:gridCol w:w="840"/>
        <w:gridCol w:w="66"/>
        <w:gridCol w:w="696"/>
      </w:tblGrid>
      <w:tr w:rsidR="000B069C" w:rsidRPr="00FD0925" w14:paraId="007EBFB7" w14:textId="77777777" w:rsidTr="00801C53">
        <w:trPr>
          <w:trHeight w:val="300"/>
        </w:trPr>
        <w:tc>
          <w:tcPr>
            <w:tcW w:w="76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7766038"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r w:rsidRPr="00FD0925">
              <w:rPr>
                <w:rFonts w:eastAsia="Times New Roman" w:cs="Times New Roman"/>
                <w:b/>
                <w:bCs/>
                <w:color w:val="000000"/>
                <w:kern w:val="0"/>
                <w:lang w:eastAsia="pt-BR" w:bidi="ar-SA"/>
              </w:rPr>
              <w:t>Item</w:t>
            </w:r>
          </w:p>
        </w:tc>
        <w:tc>
          <w:tcPr>
            <w:tcW w:w="3666" w:type="dxa"/>
            <w:tcBorders>
              <w:top w:val="single" w:sz="4" w:space="0" w:color="auto"/>
              <w:left w:val="nil"/>
              <w:bottom w:val="single" w:sz="4" w:space="0" w:color="auto"/>
              <w:right w:val="single" w:sz="4" w:space="0" w:color="auto"/>
            </w:tcBorders>
            <w:shd w:val="clear" w:color="auto" w:fill="CCCCCC"/>
            <w:vAlign w:val="center"/>
            <w:hideMark/>
          </w:tcPr>
          <w:p w14:paraId="13562CB9"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r w:rsidRPr="00FD0925">
              <w:rPr>
                <w:rFonts w:eastAsia="Times New Roman" w:cs="Times New Roman"/>
                <w:b/>
                <w:bCs/>
                <w:color w:val="000000"/>
                <w:kern w:val="0"/>
                <w:lang w:eastAsia="pt-BR" w:bidi="ar-SA"/>
              </w:rPr>
              <w:t>LOTE 02 – LÂMPADAS LED</w:t>
            </w:r>
            <w:r w:rsidRPr="00FD0925">
              <w:t xml:space="preserve"> </w:t>
            </w:r>
            <w:r w:rsidRPr="00FD0925">
              <w:rPr>
                <w:rFonts w:eastAsia="Times New Roman" w:cs="Times New Roman"/>
                <w:b/>
                <w:bCs/>
                <w:color w:val="000000"/>
                <w:kern w:val="0"/>
                <w:lang w:eastAsia="pt-BR" w:bidi="ar-SA"/>
              </w:rPr>
              <w:t>TUBULAR T5</w:t>
            </w:r>
          </w:p>
        </w:tc>
        <w:tc>
          <w:tcPr>
            <w:tcW w:w="1708" w:type="dxa"/>
            <w:tcBorders>
              <w:top w:val="single" w:sz="4" w:space="0" w:color="auto"/>
              <w:left w:val="nil"/>
              <w:bottom w:val="single" w:sz="4" w:space="0" w:color="auto"/>
              <w:right w:val="single" w:sz="4" w:space="0" w:color="auto"/>
            </w:tcBorders>
            <w:shd w:val="clear" w:color="auto" w:fill="CCCCCC"/>
            <w:vAlign w:val="center"/>
          </w:tcPr>
          <w:p w14:paraId="6BFE69B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Marca/Modelo</w:t>
            </w:r>
          </w:p>
        </w:tc>
        <w:tc>
          <w:tcPr>
            <w:tcW w:w="772"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1A2B1170"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proofErr w:type="spellStart"/>
            <w:r w:rsidRPr="00FD0925">
              <w:rPr>
                <w:rFonts w:eastAsia="Times New Roman" w:cs="Times New Roman"/>
                <w:b/>
                <w:bCs/>
                <w:color w:val="000000"/>
                <w:kern w:val="0"/>
                <w:lang w:eastAsia="pt-BR" w:bidi="ar-SA"/>
              </w:rPr>
              <w:t>Qtd</w:t>
            </w:r>
            <w:proofErr w:type="spellEnd"/>
          </w:p>
        </w:tc>
        <w:tc>
          <w:tcPr>
            <w:tcW w:w="818" w:type="dxa"/>
            <w:gridSpan w:val="2"/>
            <w:tcBorders>
              <w:top w:val="single" w:sz="4" w:space="0" w:color="auto"/>
              <w:left w:val="nil"/>
              <w:bottom w:val="single" w:sz="4" w:space="0" w:color="auto"/>
              <w:right w:val="single" w:sz="4" w:space="0" w:color="auto"/>
            </w:tcBorders>
            <w:shd w:val="clear" w:color="auto" w:fill="CCCCCC"/>
            <w:vAlign w:val="center"/>
            <w:hideMark/>
          </w:tcPr>
          <w:p w14:paraId="0148BBC0"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proofErr w:type="spellStart"/>
            <w:r w:rsidRPr="00FD0925">
              <w:rPr>
                <w:rFonts w:eastAsia="Times New Roman" w:cs="Times New Roman"/>
                <w:b/>
                <w:bCs/>
                <w:color w:val="000000"/>
                <w:kern w:val="0"/>
                <w:lang w:eastAsia="pt-BR" w:bidi="ar-SA"/>
              </w:rPr>
              <w:t>Und</w:t>
            </w:r>
            <w:proofErr w:type="spellEnd"/>
            <w:r w:rsidRPr="00FD0925">
              <w:rPr>
                <w:rFonts w:eastAsia="Times New Roman" w:cs="Times New Roman"/>
                <w:b/>
                <w:bCs/>
                <w:color w:val="000000"/>
                <w:kern w:val="0"/>
                <w:lang w:eastAsia="pt-BR" w:bidi="ar-SA"/>
              </w:rPr>
              <w:t>.</w:t>
            </w:r>
          </w:p>
        </w:tc>
        <w:tc>
          <w:tcPr>
            <w:tcW w:w="307" w:type="dxa"/>
            <w:gridSpan w:val="2"/>
            <w:tcBorders>
              <w:top w:val="nil"/>
              <w:left w:val="nil"/>
              <w:bottom w:val="nil"/>
              <w:right w:val="nil"/>
            </w:tcBorders>
            <w:shd w:val="clear" w:color="auto" w:fill="auto"/>
            <w:noWrap/>
            <w:vAlign w:val="bottom"/>
            <w:hideMark/>
          </w:tcPr>
          <w:p w14:paraId="5E5761DB"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951F5BC"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r w:rsidRPr="00FD0925">
              <w:rPr>
                <w:rFonts w:ascii="Arial" w:eastAsia="Times New Roman" w:hAnsi="Arial" w:cs="Arial"/>
                <w:b/>
                <w:bCs/>
                <w:color w:val="000000"/>
                <w:kern w:val="0"/>
                <w:sz w:val="20"/>
                <w:szCs w:val="20"/>
                <w:lang w:eastAsia="pt-BR" w:bidi="ar-SA"/>
              </w:rPr>
              <w:t>Preço Unitário</w:t>
            </w:r>
          </w:p>
        </w:tc>
        <w:tc>
          <w:tcPr>
            <w:tcW w:w="696" w:type="dxa"/>
            <w:tcBorders>
              <w:top w:val="single" w:sz="4" w:space="0" w:color="auto"/>
              <w:left w:val="nil"/>
              <w:bottom w:val="single" w:sz="4" w:space="0" w:color="auto"/>
              <w:right w:val="single" w:sz="4" w:space="0" w:color="auto"/>
            </w:tcBorders>
            <w:shd w:val="clear" w:color="auto" w:fill="CCCCCC"/>
            <w:vAlign w:val="center"/>
            <w:hideMark/>
          </w:tcPr>
          <w:p w14:paraId="384D172C"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r w:rsidRPr="00FD0925">
              <w:rPr>
                <w:rFonts w:ascii="Arial" w:eastAsia="Times New Roman" w:hAnsi="Arial" w:cs="Arial"/>
                <w:b/>
                <w:bCs/>
                <w:color w:val="000000"/>
                <w:kern w:val="0"/>
                <w:sz w:val="20"/>
                <w:szCs w:val="20"/>
                <w:lang w:eastAsia="pt-BR" w:bidi="ar-SA"/>
              </w:rPr>
              <w:t>Preço Total</w:t>
            </w:r>
          </w:p>
        </w:tc>
      </w:tr>
      <w:tr w:rsidR="000B069C" w:rsidRPr="00FD0925" w14:paraId="12B04E15" w14:textId="77777777" w:rsidTr="00801C53">
        <w:trPr>
          <w:trHeight w:val="300"/>
        </w:trPr>
        <w:tc>
          <w:tcPr>
            <w:tcW w:w="760" w:type="dxa"/>
            <w:gridSpan w:val="2"/>
            <w:tcBorders>
              <w:top w:val="nil"/>
              <w:left w:val="single" w:sz="4" w:space="0" w:color="auto"/>
              <w:bottom w:val="single" w:sz="4" w:space="0" w:color="auto"/>
              <w:right w:val="single" w:sz="4" w:space="0" w:color="auto"/>
            </w:tcBorders>
            <w:vAlign w:val="center"/>
          </w:tcPr>
          <w:p w14:paraId="198D82F5"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3</w:t>
            </w:r>
          </w:p>
        </w:tc>
        <w:tc>
          <w:tcPr>
            <w:tcW w:w="3666" w:type="dxa"/>
            <w:tcBorders>
              <w:top w:val="nil"/>
              <w:left w:val="nil"/>
              <w:bottom w:val="single" w:sz="4" w:space="0" w:color="auto"/>
              <w:right w:val="single" w:sz="4" w:space="0" w:color="auto"/>
            </w:tcBorders>
            <w:shd w:val="clear" w:color="auto" w:fill="auto"/>
            <w:vAlign w:val="center"/>
          </w:tcPr>
          <w:p w14:paraId="64E5C2AD" w14:textId="77777777" w:rsidR="000B069C" w:rsidRPr="00FD0925" w:rsidRDefault="000B069C" w:rsidP="00801C53">
            <w:pPr>
              <w:jc w:val="both"/>
              <w:rPr>
                <w:rFonts w:cs="Times New Roman"/>
                <w:color w:val="000000"/>
              </w:rPr>
            </w:pPr>
            <w:r w:rsidRPr="00FD0925">
              <w:rPr>
                <w:rFonts w:cs="Times New Roman"/>
                <w:color w:val="000000"/>
              </w:rPr>
              <w:t xml:space="preserve">Lâmpada tubular LED T5, diâmetro 2 cm, soquete G5, para luminária de 60cm - com fluxo luminoso mínimo de 900 </w:t>
            </w:r>
            <w:proofErr w:type="spellStart"/>
            <w:r w:rsidRPr="00FD0925">
              <w:rPr>
                <w:rFonts w:cs="Times New Roman"/>
                <w:color w:val="000000"/>
              </w:rPr>
              <w:t>lm</w:t>
            </w:r>
            <w:proofErr w:type="spellEnd"/>
            <w:r w:rsidRPr="00FD0925">
              <w:rPr>
                <w:rFonts w:cs="Times New Roman"/>
                <w:color w:val="000000"/>
              </w:rPr>
              <w:t>, Temperatura de cor 4000K com driver interno já integrado à lâmpada, com garantia oferecida pelo próprio fabricante de no mínimo 2 anos e vida útil 25.000 horas ou superior.</w:t>
            </w:r>
          </w:p>
          <w:p w14:paraId="5D6A4BBD" w14:textId="77777777" w:rsidR="000B069C" w:rsidRPr="00FD0925" w:rsidRDefault="000B069C" w:rsidP="00801C53">
            <w:pPr>
              <w:widowControl/>
              <w:suppressAutoHyphens w:val="0"/>
              <w:textAlignment w:val="auto"/>
              <w:rPr>
                <w:rFonts w:cs="Times New Roman"/>
                <w:color w:val="000000"/>
              </w:rPr>
            </w:pPr>
            <w:r w:rsidRPr="00FD0925">
              <w:rPr>
                <w:rFonts w:cs="Times New Roman"/>
                <w:color w:val="000000"/>
              </w:rPr>
              <w:t xml:space="preserve">Referência: OSRAM Lâmpada LED T5 G5 4000K BIV 7,5W, 55 cm (Cód. 7015212 - padrão da edificação); e PHILIPS - </w:t>
            </w:r>
            <w:proofErr w:type="spellStart"/>
            <w:r w:rsidRPr="00FD0925">
              <w:rPr>
                <w:rFonts w:cs="Times New Roman"/>
                <w:color w:val="000000"/>
              </w:rPr>
              <w:t>CorePro</w:t>
            </w:r>
            <w:proofErr w:type="spellEnd"/>
            <w:r w:rsidRPr="00FD0925">
              <w:rPr>
                <w:rFonts w:cs="Times New Roman"/>
                <w:color w:val="000000"/>
              </w:rPr>
              <w:t xml:space="preserve"> </w:t>
            </w:r>
            <w:proofErr w:type="spellStart"/>
            <w:r w:rsidRPr="00FD0925">
              <w:rPr>
                <w:rFonts w:cs="Times New Roman"/>
                <w:color w:val="000000"/>
              </w:rPr>
              <w:t>LEDtube</w:t>
            </w:r>
            <w:proofErr w:type="spellEnd"/>
            <w:r w:rsidRPr="00FD0925">
              <w:rPr>
                <w:rFonts w:cs="Times New Roman"/>
                <w:color w:val="000000"/>
              </w:rPr>
              <w:t xml:space="preserve"> T5 600mm 8W840 G5 900lm (Cód. 929001952172).</w:t>
            </w:r>
          </w:p>
        </w:tc>
        <w:tc>
          <w:tcPr>
            <w:tcW w:w="1708" w:type="dxa"/>
            <w:tcBorders>
              <w:top w:val="single" w:sz="4" w:space="0" w:color="auto"/>
              <w:left w:val="nil"/>
              <w:bottom w:val="single" w:sz="4" w:space="0" w:color="auto"/>
              <w:right w:val="single" w:sz="4" w:space="0" w:color="auto"/>
            </w:tcBorders>
            <w:vAlign w:val="center"/>
          </w:tcPr>
          <w:p w14:paraId="51E86E92" w14:textId="77777777" w:rsidR="000B069C" w:rsidRPr="00FD0925" w:rsidRDefault="000B069C" w:rsidP="00801C53">
            <w:pPr>
              <w:widowControl/>
              <w:suppressAutoHyphens w:val="0"/>
              <w:jc w:val="center"/>
              <w:textAlignment w:val="auto"/>
              <w:rPr>
                <w:rFonts w:cs="Times New Roman"/>
                <w:color w:val="000000"/>
              </w:rPr>
            </w:pPr>
          </w:p>
        </w:tc>
        <w:tc>
          <w:tcPr>
            <w:tcW w:w="772" w:type="dxa"/>
            <w:gridSpan w:val="3"/>
            <w:tcBorders>
              <w:top w:val="nil"/>
              <w:left w:val="single" w:sz="4" w:space="0" w:color="auto"/>
              <w:bottom w:val="single" w:sz="4" w:space="0" w:color="auto"/>
              <w:right w:val="single" w:sz="4" w:space="0" w:color="auto"/>
            </w:tcBorders>
            <w:vAlign w:val="center"/>
          </w:tcPr>
          <w:p w14:paraId="5CE6B9DE"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vAlign w:val="center"/>
          </w:tcPr>
          <w:p w14:paraId="1A7569E5"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cs="Times New Roman"/>
                <w:color w:val="000000"/>
              </w:rPr>
              <w:t>200</w:t>
            </w:r>
          </w:p>
        </w:tc>
        <w:tc>
          <w:tcPr>
            <w:tcW w:w="307" w:type="dxa"/>
            <w:gridSpan w:val="2"/>
            <w:tcBorders>
              <w:top w:val="nil"/>
              <w:left w:val="nil"/>
              <w:bottom w:val="nil"/>
              <w:right w:val="nil"/>
            </w:tcBorders>
            <w:shd w:val="clear" w:color="auto" w:fill="auto"/>
            <w:noWrap/>
            <w:vAlign w:val="bottom"/>
          </w:tcPr>
          <w:p w14:paraId="256C2D6A"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1054"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09DA31AC"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p>
        </w:tc>
      </w:tr>
      <w:tr w:rsidR="000B069C" w:rsidRPr="00FD0925" w14:paraId="6269EF64" w14:textId="77777777" w:rsidTr="00801C53">
        <w:trPr>
          <w:trHeight w:val="300"/>
        </w:trPr>
        <w:tc>
          <w:tcPr>
            <w:tcW w:w="760" w:type="dxa"/>
            <w:gridSpan w:val="2"/>
            <w:tcBorders>
              <w:top w:val="nil"/>
              <w:left w:val="single" w:sz="4" w:space="0" w:color="auto"/>
              <w:bottom w:val="single" w:sz="4" w:space="0" w:color="auto"/>
              <w:right w:val="single" w:sz="4" w:space="0" w:color="auto"/>
            </w:tcBorders>
            <w:vAlign w:val="center"/>
          </w:tcPr>
          <w:p w14:paraId="10B030C2"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4</w:t>
            </w:r>
          </w:p>
        </w:tc>
        <w:tc>
          <w:tcPr>
            <w:tcW w:w="3666" w:type="dxa"/>
            <w:tcBorders>
              <w:top w:val="nil"/>
              <w:left w:val="nil"/>
              <w:bottom w:val="single" w:sz="4" w:space="0" w:color="auto"/>
              <w:right w:val="single" w:sz="4" w:space="0" w:color="auto"/>
            </w:tcBorders>
            <w:shd w:val="clear" w:color="auto" w:fill="auto"/>
            <w:vAlign w:val="center"/>
          </w:tcPr>
          <w:p w14:paraId="524B2DA2" w14:textId="77777777" w:rsidR="000B069C" w:rsidRPr="00FD0925" w:rsidRDefault="000B069C" w:rsidP="00801C53">
            <w:pPr>
              <w:jc w:val="both"/>
              <w:rPr>
                <w:rFonts w:cs="Times New Roman"/>
                <w:color w:val="000000"/>
              </w:rPr>
            </w:pPr>
            <w:r w:rsidRPr="00FD0925">
              <w:rPr>
                <w:rFonts w:cs="Times New Roman"/>
                <w:color w:val="000000"/>
              </w:rPr>
              <w:t xml:space="preserve">Lâmpada tubular LED T5, diâmetro 2 cm, soquete G5, para luminária de 120cm - com fluxo luminoso mínimo de 1850 </w:t>
            </w:r>
            <w:proofErr w:type="spellStart"/>
            <w:r w:rsidRPr="00FD0925">
              <w:rPr>
                <w:rFonts w:cs="Times New Roman"/>
                <w:color w:val="000000"/>
              </w:rPr>
              <w:t>lm</w:t>
            </w:r>
            <w:proofErr w:type="spellEnd"/>
            <w:r w:rsidRPr="00FD0925">
              <w:rPr>
                <w:rFonts w:cs="Times New Roman"/>
                <w:color w:val="000000"/>
              </w:rPr>
              <w:t>, Temperatura de cor 4000K com driver interno já integrado à lâmpada, com garantia oferecida pelo próprio fabricante de no mínimo 2 anos e vida útil 25.000 horas ou superior.</w:t>
            </w:r>
          </w:p>
          <w:p w14:paraId="292291AB" w14:textId="77777777" w:rsidR="000B069C" w:rsidRPr="00FD0925" w:rsidRDefault="000B069C" w:rsidP="00801C53">
            <w:pPr>
              <w:widowControl/>
              <w:suppressAutoHyphens w:val="0"/>
              <w:textAlignment w:val="auto"/>
              <w:rPr>
                <w:rFonts w:cs="Times New Roman"/>
                <w:color w:val="000000"/>
              </w:rPr>
            </w:pPr>
            <w:r w:rsidRPr="00FD0925">
              <w:rPr>
                <w:rFonts w:cs="Times New Roman"/>
                <w:color w:val="000000"/>
              </w:rPr>
              <w:t xml:space="preserve">Referência: OSRAM Lâmpada LED T5 G5 4000K BIV 15W, 115 cm (Cód. 7015215 - padrão da edificação); e PHILIPS - </w:t>
            </w:r>
            <w:proofErr w:type="spellStart"/>
            <w:r w:rsidRPr="00FD0925">
              <w:rPr>
                <w:rFonts w:cs="Times New Roman"/>
                <w:color w:val="000000"/>
              </w:rPr>
              <w:t>CorePro</w:t>
            </w:r>
            <w:proofErr w:type="spellEnd"/>
            <w:r w:rsidRPr="00FD0925">
              <w:rPr>
                <w:rFonts w:cs="Times New Roman"/>
                <w:color w:val="000000"/>
              </w:rPr>
              <w:t xml:space="preserve"> </w:t>
            </w:r>
            <w:proofErr w:type="spellStart"/>
            <w:r w:rsidRPr="00FD0925">
              <w:rPr>
                <w:rFonts w:cs="Times New Roman"/>
                <w:color w:val="000000"/>
              </w:rPr>
              <w:t>LEDtube</w:t>
            </w:r>
            <w:proofErr w:type="spellEnd"/>
            <w:r w:rsidRPr="00FD0925">
              <w:rPr>
                <w:rFonts w:cs="Times New Roman"/>
                <w:color w:val="000000"/>
              </w:rPr>
              <w:t xml:space="preserve"> T5 1200mm 16W840 G5 (Cód. 929001381008).</w:t>
            </w:r>
          </w:p>
        </w:tc>
        <w:tc>
          <w:tcPr>
            <w:tcW w:w="1708" w:type="dxa"/>
            <w:tcBorders>
              <w:top w:val="single" w:sz="4" w:space="0" w:color="auto"/>
              <w:left w:val="nil"/>
              <w:bottom w:val="single" w:sz="4" w:space="0" w:color="auto"/>
              <w:right w:val="single" w:sz="4" w:space="0" w:color="auto"/>
            </w:tcBorders>
            <w:vAlign w:val="center"/>
          </w:tcPr>
          <w:p w14:paraId="2E3B2397" w14:textId="77777777" w:rsidR="000B069C" w:rsidRPr="00FD0925" w:rsidRDefault="000B069C" w:rsidP="00801C53">
            <w:pPr>
              <w:widowControl/>
              <w:suppressAutoHyphens w:val="0"/>
              <w:jc w:val="center"/>
              <w:textAlignment w:val="auto"/>
              <w:rPr>
                <w:rFonts w:cs="Times New Roman"/>
                <w:color w:val="000000"/>
              </w:rPr>
            </w:pPr>
          </w:p>
        </w:tc>
        <w:tc>
          <w:tcPr>
            <w:tcW w:w="772" w:type="dxa"/>
            <w:gridSpan w:val="3"/>
            <w:tcBorders>
              <w:top w:val="nil"/>
              <w:left w:val="single" w:sz="4" w:space="0" w:color="auto"/>
              <w:bottom w:val="single" w:sz="4" w:space="0" w:color="auto"/>
              <w:right w:val="single" w:sz="4" w:space="0" w:color="auto"/>
            </w:tcBorders>
            <w:vAlign w:val="center"/>
          </w:tcPr>
          <w:p w14:paraId="2DD122DC"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vAlign w:val="center"/>
          </w:tcPr>
          <w:p w14:paraId="4B3324F1"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50</w:t>
            </w:r>
          </w:p>
        </w:tc>
        <w:tc>
          <w:tcPr>
            <w:tcW w:w="307" w:type="dxa"/>
            <w:gridSpan w:val="2"/>
            <w:tcBorders>
              <w:top w:val="nil"/>
              <w:left w:val="nil"/>
              <w:bottom w:val="nil"/>
              <w:right w:val="nil"/>
            </w:tcBorders>
            <w:shd w:val="clear" w:color="auto" w:fill="auto"/>
            <w:noWrap/>
            <w:vAlign w:val="bottom"/>
          </w:tcPr>
          <w:p w14:paraId="041D1549"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63BED"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51F5EBF5"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p>
        </w:tc>
      </w:tr>
      <w:tr w:rsidR="000B069C" w:rsidRPr="00FD0925" w14:paraId="178BF9D5" w14:textId="77777777" w:rsidTr="00801C53">
        <w:trPr>
          <w:trHeight w:val="508"/>
        </w:trPr>
        <w:tc>
          <w:tcPr>
            <w:tcW w:w="7724" w:type="dxa"/>
            <w:gridSpan w:val="9"/>
            <w:tcBorders>
              <w:top w:val="nil"/>
              <w:left w:val="single" w:sz="4" w:space="0" w:color="auto"/>
              <w:bottom w:val="single" w:sz="4" w:space="0" w:color="auto"/>
              <w:right w:val="single" w:sz="4" w:space="0" w:color="auto"/>
            </w:tcBorders>
            <w:vAlign w:val="center"/>
          </w:tcPr>
          <w:p w14:paraId="1511C3EB" w14:textId="77777777" w:rsidR="000B069C" w:rsidRPr="00FD0925" w:rsidRDefault="000B069C" w:rsidP="00801C53">
            <w:pPr>
              <w:widowControl/>
              <w:suppressAutoHyphens w:val="0"/>
              <w:jc w:val="center"/>
              <w:textAlignment w:val="auto"/>
              <w:rPr>
                <w:rFonts w:eastAsia="Times New Roman" w:cs="Times New Roman"/>
                <w:b/>
                <w:bCs/>
                <w:color w:val="000000" w:themeColor="text1"/>
                <w:lang w:eastAsia="pt-BR" w:bidi="ar-SA"/>
              </w:rPr>
            </w:pPr>
            <w:r w:rsidRPr="00FD0925">
              <w:rPr>
                <w:rFonts w:eastAsia="Times New Roman" w:cs="Times New Roman"/>
                <w:b/>
                <w:bCs/>
                <w:color w:val="000000" w:themeColor="text1"/>
                <w:lang w:eastAsia="pt-BR" w:bidi="ar-SA"/>
              </w:rPr>
              <w:t>VALOR TOTAL DO LOTE 2 (R$)</w:t>
            </w:r>
          </w:p>
        </w:tc>
        <w:tc>
          <w:tcPr>
            <w:tcW w:w="307" w:type="dxa"/>
            <w:gridSpan w:val="2"/>
            <w:tcBorders>
              <w:top w:val="nil"/>
              <w:left w:val="nil"/>
              <w:bottom w:val="nil"/>
              <w:right w:val="nil"/>
            </w:tcBorders>
            <w:shd w:val="clear" w:color="auto" w:fill="auto"/>
            <w:noWrap/>
            <w:vAlign w:val="bottom"/>
          </w:tcPr>
          <w:p w14:paraId="6595DA1F"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602" w:type="dxa"/>
            <w:gridSpan w:val="3"/>
            <w:tcBorders>
              <w:top w:val="nil"/>
              <w:left w:val="single" w:sz="4" w:space="0" w:color="auto"/>
              <w:bottom w:val="single" w:sz="4" w:space="0" w:color="auto"/>
              <w:right w:val="single" w:sz="4" w:space="0" w:color="auto"/>
            </w:tcBorders>
            <w:shd w:val="clear" w:color="auto" w:fill="auto"/>
            <w:vAlign w:val="center"/>
          </w:tcPr>
          <w:p w14:paraId="40DDC99A"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338149D0" w14:textId="77777777" w:rsidTr="00801C53">
        <w:trPr>
          <w:trHeight w:val="300"/>
        </w:trPr>
        <w:tc>
          <w:tcPr>
            <w:tcW w:w="620" w:type="dxa"/>
            <w:tcBorders>
              <w:top w:val="nil"/>
              <w:left w:val="nil"/>
              <w:bottom w:val="nil"/>
              <w:right w:val="nil"/>
            </w:tcBorders>
            <w:shd w:val="clear" w:color="auto" w:fill="auto"/>
            <w:noWrap/>
            <w:vAlign w:val="bottom"/>
            <w:hideMark/>
          </w:tcPr>
          <w:p w14:paraId="6FFC0E88"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r w:rsidRPr="00FD0925">
              <w:rPr>
                <w:rFonts w:cs="Times New Roman"/>
              </w:rPr>
              <w:br w:type="page"/>
            </w:r>
          </w:p>
        </w:tc>
        <w:tc>
          <w:tcPr>
            <w:tcW w:w="3806" w:type="dxa"/>
            <w:gridSpan w:val="2"/>
            <w:tcBorders>
              <w:top w:val="nil"/>
              <w:left w:val="nil"/>
              <w:bottom w:val="nil"/>
              <w:right w:val="nil"/>
            </w:tcBorders>
            <w:shd w:val="clear" w:color="auto" w:fill="auto"/>
            <w:noWrap/>
            <w:vAlign w:val="bottom"/>
            <w:hideMark/>
          </w:tcPr>
          <w:p w14:paraId="33C6736A"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739" w:type="dxa"/>
            <w:gridSpan w:val="2"/>
            <w:tcBorders>
              <w:top w:val="nil"/>
              <w:left w:val="nil"/>
              <w:bottom w:val="nil"/>
              <w:right w:val="nil"/>
            </w:tcBorders>
          </w:tcPr>
          <w:p w14:paraId="5F4674A9"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601" w:type="dxa"/>
            <w:tcBorders>
              <w:top w:val="nil"/>
              <w:left w:val="nil"/>
              <w:bottom w:val="nil"/>
              <w:right w:val="nil"/>
            </w:tcBorders>
            <w:shd w:val="clear" w:color="auto" w:fill="auto"/>
            <w:noWrap/>
            <w:vAlign w:val="bottom"/>
            <w:hideMark/>
          </w:tcPr>
          <w:p w14:paraId="2CF6585A"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818" w:type="dxa"/>
            <w:gridSpan w:val="2"/>
            <w:tcBorders>
              <w:top w:val="nil"/>
              <w:left w:val="nil"/>
              <w:bottom w:val="nil"/>
              <w:right w:val="nil"/>
            </w:tcBorders>
            <w:shd w:val="clear" w:color="auto" w:fill="auto"/>
            <w:noWrap/>
            <w:vAlign w:val="bottom"/>
            <w:hideMark/>
          </w:tcPr>
          <w:p w14:paraId="01A85030"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280" w:type="dxa"/>
            <w:gridSpan w:val="2"/>
            <w:tcBorders>
              <w:top w:val="nil"/>
              <w:left w:val="nil"/>
              <w:bottom w:val="nil"/>
              <w:right w:val="nil"/>
            </w:tcBorders>
            <w:shd w:val="clear" w:color="auto" w:fill="auto"/>
            <w:noWrap/>
            <w:vAlign w:val="bottom"/>
            <w:hideMark/>
          </w:tcPr>
          <w:p w14:paraId="3118EC99"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2439750A"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762" w:type="dxa"/>
            <w:gridSpan w:val="2"/>
            <w:tcBorders>
              <w:top w:val="nil"/>
              <w:left w:val="nil"/>
              <w:bottom w:val="nil"/>
              <w:right w:val="nil"/>
            </w:tcBorders>
            <w:shd w:val="clear" w:color="auto" w:fill="auto"/>
            <w:vAlign w:val="center"/>
            <w:hideMark/>
          </w:tcPr>
          <w:p w14:paraId="4B4BBC3D"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0B5AA6AB" w14:textId="77777777" w:rsidTr="00801C53">
        <w:trPr>
          <w:trHeight w:val="300"/>
        </w:trPr>
        <w:tc>
          <w:tcPr>
            <w:tcW w:w="620" w:type="dxa"/>
            <w:tcBorders>
              <w:top w:val="nil"/>
              <w:left w:val="nil"/>
              <w:bottom w:val="nil"/>
              <w:right w:val="nil"/>
            </w:tcBorders>
            <w:shd w:val="clear" w:color="auto" w:fill="auto"/>
            <w:vAlign w:val="center"/>
            <w:hideMark/>
          </w:tcPr>
          <w:p w14:paraId="01F98409"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c>
          <w:tcPr>
            <w:tcW w:w="3806" w:type="dxa"/>
            <w:gridSpan w:val="2"/>
            <w:tcBorders>
              <w:top w:val="nil"/>
              <w:left w:val="nil"/>
              <w:bottom w:val="nil"/>
              <w:right w:val="nil"/>
            </w:tcBorders>
            <w:shd w:val="clear" w:color="auto" w:fill="auto"/>
            <w:vAlign w:val="center"/>
            <w:hideMark/>
          </w:tcPr>
          <w:p w14:paraId="5C4B0E15" w14:textId="77777777" w:rsidR="000B069C" w:rsidRPr="00FD0925" w:rsidRDefault="000B069C" w:rsidP="00801C53">
            <w:pPr>
              <w:widowControl/>
              <w:suppressAutoHyphens w:val="0"/>
              <w:jc w:val="center"/>
              <w:textAlignment w:val="auto"/>
              <w:rPr>
                <w:rFonts w:eastAsia="Times New Roman" w:cs="Times New Roman"/>
                <w:kern w:val="0"/>
                <w:lang w:eastAsia="pt-BR" w:bidi="ar-SA"/>
              </w:rPr>
            </w:pPr>
          </w:p>
        </w:tc>
        <w:tc>
          <w:tcPr>
            <w:tcW w:w="1739" w:type="dxa"/>
            <w:gridSpan w:val="2"/>
            <w:tcBorders>
              <w:top w:val="nil"/>
              <w:left w:val="nil"/>
              <w:bottom w:val="single" w:sz="4" w:space="0" w:color="auto"/>
              <w:right w:val="nil"/>
            </w:tcBorders>
          </w:tcPr>
          <w:p w14:paraId="46681A0A" w14:textId="77777777" w:rsidR="000B069C" w:rsidRPr="00FD0925" w:rsidRDefault="000B069C" w:rsidP="00801C53">
            <w:pPr>
              <w:widowControl/>
              <w:suppressAutoHyphens w:val="0"/>
              <w:jc w:val="both"/>
              <w:textAlignment w:val="auto"/>
              <w:rPr>
                <w:rFonts w:eastAsia="Times New Roman" w:cs="Times New Roman"/>
                <w:kern w:val="0"/>
                <w:lang w:eastAsia="pt-BR" w:bidi="ar-SA"/>
              </w:rPr>
            </w:pPr>
          </w:p>
        </w:tc>
        <w:tc>
          <w:tcPr>
            <w:tcW w:w="601" w:type="dxa"/>
            <w:tcBorders>
              <w:top w:val="nil"/>
              <w:left w:val="nil"/>
              <w:bottom w:val="single" w:sz="4" w:space="0" w:color="auto"/>
              <w:right w:val="nil"/>
            </w:tcBorders>
            <w:shd w:val="clear" w:color="auto" w:fill="auto"/>
            <w:vAlign w:val="center"/>
            <w:hideMark/>
          </w:tcPr>
          <w:p w14:paraId="22BBDD62" w14:textId="77777777" w:rsidR="000B069C" w:rsidRPr="00FD0925" w:rsidRDefault="000B069C" w:rsidP="00801C53">
            <w:pPr>
              <w:widowControl/>
              <w:suppressAutoHyphens w:val="0"/>
              <w:jc w:val="both"/>
              <w:textAlignment w:val="auto"/>
              <w:rPr>
                <w:rFonts w:eastAsia="Times New Roman" w:cs="Times New Roman"/>
                <w:kern w:val="0"/>
                <w:lang w:eastAsia="pt-BR" w:bidi="ar-SA"/>
              </w:rPr>
            </w:pPr>
          </w:p>
        </w:tc>
        <w:tc>
          <w:tcPr>
            <w:tcW w:w="818" w:type="dxa"/>
            <w:gridSpan w:val="2"/>
            <w:tcBorders>
              <w:top w:val="nil"/>
              <w:left w:val="nil"/>
              <w:bottom w:val="nil"/>
              <w:right w:val="nil"/>
            </w:tcBorders>
            <w:shd w:val="clear" w:color="auto" w:fill="auto"/>
            <w:vAlign w:val="center"/>
            <w:hideMark/>
          </w:tcPr>
          <w:p w14:paraId="1C28B3B9" w14:textId="77777777" w:rsidR="000B069C" w:rsidRPr="00FD0925" w:rsidRDefault="000B069C" w:rsidP="00801C53">
            <w:pPr>
              <w:widowControl/>
              <w:suppressAutoHyphens w:val="0"/>
              <w:jc w:val="center"/>
              <w:textAlignment w:val="auto"/>
              <w:rPr>
                <w:rFonts w:eastAsia="Times New Roman" w:cs="Times New Roman"/>
                <w:kern w:val="0"/>
                <w:lang w:eastAsia="pt-BR" w:bidi="ar-SA"/>
              </w:rPr>
            </w:pPr>
          </w:p>
        </w:tc>
        <w:tc>
          <w:tcPr>
            <w:tcW w:w="280" w:type="dxa"/>
            <w:gridSpan w:val="2"/>
            <w:tcBorders>
              <w:top w:val="nil"/>
              <w:left w:val="nil"/>
              <w:bottom w:val="nil"/>
              <w:right w:val="nil"/>
            </w:tcBorders>
            <w:shd w:val="clear" w:color="auto" w:fill="auto"/>
            <w:noWrap/>
            <w:vAlign w:val="bottom"/>
            <w:hideMark/>
          </w:tcPr>
          <w:p w14:paraId="60837FBF" w14:textId="77777777" w:rsidR="000B069C" w:rsidRPr="00FD0925" w:rsidRDefault="000B069C" w:rsidP="00801C53">
            <w:pPr>
              <w:widowControl/>
              <w:suppressAutoHyphens w:val="0"/>
              <w:jc w:val="center"/>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2FC89D6D"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762" w:type="dxa"/>
            <w:gridSpan w:val="2"/>
            <w:tcBorders>
              <w:top w:val="nil"/>
              <w:left w:val="nil"/>
              <w:bottom w:val="nil"/>
              <w:right w:val="nil"/>
            </w:tcBorders>
            <w:shd w:val="clear" w:color="auto" w:fill="auto"/>
            <w:vAlign w:val="center"/>
            <w:hideMark/>
          </w:tcPr>
          <w:p w14:paraId="3E4C2CAC"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4B7B2ACF"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CCCCCC"/>
            <w:vAlign w:val="center"/>
          </w:tcPr>
          <w:p w14:paraId="2FB89BF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Item</w:t>
            </w:r>
          </w:p>
        </w:tc>
        <w:tc>
          <w:tcPr>
            <w:tcW w:w="3806" w:type="dxa"/>
            <w:gridSpan w:val="2"/>
            <w:tcBorders>
              <w:top w:val="single" w:sz="4" w:space="0" w:color="auto"/>
              <w:left w:val="nil"/>
              <w:bottom w:val="single" w:sz="4" w:space="0" w:color="auto"/>
              <w:right w:val="single" w:sz="4" w:space="0" w:color="auto"/>
            </w:tcBorders>
            <w:shd w:val="clear" w:color="auto" w:fill="CCCCCC"/>
            <w:vAlign w:val="center"/>
          </w:tcPr>
          <w:p w14:paraId="5844A5F4"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LOTE 03 – PLUGUES, RÉGUAS E ACESSÓRIOS ELÉTRICOS</w:t>
            </w:r>
          </w:p>
        </w:tc>
        <w:tc>
          <w:tcPr>
            <w:tcW w:w="1739" w:type="dxa"/>
            <w:gridSpan w:val="2"/>
            <w:tcBorders>
              <w:top w:val="single" w:sz="4" w:space="0" w:color="auto"/>
              <w:left w:val="nil"/>
              <w:bottom w:val="single" w:sz="4" w:space="0" w:color="auto"/>
              <w:right w:val="single" w:sz="4" w:space="0" w:color="auto"/>
            </w:tcBorders>
            <w:shd w:val="clear" w:color="auto" w:fill="CCCCCC"/>
            <w:vAlign w:val="center"/>
          </w:tcPr>
          <w:p w14:paraId="5C9F5D34"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Marca/Modelo</w:t>
            </w:r>
          </w:p>
        </w:tc>
        <w:tc>
          <w:tcPr>
            <w:tcW w:w="601" w:type="dxa"/>
            <w:tcBorders>
              <w:top w:val="single" w:sz="4" w:space="0" w:color="auto"/>
              <w:left w:val="single" w:sz="4" w:space="0" w:color="auto"/>
              <w:bottom w:val="single" w:sz="4" w:space="0" w:color="auto"/>
              <w:right w:val="single" w:sz="4" w:space="0" w:color="auto"/>
            </w:tcBorders>
            <w:shd w:val="clear" w:color="auto" w:fill="CCCCCC"/>
            <w:vAlign w:val="center"/>
          </w:tcPr>
          <w:p w14:paraId="68C76C61"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kern w:val="0"/>
                <w:lang w:eastAsia="pt-BR" w:bidi="ar-SA"/>
              </w:rPr>
              <w:t>Qtd</w:t>
            </w:r>
            <w:proofErr w:type="spellEnd"/>
          </w:p>
        </w:tc>
        <w:tc>
          <w:tcPr>
            <w:tcW w:w="818" w:type="dxa"/>
            <w:gridSpan w:val="2"/>
            <w:tcBorders>
              <w:top w:val="single" w:sz="4" w:space="0" w:color="auto"/>
              <w:left w:val="nil"/>
              <w:bottom w:val="single" w:sz="4" w:space="0" w:color="auto"/>
              <w:right w:val="single" w:sz="4" w:space="0" w:color="auto"/>
            </w:tcBorders>
            <w:shd w:val="clear" w:color="auto" w:fill="CCCCCC"/>
            <w:vAlign w:val="center"/>
          </w:tcPr>
          <w:p w14:paraId="4595B2EF"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kern w:val="0"/>
                <w:lang w:eastAsia="pt-BR" w:bidi="ar-SA"/>
              </w:rPr>
              <w:t>Und</w:t>
            </w:r>
            <w:proofErr w:type="spellEnd"/>
            <w:r w:rsidRPr="00FD0925">
              <w:rPr>
                <w:rFonts w:eastAsia="Times New Roman" w:cs="Times New Roman"/>
                <w:b/>
                <w:bCs/>
                <w:color w:val="000000"/>
                <w:kern w:val="0"/>
                <w:lang w:eastAsia="pt-BR" w:bidi="ar-SA"/>
              </w:rPr>
              <w:t>.</w:t>
            </w:r>
          </w:p>
        </w:tc>
        <w:tc>
          <w:tcPr>
            <w:tcW w:w="280" w:type="dxa"/>
            <w:gridSpan w:val="2"/>
            <w:tcBorders>
              <w:top w:val="nil"/>
              <w:left w:val="nil"/>
              <w:bottom w:val="nil"/>
              <w:right w:val="nil"/>
            </w:tcBorders>
            <w:shd w:val="clear" w:color="auto" w:fill="auto"/>
            <w:noWrap/>
            <w:vAlign w:val="bottom"/>
          </w:tcPr>
          <w:p w14:paraId="1AFE51A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98FD49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Unitário</w:t>
            </w:r>
          </w:p>
        </w:tc>
        <w:tc>
          <w:tcPr>
            <w:tcW w:w="762" w:type="dxa"/>
            <w:gridSpan w:val="2"/>
            <w:tcBorders>
              <w:top w:val="single" w:sz="4" w:space="0" w:color="auto"/>
              <w:left w:val="nil"/>
              <w:bottom w:val="single" w:sz="4" w:space="0" w:color="auto"/>
              <w:right w:val="single" w:sz="4" w:space="0" w:color="auto"/>
            </w:tcBorders>
            <w:shd w:val="clear" w:color="auto" w:fill="CCCCCC"/>
            <w:vAlign w:val="center"/>
          </w:tcPr>
          <w:p w14:paraId="0DDBFCBA" w14:textId="77777777" w:rsidR="000B069C" w:rsidRPr="00FD0925" w:rsidRDefault="000B069C" w:rsidP="00801C53">
            <w:pPr>
              <w:widowControl/>
              <w:suppressAutoHyphens w:val="0"/>
              <w:jc w:val="center"/>
              <w:textAlignment w:val="auto"/>
              <w:rPr>
                <w:rFonts w:ascii="Arial" w:eastAsia="Times New Roman" w:hAnsi="Arial" w:cs="Arial"/>
                <w:b/>
                <w:bCs/>
                <w:color w:val="000000"/>
                <w:kern w:val="0"/>
                <w:sz w:val="20"/>
                <w:szCs w:val="20"/>
                <w:lang w:eastAsia="pt-BR" w:bidi="ar-SA"/>
              </w:rPr>
            </w:pPr>
            <w:r w:rsidRPr="00FD0925">
              <w:rPr>
                <w:rFonts w:ascii="Arial" w:eastAsia="Times New Roman" w:hAnsi="Arial" w:cs="Arial"/>
                <w:b/>
                <w:bCs/>
                <w:color w:val="000000"/>
                <w:kern w:val="0"/>
                <w:sz w:val="20"/>
                <w:szCs w:val="20"/>
                <w:lang w:eastAsia="pt-BR" w:bidi="ar-SA"/>
              </w:rPr>
              <w:t>Preço Total</w:t>
            </w:r>
          </w:p>
        </w:tc>
      </w:tr>
      <w:tr w:rsidR="000B069C" w:rsidRPr="00FD0925" w14:paraId="3E3900CC"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4F262CB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5</w:t>
            </w:r>
          </w:p>
        </w:tc>
        <w:tc>
          <w:tcPr>
            <w:tcW w:w="3806" w:type="dxa"/>
            <w:gridSpan w:val="2"/>
            <w:tcBorders>
              <w:top w:val="nil"/>
              <w:left w:val="nil"/>
              <w:bottom w:val="single" w:sz="4" w:space="0" w:color="auto"/>
              <w:right w:val="single" w:sz="4" w:space="0" w:color="auto"/>
            </w:tcBorders>
            <w:shd w:val="clear" w:color="auto" w:fill="auto"/>
            <w:vAlign w:val="center"/>
          </w:tcPr>
          <w:p w14:paraId="068EBA22" w14:textId="77777777" w:rsidR="000B069C" w:rsidRPr="00FD0925" w:rsidRDefault="000B069C" w:rsidP="00801C53">
            <w:pPr>
              <w:rPr>
                <w:rFonts w:cs="Times New Roman"/>
                <w:color w:val="000000"/>
              </w:rPr>
            </w:pPr>
            <w:r w:rsidRPr="00FD0925">
              <w:rPr>
                <w:rFonts w:cs="Times New Roman"/>
                <w:color w:val="000000"/>
              </w:rPr>
              <w:t>Plugue macho 2P+T, tipo universal 10A/250V – para extensão elétrica; cor preta.</w:t>
            </w:r>
          </w:p>
          <w:p w14:paraId="2C8766AC" w14:textId="77777777" w:rsidR="000B069C" w:rsidRPr="00FD0925" w:rsidRDefault="000B069C" w:rsidP="00801C53">
            <w:pPr>
              <w:widowControl/>
              <w:suppressAutoHyphens w:val="0"/>
              <w:jc w:val="both"/>
              <w:textAlignment w:val="auto"/>
              <w:rPr>
                <w:rFonts w:eastAsia="Times New Roman" w:cs="Times New Roman"/>
                <w:color w:val="000000"/>
                <w:kern w:val="0"/>
                <w:lang w:eastAsia="pt-BR" w:bidi="ar-SA"/>
              </w:rPr>
            </w:pPr>
            <w:r w:rsidRPr="00FD0925">
              <w:rPr>
                <w:rFonts w:cs="Times New Roman"/>
                <w:color w:val="000000"/>
              </w:rPr>
              <w:lastRenderedPageBreak/>
              <w:t xml:space="preserve">Referência </w:t>
            </w:r>
            <w:proofErr w:type="spellStart"/>
            <w:r w:rsidRPr="00FD0925">
              <w:rPr>
                <w:rFonts w:cs="Times New Roman"/>
                <w:color w:val="000000"/>
              </w:rPr>
              <w:t>Steck</w:t>
            </w:r>
            <w:proofErr w:type="spellEnd"/>
            <w:r w:rsidRPr="00FD0925">
              <w:rPr>
                <w:rFonts w:cs="Times New Roman"/>
                <w:color w:val="000000"/>
              </w:rPr>
              <w:t>, Tramontina ou equivalente.</w:t>
            </w:r>
          </w:p>
        </w:tc>
        <w:tc>
          <w:tcPr>
            <w:tcW w:w="1739" w:type="dxa"/>
            <w:gridSpan w:val="2"/>
            <w:tcBorders>
              <w:top w:val="single" w:sz="4" w:space="0" w:color="auto"/>
              <w:left w:val="nil"/>
              <w:bottom w:val="single" w:sz="4" w:space="0" w:color="auto"/>
              <w:right w:val="single" w:sz="4" w:space="0" w:color="auto"/>
            </w:tcBorders>
          </w:tcPr>
          <w:p w14:paraId="617A906D"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36038B6D"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vAlign w:val="center"/>
          </w:tcPr>
          <w:p w14:paraId="4108A8AB"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80</w:t>
            </w:r>
          </w:p>
        </w:tc>
        <w:tc>
          <w:tcPr>
            <w:tcW w:w="280" w:type="dxa"/>
            <w:gridSpan w:val="2"/>
            <w:tcBorders>
              <w:top w:val="nil"/>
              <w:left w:val="nil"/>
              <w:bottom w:val="nil"/>
              <w:right w:val="nil"/>
            </w:tcBorders>
            <w:shd w:val="clear" w:color="auto" w:fill="auto"/>
            <w:noWrap/>
            <w:vAlign w:val="bottom"/>
          </w:tcPr>
          <w:p w14:paraId="043B7A5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78D0593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6BFC042C" w14:textId="77777777" w:rsidR="000B069C" w:rsidRPr="00FD0925" w:rsidRDefault="000B069C" w:rsidP="00801C53">
            <w:pPr>
              <w:widowControl/>
              <w:suppressAutoHyphens w:val="0"/>
              <w:textAlignment w:val="auto"/>
              <w:rPr>
                <w:rFonts w:ascii="Calibri" w:eastAsia="Times New Roman" w:hAnsi="Calibri" w:cs="Calibri"/>
                <w:color w:val="000000"/>
                <w:kern w:val="0"/>
                <w:sz w:val="22"/>
                <w:szCs w:val="22"/>
                <w:lang w:eastAsia="pt-BR" w:bidi="ar-SA"/>
              </w:rPr>
            </w:pPr>
          </w:p>
        </w:tc>
      </w:tr>
      <w:tr w:rsidR="000B069C" w:rsidRPr="00FD0925" w14:paraId="7279CE10"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2BE072D8"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6</w:t>
            </w:r>
          </w:p>
        </w:tc>
        <w:tc>
          <w:tcPr>
            <w:tcW w:w="3806" w:type="dxa"/>
            <w:gridSpan w:val="2"/>
            <w:tcBorders>
              <w:top w:val="nil"/>
              <w:left w:val="nil"/>
              <w:bottom w:val="single" w:sz="4" w:space="0" w:color="auto"/>
              <w:right w:val="single" w:sz="4" w:space="0" w:color="auto"/>
            </w:tcBorders>
            <w:shd w:val="clear" w:color="auto" w:fill="auto"/>
            <w:vAlign w:val="center"/>
          </w:tcPr>
          <w:p w14:paraId="5CA28F0D" w14:textId="77777777" w:rsidR="000B069C" w:rsidRPr="00FD0925" w:rsidRDefault="000B069C" w:rsidP="00801C53">
            <w:pPr>
              <w:rPr>
                <w:rFonts w:cs="Times New Roman"/>
                <w:color w:val="000000"/>
              </w:rPr>
            </w:pPr>
            <w:r w:rsidRPr="00FD0925">
              <w:rPr>
                <w:rFonts w:cs="Times New Roman"/>
                <w:color w:val="000000"/>
              </w:rPr>
              <w:t>Régua de extensão com no mínimo 3 tomadas 2P+T, 3 cabos de no mínimo 3,0 metros, cabo com seção mínima 3x 0,75mm, fabricado em conformidade com a norma NBR 14136.</w:t>
            </w:r>
          </w:p>
          <w:p w14:paraId="6356C39B" w14:textId="77777777" w:rsidR="000B069C" w:rsidRPr="00FD0925" w:rsidRDefault="000B069C" w:rsidP="00801C53">
            <w:pPr>
              <w:widowControl/>
              <w:suppressAutoHyphens w:val="0"/>
              <w:jc w:val="both"/>
              <w:textAlignment w:val="auto"/>
              <w:rPr>
                <w:rFonts w:cs="Times New Roman"/>
                <w:color w:val="000000"/>
              </w:rPr>
            </w:pPr>
            <w:r w:rsidRPr="00FD0925">
              <w:rPr>
                <w:rFonts w:cs="Times New Roman"/>
                <w:color w:val="000000"/>
              </w:rPr>
              <w:t xml:space="preserve">Referência </w:t>
            </w:r>
            <w:proofErr w:type="spellStart"/>
            <w:r w:rsidRPr="00FD0925">
              <w:rPr>
                <w:rFonts w:cs="Times New Roman"/>
                <w:color w:val="000000"/>
              </w:rPr>
              <w:t>Megatron</w:t>
            </w:r>
            <w:proofErr w:type="spellEnd"/>
            <w:r w:rsidRPr="00FD0925">
              <w:rPr>
                <w:rFonts w:cs="Times New Roman"/>
                <w:color w:val="000000"/>
              </w:rPr>
              <w:t xml:space="preserve">, </w:t>
            </w:r>
            <w:proofErr w:type="spellStart"/>
            <w:r w:rsidRPr="00FD0925">
              <w:rPr>
                <w:rFonts w:cs="Times New Roman"/>
                <w:color w:val="000000"/>
              </w:rPr>
              <w:t>Davena</w:t>
            </w:r>
            <w:proofErr w:type="spellEnd"/>
            <w:r w:rsidRPr="00FD0925">
              <w:rPr>
                <w:rFonts w:cs="Times New Roman"/>
                <w:color w:val="000000"/>
              </w:rPr>
              <w:t xml:space="preserve"> ou equivalente.</w:t>
            </w:r>
          </w:p>
        </w:tc>
        <w:tc>
          <w:tcPr>
            <w:tcW w:w="1739" w:type="dxa"/>
            <w:gridSpan w:val="2"/>
            <w:tcBorders>
              <w:top w:val="single" w:sz="4" w:space="0" w:color="auto"/>
              <w:left w:val="nil"/>
              <w:bottom w:val="single" w:sz="4" w:space="0" w:color="auto"/>
              <w:right w:val="single" w:sz="4" w:space="0" w:color="auto"/>
            </w:tcBorders>
          </w:tcPr>
          <w:p w14:paraId="129B0201"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5FA89B08" w14:textId="77777777" w:rsidR="000B069C" w:rsidRPr="00FD0925" w:rsidRDefault="000B069C" w:rsidP="00801C53">
            <w:pPr>
              <w:widowControl/>
              <w:suppressAutoHyphens w:val="0"/>
              <w:jc w:val="center"/>
              <w:textAlignment w:val="auto"/>
              <w:rPr>
                <w:rFonts w:cs="Times New Roman"/>
                <w:color w:val="000000"/>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vAlign w:val="center"/>
          </w:tcPr>
          <w:p w14:paraId="6250645C"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40</w:t>
            </w:r>
          </w:p>
        </w:tc>
        <w:tc>
          <w:tcPr>
            <w:tcW w:w="280" w:type="dxa"/>
            <w:gridSpan w:val="2"/>
            <w:tcBorders>
              <w:top w:val="nil"/>
              <w:left w:val="nil"/>
              <w:bottom w:val="nil"/>
              <w:right w:val="nil"/>
            </w:tcBorders>
            <w:shd w:val="clear" w:color="auto" w:fill="auto"/>
            <w:noWrap/>
            <w:vAlign w:val="bottom"/>
          </w:tcPr>
          <w:p w14:paraId="41271130"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12CB2A45"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172145A7" w14:textId="77777777" w:rsidR="000B069C" w:rsidRPr="00FD0925" w:rsidRDefault="000B069C" w:rsidP="00801C53">
            <w:pPr>
              <w:widowControl/>
              <w:suppressAutoHyphens w:val="0"/>
              <w:textAlignment w:val="auto"/>
              <w:rPr>
                <w:rFonts w:ascii="Calibri" w:eastAsia="Times New Roman" w:hAnsi="Calibri" w:cs="Calibri"/>
                <w:color w:val="000000"/>
                <w:kern w:val="0"/>
                <w:sz w:val="22"/>
                <w:szCs w:val="22"/>
                <w:lang w:eastAsia="pt-BR" w:bidi="ar-SA"/>
              </w:rPr>
            </w:pPr>
          </w:p>
        </w:tc>
      </w:tr>
      <w:tr w:rsidR="000B069C" w:rsidRPr="00FD0925" w14:paraId="1BD4DFCA"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45E33712"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7</w:t>
            </w:r>
          </w:p>
        </w:tc>
        <w:tc>
          <w:tcPr>
            <w:tcW w:w="3806" w:type="dxa"/>
            <w:gridSpan w:val="2"/>
            <w:tcBorders>
              <w:top w:val="nil"/>
              <w:left w:val="nil"/>
              <w:bottom w:val="nil"/>
              <w:right w:val="single" w:sz="4" w:space="0" w:color="auto"/>
            </w:tcBorders>
            <w:shd w:val="clear" w:color="auto" w:fill="auto"/>
            <w:vAlign w:val="center"/>
          </w:tcPr>
          <w:p w14:paraId="38C47FBC" w14:textId="77777777" w:rsidR="000B069C" w:rsidRPr="00FD0925" w:rsidRDefault="000B069C" w:rsidP="00801C53">
            <w:pPr>
              <w:rPr>
                <w:rFonts w:cs="Times New Roman"/>
                <w:color w:val="000000"/>
              </w:rPr>
            </w:pPr>
            <w:r w:rsidRPr="00FD0925">
              <w:rPr>
                <w:rFonts w:cs="Times New Roman"/>
                <w:color w:val="000000"/>
              </w:rPr>
              <w:t>Régua de extensão com no mínimo 3 tomadas 2P+T, para montagem de extensão (sem o cabo elétrico), capacidade de 20A, fabricado em conformidade com a norma NBR 14136.</w:t>
            </w:r>
          </w:p>
          <w:p w14:paraId="65653319" w14:textId="77777777" w:rsidR="000B069C" w:rsidRPr="00FD0925" w:rsidRDefault="000B069C" w:rsidP="00801C53">
            <w:pPr>
              <w:widowControl/>
              <w:suppressAutoHyphens w:val="0"/>
              <w:jc w:val="both"/>
              <w:textAlignment w:val="auto"/>
              <w:rPr>
                <w:rFonts w:cs="Times New Roman"/>
                <w:color w:val="000000"/>
              </w:rPr>
            </w:pPr>
            <w:r w:rsidRPr="00FD0925">
              <w:rPr>
                <w:rFonts w:cs="Times New Roman"/>
                <w:color w:val="000000"/>
              </w:rPr>
              <w:t>Referência SMS ou equivalente.</w:t>
            </w:r>
          </w:p>
        </w:tc>
        <w:tc>
          <w:tcPr>
            <w:tcW w:w="1739" w:type="dxa"/>
            <w:gridSpan w:val="2"/>
            <w:tcBorders>
              <w:top w:val="single" w:sz="4" w:space="0" w:color="auto"/>
              <w:left w:val="nil"/>
              <w:bottom w:val="single" w:sz="4" w:space="0" w:color="auto"/>
              <w:right w:val="single" w:sz="4" w:space="0" w:color="auto"/>
            </w:tcBorders>
          </w:tcPr>
          <w:p w14:paraId="7666442F"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4C52B3D0" w14:textId="77777777" w:rsidR="000B069C" w:rsidRPr="00FD0925" w:rsidRDefault="000B069C" w:rsidP="00801C53">
            <w:pPr>
              <w:widowControl/>
              <w:suppressAutoHyphens w:val="0"/>
              <w:jc w:val="center"/>
              <w:textAlignment w:val="auto"/>
              <w:rPr>
                <w:rFonts w:cs="Times New Roman"/>
                <w:color w:val="000000"/>
              </w:rPr>
            </w:pPr>
            <w:proofErr w:type="spellStart"/>
            <w:r w:rsidRPr="00FD0925">
              <w:rPr>
                <w:rFonts w:cs="Times New Roman"/>
                <w:color w:val="000000"/>
              </w:rPr>
              <w:t>un</w:t>
            </w:r>
            <w:proofErr w:type="spellEnd"/>
          </w:p>
        </w:tc>
        <w:tc>
          <w:tcPr>
            <w:tcW w:w="818" w:type="dxa"/>
            <w:gridSpan w:val="2"/>
            <w:tcBorders>
              <w:top w:val="nil"/>
              <w:left w:val="nil"/>
              <w:bottom w:val="nil"/>
              <w:right w:val="single" w:sz="4" w:space="0" w:color="auto"/>
            </w:tcBorders>
            <w:vAlign w:val="center"/>
          </w:tcPr>
          <w:p w14:paraId="1BC90C67"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50</w:t>
            </w:r>
          </w:p>
        </w:tc>
        <w:tc>
          <w:tcPr>
            <w:tcW w:w="280" w:type="dxa"/>
            <w:gridSpan w:val="2"/>
            <w:tcBorders>
              <w:top w:val="nil"/>
              <w:left w:val="nil"/>
              <w:bottom w:val="nil"/>
              <w:right w:val="nil"/>
            </w:tcBorders>
            <w:shd w:val="clear" w:color="auto" w:fill="auto"/>
            <w:noWrap/>
            <w:vAlign w:val="bottom"/>
          </w:tcPr>
          <w:p w14:paraId="0AED9D18"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58B054BE"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7FAFF19C" w14:textId="77777777" w:rsidR="000B069C" w:rsidRPr="00FD0925" w:rsidRDefault="000B069C" w:rsidP="00801C53">
            <w:pPr>
              <w:widowControl/>
              <w:suppressAutoHyphens w:val="0"/>
              <w:textAlignment w:val="auto"/>
              <w:rPr>
                <w:rFonts w:ascii="Calibri" w:eastAsia="Times New Roman" w:hAnsi="Calibri" w:cs="Calibri"/>
                <w:color w:val="000000"/>
                <w:kern w:val="0"/>
                <w:sz w:val="22"/>
                <w:szCs w:val="22"/>
                <w:lang w:eastAsia="pt-BR" w:bidi="ar-SA"/>
              </w:rPr>
            </w:pPr>
          </w:p>
        </w:tc>
      </w:tr>
      <w:tr w:rsidR="000B069C" w:rsidRPr="00FD0925" w14:paraId="1BEAEB09"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509A146F"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8</w:t>
            </w:r>
          </w:p>
        </w:tc>
        <w:tc>
          <w:tcPr>
            <w:tcW w:w="3806" w:type="dxa"/>
            <w:gridSpan w:val="2"/>
            <w:tcBorders>
              <w:top w:val="single" w:sz="4" w:space="0" w:color="auto"/>
              <w:left w:val="nil"/>
              <w:bottom w:val="single" w:sz="4" w:space="0" w:color="auto"/>
              <w:right w:val="single" w:sz="4" w:space="0" w:color="auto"/>
            </w:tcBorders>
            <w:shd w:val="clear" w:color="auto" w:fill="auto"/>
            <w:vAlign w:val="center"/>
          </w:tcPr>
          <w:p w14:paraId="420ECE2D" w14:textId="77777777" w:rsidR="000B069C" w:rsidRPr="00FD0925" w:rsidRDefault="000B069C" w:rsidP="00801C53">
            <w:pPr>
              <w:rPr>
                <w:rFonts w:cs="Times New Roman"/>
                <w:color w:val="000000"/>
              </w:rPr>
            </w:pPr>
            <w:r w:rsidRPr="00FD0925">
              <w:rPr>
                <w:rFonts w:cs="Times New Roman"/>
                <w:color w:val="000000"/>
              </w:rPr>
              <w:t>Soquete para Lâmpada tubular do tipo T8 com Base G13, tipo “cebolinha”, mínimo de 220V, com rabicho.</w:t>
            </w:r>
          </w:p>
          <w:p w14:paraId="4D0864BF" w14:textId="77777777" w:rsidR="000B069C" w:rsidRPr="00FD0925" w:rsidRDefault="000B069C" w:rsidP="00801C53">
            <w:pPr>
              <w:widowControl/>
              <w:suppressAutoHyphens w:val="0"/>
              <w:jc w:val="both"/>
              <w:textAlignment w:val="auto"/>
              <w:rPr>
                <w:rFonts w:cs="Times New Roman"/>
                <w:color w:val="000000"/>
              </w:rPr>
            </w:pPr>
            <w:r w:rsidRPr="00FD0925">
              <w:rPr>
                <w:rFonts w:cs="Times New Roman"/>
                <w:color w:val="000000"/>
              </w:rPr>
              <w:t xml:space="preserve">Referência: </w:t>
            </w:r>
            <w:proofErr w:type="spellStart"/>
            <w:r w:rsidRPr="00FD0925">
              <w:rPr>
                <w:rFonts w:cs="Times New Roman"/>
                <w:color w:val="000000"/>
              </w:rPr>
              <w:t>Decorlux</w:t>
            </w:r>
            <w:proofErr w:type="spellEnd"/>
            <w:r w:rsidRPr="00FD0925">
              <w:rPr>
                <w:rFonts w:cs="Times New Roman"/>
                <w:color w:val="000000"/>
              </w:rPr>
              <w:t xml:space="preserve"> (Cód. MT1003), </w:t>
            </w:r>
            <w:proofErr w:type="spellStart"/>
            <w:r w:rsidRPr="00FD0925">
              <w:rPr>
                <w:rFonts w:cs="Times New Roman"/>
                <w:color w:val="000000"/>
              </w:rPr>
              <w:t>Redy</w:t>
            </w:r>
            <w:proofErr w:type="spellEnd"/>
            <w:r w:rsidRPr="00FD0925">
              <w:rPr>
                <w:rFonts w:cs="Times New Roman"/>
                <w:color w:val="000000"/>
              </w:rPr>
              <w:t xml:space="preserve"> (Cód. 107) ou equivalente</w:t>
            </w:r>
          </w:p>
        </w:tc>
        <w:tc>
          <w:tcPr>
            <w:tcW w:w="1739" w:type="dxa"/>
            <w:gridSpan w:val="2"/>
            <w:tcBorders>
              <w:top w:val="single" w:sz="4" w:space="0" w:color="auto"/>
              <w:left w:val="nil"/>
              <w:bottom w:val="single" w:sz="4" w:space="0" w:color="auto"/>
              <w:right w:val="single" w:sz="4" w:space="0" w:color="auto"/>
            </w:tcBorders>
          </w:tcPr>
          <w:p w14:paraId="560DC967"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69F46256" w14:textId="77777777" w:rsidR="000B069C" w:rsidRPr="00FD0925" w:rsidRDefault="000B069C" w:rsidP="00801C53">
            <w:pPr>
              <w:widowControl/>
              <w:suppressAutoHyphens w:val="0"/>
              <w:jc w:val="center"/>
              <w:textAlignment w:val="auto"/>
              <w:rPr>
                <w:rFonts w:cs="Times New Roman"/>
                <w:color w:val="000000"/>
              </w:rPr>
            </w:pPr>
            <w:proofErr w:type="spellStart"/>
            <w:r w:rsidRPr="00FD0925">
              <w:rPr>
                <w:rFonts w:cs="Times New Roman"/>
                <w:color w:val="000000"/>
              </w:rPr>
              <w:t>un</w:t>
            </w:r>
            <w:proofErr w:type="spellEnd"/>
          </w:p>
        </w:tc>
        <w:tc>
          <w:tcPr>
            <w:tcW w:w="818" w:type="dxa"/>
            <w:gridSpan w:val="2"/>
            <w:tcBorders>
              <w:top w:val="single" w:sz="4" w:space="0" w:color="auto"/>
              <w:left w:val="nil"/>
              <w:bottom w:val="single" w:sz="4" w:space="0" w:color="auto"/>
              <w:right w:val="single" w:sz="4" w:space="0" w:color="auto"/>
            </w:tcBorders>
            <w:vAlign w:val="center"/>
          </w:tcPr>
          <w:p w14:paraId="5F6D68FD"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30</w:t>
            </w:r>
          </w:p>
        </w:tc>
        <w:tc>
          <w:tcPr>
            <w:tcW w:w="280" w:type="dxa"/>
            <w:gridSpan w:val="2"/>
            <w:tcBorders>
              <w:top w:val="nil"/>
              <w:left w:val="nil"/>
              <w:bottom w:val="nil"/>
              <w:right w:val="nil"/>
            </w:tcBorders>
            <w:shd w:val="clear" w:color="auto" w:fill="auto"/>
            <w:noWrap/>
            <w:vAlign w:val="bottom"/>
          </w:tcPr>
          <w:p w14:paraId="03619365"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5160493B"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75E63778" w14:textId="77777777" w:rsidR="000B069C" w:rsidRPr="00FD0925" w:rsidRDefault="000B069C" w:rsidP="00801C53">
            <w:pPr>
              <w:widowControl/>
              <w:suppressAutoHyphens w:val="0"/>
              <w:textAlignment w:val="auto"/>
              <w:rPr>
                <w:rFonts w:ascii="Calibri" w:eastAsia="Times New Roman" w:hAnsi="Calibri" w:cs="Calibri"/>
                <w:color w:val="000000"/>
                <w:kern w:val="0"/>
                <w:sz w:val="22"/>
                <w:szCs w:val="22"/>
                <w:lang w:eastAsia="pt-BR" w:bidi="ar-SA"/>
              </w:rPr>
            </w:pPr>
          </w:p>
        </w:tc>
      </w:tr>
      <w:tr w:rsidR="000B069C" w:rsidRPr="00FD0925" w14:paraId="49E86AB8" w14:textId="77777777" w:rsidTr="00801C53">
        <w:trPr>
          <w:trHeight w:val="370"/>
        </w:trPr>
        <w:tc>
          <w:tcPr>
            <w:tcW w:w="7584" w:type="dxa"/>
            <w:gridSpan w:val="8"/>
            <w:tcBorders>
              <w:top w:val="nil"/>
              <w:left w:val="single" w:sz="4" w:space="0" w:color="auto"/>
              <w:bottom w:val="single" w:sz="4" w:space="0" w:color="auto"/>
              <w:right w:val="single" w:sz="4" w:space="0" w:color="auto"/>
            </w:tcBorders>
            <w:vAlign w:val="center"/>
          </w:tcPr>
          <w:p w14:paraId="1E47763D" w14:textId="77777777" w:rsidR="000B069C" w:rsidRPr="00FD0925" w:rsidRDefault="000B069C" w:rsidP="00801C53">
            <w:pPr>
              <w:widowControl/>
              <w:suppressAutoHyphens w:val="0"/>
              <w:spacing w:line="480" w:lineRule="auto"/>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VALOR TOTAL DO LOTE 3 (R$)</w:t>
            </w:r>
          </w:p>
        </w:tc>
        <w:tc>
          <w:tcPr>
            <w:tcW w:w="280" w:type="dxa"/>
            <w:gridSpan w:val="2"/>
            <w:tcBorders>
              <w:top w:val="nil"/>
              <w:left w:val="nil"/>
              <w:bottom w:val="nil"/>
              <w:right w:val="nil"/>
            </w:tcBorders>
            <w:shd w:val="clear" w:color="auto" w:fill="auto"/>
            <w:noWrap/>
            <w:vAlign w:val="bottom"/>
          </w:tcPr>
          <w:p w14:paraId="368FBDF4" w14:textId="77777777" w:rsidR="000B069C" w:rsidRPr="00FD0925" w:rsidRDefault="000B069C" w:rsidP="00801C53">
            <w:pPr>
              <w:widowControl/>
              <w:suppressAutoHyphens w:val="0"/>
              <w:spacing w:line="480" w:lineRule="auto"/>
              <w:jc w:val="center"/>
              <w:textAlignment w:val="auto"/>
              <w:rPr>
                <w:rFonts w:eastAsia="Times New Roman" w:cs="Times New Roman"/>
                <w:color w:val="000000"/>
                <w:kern w:val="0"/>
                <w:lang w:eastAsia="pt-BR" w:bidi="ar-SA"/>
              </w:rPr>
            </w:pPr>
          </w:p>
        </w:tc>
        <w:tc>
          <w:tcPr>
            <w:tcW w:w="1769" w:type="dxa"/>
            <w:gridSpan w:val="4"/>
            <w:tcBorders>
              <w:top w:val="nil"/>
              <w:left w:val="single" w:sz="4" w:space="0" w:color="auto"/>
              <w:bottom w:val="single" w:sz="4" w:space="0" w:color="auto"/>
              <w:right w:val="single" w:sz="4" w:space="0" w:color="auto"/>
            </w:tcBorders>
            <w:shd w:val="clear" w:color="auto" w:fill="auto"/>
            <w:vAlign w:val="center"/>
          </w:tcPr>
          <w:p w14:paraId="43771188" w14:textId="77777777" w:rsidR="000B069C" w:rsidRPr="00FD0925" w:rsidRDefault="000B069C" w:rsidP="00801C53">
            <w:pPr>
              <w:widowControl/>
              <w:suppressAutoHyphens w:val="0"/>
              <w:spacing w:line="480" w:lineRule="auto"/>
              <w:jc w:val="center"/>
              <w:textAlignment w:val="auto"/>
              <w:rPr>
                <w:rFonts w:eastAsia="Times New Roman" w:cs="Times New Roman"/>
                <w:color w:val="000000"/>
                <w:kern w:val="0"/>
                <w:lang w:eastAsia="pt-BR" w:bidi="ar-SA"/>
              </w:rPr>
            </w:pPr>
          </w:p>
        </w:tc>
      </w:tr>
      <w:tr w:rsidR="000B069C" w:rsidRPr="00FD0925" w14:paraId="0AB00B65" w14:textId="77777777" w:rsidTr="00801C53">
        <w:trPr>
          <w:trHeight w:val="300"/>
        </w:trPr>
        <w:tc>
          <w:tcPr>
            <w:tcW w:w="620" w:type="dxa"/>
            <w:tcBorders>
              <w:top w:val="nil"/>
              <w:left w:val="nil"/>
              <w:bottom w:val="nil"/>
              <w:right w:val="nil"/>
            </w:tcBorders>
            <w:shd w:val="clear" w:color="auto" w:fill="auto"/>
            <w:vAlign w:val="center"/>
            <w:hideMark/>
          </w:tcPr>
          <w:p w14:paraId="7452E64A"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c>
          <w:tcPr>
            <w:tcW w:w="3806" w:type="dxa"/>
            <w:gridSpan w:val="2"/>
            <w:tcBorders>
              <w:left w:val="nil"/>
            </w:tcBorders>
            <w:shd w:val="clear" w:color="auto" w:fill="auto"/>
            <w:vAlign w:val="center"/>
            <w:hideMark/>
          </w:tcPr>
          <w:p w14:paraId="2B598FBB" w14:textId="77777777" w:rsidR="000B069C" w:rsidRPr="00FD0925" w:rsidRDefault="000B069C" w:rsidP="00801C53">
            <w:pPr>
              <w:widowControl/>
              <w:suppressAutoHyphens w:val="0"/>
              <w:jc w:val="center"/>
              <w:textAlignment w:val="auto"/>
              <w:rPr>
                <w:rFonts w:eastAsia="Times New Roman" w:cs="Times New Roman"/>
                <w:kern w:val="0"/>
                <w:lang w:eastAsia="pt-BR" w:bidi="ar-SA"/>
              </w:rPr>
            </w:pPr>
          </w:p>
        </w:tc>
        <w:tc>
          <w:tcPr>
            <w:tcW w:w="1739" w:type="dxa"/>
            <w:gridSpan w:val="2"/>
          </w:tcPr>
          <w:p w14:paraId="25EBD3AC" w14:textId="77777777" w:rsidR="000B069C" w:rsidRPr="00FD0925" w:rsidRDefault="000B069C" w:rsidP="00801C53">
            <w:pPr>
              <w:widowControl/>
              <w:suppressAutoHyphens w:val="0"/>
              <w:jc w:val="both"/>
              <w:textAlignment w:val="auto"/>
              <w:rPr>
                <w:rFonts w:eastAsia="Times New Roman" w:cs="Times New Roman"/>
                <w:kern w:val="0"/>
                <w:lang w:eastAsia="pt-BR" w:bidi="ar-SA"/>
              </w:rPr>
            </w:pPr>
          </w:p>
        </w:tc>
        <w:tc>
          <w:tcPr>
            <w:tcW w:w="601" w:type="dxa"/>
            <w:shd w:val="clear" w:color="auto" w:fill="auto"/>
            <w:vAlign w:val="center"/>
            <w:hideMark/>
          </w:tcPr>
          <w:p w14:paraId="6324460C" w14:textId="77777777" w:rsidR="000B069C" w:rsidRPr="00FD0925" w:rsidRDefault="000B069C" w:rsidP="00801C53">
            <w:pPr>
              <w:widowControl/>
              <w:suppressAutoHyphens w:val="0"/>
              <w:jc w:val="both"/>
              <w:textAlignment w:val="auto"/>
              <w:rPr>
                <w:rFonts w:eastAsia="Times New Roman" w:cs="Times New Roman"/>
                <w:kern w:val="0"/>
                <w:lang w:eastAsia="pt-BR" w:bidi="ar-SA"/>
              </w:rPr>
            </w:pPr>
          </w:p>
        </w:tc>
        <w:tc>
          <w:tcPr>
            <w:tcW w:w="818" w:type="dxa"/>
            <w:gridSpan w:val="2"/>
            <w:tcBorders>
              <w:right w:val="nil"/>
            </w:tcBorders>
            <w:shd w:val="clear" w:color="auto" w:fill="auto"/>
            <w:vAlign w:val="center"/>
            <w:hideMark/>
          </w:tcPr>
          <w:p w14:paraId="01A02F07" w14:textId="77777777" w:rsidR="000B069C" w:rsidRPr="00FD0925" w:rsidRDefault="000B069C" w:rsidP="00801C53">
            <w:pPr>
              <w:widowControl/>
              <w:suppressAutoHyphens w:val="0"/>
              <w:jc w:val="center"/>
              <w:textAlignment w:val="auto"/>
              <w:rPr>
                <w:rFonts w:eastAsia="Times New Roman" w:cs="Times New Roman"/>
                <w:kern w:val="0"/>
                <w:lang w:eastAsia="pt-BR" w:bidi="ar-SA"/>
              </w:rPr>
            </w:pPr>
          </w:p>
        </w:tc>
        <w:tc>
          <w:tcPr>
            <w:tcW w:w="280" w:type="dxa"/>
            <w:gridSpan w:val="2"/>
            <w:tcBorders>
              <w:top w:val="nil"/>
              <w:left w:val="nil"/>
              <w:bottom w:val="nil"/>
              <w:right w:val="nil"/>
            </w:tcBorders>
            <w:shd w:val="clear" w:color="auto" w:fill="auto"/>
            <w:noWrap/>
            <w:vAlign w:val="bottom"/>
            <w:hideMark/>
          </w:tcPr>
          <w:p w14:paraId="7938CBE6" w14:textId="77777777" w:rsidR="000B069C" w:rsidRPr="00FD0925" w:rsidRDefault="000B069C" w:rsidP="00801C53">
            <w:pPr>
              <w:widowControl/>
              <w:suppressAutoHyphens w:val="0"/>
              <w:jc w:val="center"/>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12F324C7"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762" w:type="dxa"/>
            <w:gridSpan w:val="2"/>
            <w:tcBorders>
              <w:top w:val="nil"/>
              <w:left w:val="nil"/>
              <w:bottom w:val="nil"/>
              <w:right w:val="nil"/>
            </w:tcBorders>
            <w:shd w:val="clear" w:color="auto" w:fill="auto"/>
            <w:vAlign w:val="center"/>
            <w:hideMark/>
          </w:tcPr>
          <w:p w14:paraId="14D6ACCE"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2188AB33" w14:textId="77777777" w:rsidTr="00801C53">
        <w:trPr>
          <w:trHeight w:val="300"/>
        </w:trPr>
        <w:tc>
          <w:tcPr>
            <w:tcW w:w="620" w:type="dxa"/>
            <w:tcBorders>
              <w:top w:val="nil"/>
              <w:left w:val="nil"/>
              <w:bottom w:val="nil"/>
              <w:right w:val="nil"/>
            </w:tcBorders>
            <w:shd w:val="clear" w:color="auto" w:fill="auto"/>
            <w:noWrap/>
            <w:vAlign w:val="bottom"/>
            <w:hideMark/>
          </w:tcPr>
          <w:p w14:paraId="1EB1C9C8"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c>
          <w:tcPr>
            <w:tcW w:w="3806" w:type="dxa"/>
            <w:gridSpan w:val="2"/>
            <w:tcBorders>
              <w:left w:val="nil"/>
            </w:tcBorders>
            <w:shd w:val="clear" w:color="auto" w:fill="auto"/>
            <w:noWrap/>
            <w:vAlign w:val="bottom"/>
            <w:hideMark/>
          </w:tcPr>
          <w:p w14:paraId="2596B7F4"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739" w:type="dxa"/>
            <w:gridSpan w:val="2"/>
          </w:tcPr>
          <w:p w14:paraId="221BCB42"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601" w:type="dxa"/>
            <w:shd w:val="clear" w:color="auto" w:fill="auto"/>
            <w:noWrap/>
            <w:vAlign w:val="bottom"/>
            <w:hideMark/>
          </w:tcPr>
          <w:p w14:paraId="1F515E9F"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818" w:type="dxa"/>
            <w:gridSpan w:val="2"/>
            <w:tcBorders>
              <w:right w:val="nil"/>
            </w:tcBorders>
            <w:shd w:val="clear" w:color="auto" w:fill="auto"/>
            <w:noWrap/>
            <w:vAlign w:val="bottom"/>
            <w:hideMark/>
          </w:tcPr>
          <w:p w14:paraId="0FA7C3B8"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280" w:type="dxa"/>
            <w:gridSpan w:val="2"/>
            <w:tcBorders>
              <w:top w:val="nil"/>
              <w:left w:val="nil"/>
              <w:bottom w:val="nil"/>
              <w:right w:val="nil"/>
            </w:tcBorders>
            <w:shd w:val="clear" w:color="auto" w:fill="auto"/>
            <w:noWrap/>
            <w:vAlign w:val="bottom"/>
            <w:hideMark/>
          </w:tcPr>
          <w:p w14:paraId="320C2809"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1768B1F8"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762" w:type="dxa"/>
            <w:gridSpan w:val="2"/>
            <w:tcBorders>
              <w:top w:val="nil"/>
              <w:left w:val="nil"/>
              <w:bottom w:val="nil"/>
              <w:right w:val="nil"/>
            </w:tcBorders>
            <w:shd w:val="clear" w:color="auto" w:fill="auto"/>
            <w:vAlign w:val="center"/>
            <w:hideMark/>
          </w:tcPr>
          <w:p w14:paraId="268042A0"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1BAFF1B2" w14:textId="77777777" w:rsidTr="00801C53">
        <w:trPr>
          <w:trHeight w:val="300"/>
        </w:trPr>
        <w:tc>
          <w:tcPr>
            <w:tcW w:w="620" w:type="dxa"/>
            <w:tcBorders>
              <w:top w:val="nil"/>
              <w:left w:val="nil"/>
              <w:bottom w:val="nil"/>
              <w:right w:val="nil"/>
            </w:tcBorders>
            <w:shd w:val="clear" w:color="auto" w:fill="auto"/>
            <w:noWrap/>
            <w:vAlign w:val="bottom"/>
            <w:hideMark/>
          </w:tcPr>
          <w:p w14:paraId="131C8A6A"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3806" w:type="dxa"/>
            <w:gridSpan w:val="2"/>
            <w:tcBorders>
              <w:left w:val="nil"/>
            </w:tcBorders>
            <w:shd w:val="clear" w:color="auto" w:fill="auto"/>
            <w:noWrap/>
            <w:vAlign w:val="bottom"/>
            <w:hideMark/>
          </w:tcPr>
          <w:p w14:paraId="48F6B18A"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739" w:type="dxa"/>
            <w:gridSpan w:val="2"/>
          </w:tcPr>
          <w:p w14:paraId="3B05DB57"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601" w:type="dxa"/>
            <w:shd w:val="clear" w:color="auto" w:fill="auto"/>
            <w:noWrap/>
            <w:vAlign w:val="bottom"/>
            <w:hideMark/>
          </w:tcPr>
          <w:p w14:paraId="6ABC7B22"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818" w:type="dxa"/>
            <w:gridSpan w:val="2"/>
            <w:tcBorders>
              <w:right w:val="nil"/>
            </w:tcBorders>
            <w:shd w:val="clear" w:color="auto" w:fill="auto"/>
            <w:noWrap/>
            <w:vAlign w:val="bottom"/>
            <w:hideMark/>
          </w:tcPr>
          <w:p w14:paraId="5BCCC215"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280" w:type="dxa"/>
            <w:gridSpan w:val="2"/>
            <w:tcBorders>
              <w:top w:val="nil"/>
              <w:left w:val="nil"/>
              <w:bottom w:val="nil"/>
              <w:right w:val="nil"/>
            </w:tcBorders>
            <w:shd w:val="clear" w:color="auto" w:fill="auto"/>
            <w:noWrap/>
            <w:vAlign w:val="bottom"/>
            <w:hideMark/>
          </w:tcPr>
          <w:p w14:paraId="593E8DB3"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4FCEDF59"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762" w:type="dxa"/>
            <w:gridSpan w:val="2"/>
            <w:tcBorders>
              <w:top w:val="nil"/>
              <w:left w:val="nil"/>
              <w:bottom w:val="nil"/>
              <w:right w:val="nil"/>
            </w:tcBorders>
            <w:shd w:val="clear" w:color="auto" w:fill="auto"/>
            <w:vAlign w:val="center"/>
            <w:hideMark/>
          </w:tcPr>
          <w:p w14:paraId="4E5B3292"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2E2343D6" w14:textId="77777777" w:rsidTr="00801C53">
        <w:trPr>
          <w:trHeight w:val="599"/>
        </w:trPr>
        <w:tc>
          <w:tcPr>
            <w:tcW w:w="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7D7E74C"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themeColor="text1"/>
                <w:lang w:eastAsia="pt-BR" w:bidi="ar-SA"/>
              </w:rPr>
              <w:t>Item</w:t>
            </w:r>
          </w:p>
        </w:tc>
        <w:tc>
          <w:tcPr>
            <w:tcW w:w="3806" w:type="dxa"/>
            <w:gridSpan w:val="2"/>
            <w:tcBorders>
              <w:left w:val="nil"/>
              <w:bottom w:val="single" w:sz="4" w:space="0" w:color="auto"/>
              <w:right w:val="single" w:sz="4" w:space="0" w:color="auto"/>
            </w:tcBorders>
            <w:shd w:val="clear" w:color="auto" w:fill="CCCCCC"/>
            <w:vAlign w:val="center"/>
            <w:hideMark/>
          </w:tcPr>
          <w:p w14:paraId="40D119D6"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themeColor="text1"/>
                <w:lang w:eastAsia="pt-BR" w:bidi="ar-SA"/>
              </w:rPr>
              <w:t>ITENS ESPECÍFICOS DE INSTALAÇÕES ELÉTRICAS</w:t>
            </w:r>
          </w:p>
        </w:tc>
        <w:tc>
          <w:tcPr>
            <w:tcW w:w="1739" w:type="dxa"/>
            <w:gridSpan w:val="2"/>
            <w:tcBorders>
              <w:left w:val="nil"/>
              <w:bottom w:val="single" w:sz="4" w:space="0" w:color="auto"/>
              <w:right w:val="single" w:sz="4" w:space="0" w:color="auto"/>
            </w:tcBorders>
            <w:shd w:val="clear" w:color="auto" w:fill="CCCCCC"/>
            <w:vAlign w:val="center"/>
          </w:tcPr>
          <w:p w14:paraId="30D90EAB" w14:textId="77777777" w:rsidR="000B069C" w:rsidRPr="00FD0925" w:rsidRDefault="000B069C" w:rsidP="00801C53">
            <w:pPr>
              <w:widowControl/>
              <w:suppressAutoHyphens w:val="0"/>
              <w:jc w:val="center"/>
              <w:textAlignment w:val="auto"/>
              <w:rPr>
                <w:rFonts w:eastAsia="Times New Roman" w:cs="Times New Roman"/>
                <w:b/>
                <w:bCs/>
                <w:color w:val="000000" w:themeColor="text1"/>
                <w:lang w:eastAsia="pt-BR" w:bidi="ar-SA"/>
              </w:rPr>
            </w:pPr>
            <w:r w:rsidRPr="00FD0925">
              <w:rPr>
                <w:rFonts w:eastAsia="Times New Roman" w:cs="Times New Roman"/>
                <w:b/>
                <w:bCs/>
                <w:color w:val="000000" w:themeColor="text1"/>
                <w:lang w:eastAsia="pt-BR" w:bidi="ar-SA"/>
              </w:rPr>
              <w:t>Marca/Modelo</w:t>
            </w:r>
          </w:p>
        </w:tc>
        <w:tc>
          <w:tcPr>
            <w:tcW w:w="601" w:type="dxa"/>
            <w:tcBorders>
              <w:left w:val="single" w:sz="4" w:space="0" w:color="auto"/>
              <w:bottom w:val="single" w:sz="4" w:space="0" w:color="auto"/>
              <w:right w:val="single" w:sz="4" w:space="0" w:color="auto"/>
            </w:tcBorders>
            <w:shd w:val="clear" w:color="auto" w:fill="CCCCCC"/>
            <w:vAlign w:val="center"/>
            <w:hideMark/>
          </w:tcPr>
          <w:p w14:paraId="12148D7E"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themeColor="text1"/>
                <w:lang w:eastAsia="pt-BR" w:bidi="ar-SA"/>
              </w:rPr>
              <w:t>Qtd</w:t>
            </w:r>
            <w:proofErr w:type="spellEnd"/>
          </w:p>
        </w:tc>
        <w:tc>
          <w:tcPr>
            <w:tcW w:w="818" w:type="dxa"/>
            <w:gridSpan w:val="2"/>
            <w:tcBorders>
              <w:left w:val="nil"/>
              <w:bottom w:val="single" w:sz="4" w:space="0" w:color="auto"/>
              <w:right w:val="single" w:sz="4" w:space="0" w:color="auto"/>
            </w:tcBorders>
            <w:shd w:val="clear" w:color="auto" w:fill="CCCCCC"/>
            <w:vAlign w:val="center"/>
            <w:hideMark/>
          </w:tcPr>
          <w:p w14:paraId="3984C64F"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themeColor="text1"/>
                <w:lang w:eastAsia="pt-BR" w:bidi="ar-SA"/>
              </w:rPr>
              <w:t>Und</w:t>
            </w:r>
            <w:proofErr w:type="spellEnd"/>
            <w:r w:rsidRPr="00FD0925">
              <w:rPr>
                <w:rFonts w:eastAsia="Times New Roman" w:cs="Times New Roman"/>
                <w:b/>
                <w:bCs/>
                <w:color w:val="000000" w:themeColor="text1"/>
                <w:lang w:eastAsia="pt-BR" w:bidi="ar-SA"/>
              </w:rPr>
              <w:t>.</w:t>
            </w:r>
          </w:p>
        </w:tc>
        <w:tc>
          <w:tcPr>
            <w:tcW w:w="280" w:type="dxa"/>
            <w:gridSpan w:val="2"/>
            <w:tcBorders>
              <w:top w:val="nil"/>
              <w:left w:val="nil"/>
              <w:bottom w:val="nil"/>
              <w:right w:val="nil"/>
            </w:tcBorders>
            <w:shd w:val="clear" w:color="auto" w:fill="auto"/>
            <w:noWrap/>
            <w:vAlign w:val="bottom"/>
            <w:hideMark/>
          </w:tcPr>
          <w:p w14:paraId="35B88CA2"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3F7E4B8"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Unitário</w:t>
            </w:r>
          </w:p>
        </w:tc>
        <w:tc>
          <w:tcPr>
            <w:tcW w:w="762" w:type="dxa"/>
            <w:gridSpan w:val="2"/>
            <w:tcBorders>
              <w:top w:val="single" w:sz="4" w:space="0" w:color="auto"/>
              <w:left w:val="nil"/>
              <w:bottom w:val="single" w:sz="4" w:space="0" w:color="auto"/>
              <w:right w:val="single" w:sz="4" w:space="0" w:color="auto"/>
            </w:tcBorders>
            <w:shd w:val="clear" w:color="auto" w:fill="CCCCCC"/>
            <w:vAlign w:val="center"/>
            <w:hideMark/>
          </w:tcPr>
          <w:p w14:paraId="580E0D5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Total</w:t>
            </w:r>
          </w:p>
        </w:tc>
      </w:tr>
      <w:tr w:rsidR="000B069C" w:rsidRPr="00FD0925" w14:paraId="77A9373E"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hideMark/>
          </w:tcPr>
          <w:p w14:paraId="19EE322D"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eastAsia="Times New Roman" w:cs="Times New Roman"/>
                <w:color w:val="000000"/>
                <w:lang w:eastAsia="pt-BR" w:bidi="ar-SA"/>
              </w:rPr>
              <w:t>9</w:t>
            </w:r>
          </w:p>
        </w:tc>
        <w:tc>
          <w:tcPr>
            <w:tcW w:w="3806" w:type="dxa"/>
            <w:gridSpan w:val="2"/>
            <w:tcBorders>
              <w:top w:val="nil"/>
              <w:left w:val="nil"/>
              <w:bottom w:val="single" w:sz="4" w:space="0" w:color="auto"/>
              <w:right w:val="single" w:sz="4" w:space="0" w:color="auto"/>
            </w:tcBorders>
            <w:shd w:val="clear" w:color="auto" w:fill="auto"/>
            <w:vAlign w:val="center"/>
            <w:hideMark/>
          </w:tcPr>
          <w:p w14:paraId="62079C1F" w14:textId="77777777" w:rsidR="000B069C" w:rsidRPr="00FD0925" w:rsidRDefault="000B069C" w:rsidP="00801C53">
            <w:pPr>
              <w:jc w:val="both"/>
              <w:rPr>
                <w:rFonts w:cs="Times New Roman"/>
                <w:color w:val="000000"/>
              </w:rPr>
            </w:pPr>
            <w:r w:rsidRPr="00FD0925">
              <w:rPr>
                <w:rFonts w:cs="Times New Roman"/>
                <w:color w:val="000000"/>
              </w:rPr>
              <w:t>Cabo multipolar com isolação EPR, 3x2,5MM², 1kV, antichama, de acordo com a ABNT NBR 7286, certificado pelo INMETRO.</w:t>
            </w:r>
          </w:p>
          <w:p w14:paraId="58FD3ECE" w14:textId="77777777" w:rsidR="000B069C" w:rsidRPr="00FD0925" w:rsidRDefault="000B069C" w:rsidP="00801C53">
            <w:pPr>
              <w:widowControl/>
              <w:suppressAutoHyphens w:val="0"/>
              <w:jc w:val="both"/>
              <w:textAlignment w:val="auto"/>
              <w:rPr>
                <w:rFonts w:eastAsia="Times New Roman" w:cs="Times New Roman"/>
                <w:color w:val="000000"/>
                <w:kern w:val="0"/>
                <w:lang w:eastAsia="pt-BR" w:bidi="ar-SA"/>
              </w:rPr>
            </w:pPr>
            <w:r w:rsidRPr="00FD0925">
              <w:rPr>
                <w:rFonts w:cs="Times New Roman"/>
                <w:color w:val="000000"/>
              </w:rPr>
              <w:t xml:space="preserve">Referência: Cabo HEPR 1KV </w:t>
            </w:r>
            <w:proofErr w:type="spellStart"/>
            <w:r w:rsidRPr="00FD0925">
              <w:rPr>
                <w:rFonts w:cs="Times New Roman"/>
                <w:color w:val="000000"/>
              </w:rPr>
              <w:t>Sil</w:t>
            </w:r>
            <w:proofErr w:type="spellEnd"/>
            <w:r w:rsidRPr="00FD0925">
              <w:rPr>
                <w:rFonts w:cs="Times New Roman"/>
                <w:color w:val="000000"/>
              </w:rPr>
              <w:t xml:space="preserve"> (Cód. </w:t>
            </w:r>
            <w:proofErr w:type="spellStart"/>
            <w:r w:rsidRPr="00FD0925">
              <w:rPr>
                <w:rFonts w:cs="Times New Roman"/>
                <w:color w:val="000000"/>
              </w:rPr>
              <w:t>Silnax</w:t>
            </w:r>
            <w:proofErr w:type="spellEnd"/>
            <w:r w:rsidRPr="00FD0925">
              <w:rPr>
                <w:rFonts w:cs="Times New Roman"/>
                <w:color w:val="000000"/>
              </w:rPr>
              <w:t xml:space="preserve"> HEPR 90º), Cabo </w:t>
            </w:r>
            <w:proofErr w:type="spellStart"/>
            <w:r w:rsidRPr="00FD0925">
              <w:rPr>
                <w:rFonts w:cs="Times New Roman"/>
                <w:color w:val="000000"/>
              </w:rPr>
              <w:t>Nambeinax</w:t>
            </w:r>
            <w:proofErr w:type="spellEnd"/>
            <w:r w:rsidRPr="00FD0925">
              <w:rPr>
                <w:rFonts w:cs="Times New Roman"/>
                <w:color w:val="000000"/>
              </w:rPr>
              <w:t xml:space="preserve"> (Cód. Flex HEPR 90ºC multipolar 0,6/1 kV) ou equivalente.</w:t>
            </w:r>
          </w:p>
        </w:tc>
        <w:tc>
          <w:tcPr>
            <w:tcW w:w="1739" w:type="dxa"/>
            <w:gridSpan w:val="2"/>
            <w:tcBorders>
              <w:top w:val="single" w:sz="4" w:space="0" w:color="auto"/>
              <w:left w:val="nil"/>
              <w:bottom w:val="single" w:sz="4" w:space="0" w:color="auto"/>
              <w:right w:val="single" w:sz="4" w:space="0" w:color="auto"/>
            </w:tcBorders>
          </w:tcPr>
          <w:p w14:paraId="065F541C"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hideMark/>
          </w:tcPr>
          <w:p w14:paraId="122A5F89"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m</w:t>
            </w:r>
          </w:p>
        </w:tc>
        <w:tc>
          <w:tcPr>
            <w:tcW w:w="818" w:type="dxa"/>
            <w:gridSpan w:val="2"/>
            <w:tcBorders>
              <w:top w:val="nil"/>
              <w:left w:val="nil"/>
              <w:bottom w:val="single" w:sz="4" w:space="0" w:color="auto"/>
              <w:right w:val="single" w:sz="4" w:space="0" w:color="auto"/>
            </w:tcBorders>
            <w:vAlign w:val="center"/>
            <w:hideMark/>
          </w:tcPr>
          <w:p w14:paraId="7E9FC86F"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300</w:t>
            </w:r>
          </w:p>
        </w:tc>
        <w:tc>
          <w:tcPr>
            <w:tcW w:w="280" w:type="dxa"/>
            <w:gridSpan w:val="2"/>
            <w:tcBorders>
              <w:top w:val="nil"/>
              <w:left w:val="nil"/>
              <w:bottom w:val="nil"/>
              <w:right w:val="nil"/>
            </w:tcBorders>
            <w:shd w:val="clear" w:color="auto" w:fill="auto"/>
            <w:noWrap/>
            <w:vAlign w:val="bottom"/>
            <w:hideMark/>
          </w:tcPr>
          <w:p w14:paraId="52D936F8"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721EB09E"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 </w:t>
            </w:r>
          </w:p>
        </w:tc>
        <w:tc>
          <w:tcPr>
            <w:tcW w:w="762" w:type="dxa"/>
            <w:gridSpan w:val="2"/>
            <w:tcBorders>
              <w:top w:val="nil"/>
              <w:left w:val="nil"/>
              <w:bottom w:val="single" w:sz="4" w:space="0" w:color="auto"/>
              <w:right w:val="single" w:sz="4" w:space="0" w:color="auto"/>
            </w:tcBorders>
            <w:shd w:val="clear" w:color="auto" w:fill="auto"/>
            <w:vAlign w:val="center"/>
            <w:hideMark/>
          </w:tcPr>
          <w:p w14:paraId="1E6A8627"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 </w:t>
            </w:r>
          </w:p>
        </w:tc>
      </w:tr>
      <w:tr w:rsidR="000B069C" w:rsidRPr="00FD0925" w14:paraId="7B9CF400"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31B944C1"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eastAsia="Times New Roman" w:cs="Times New Roman"/>
                <w:color w:val="000000" w:themeColor="text1"/>
                <w:lang w:eastAsia="pt-BR" w:bidi="ar-SA"/>
              </w:rPr>
              <w:t>10</w:t>
            </w:r>
          </w:p>
        </w:tc>
        <w:tc>
          <w:tcPr>
            <w:tcW w:w="3806" w:type="dxa"/>
            <w:gridSpan w:val="2"/>
            <w:tcBorders>
              <w:top w:val="single" w:sz="4" w:space="0" w:color="auto"/>
              <w:left w:val="nil"/>
              <w:bottom w:val="single" w:sz="4" w:space="0" w:color="auto"/>
              <w:right w:val="single" w:sz="4" w:space="0" w:color="auto"/>
            </w:tcBorders>
            <w:shd w:val="clear" w:color="auto" w:fill="auto"/>
            <w:vAlign w:val="center"/>
          </w:tcPr>
          <w:p w14:paraId="2B8F6413" w14:textId="77777777" w:rsidR="000B069C" w:rsidRPr="00FD0925" w:rsidRDefault="000B069C" w:rsidP="00801C53">
            <w:pPr>
              <w:jc w:val="both"/>
              <w:rPr>
                <w:rFonts w:cs="Times New Roman"/>
                <w:color w:val="000000"/>
              </w:rPr>
            </w:pPr>
            <w:r w:rsidRPr="00FD0925">
              <w:rPr>
                <w:rFonts w:cs="Times New Roman"/>
                <w:color w:val="000000"/>
              </w:rPr>
              <w:t xml:space="preserve">Luminária quadrada LED, tensão de 220V, temperatura de cor de 4000K (cor neutra) com driver incluso, de embutir para instalação em perfil T de forro modular (60cmx60cm), fluxo </w:t>
            </w:r>
            <w:r w:rsidRPr="00FD0925">
              <w:rPr>
                <w:rFonts w:cs="Times New Roman"/>
                <w:color w:val="000000"/>
              </w:rPr>
              <w:lastRenderedPageBreak/>
              <w:t>luminoso mínimo de 3600lm com vida útil mínima de 25.000h, com garantia oferecida pelo próprio fabricante de no mínimo 2 anos. Dimensões comerciais: 62x62 cm (</w:t>
            </w:r>
            <w:proofErr w:type="spellStart"/>
            <w:r w:rsidRPr="00FD0925">
              <w:rPr>
                <w:rFonts w:cs="Times New Roman"/>
                <w:color w:val="000000"/>
              </w:rPr>
              <w:t>LxC</w:t>
            </w:r>
            <w:proofErr w:type="spellEnd"/>
            <w:r w:rsidRPr="00FD0925">
              <w:rPr>
                <w:rFonts w:cs="Times New Roman"/>
                <w:color w:val="000000"/>
              </w:rPr>
              <w:t>) com borda na cor branca com largura máxima 20mm</w:t>
            </w:r>
          </w:p>
          <w:p w14:paraId="36FEFD14"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 xml:space="preserve">Referência: OSRAM </w:t>
            </w:r>
            <w:proofErr w:type="spellStart"/>
            <w:r w:rsidRPr="00FD0925">
              <w:rPr>
                <w:rFonts w:cs="Times New Roman"/>
                <w:color w:val="000000"/>
              </w:rPr>
              <w:t>Ledvance</w:t>
            </w:r>
            <w:proofErr w:type="spellEnd"/>
            <w:r w:rsidRPr="00FD0925">
              <w:rPr>
                <w:rFonts w:cs="Times New Roman"/>
                <w:color w:val="000000"/>
              </w:rPr>
              <w:t xml:space="preserve"> (Cód. 7013121); </w:t>
            </w:r>
            <w:proofErr w:type="spellStart"/>
            <w:r w:rsidRPr="00FD0925">
              <w:rPr>
                <w:rFonts w:cs="Times New Roman"/>
                <w:color w:val="000000"/>
              </w:rPr>
              <w:t>Brilia</w:t>
            </w:r>
            <w:proofErr w:type="spellEnd"/>
            <w:r w:rsidRPr="00FD0925">
              <w:rPr>
                <w:rFonts w:cs="Times New Roman"/>
                <w:color w:val="000000"/>
              </w:rPr>
              <w:t xml:space="preserve"> (Cód. 432648); PHILLPS </w:t>
            </w:r>
            <w:proofErr w:type="spellStart"/>
            <w:r w:rsidRPr="00FD0925">
              <w:rPr>
                <w:rFonts w:cs="Times New Roman"/>
                <w:color w:val="000000"/>
              </w:rPr>
              <w:t>Essential</w:t>
            </w:r>
            <w:proofErr w:type="spellEnd"/>
            <w:r w:rsidRPr="00FD0925">
              <w:rPr>
                <w:rFonts w:cs="Times New Roman"/>
                <w:color w:val="000000"/>
              </w:rPr>
              <w:t xml:space="preserve"> LED </w:t>
            </w:r>
            <w:proofErr w:type="spellStart"/>
            <w:r w:rsidRPr="00FD0925">
              <w:rPr>
                <w:rFonts w:cs="Times New Roman"/>
                <w:color w:val="000000"/>
              </w:rPr>
              <w:t>Panel</w:t>
            </w:r>
            <w:proofErr w:type="spellEnd"/>
            <w:r w:rsidRPr="00FD0925">
              <w:rPr>
                <w:rFonts w:cs="Times New Roman"/>
                <w:color w:val="000000"/>
              </w:rPr>
              <w:t xml:space="preserve"> (Cód.</w:t>
            </w:r>
            <w:r w:rsidRPr="00FD0925">
              <w:rPr>
                <w:color w:val="000000"/>
              </w:rPr>
              <w:t xml:space="preserve"> </w:t>
            </w:r>
            <w:r w:rsidRPr="00FD0925">
              <w:rPr>
                <w:rFonts w:cs="Times New Roman"/>
                <w:color w:val="000000"/>
              </w:rPr>
              <w:t>911401724182) ou equivalente.</w:t>
            </w:r>
          </w:p>
        </w:tc>
        <w:tc>
          <w:tcPr>
            <w:tcW w:w="1739" w:type="dxa"/>
            <w:gridSpan w:val="2"/>
            <w:tcBorders>
              <w:top w:val="single" w:sz="4" w:space="0" w:color="auto"/>
              <w:left w:val="nil"/>
              <w:bottom w:val="single" w:sz="4" w:space="0" w:color="auto"/>
              <w:right w:val="single" w:sz="4" w:space="0" w:color="auto"/>
            </w:tcBorders>
          </w:tcPr>
          <w:p w14:paraId="6F3FA960"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7851C228"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single" w:sz="4" w:space="0" w:color="auto"/>
              <w:left w:val="nil"/>
              <w:bottom w:val="single" w:sz="4" w:space="0" w:color="auto"/>
              <w:right w:val="single" w:sz="4" w:space="0" w:color="auto"/>
            </w:tcBorders>
            <w:vAlign w:val="center"/>
          </w:tcPr>
          <w:p w14:paraId="73926327"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30</w:t>
            </w:r>
          </w:p>
        </w:tc>
        <w:tc>
          <w:tcPr>
            <w:tcW w:w="280" w:type="dxa"/>
            <w:gridSpan w:val="2"/>
            <w:tcBorders>
              <w:top w:val="nil"/>
              <w:left w:val="nil"/>
              <w:bottom w:val="nil"/>
              <w:right w:val="nil"/>
            </w:tcBorders>
            <w:shd w:val="clear" w:color="auto" w:fill="auto"/>
            <w:noWrap/>
            <w:vAlign w:val="bottom"/>
          </w:tcPr>
          <w:p w14:paraId="51F2BB4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6807E3E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11BF86A4"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6D93B1CA"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4F49AD91"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eastAsia="Times New Roman" w:cs="Times New Roman"/>
                <w:color w:val="000000" w:themeColor="text1"/>
                <w:lang w:eastAsia="pt-BR" w:bidi="ar-SA"/>
              </w:rPr>
              <w:t>11</w:t>
            </w:r>
          </w:p>
        </w:tc>
        <w:tc>
          <w:tcPr>
            <w:tcW w:w="3806" w:type="dxa"/>
            <w:gridSpan w:val="2"/>
            <w:tcBorders>
              <w:top w:val="single" w:sz="4" w:space="0" w:color="auto"/>
              <w:left w:val="nil"/>
              <w:bottom w:val="single" w:sz="4" w:space="0" w:color="auto"/>
              <w:right w:val="single" w:sz="4" w:space="0" w:color="auto"/>
            </w:tcBorders>
            <w:shd w:val="clear" w:color="auto" w:fill="auto"/>
            <w:vAlign w:val="center"/>
          </w:tcPr>
          <w:p w14:paraId="58948065" w14:textId="77777777" w:rsidR="000B069C" w:rsidRPr="00FD0925" w:rsidRDefault="000B069C" w:rsidP="00801C53">
            <w:pPr>
              <w:jc w:val="both"/>
              <w:rPr>
                <w:rFonts w:cs="Times New Roman"/>
                <w:color w:val="000000"/>
              </w:rPr>
            </w:pPr>
            <w:r w:rsidRPr="00FD0925">
              <w:rPr>
                <w:rFonts w:cs="Times New Roman"/>
                <w:color w:val="000000"/>
              </w:rPr>
              <w:t xml:space="preserve">Luminária quadrada LED (padrão 22,5cm x 22,5cm) mínimo 18W, tensão de 220V, temperatura de cor entre 6000K </w:t>
            </w:r>
            <w:proofErr w:type="gramStart"/>
            <w:r w:rsidRPr="00FD0925">
              <w:rPr>
                <w:rFonts w:cs="Times New Roman"/>
                <w:color w:val="000000"/>
              </w:rPr>
              <w:t>a</w:t>
            </w:r>
            <w:proofErr w:type="gramEnd"/>
            <w:r w:rsidRPr="00FD0925">
              <w:rPr>
                <w:rFonts w:cs="Times New Roman"/>
                <w:color w:val="000000"/>
              </w:rPr>
              <w:t xml:space="preserve"> 7000k, de embutir com driver incluso, fluxo luminoso mínimo de 1200lm com vida útil mínima aproximada de 25.000h, com garantia oferecida pelo próprio fabricante de no mínimo 2 anos. Dimensões do nicho: 20cm x 20 cm (</w:t>
            </w:r>
            <w:proofErr w:type="spellStart"/>
            <w:r w:rsidRPr="00FD0925">
              <w:rPr>
                <w:rFonts w:cs="Times New Roman"/>
                <w:color w:val="000000"/>
              </w:rPr>
              <w:t>LxC</w:t>
            </w:r>
            <w:proofErr w:type="spellEnd"/>
            <w:r w:rsidRPr="00FD0925">
              <w:rPr>
                <w:rFonts w:cs="Times New Roman"/>
                <w:color w:val="000000"/>
              </w:rPr>
              <w:t xml:space="preserve">) com </w:t>
            </w:r>
            <w:proofErr w:type="spellStart"/>
            <w:r w:rsidRPr="00FD0925">
              <w:rPr>
                <w:rFonts w:cs="Times New Roman"/>
                <w:color w:val="000000"/>
              </w:rPr>
              <w:t>tolerência</w:t>
            </w:r>
            <w:proofErr w:type="spellEnd"/>
            <w:r w:rsidRPr="00FD0925">
              <w:rPr>
                <w:rFonts w:cs="Times New Roman"/>
                <w:color w:val="000000"/>
              </w:rPr>
              <w:t xml:space="preserve"> de +/- 0,5 cm; com borda na cor branca com largura máxima 20mm.</w:t>
            </w:r>
          </w:p>
          <w:p w14:paraId="540E9209"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 xml:space="preserve">Referência: </w:t>
            </w:r>
            <w:proofErr w:type="spellStart"/>
            <w:r w:rsidRPr="00FD0925">
              <w:rPr>
                <w:rFonts w:cs="Times New Roman"/>
                <w:color w:val="000000"/>
              </w:rPr>
              <w:t>Brilia</w:t>
            </w:r>
            <w:proofErr w:type="spellEnd"/>
            <w:r w:rsidRPr="00FD0925">
              <w:rPr>
                <w:rFonts w:cs="Times New Roman"/>
                <w:color w:val="000000"/>
              </w:rPr>
              <w:t xml:space="preserve"> Painel Led Quadrado 22,5cm 18w 6500k (Cód. 438916); OSRAM Painel </w:t>
            </w:r>
            <w:proofErr w:type="spellStart"/>
            <w:r w:rsidRPr="00FD0925">
              <w:rPr>
                <w:rFonts w:cs="Times New Roman"/>
                <w:color w:val="000000"/>
              </w:rPr>
              <w:t>Superled</w:t>
            </w:r>
            <w:proofErr w:type="spellEnd"/>
            <w:r w:rsidRPr="00FD0925">
              <w:rPr>
                <w:rFonts w:cs="Times New Roman"/>
                <w:color w:val="000000"/>
              </w:rPr>
              <w:t xml:space="preserve"> 22,5X22,5 Quadrada18W 6500K; </w:t>
            </w:r>
            <w:proofErr w:type="spellStart"/>
            <w:r w:rsidRPr="00FD0925">
              <w:rPr>
                <w:rFonts w:cs="Times New Roman"/>
                <w:color w:val="000000"/>
              </w:rPr>
              <w:t>Llum</w:t>
            </w:r>
            <w:proofErr w:type="spellEnd"/>
            <w:r w:rsidRPr="00FD0925">
              <w:rPr>
                <w:rFonts w:cs="Times New Roman"/>
                <w:color w:val="000000"/>
              </w:rPr>
              <w:t xml:space="preserve"> (Cód. RL22186BC) ou equivalente.</w:t>
            </w:r>
          </w:p>
        </w:tc>
        <w:tc>
          <w:tcPr>
            <w:tcW w:w="1739" w:type="dxa"/>
            <w:gridSpan w:val="2"/>
            <w:tcBorders>
              <w:top w:val="single" w:sz="4" w:space="0" w:color="auto"/>
              <w:left w:val="nil"/>
              <w:bottom w:val="single" w:sz="4" w:space="0" w:color="auto"/>
              <w:right w:val="single" w:sz="4" w:space="0" w:color="auto"/>
            </w:tcBorders>
          </w:tcPr>
          <w:p w14:paraId="4E0539F6"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398D7247"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single" w:sz="4" w:space="0" w:color="auto"/>
              <w:left w:val="nil"/>
              <w:bottom w:val="single" w:sz="4" w:space="0" w:color="auto"/>
              <w:right w:val="single" w:sz="4" w:space="0" w:color="auto"/>
            </w:tcBorders>
            <w:vAlign w:val="center"/>
          </w:tcPr>
          <w:p w14:paraId="0265D474"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20</w:t>
            </w:r>
          </w:p>
        </w:tc>
        <w:tc>
          <w:tcPr>
            <w:tcW w:w="280" w:type="dxa"/>
            <w:gridSpan w:val="2"/>
            <w:tcBorders>
              <w:top w:val="nil"/>
              <w:left w:val="nil"/>
              <w:bottom w:val="nil"/>
              <w:right w:val="nil"/>
            </w:tcBorders>
            <w:shd w:val="clear" w:color="auto" w:fill="auto"/>
            <w:noWrap/>
            <w:vAlign w:val="bottom"/>
          </w:tcPr>
          <w:p w14:paraId="179424A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294E2110"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355734DC"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28877CF0"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vAlign w:val="center"/>
          </w:tcPr>
          <w:p w14:paraId="5618725D"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eastAsia="Times New Roman" w:cs="Times New Roman"/>
                <w:color w:val="000000"/>
                <w:kern w:val="0"/>
                <w:lang w:eastAsia="pt-BR" w:bidi="ar-SA"/>
              </w:rPr>
              <w:t>12</w:t>
            </w:r>
          </w:p>
        </w:tc>
        <w:tc>
          <w:tcPr>
            <w:tcW w:w="3806" w:type="dxa"/>
            <w:gridSpan w:val="2"/>
            <w:tcBorders>
              <w:top w:val="nil"/>
              <w:left w:val="nil"/>
              <w:bottom w:val="single" w:sz="4" w:space="0" w:color="auto"/>
              <w:right w:val="single" w:sz="4" w:space="0" w:color="auto"/>
            </w:tcBorders>
            <w:shd w:val="clear" w:color="auto" w:fill="auto"/>
            <w:vAlign w:val="center"/>
          </w:tcPr>
          <w:p w14:paraId="02E84DDA" w14:textId="77777777" w:rsidR="000B069C" w:rsidRPr="00FD0925" w:rsidRDefault="000B069C" w:rsidP="00801C53">
            <w:pPr>
              <w:jc w:val="both"/>
              <w:rPr>
                <w:rFonts w:cs="Times New Roman"/>
                <w:color w:val="000000"/>
              </w:rPr>
            </w:pPr>
            <w:r w:rsidRPr="00FD0925">
              <w:rPr>
                <w:rFonts w:cs="Times New Roman"/>
                <w:color w:val="000000"/>
              </w:rPr>
              <w:t>Refletor LED de 50W, tensão de 220V, para uso exterior, com índice de proteção a intempéries mínimo IP65, na cor preta, temperatura de cor acima de 5000K (branco frio), fluxo luminoso mínimo de 4000lm com vida útil mínima de 25.000h, com garantia oferecida pelo próprio fabricante de no mínimo 1 ano.</w:t>
            </w:r>
          </w:p>
          <w:p w14:paraId="24FF6589"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Referência: REFLETOR OSRAM LEDVANCE 50W LUZ BRANCA (Cód. 4052899957251); REFLETOR AVANT SLIM 50W LUZ BRANCA (Cód. 259501372) ou equivalente técnico.</w:t>
            </w:r>
          </w:p>
        </w:tc>
        <w:tc>
          <w:tcPr>
            <w:tcW w:w="1739" w:type="dxa"/>
            <w:gridSpan w:val="2"/>
            <w:tcBorders>
              <w:top w:val="single" w:sz="4" w:space="0" w:color="auto"/>
              <w:left w:val="nil"/>
              <w:bottom w:val="single" w:sz="4" w:space="0" w:color="auto"/>
              <w:right w:val="single" w:sz="4" w:space="0" w:color="auto"/>
            </w:tcBorders>
          </w:tcPr>
          <w:p w14:paraId="74E6FB3B"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5C40FBB2"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vAlign w:val="center"/>
          </w:tcPr>
          <w:p w14:paraId="4404BFD8"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20</w:t>
            </w:r>
          </w:p>
        </w:tc>
        <w:tc>
          <w:tcPr>
            <w:tcW w:w="280" w:type="dxa"/>
            <w:gridSpan w:val="2"/>
            <w:tcBorders>
              <w:top w:val="nil"/>
              <w:left w:val="nil"/>
              <w:bottom w:val="nil"/>
              <w:right w:val="nil"/>
            </w:tcBorders>
            <w:shd w:val="clear" w:color="auto" w:fill="auto"/>
            <w:noWrap/>
            <w:vAlign w:val="bottom"/>
          </w:tcPr>
          <w:p w14:paraId="054095B1"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19BB6113"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4487CB1A"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4CE0CC97" w14:textId="77777777" w:rsidTr="00801C53">
        <w:trPr>
          <w:trHeight w:val="510"/>
        </w:trPr>
        <w:tc>
          <w:tcPr>
            <w:tcW w:w="620" w:type="dxa"/>
            <w:tcBorders>
              <w:top w:val="nil"/>
              <w:left w:val="single" w:sz="4" w:space="0" w:color="auto"/>
              <w:bottom w:val="single" w:sz="4" w:space="0" w:color="auto"/>
              <w:right w:val="single" w:sz="4" w:space="0" w:color="auto"/>
            </w:tcBorders>
            <w:vAlign w:val="center"/>
          </w:tcPr>
          <w:p w14:paraId="70D0CA84"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eastAsia="Times New Roman" w:cs="Times New Roman"/>
                <w:color w:val="000000"/>
                <w:kern w:val="0"/>
                <w:lang w:eastAsia="pt-BR" w:bidi="ar-SA"/>
              </w:rPr>
              <w:lastRenderedPageBreak/>
              <w:t>13</w:t>
            </w:r>
          </w:p>
        </w:tc>
        <w:tc>
          <w:tcPr>
            <w:tcW w:w="3806" w:type="dxa"/>
            <w:gridSpan w:val="2"/>
            <w:tcBorders>
              <w:top w:val="nil"/>
              <w:left w:val="nil"/>
              <w:bottom w:val="single" w:sz="4" w:space="0" w:color="auto"/>
              <w:right w:val="single" w:sz="4" w:space="0" w:color="auto"/>
            </w:tcBorders>
            <w:shd w:val="clear" w:color="auto" w:fill="auto"/>
            <w:vAlign w:val="center"/>
          </w:tcPr>
          <w:p w14:paraId="14F62729" w14:textId="77777777" w:rsidR="000B069C" w:rsidRPr="00FD0925" w:rsidRDefault="000B069C" w:rsidP="00801C53">
            <w:pPr>
              <w:jc w:val="both"/>
              <w:rPr>
                <w:rFonts w:cs="Times New Roman"/>
                <w:color w:val="000000"/>
              </w:rPr>
            </w:pPr>
            <w:r w:rsidRPr="00FD0925">
              <w:rPr>
                <w:rFonts w:cs="Times New Roman"/>
                <w:color w:val="000000"/>
              </w:rPr>
              <w:t>Refletor LED de 50W, tensão de 220V, para uso exterior, com índice de proteção a intempéries mínimo IP65, na cor preta, temperatura de cor de 4000K (branco neutro), fluxo luminoso mínimo de 3000lm com vida útil mínima de 25.000h, com garantia oferecida pelo próprio fabricante de no mínimo 1 ano.</w:t>
            </w:r>
          </w:p>
          <w:p w14:paraId="42491774"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Referência: REFLETOR SLIM LED 50W - AVANT - BRANCO NEUTRO 4000k (Cód. 259500874) ou equivalente técnico.</w:t>
            </w:r>
          </w:p>
        </w:tc>
        <w:tc>
          <w:tcPr>
            <w:tcW w:w="1739" w:type="dxa"/>
            <w:gridSpan w:val="2"/>
            <w:tcBorders>
              <w:top w:val="single" w:sz="4" w:space="0" w:color="auto"/>
              <w:left w:val="nil"/>
              <w:bottom w:val="single" w:sz="4" w:space="0" w:color="auto"/>
              <w:right w:val="single" w:sz="4" w:space="0" w:color="auto"/>
            </w:tcBorders>
          </w:tcPr>
          <w:p w14:paraId="09158287"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14:paraId="193D302A"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vAlign w:val="center"/>
          </w:tcPr>
          <w:p w14:paraId="5B6D7ACC"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15</w:t>
            </w:r>
          </w:p>
        </w:tc>
        <w:tc>
          <w:tcPr>
            <w:tcW w:w="280" w:type="dxa"/>
            <w:gridSpan w:val="2"/>
            <w:tcBorders>
              <w:top w:val="nil"/>
              <w:left w:val="nil"/>
              <w:bottom w:val="nil"/>
              <w:right w:val="nil"/>
            </w:tcBorders>
            <w:shd w:val="clear" w:color="auto" w:fill="auto"/>
            <w:noWrap/>
            <w:vAlign w:val="bottom"/>
          </w:tcPr>
          <w:p w14:paraId="120CBF26"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0E0DE2E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45C5B5EB"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6A222163" w14:textId="77777777" w:rsidTr="00801C53">
        <w:trPr>
          <w:trHeight w:val="300"/>
        </w:trPr>
        <w:tc>
          <w:tcPr>
            <w:tcW w:w="620" w:type="dxa"/>
            <w:tcBorders>
              <w:top w:val="nil"/>
              <w:left w:val="nil"/>
              <w:bottom w:val="nil"/>
              <w:right w:val="nil"/>
            </w:tcBorders>
            <w:shd w:val="clear" w:color="auto" w:fill="auto"/>
            <w:noWrap/>
            <w:vAlign w:val="bottom"/>
            <w:hideMark/>
          </w:tcPr>
          <w:p w14:paraId="67159CFD"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3806" w:type="dxa"/>
            <w:gridSpan w:val="2"/>
            <w:tcBorders>
              <w:top w:val="nil"/>
              <w:left w:val="nil"/>
              <w:bottom w:val="nil"/>
              <w:right w:val="nil"/>
            </w:tcBorders>
            <w:shd w:val="clear" w:color="auto" w:fill="auto"/>
            <w:noWrap/>
            <w:vAlign w:val="bottom"/>
            <w:hideMark/>
          </w:tcPr>
          <w:p w14:paraId="43347179"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739" w:type="dxa"/>
            <w:gridSpan w:val="2"/>
            <w:tcBorders>
              <w:top w:val="nil"/>
              <w:left w:val="nil"/>
              <w:bottom w:val="single" w:sz="4" w:space="0" w:color="auto"/>
              <w:right w:val="nil"/>
            </w:tcBorders>
          </w:tcPr>
          <w:p w14:paraId="4DF20772"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601" w:type="dxa"/>
            <w:tcBorders>
              <w:top w:val="nil"/>
              <w:left w:val="nil"/>
              <w:bottom w:val="nil"/>
              <w:right w:val="nil"/>
            </w:tcBorders>
            <w:shd w:val="clear" w:color="auto" w:fill="auto"/>
            <w:noWrap/>
            <w:vAlign w:val="bottom"/>
            <w:hideMark/>
          </w:tcPr>
          <w:p w14:paraId="59148E1C"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818" w:type="dxa"/>
            <w:gridSpan w:val="2"/>
            <w:tcBorders>
              <w:top w:val="nil"/>
              <w:left w:val="nil"/>
              <w:bottom w:val="nil"/>
              <w:right w:val="nil"/>
            </w:tcBorders>
            <w:shd w:val="clear" w:color="auto" w:fill="auto"/>
            <w:noWrap/>
            <w:vAlign w:val="bottom"/>
            <w:hideMark/>
          </w:tcPr>
          <w:p w14:paraId="049C9F05"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280" w:type="dxa"/>
            <w:gridSpan w:val="2"/>
            <w:tcBorders>
              <w:top w:val="nil"/>
              <w:left w:val="nil"/>
              <w:bottom w:val="nil"/>
              <w:right w:val="nil"/>
            </w:tcBorders>
            <w:shd w:val="clear" w:color="auto" w:fill="auto"/>
            <w:noWrap/>
            <w:vAlign w:val="bottom"/>
            <w:hideMark/>
          </w:tcPr>
          <w:p w14:paraId="078D23F0"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1007" w:type="dxa"/>
            <w:gridSpan w:val="2"/>
            <w:tcBorders>
              <w:top w:val="nil"/>
              <w:left w:val="nil"/>
              <w:bottom w:val="nil"/>
              <w:right w:val="nil"/>
            </w:tcBorders>
            <w:shd w:val="clear" w:color="auto" w:fill="auto"/>
            <w:vAlign w:val="center"/>
            <w:hideMark/>
          </w:tcPr>
          <w:p w14:paraId="4CA86C9A" w14:textId="77777777" w:rsidR="000B069C" w:rsidRPr="00FD0925" w:rsidRDefault="000B069C" w:rsidP="00801C53">
            <w:pPr>
              <w:widowControl/>
              <w:suppressAutoHyphens w:val="0"/>
              <w:textAlignment w:val="auto"/>
              <w:rPr>
                <w:rFonts w:eastAsia="Times New Roman" w:cs="Times New Roman"/>
                <w:kern w:val="0"/>
                <w:lang w:eastAsia="pt-BR" w:bidi="ar-SA"/>
              </w:rPr>
            </w:pPr>
          </w:p>
        </w:tc>
        <w:tc>
          <w:tcPr>
            <w:tcW w:w="762" w:type="dxa"/>
            <w:gridSpan w:val="2"/>
            <w:tcBorders>
              <w:top w:val="nil"/>
              <w:left w:val="nil"/>
              <w:bottom w:val="nil"/>
              <w:right w:val="nil"/>
            </w:tcBorders>
            <w:shd w:val="clear" w:color="auto" w:fill="auto"/>
            <w:vAlign w:val="center"/>
            <w:hideMark/>
          </w:tcPr>
          <w:p w14:paraId="745B358C"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1C7368B2" w14:textId="77777777" w:rsidTr="00801C53">
        <w:trPr>
          <w:trHeight w:val="599"/>
        </w:trPr>
        <w:tc>
          <w:tcPr>
            <w:tcW w:w="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67B19A"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Item</w:t>
            </w:r>
          </w:p>
        </w:tc>
        <w:tc>
          <w:tcPr>
            <w:tcW w:w="3806" w:type="dxa"/>
            <w:gridSpan w:val="2"/>
            <w:tcBorders>
              <w:top w:val="single" w:sz="4" w:space="0" w:color="auto"/>
              <w:left w:val="nil"/>
              <w:bottom w:val="single" w:sz="4" w:space="0" w:color="auto"/>
              <w:right w:val="single" w:sz="4" w:space="0" w:color="auto"/>
            </w:tcBorders>
            <w:shd w:val="clear" w:color="auto" w:fill="CCCCCC"/>
            <w:vAlign w:val="center"/>
            <w:hideMark/>
          </w:tcPr>
          <w:p w14:paraId="3715243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ITENS ESPECÍFICOS DO SISTEMA DE AR-CONDICIONADO</w:t>
            </w:r>
          </w:p>
        </w:tc>
        <w:tc>
          <w:tcPr>
            <w:tcW w:w="1739" w:type="dxa"/>
            <w:gridSpan w:val="2"/>
            <w:tcBorders>
              <w:top w:val="single" w:sz="4" w:space="0" w:color="auto"/>
              <w:left w:val="nil"/>
              <w:bottom w:val="single" w:sz="4" w:space="0" w:color="auto"/>
              <w:right w:val="single" w:sz="4" w:space="0" w:color="auto"/>
            </w:tcBorders>
            <w:shd w:val="clear" w:color="auto" w:fill="CCCCCC"/>
            <w:vAlign w:val="center"/>
          </w:tcPr>
          <w:p w14:paraId="411BC99E"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Marca/Modelo</w:t>
            </w:r>
          </w:p>
        </w:tc>
        <w:tc>
          <w:tcPr>
            <w:tcW w:w="60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2129899"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kern w:val="0"/>
                <w:lang w:eastAsia="pt-BR" w:bidi="ar-SA"/>
              </w:rPr>
              <w:t>Qtd</w:t>
            </w:r>
            <w:proofErr w:type="spellEnd"/>
            <w:r w:rsidRPr="00FD0925">
              <w:rPr>
                <w:rFonts w:eastAsia="Times New Roman" w:cs="Times New Roman"/>
                <w:b/>
                <w:bCs/>
                <w:color w:val="000000"/>
                <w:kern w:val="0"/>
                <w:lang w:eastAsia="pt-BR" w:bidi="ar-SA"/>
              </w:rPr>
              <w:t>.</w:t>
            </w:r>
          </w:p>
        </w:tc>
        <w:tc>
          <w:tcPr>
            <w:tcW w:w="818" w:type="dxa"/>
            <w:gridSpan w:val="2"/>
            <w:tcBorders>
              <w:top w:val="single" w:sz="4" w:space="0" w:color="auto"/>
              <w:left w:val="nil"/>
              <w:bottom w:val="single" w:sz="4" w:space="0" w:color="auto"/>
              <w:right w:val="single" w:sz="4" w:space="0" w:color="auto"/>
            </w:tcBorders>
            <w:shd w:val="clear" w:color="auto" w:fill="CCCCCC"/>
            <w:vAlign w:val="center"/>
            <w:hideMark/>
          </w:tcPr>
          <w:p w14:paraId="7E751C7D"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kern w:val="0"/>
                <w:lang w:eastAsia="pt-BR" w:bidi="ar-SA"/>
              </w:rPr>
              <w:t>Und</w:t>
            </w:r>
            <w:proofErr w:type="spellEnd"/>
            <w:r w:rsidRPr="00FD0925">
              <w:rPr>
                <w:rFonts w:eastAsia="Times New Roman" w:cs="Times New Roman"/>
                <w:b/>
                <w:bCs/>
                <w:color w:val="000000"/>
                <w:kern w:val="0"/>
                <w:lang w:eastAsia="pt-BR" w:bidi="ar-SA"/>
              </w:rPr>
              <w:t>.</w:t>
            </w:r>
          </w:p>
        </w:tc>
        <w:tc>
          <w:tcPr>
            <w:tcW w:w="280" w:type="dxa"/>
            <w:gridSpan w:val="2"/>
            <w:tcBorders>
              <w:top w:val="nil"/>
              <w:left w:val="nil"/>
              <w:bottom w:val="nil"/>
              <w:right w:val="nil"/>
            </w:tcBorders>
            <w:shd w:val="clear" w:color="auto" w:fill="auto"/>
            <w:noWrap/>
            <w:vAlign w:val="bottom"/>
            <w:hideMark/>
          </w:tcPr>
          <w:p w14:paraId="6DD2F1BA"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0905266"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Unitário</w:t>
            </w:r>
          </w:p>
        </w:tc>
        <w:tc>
          <w:tcPr>
            <w:tcW w:w="762" w:type="dxa"/>
            <w:gridSpan w:val="2"/>
            <w:tcBorders>
              <w:top w:val="single" w:sz="4" w:space="0" w:color="auto"/>
              <w:left w:val="nil"/>
              <w:bottom w:val="single" w:sz="4" w:space="0" w:color="auto"/>
              <w:right w:val="single" w:sz="4" w:space="0" w:color="auto"/>
            </w:tcBorders>
            <w:shd w:val="clear" w:color="auto" w:fill="CCCCCC"/>
            <w:vAlign w:val="center"/>
            <w:hideMark/>
          </w:tcPr>
          <w:p w14:paraId="4BB5E733"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Total</w:t>
            </w:r>
          </w:p>
        </w:tc>
      </w:tr>
      <w:tr w:rsidR="000B069C" w:rsidRPr="00FD0925" w14:paraId="71145B7D"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2DFD"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14</w:t>
            </w:r>
          </w:p>
        </w:tc>
        <w:tc>
          <w:tcPr>
            <w:tcW w:w="3806" w:type="dxa"/>
            <w:gridSpan w:val="2"/>
            <w:tcBorders>
              <w:top w:val="single" w:sz="4" w:space="0" w:color="auto"/>
              <w:left w:val="nil"/>
              <w:bottom w:val="single" w:sz="4" w:space="0" w:color="auto"/>
              <w:right w:val="single" w:sz="4" w:space="0" w:color="auto"/>
            </w:tcBorders>
            <w:shd w:val="clear" w:color="auto" w:fill="auto"/>
            <w:vAlign w:val="center"/>
            <w:hideMark/>
          </w:tcPr>
          <w:p w14:paraId="73E4F4A9" w14:textId="77777777" w:rsidR="000B069C" w:rsidRPr="00FD0925" w:rsidRDefault="000B069C" w:rsidP="00801C53">
            <w:pPr>
              <w:widowControl/>
              <w:suppressAutoHyphens w:val="0"/>
              <w:textAlignment w:val="auto"/>
              <w:rPr>
                <w:rFonts w:cs="Times New Roman"/>
                <w:color w:val="000000"/>
              </w:rPr>
            </w:pPr>
            <w:r w:rsidRPr="00FD0925">
              <w:rPr>
                <w:rFonts w:cs="Times New Roman"/>
                <w:color w:val="000000"/>
              </w:rPr>
              <w:t xml:space="preserve">Manta Filtrante com no mínimo 4 mm de espessura e gramatura mínima de 85g/m², rolo com largura de 1 metro. </w:t>
            </w:r>
          </w:p>
          <w:p w14:paraId="318AE89D" w14:textId="77777777" w:rsidR="000B069C" w:rsidRPr="00FD0925" w:rsidRDefault="000B069C" w:rsidP="00801C53">
            <w:pPr>
              <w:widowControl/>
              <w:suppressAutoHyphens w:val="0"/>
              <w:jc w:val="both"/>
              <w:textAlignment w:val="auto"/>
              <w:rPr>
                <w:rFonts w:eastAsia="Times New Roman" w:cs="Times New Roman"/>
                <w:color w:val="000000"/>
                <w:kern w:val="0"/>
                <w:lang w:eastAsia="pt-BR" w:bidi="ar-SA"/>
              </w:rPr>
            </w:pPr>
            <w:r w:rsidRPr="00FD0925">
              <w:rPr>
                <w:rFonts w:cs="Times New Roman"/>
                <w:color w:val="000000"/>
              </w:rPr>
              <w:t>Referência: Manta Scotch Brite P85.</w:t>
            </w:r>
          </w:p>
        </w:tc>
        <w:tc>
          <w:tcPr>
            <w:tcW w:w="1739" w:type="dxa"/>
            <w:gridSpan w:val="2"/>
            <w:tcBorders>
              <w:top w:val="single" w:sz="4" w:space="0" w:color="auto"/>
              <w:left w:val="nil"/>
              <w:bottom w:val="single" w:sz="4" w:space="0" w:color="auto"/>
              <w:right w:val="single" w:sz="4" w:space="0" w:color="auto"/>
            </w:tcBorders>
            <w:vAlign w:val="center"/>
          </w:tcPr>
          <w:p w14:paraId="390A9432"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65E40EBD"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m</w:t>
            </w:r>
          </w:p>
        </w:tc>
        <w:tc>
          <w:tcPr>
            <w:tcW w:w="818" w:type="dxa"/>
            <w:gridSpan w:val="2"/>
            <w:tcBorders>
              <w:top w:val="single" w:sz="4" w:space="0" w:color="auto"/>
              <w:left w:val="nil"/>
              <w:bottom w:val="single" w:sz="4" w:space="0" w:color="auto"/>
              <w:right w:val="single" w:sz="4" w:space="0" w:color="auto"/>
            </w:tcBorders>
            <w:shd w:val="clear" w:color="auto" w:fill="auto"/>
            <w:vAlign w:val="center"/>
            <w:hideMark/>
          </w:tcPr>
          <w:p w14:paraId="79165AEC"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30</w:t>
            </w:r>
          </w:p>
        </w:tc>
        <w:tc>
          <w:tcPr>
            <w:tcW w:w="280" w:type="dxa"/>
            <w:gridSpan w:val="2"/>
            <w:tcBorders>
              <w:top w:val="nil"/>
              <w:left w:val="nil"/>
              <w:bottom w:val="nil"/>
              <w:right w:val="nil"/>
            </w:tcBorders>
            <w:shd w:val="clear" w:color="auto" w:fill="auto"/>
            <w:noWrap/>
            <w:vAlign w:val="bottom"/>
            <w:hideMark/>
          </w:tcPr>
          <w:p w14:paraId="69AB100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62921BB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 </w:t>
            </w:r>
          </w:p>
        </w:tc>
        <w:tc>
          <w:tcPr>
            <w:tcW w:w="762" w:type="dxa"/>
            <w:gridSpan w:val="2"/>
            <w:tcBorders>
              <w:top w:val="nil"/>
              <w:left w:val="nil"/>
              <w:bottom w:val="single" w:sz="4" w:space="0" w:color="auto"/>
              <w:right w:val="single" w:sz="4" w:space="0" w:color="auto"/>
            </w:tcBorders>
            <w:shd w:val="clear" w:color="auto" w:fill="auto"/>
            <w:vAlign w:val="center"/>
            <w:hideMark/>
          </w:tcPr>
          <w:p w14:paraId="1A3EAA34"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 </w:t>
            </w:r>
          </w:p>
        </w:tc>
      </w:tr>
      <w:tr w:rsidR="000B069C" w:rsidRPr="00FD0925" w14:paraId="0FAD88FA" w14:textId="77777777" w:rsidTr="00801C53">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506B901"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15</w:t>
            </w:r>
          </w:p>
        </w:tc>
        <w:tc>
          <w:tcPr>
            <w:tcW w:w="3806" w:type="dxa"/>
            <w:gridSpan w:val="2"/>
            <w:tcBorders>
              <w:top w:val="nil"/>
              <w:left w:val="nil"/>
              <w:bottom w:val="single" w:sz="4" w:space="0" w:color="auto"/>
              <w:right w:val="single" w:sz="4" w:space="0" w:color="auto"/>
            </w:tcBorders>
            <w:shd w:val="clear" w:color="auto" w:fill="auto"/>
            <w:vAlign w:val="center"/>
          </w:tcPr>
          <w:p w14:paraId="5DF43919" w14:textId="77777777" w:rsidR="000B069C" w:rsidRPr="00FD0925" w:rsidRDefault="000B069C" w:rsidP="00801C53">
            <w:pPr>
              <w:widowControl/>
              <w:suppressAutoHyphens w:val="0"/>
              <w:textAlignment w:val="auto"/>
              <w:rPr>
                <w:rFonts w:cs="Times New Roman"/>
                <w:color w:val="000000"/>
              </w:rPr>
            </w:pPr>
            <w:r w:rsidRPr="00FD0925">
              <w:rPr>
                <w:rFonts w:cs="Times New Roman"/>
                <w:color w:val="000000"/>
              </w:rPr>
              <w:t xml:space="preserve">Manômetro rosca vertical 100mm, com glicerina, escala mínima de 0 a 10 bar e de 0 a 150 </w:t>
            </w:r>
            <w:proofErr w:type="spellStart"/>
            <w:r w:rsidRPr="00FD0925">
              <w:rPr>
                <w:rFonts w:cs="Times New Roman"/>
                <w:color w:val="000000"/>
              </w:rPr>
              <w:t>psi</w:t>
            </w:r>
            <w:proofErr w:type="spellEnd"/>
            <w:r w:rsidRPr="00FD0925">
              <w:rPr>
                <w:rFonts w:cs="Times New Roman"/>
                <w:color w:val="000000"/>
              </w:rPr>
              <w:t xml:space="preserve">. </w:t>
            </w:r>
          </w:p>
          <w:p w14:paraId="7D3F56D6"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 xml:space="preserve">Referência: </w:t>
            </w:r>
            <w:proofErr w:type="spellStart"/>
            <w:r w:rsidRPr="00FD0925">
              <w:rPr>
                <w:rFonts w:cs="Times New Roman"/>
                <w:color w:val="000000"/>
              </w:rPr>
              <w:t>Prostec</w:t>
            </w:r>
            <w:proofErr w:type="spellEnd"/>
            <w:r w:rsidRPr="00FD0925">
              <w:rPr>
                <w:rFonts w:cs="Times New Roman"/>
                <w:color w:val="000000"/>
              </w:rPr>
              <w:t>, Record ou equivalente.</w:t>
            </w:r>
          </w:p>
        </w:tc>
        <w:tc>
          <w:tcPr>
            <w:tcW w:w="1739" w:type="dxa"/>
            <w:gridSpan w:val="2"/>
            <w:tcBorders>
              <w:top w:val="single" w:sz="4" w:space="0" w:color="auto"/>
              <w:left w:val="nil"/>
              <w:bottom w:val="single" w:sz="4" w:space="0" w:color="auto"/>
              <w:right w:val="single" w:sz="4" w:space="0" w:color="auto"/>
            </w:tcBorders>
            <w:vAlign w:val="center"/>
          </w:tcPr>
          <w:p w14:paraId="01F33905"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nil"/>
              <w:left w:val="nil"/>
              <w:bottom w:val="single" w:sz="4" w:space="0" w:color="auto"/>
              <w:right w:val="single" w:sz="4" w:space="0" w:color="auto"/>
            </w:tcBorders>
            <w:shd w:val="clear" w:color="auto" w:fill="auto"/>
            <w:vAlign w:val="center"/>
          </w:tcPr>
          <w:p w14:paraId="6ADF303B"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shd w:val="clear" w:color="auto" w:fill="auto"/>
            <w:vAlign w:val="center"/>
          </w:tcPr>
          <w:p w14:paraId="0F4A4937"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6</w:t>
            </w:r>
          </w:p>
        </w:tc>
        <w:tc>
          <w:tcPr>
            <w:tcW w:w="280" w:type="dxa"/>
            <w:gridSpan w:val="2"/>
            <w:tcBorders>
              <w:top w:val="nil"/>
              <w:left w:val="nil"/>
              <w:bottom w:val="nil"/>
              <w:right w:val="nil"/>
            </w:tcBorders>
            <w:shd w:val="clear" w:color="auto" w:fill="auto"/>
            <w:noWrap/>
            <w:vAlign w:val="bottom"/>
          </w:tcPr>
          <w:p w14:paraId="2FE77E40"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5EE32AB9"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4BEAF45E"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7D266552" w14:textId="77777777" w:rsidTr="00801C53">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F6C9599"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16</w:t>
            </w:r>
          </w:p>
        </w:tc>
        <w:tc>
          <w:tcPr>
            <w:tcW w:w="3806" w:type="dxa"/>
            <w:gridSpan w:val="2"/>
            <w:tcBorders>
              <w:top w:val="nil"/>
              <w:left w:val="nil"/>
              <w:bottom w:val="single" w:sz="4" w:space="0" w:color="auto"/>
              <w:right w:val="single" w:sz="4" w:space="0" w:color="auto"/>
            </w:tcBorders>
            <w:shd w:val="clear" w:color="auto" w:fill="auto"/>
            <w:vAlign w:val="center"/>
          </w:tcPr>
          <w:p w14:paraId="53B3B997"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Termômetro para sistema de ar-condicionado, do tipo Capela, reto, com escala de 0 a 50 graus.</w:t>
            </w:r>
          </w:p>
        </w:tc>
        <w:tc>
          <w:tcPr>
            <w:tcW w:w="1739" w:type="dxa"/>
            <w:gridSpan w:val="2"/>
            <w:tcBorders>
              <w:top w:val="single" w:sz="4" w:space="0" w:color="auto"/>
              <w:left w:val="nil"/>
              <w:bottom w:val="single" w:sz="4" w:space="0" w:color="auto"/>
              <w:right w:val="single" w:sz="4" w:space="0" w:color="auto"/>
            </w:tcBorders>
            <w:vAlign w:val="center"/>
          </w:tcPr>
          <w:p w14:paraId="30E3B9BC"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nil"/>
              <w:left w:val="nil"/>
              <w:bottom w:val="single" w:sz="4" w:space="0" w:color="auto"/>
              <w:right w:val="single" w:sz="4" w:space="0" w:color="auto"/>
            </w:tcBorders>
            <w:shd w:val="clear" w:color="auto" w:fill="auto"/>
            <w:vAlign w:val="center"/>
          </w:tcPr>
          <w:p w14:paraId="2B594002"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nil"/>
              <w:left w:val="nil"/>
              <w:bottom w:val="single" w:sz="4" w:space="0" w:color="auto"/>
              <w:right w:val="single" w:sz="4" w:space="0" w:color="auto"/>
            </w:tcBorders>
            <w:shd w:val="clear" w:color="auto" w:fill="auto"/>
            <w:vAlign w:val="center"/>
          </w:tcPr>
          <w:p w14:paraId="19F956FC"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6</w:t>
            </w:r>
          </w:p>
        </w:tc>
        <w:tc>
          <w:tcPr>
            <w:tcW w:w="280" w:type="dxa"/>
            <w:gridSpan w:val="2"/>
            <w:tcBorders>
              <w:top w:val="nil"/>
              <w:left w:val="nil"/>
              <w:bottom w:val="nil"/>
              <w:right w:val="nil"/>
            </w:tcBorders>
            <w:shd w:val="clear" w:color="auto" w:fill="auto"/>
            <w:noWrap/>
            <w:vAlign w:val="bottom"/>
          </w:tcPr>
          <w:p w14:paraId="0D8AB540"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1D581877"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57AF5A41"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422129F1" w14:textId="77777777" w:rsidTr="00801C53">
        <w:trPr>
          <w:trHeight w:val="300"/>
        </w:trPr>
        <w:tc>
          <w:tcPr>
            <w:tcW w:w="620" w:type="dxa"/>
            <w:tcBorders>
              <w:top w:val="nil"/>
              <w:left w:val="nil"/>
              <w:bottom w:val="nil"/>
              <w:right w:val="nil"/>
            </w:tcBorders>
            <w:shd w:val="clear" w:color="auto" w:fill="auto"/>
            <w:noWrap/>
            <w:vAlign w:val="bottom"/>
          </w:tcPr>
          <w:p w14:paraId="450A08B4" w14:textId="77777777" w:rsidR="000B069C" w:rsidRPr="00FD0925" w:rsidRDefault="000B069C" w:rsidP="00801C53">
            <w:pPr>
              <w:widowControl/>
              <w:suppressAutoHyphens w:val="0"/>
              <w:textAlignment w:val="auto"/>
              <w:rPr>
                <w:rFonts w:ascii="Calibri" w:eastAsia="Times New Roman" w:hAnsi="Calibri" w:cs="Calibri"/>
                <w:color w:val="000000"/>
                <w:kern w:val="0"/>
                <w:sz w:val="22"/>
                <w:szCs w:val="22"/>
                <w:lang w:eastAsia="pt-BR" w:bidi="ar-SA"/>
              </w:rPr>
            </w:pPr>
          </w:p>
        </w:tc>
        <w:tc>
          <w:tcPr>
            <w:tcW w:w="3806" w:type="dxa"/>
            <w:gridSpan w:val="2"/>
            <w:tcBorders>
              <w:top w:val="nil"/>
              <w:left w:val="nil"/>
              <w:bottom w:val="nil"/>
              <w:right w:val="nil"/>
            </w:tcBorders>
            <w:shd w:val="clear" w:color="auto" w:fill="auto"/>
            <w:noWrap/>
            <w:vAlign w:val="bottom"/>
          </w:tcPr>
          <w:p w14:paraId="2CFCBC6E"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1739" w:type="dxa"/>
            <w:gridSpan w:val="2"/>
            <w:tcBorders>
              <w:top w:val="nil"/>
              <w:left w:val="nil"/>
              <w:bottom w:val="single" w:sz="4" w:space="0" w:color="auto"/>
              <w:right w:val="nil"/>
            </w:tcBorders>
          </w:tcPr>
          <w:p w14:paraId="76D59608"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601" w:type="dxa"/>
            <w:tcBorders>
              <w:top w:val="nil"/>
              <w:left w:val="nil"/>
              <w:bottom w:val="nil"/>
              <w:right w:val="nil"/>
            </w:tcBorders>
            <w:shd w:val="clear" w:color="auto" w:fill="auto"/>
            <w:noWrap/>
            <w:vAlign w:val="bottom"/>
          </w:tcPr>
          <w:p w14:paraId="7AE9BB72"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818" w:type="dxa"/>
            <w:gridSpan w:val="2"/>
            <w:tcBorders>
              <w:top w:val="nil"/>
              <w:left w:val="nil"/>
              <w:bottom w:val="nil"/>
              <w:right w:val="nil"/>
            </w:tcBorders>
            <w:shd w:val="clear" w:color="auto" w:fill="auto"/>
            <w:noWrap/>
            <w:vAlign w:val="bottom"/>
          </w:tcPr>
          <w:p w14:paraId="73C8FF12"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280" w:type="dxa"/>
            <w:gridSpan w:val="2"/>
            <w:tcBorders>
              <w:top w:val="nil"/>
              <w:left w:val="nil"/>
              <w:bottom w:val="nil"/>
              <w:right w:val="nil"/>
            </w:tcBorders>
            <w:shd w:val="clear" w:color="auto" w:fill="auto"/>
            <w:noWrap/>
            <w:vAlign w:val="bottom"/>
          </w:tcPr>
          <w:p w14:paraId="00EE3CB8"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1007" w:type="dxa"/>
            <w:gridSpan w:val="2"/>
            <w:tcBorders>
              <w:top w:val="nil"/>
              <w:left w:val="nil"/>
              <w:bottom w:val="nil"/>
              <w:right w:val="nil"/>
            </w:tcBorders>
            <w:shd w:val="clear" w:color="auto" w:fill="auto"/>
            <w:vAlign w:val="center"/>
          </w:tcPr>
          <w:p w14:paraId="4E9C16F7" w14:textId="77777777" w:rsidR="000B069C" w:rsidRPr="00FD0925" w:rsidRDefault="000B069C" w:rsidP="00801C53">
            <w:pPr>
              <w:widowControl/>
              <w:suppressAutoHyphens w:val="0"/>
              <w:textAlignment w:val="auto"/>
              <w:rPr>
                <w:rFonts w:eastAsia="Times New Roman" w:cs="Times New Roman"/>
                <w:kern w:val="0"/>
                <w:sz w:val="20"/>
                <w:szCs w:val="20"/>
                <w:lang w:eastAsia="pt-BR" w:bidi="ar-SA"/>
              </w:rPr>
            </w:pPr>
          </w:p>
        </w:tc>
        <w:tc>
          <w:tcPr>
            <w:tcW w:w="762" w:type="dxa"/>
            <w:gridSpan w:val="2"/>
            <w:tcBorders>
              <w:top w:val="nil"/>
              <w:left w:val="nil"/>
              <w:bottom w:val="nil"/>
              <w:right w:val="nil"/>
            </w:tcBorders>
            <w:shd w:val="clear" w:color="auto" w:fill="auto"/>
            <w:vAlign w:val="center"/>
          </w:tcPr>
          <w:p w14:paraId="5529DD71" w14:textId="77777777" w:rsidR="000B069C" w:rsidRPr="00FD0925" w:rsidRDefault="000B069C" w:rsidP="00801C53">
            <w:pPr>
              <w:widowControl/>
              <w:suppressAutoHyphens w:val="0"/>
              <w:jc w:val="center"/>
              <w:textAlignment w:val="auto"/>
              <w:rPr>
                <w:rFonts w:eastAsia="Times New Roman" w:cs="Times New Roman"/>
                <w:kern w:val="0"/>
                <w:sz w:val="20"/>
                <w:szCs w:val="20"/>
                <w:lang w:eastAsia="pt-BR" w:bidi="ar-SA"/>
              </w:rPr>
            </w:pPr>
          </w:p>
        </w:tc>
      </w:tr>
      <w:tr w:rsidR="000B069C" w:rsidRPr="00FD0925" w14:paraId="054AD59D" w14:textId="77777777" w:rsidTr="00801C53">
        <w:trPr>
          <w:trHeight w:val="599"/>
        </w:trPr>
        <w:tc>
          <w:tcPr>
            <w:tcW w:w="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D52DFFD"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themeColor="text1"/>
                <w:lang w:eastAsia="pt-BR" w:bidi="ar-SA"/>
              </w:rPr>
              <w:t>Item</w:t>
            </w:r>
          </w:p>
        </w:tc>
        <w:tc>
          <w:tcPr>
            <w:tcW w:w="3806" w:type="dxa"/>
            <w:gridSpan w:val="2"/>
            <w:tcBorders>
              <w:top w:val="single" w:sz="4" w:space="0" w:color="auto"/>
              <w:left w:val="nil"/>
              <w:bottom w:val="single" w:sz="4" w:space="0" w:color="auto"/>
              <w:right w:val="single" w:sz="4" w:space="0" w:color="auto"/>
            </w:tcBorders>
            <w:shd w:val="clear" w:color="auto" w:fill="CCCCCC"/>
            <w:vAlign w:val="center"/>
            <w:hideMark/>
          </w:tcPr>
          <w:p w14:paraId="3F67B3C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themeColor="text1"/>
                <w:lang w:eastAsia="pt-BR" w:bidi="ar-SA"/>
              </w:rPr>
              <w:t>ITENS ESPECÍFICOS DE CABEAMENTO ESTRUTURADO E TELEFONIA</w:t>
            </w:r>
          </w:p>
        </w:tc>
        <w:tc>
          <w:tcPr>
            <w:tcW w:w="1739" w:type="dxa"/>
            <w:gridSpan w:val="2"/>
            <w:tcBorders>
              <w:top w:val="single" w:sz="4" w:space="0" w:color="auto"/>
              <w:left w:val="nil"/>
              <w:bottom w:val="single" w:sz="4" w:space="0" w:color="auto"/>
              <w:right w:val="single" w:sz="4" w:space="0" w:color="auto"/>
            </w:tcBorders>
            <w:shd w:val="clear" w:color="auto" w:fill="CCCCCC"/>
            <w:vAlign w:val="center"/>
          </w:tcPr>
          <w:p w14:paraId="08694625" w14:textId="77777777" w:rsidR="000B069C" w:rsidRPr="00FD0925" w:rsidRDefault="000B069C" w:rsidP="00801C53">
            <w:pPr>
              <w:widowControl/>
              <w:suppressAutoHyphens w:val="0"/>
              <w:jc w:val="center"/>
              <w:textAlignment w:val="auto"/>
              <w:rPr>
                <w:rFonts w:eastAsia="Times New Roman" w:cs="Times New Roman"/>
                <w:b/>
                <w:bCs/>
                <w:color w:val="000000" w:themeColor="text1"/>
                <w:lang w:eastAsia="pt-BR" w:bidi="ar-SA"/>
              </w:rPr>
            </w:pPr>
            <w:r w:rsidRPr="00FD0925">
              <w:rPr>
                <w:rFonts w:eastAsia="Times New Roman" w:cs="Times New Roman"/>
                <w:b/>
                <w:bCs/>
                <w:color w:val="000000" w:themeColor="text1"/>
                <w:lang w:eastAsia="pt-BR" w:bidi="ar-SA"/>
              </w:rPr>
              <w:t>Marca/Modelo</w:t>
            </w:r>
          </w:p>
        </w:tc>
        <w:tc>
          <w:tcPr>
            <w:tcW w:w="60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9B4B349"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themeColor="text1"/>
                <w:lang w:eastAsia="pt-BR" w:bidi="ar-SA"/>
              </w:rPr>
              <w:t>Qtd</w:t>
            </w:r>
            <w:proofErr w:type="spellEnd"/>
            <w:r w:rsidRPr="00FD0925">
              <w:rPr>
                <w:rFonts w:eastAsia="Times New Roman" w:cs="Times New Roman"/>
                <w:b/>
                <w:bCs/>
                <w:color w:val="000000" w:themeColor="text1"/>
                <w:lang w:eastAsia="pt-BR" w:bidi="ar-SA"/>
              </w:rPr>
              <w:t>.</w:t>
            </w:r>
          </w:p>
        </w:tc>
        <w:tc>
          <w:tcPr>
            <w:tcW w:w="818" w:type="dxa"/>
            <w:gridSpan w:val="2"/>
            <w:tcBorders>
              <w:top w:val="single" w:sz="4" w:space="0" w:color="auto"/>
              <w:left w:val="nil"/>
              <w:bottom w:val="single" w:sz="4" w:space="0" w:color="auto"/>
              <w:right w:val="single" w:sz="4" w:space="0" w:color="auto"/>
            </w:tcBorders>
            <w:shd w:val="clear" w:color="auto" w:fill="CCCCCC"/>
            <w:vAlign w:val="center"/>
            <w:hideMark/>
          </w:tcPr>
          <w:p w14:paraId="344EDA0D"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roofErr w:type="spellStart"/>
            <w:r w:rsidRPr="00FD0925">
              <w:rPr>
                <w:rFonts w:eastAsia="Times New Roman" w:cs="Times New Roman"/>
                <w:b/>
                <w:bCs/>
                <w:color w:val="000000" w:themeColor="text1"/>
                <w:lang w:eastAsia="pt-BR" w:bidi="ar-SA"/>
              </w:rPr>
              <w:t>Und</w:t>
            </w:r>
            <w:proofErr w:type="spellEnd"/>
            <w:r w:rsidRPr="00FD0925">
              <w:rPr>
                <w:rFonts w:eastAsia="Times New Roman" w:cs="Times New Roman"/>
                <w:b/>
                <w:bCs/>
                <w:color w:val="000000" w:themeColor="text1"/>
                <w:lang w:eastAsia="pt-BR" w:bidi="ar-SA"/>
              </w:rPr>
              <w:t>.</w:t>
            </w:r>
          </w:p>
        </w:tc>
        <w:tc>
          <w:tcPr>
            <w:tcW w:w="280" w:type="dxa"/>
            <w:gridSpan w:val="2"/>
            <w:tcBorders>
              <w:top w:val="nil"/>
              <w:left w:val="nil"/>
              <w:bottom w:val="nil"/>
              <w:right w:val="nil"/>
            </w:tcBorders>
            <w:shd w:val="clear" w:color="auto" w:fill="auto"/>
            <w:noWrap/>
            <w:vAlign w:val="bottom"/>
            <w:hideMark/>
          </w:tcPr>
          <w:p w14:paraId="500FF917"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FD3D56E"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Unitário</w:t>
            </w:r>
          </w:p>
        </w:tc>
        <w:tc>
          <w:tcPr>
            <w:tcW w:w="762" w:type="dxa"/>
            <w:gridSpan w:val="2"/>
            <w:tcBorders>
              <w:top w:val="single" w:sz="4" w:space="0" w:color="auto"/>
              <w:left w:val="nil"/>
              <w:bottom w:val="single" w:sz="4" w:space="0" w:color="auto"/>
              <w:right w:val="single" w:sz="4" w:space="0" w:color="auto"/>
            </w:tcBorders>
            <w:shd w:val="clear" w:color="auto" w:fill="CCCCCC"/>
            <w:vAlign w:val="center"/>
            <w:hideMark/>
          </w:tcPr>
          <w:p w14:paraId="4CAF89EB" w14:textId="77777777" w:rsidR="000B069C" w:rsidRPr="00FD0925" w:rsidRDefault="000B069C" w:rsidP="00801C53">
            <w:pPr>
              <w:widowControl/>
              <w:suppressAutoHyphens w:val="0"/>
              <w:jc w:val="center"/>
              <w:textAlignment w:val="auto"/>
              <w:rPr>
                <w:rFonts w:eastAsia="Times New Roman" w:cs="Times New Roman"/>
                <w:b/>
                <w:bCs/>
                <w:color w:val="000000"/>
                <w:kern w:val="0"/>
                <w:lang w:eastAsia="pt-BR" w:bidi="ar-SA"/>
              </w:rPr>
            </w:pPr>
            <w:r w:rsidRPr="00FD0925">
              <w:rPr>
                <w:rFonts w:eastAsia="Times New Roman" w:cs="Times New Roman"/>
                <w:b/>
                <w:bCs/>
                <w:color w:val="000000"/>
                <w:kern w:val="0"/>
                <w:lang w:eastAsia="pt-BR" w:bidi="ar-SA"/>
              </w:rPr>
              <w:t>Preço Total</w:t>
            </w:r>
          </w:p>
        </w:tc>
      </w:tr>
      <w:tr w:rsidR="000B069C" w:rsidRPr="00FD0925" w14:paraId="7AAC8B11"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1A853"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17</w:t>
            </w:r>
          </w:p>
        </w:tc>
        <w:tc>
          <w:tcPr>
            <w:tcW w:w="3806" w:type="dxa"/>
            <w:gridSpan w:val="2"/>
            <w:tcBorders>
              <w:top w:val="single" w:sz="4" w:space="0" w:color="auto"/>
              <w:left w:val="nil"/>
              <w:bottom w:val="single" w:sz="4" w:space="0" w:color="auto"/>
              <w:right w:val="single" w:sz="4" w:space="0" w:color="auto"/>
            </w:tcBorders>
            <w:shd w:val="clear" w:color="auto" w:fill="auto"/>
            <w:vAlign w:val="center"/>
            <w:hideMark/>
          </w:tcPr>
          <w:p w14:paraId="2BD34C26" w14:textId="77777777" w:rsidR="000B069C" w:rsidRPr="00FD0925" w:rsidRDefault="000B069C" w:rsidP="00801C53">
            <w:pPr>
              <w:jc w:val="both"/>
              <w:rPr>
                <w:rFonts w:eastAsia="Arial" w:cs="Times New Roman"/>
              </w:rPr>
            </w:pPr>
            <w:r w:rsidRPr="00FD0925">
              <w:rPr>
                <w:rFonts w:eastAsia="Arial" w:cs="Times New Roman"/>
              </w:rPr>
              <w:t>PATCH PANEL 24 PORTAS, CATEGORIA 6, de alta densidade, com 24 portas RJ45 fêmeas fixadas a circuito impresso, 8P8C, terminação IDC padrão 110, T568A/B, compatível para condutores de</w:t>
            </w:r>
          </w:p>
          <w:p w14:paraId="641D1908" w14:textId="77777777" w:rsidR="000B069C" w:rsidRPr="00FD0925" w:rsidRDefault="000B069C" w:rsidP="00801C53">
            <w:pPr>
              <w:jc w:val="both"/>
              <w:rPr>
                <w:rFonts w:eastAsia="Arial" w:cs="Times New Roman"/>
              </w:rPr>
            </w:pPr>
            <w:r w:rsidRPr="00FD0925">
              <w:rPr>
                <w:rFonts w:eastAsia="Arial" w:cs="Times New Roman"/>
                <w:b/>
                <w:bCs/>
              </w:rPr>
              <w:t>22-26 AWG</w:t>
            </w:r>
            <w:r w:rsidRPr="00FD0925">
              <w:rPr>
                <w:rFonts w:eastAsia="Arial" w:cs="Times New Roman"/>
              </w:rPr>
              <w:t xml:space="preserve">, encapsulado ABS UL 94V-0. Construídos em chapa de aço para montagem em racks 19” com 1U, </w:t>
            </w:r>
            <w:r w:rsidRPr="00FD0925">
              <w:rPr>
                <w:rFonts w:eastAsia="Arial" w:cs="Times New Roman"/>
              </w:rPr>
              <w:lastRenderedPageBreak/>
              <w:t>acabamento com pintura epóxi de alta resistência ou acabamento plástico texturizado, com organizador de cabos posterior compondo o conjunto.</w:t>
            </w:r>
          </w:p>
          <w:p w14:paraId="4B562FD5" w14:textId="77777777" w:rsidR="000B069C" w:rsidRPr="00FD0925" w:rsidRDefault="000B069C" w:rsidP="00801C53">
            <w:pPr>
              <w:jc w:val="both"/>
              <w:rPr>
                <w:rFonts w:eastAsia="Arial" w:cs="Times New Roman"/>
              </w:rPr>
            </w:pPr>
            <w:proofErr w:type="gramStart"/>
            <w:r w:rsidRPr="00FD0925">
              <w:rPr>
                <w:rFonts w:eastAsia="Arial" w:cs="Times New Roman"/>
              </w:rPr>
              <w:t>Os patch</w:t>
            </w:r>
            <w:proofErr w:type="gramEnd"/>
            <w:r w:rsidRPr="00FD0925">
              <w:rPr>
                <w:rFonts w:eastAsia="Arial" w:cs="Times New Roman"/>
              </w:rPr>
              <w:t xml:space="preserve"> </w:t>
            </w:r>
            <w:proofErr w:type="spellStart"/>
            <w:r w:rsidRPr="00FD0925">
              <w:rPr>
                <w:rFonts w:eastAsia="Arial" w:cs="Times New Roman"/>
              </w:rPr>
              <w:t>panels</w:t>
            </w:r>
            <w:proofErr w:type="spellEnd"/>
            <w:r w:rsidRPr="00FD0925">
              <w:rPr>
                <w:rFonts w:eastAsia="Arial" w:cs="Times New Roman"/>
              </w:rPr>
              <w:t xml:space="preserve"> deverão seguir a seguinte especificação mínima:</w:t>
            </w:r>
          </w:p>
          <w:p w14:paraId="4475D5BF" w14:textId="77777777" w:rsidR="000B069C" w:rsidRPr="00FD0925" w:rsidRDefault="000B069C" w:rsidP="00801C53">
            <w:pPr>
              <w:jc w:val="both"/>
              <w:rPr>
                <w:rFonts w:eastAsia="Arial" w:cs="Times New Roman"/>
              </w:rPr>
            </w:pPr>
            <w:r w:rsidRPr="00FD0925">
              <w:rPr>
                <w:rFonts w:eastAsia="Arial" w:cs="Times New Roman"/>
              </w:rPr>
              <w:t>• Padrão de montagem T568A e T568B;</w:t>
            </w:r>
          </w:p>
          <w:p w14:paraId="7795D248" w14:textId="77777777" w:rsidR="000B069C" w:rsidRPr="00FD0925" w:rsidRDefault="000B069C" w:rsidP="00801C53">
            <w:pPr>
              <w:jc w:val="both"/>
              <w:rPr>
                <w:rFonts w:eastAsia="Arial" w:cs="Times New Roman"/>
              </w:rPr>
            </w:pPr>
            <w:r w:rsidRPr="00FD0925">
              <w:rPr>
                <w:rFonts w:eastAsia="Arial" w:cs="Times New Roman"/>
              </w:rPr>
              <w:t xml:space="preserve">• Atendimento às normas: ANSI/TIA-569-C, ANSI/TIA-606-C, </w:t>
            </w:r>
            <w:r w:rsidRPr="00FD0925">
              <w:rPr>
                <w:rFonts w:eastAsia="Arial" w:cs="Times New Roman"/>
                <w:b/>
                <w:bCs/>
              </w:rPr>
              <w:t>ANSI/TIA-568.2-D</w:t>
            </w:r>
            <w:r w:rsidRPr="00FD0925">
              <w:rPr>
                <w:rFonts w:eastAsia="Arial" w:cs="Times New Roman"/>
              </w:rPr>
              <w:t>, ISO/IEC 11801, EIA/ECA-310-E, NBR 14565, FCC 47 Parte 68;</w:t>
            </w:r>
          </w:p>
          <w:p w14:paraId="49B10273" w14:textId="77777777" w:rsidR="000B069C" w:rsidRPr="00FD0925" w:rsidRDefault="000B069C" w:rsidP="00801C53">
            <w:pPr>
              <w:jc w:val="both"/>
              <w:rPr>
                <w:rFonts w:eastAsia="Arial" w:cs="Times New Roman"/>
              </w:rPr>
            </w:pPr>
            <w:r w:rsidRPr="00FD0925">
              <w:rPr>
                <w:rFonts w:eastAsia="Arial" w:cs="Times New Roman"/>
              </w:rPr>
              <w:t>• Incluir guia de cabos traseira para organização e suporte dos cabos;</w:t>
            </w:r>
          </w:p>
          <w:p w14:paraId="26B7DE01" w14:textId="77777777" w:rsidR="000B069C" w:rsidRPr="00FD0925" w:rsidRDefault="000B069C" w:rsidP="00801C53">
            <w:pPr>
              <w:jc w:val="both"/>
              <w:rPr>
                <w:rFonts w:eastAsia="Arial" w:cs="Times New Roman"/>
              </w:rPr>
            </w:pPr>
            <w:r w:rsidRPr="00FD0925">
              <w:rPr>
                <w:rFonts w:eastAsia="Arial" w:cs="Times New Roman"/>
              </w:rPr>
              <w:t xml:space="preserve">• Painel frontal em material termoplástico de alto impacto, não </w:t>
            </w:r>
            <w:proofErr w:type="spellStart"/>
            <w:r w:rsidRPr="00FD0925">
              <w:rPr>
                <w:rFonts w:eastAsia="Arial" w:cs="Times New Roman"/>
              </w:rPr>
              <w:t>propagante</w:t>
            </w:r>
            <w:proofErr w:type="spellEnd"/>
            <w:r w:rsidRPr="00FD0925">
              <w:rPr>
                <w:rFonts w:eastAsia="Arial" w:cs="Times New Roman"/>
              </w:rPr>
              <w:t xml:space="preserve"> a chama que atenda a norma UL 94 V-0 (</w:t>
            </w:r>
            <w:proofErr w:type="spellStart"/>
            <w:r w:rsidRPr="00FD0925">
              <w:rPr>
                <w:rFonts w:eastAsia="Arial" w:cs="Times New Roman"/>
              </w:rPr>
              <w:t>flamabilidade</w:t>
            </w:r>
            <w:proofErr w:type="spellEnd"/>
            <w:r w:rsidRPr="00FD0925">
              <w:rPr>
                <w:rFonts w:eastAsia="Arial" w:cs="Times New Roman"/>
              </w:rPr>
              <w:t>), com porta etiquetas de identificação;</w:t>
            </w:r>
          </w:p>
          <w:p w14:paraId="76CC993D" w14:textId="77777777" w:rsidR="000B069C" w:rsidRPr="00FD0925" w:rsidRDefault="000B069C" w:rsidP="00801C53">
            <w:pPr>
              <w:jc w:val="both"/>
              <w:rPr>
                <w:rFonts w:eastAsia="Arial" w:cs="Times New Roman"/>
              </w:rPr>
            </w:pPr>
            <w:r w:rsidRPr="00FD0925">
              <w:rPr>
                <w:rFonts w:eastAsia="Arial" w:cs="Times New Roman"/>
              </w:rPr>
              <w:t>• Módulos de 6 conectores: estrutura fabricada com plástico de alto impacto; Retardante a chamas UL 94V-0;</w:t>
            </w:r>
          </w:p>
          <w:p w14:paraId="221FA0F0" w14:textId="77777777" w:rsidR="000B069C" w:rsidRPr="00FD0925" w:rsidRDefault="000B069C" w:rsidP="00801C53">
            <w:pPr>
              <w:jc w:val="both"/>
              <w:rPr>
                <w:rFonts w:eastAsia="Arial" w:cs="Times New Roman"/>
              </w:rPr>
            </w:pPr>
            <w:r w:rsidRPr="00FD0925">
              <w:rPr>
                <w:rFonts w:eastAsia="Arial" w:cs="Times New Roman"/>
              </w:rPr>
              <w:t>• Contatos RJ-45: bronze-fosforoso com revestimento de níquel em toda a longitude do contato.</w:t>
            </w:r>
          </w:p>
          <w:p w14:paraId="326DE0B1" w14:textId="77777777" w:rsidR="000B069C" w:rsidRPr="00FD0925" w:rsidRDefault="000B069C" w:rsidP="00801C53">
            <w:pPr>
              <w:jc w:val="both"/>
              <w:rPr>
                <w:rFonts w:eastAsia="Arial" w:cs="Times New Roman"/>
                <w:b/>
                <w:bCs/>
              </w:rPr>
            </w:pPr>
            <w:r w:rsidRPr="00FD0925">
              <w:rPr>
                <w:rFonts w:eastAsia="Arial" w:cs="Times New Roman"/>
                <w:b/>
                <w:bCs/>
              </w:rPr>
              <w:t xml:space="preserve">Revestimento adicional de ouro de 1,27 mícron (50 </w:t>
            </w:r>
            <w:proofErr w:type="spellStart"/>
            <w:r w:rsidRPr="00FD0925">
              <w:rPr>
                <w:rFonts w:eastAsia="Arial" w:cs="Times New Roman"/>
                <w:b/>
                <w:bCs/>
              </w:rPr>
              <w:t>micro-polegadas</w:t>
            </w:r>
            <w:proofErr w:type="spellEnd"/>
            <w:r w:rsidRPr="00FD0925">
              <w:rPr>
                <w:rFonts w:eastAsia="Arial" w:cs="Times New Roman"/>
                <w:b/>
                <w:bCs/>
              </w:rPr>
              <w:t>) na área de contato;</w:t>
            </w:r>
          </w:p>
          <w:p w14:paraId="3C51C769" w14:textId="77777777" w:rsidR="000B069C" w:rsidRPr="00FD0925" w:rsidRDefault="000B069C" w:rsidP="00801C53">
            <w:pPr>
              <w:jc w:val="both"/>
              <w:rPr>
                <w:rFonts w:eastAsia="Arial" w:cs="Times New Roman"/>
                <w:b/>
                <w:bCs/>
              </w:rPr>
            </w:pPr>
            <w:r w:rsidRPr="00FD0925">
              <w:rPr>
                <w:rFonts w:eastAsia="Arial" w:cs="Times New Roman"/>
                <w:b/>
                <w:bCs/>
              </w:rPr>
              <w:t>• Contatos IDC: Bronze fosforoso com 100 µin (2,54 µm) de níquel e estanhado;</w:t>
            </w:r>
          </w:p>
          <w:p w14:paraId="285BCA35" w14:textId="77777777" w:rsidR="000B069C" w:rsidRPr="00FD0925" w:rsidRDefault="000B069C" w:rsidP="00801C53">
            <w:pPr>
              <w:jc w:val="both"/>
              <w:rPr>
                <w:rFonts w:eastAsia="Arial" w:cs="Times New Roman"/>
                <w:b/>
                <w:bCs/>
              </w:rPr>
            </w:pPr>
            <w:r w:rsidRPr="00FD0925">
              <w:rPr>
                <w:rFonts w:eastAsia="Arial" w:cs="Times New Roman"/>
                <w:b/>
                <w:bCs/>
              </w:rPr>
              <w:t>• Suportar terminações de condutores entre 22 e 26 AWG;</w:t>
            </w:r>
          </w:p>
          <w:p w14:paraId="64691C88" w14:textId="77777777" w:rsidR="000B069C" w:rsidRPr="00FD0925" w:rsidRDefault="000B069C" w:rsidP="00801C53">
            <w:pPr>
              <w:jc w:val="both"/>
              <w:rPr>
                <w:rFonts w:eastAsia="Arial" w:cs="Times New Roman"/>
              </w:rPr>
            </w:pPr>
            <w:r w:rsidRPr="00FD0925">
              <w:rPr>
                <w:rFonts w:eastAsia="Arial" w:cs="Times New Roman"/>
              </w:rPr>
              <w:t xml:space="preserve">• Cumprir com a parte 68, </w:t>
            </w:r>
            <w:proofErr w:type="spellStart"/>
            <w:proofErr w:type="gramStart"/>
            <w:r w:rsidRPr="00FD0925">
              <w:rPr>
                <w:rFonts w:eastAsia="Arial" w:cs="Times New Roman"/>
              </w:rPr>
              <w:t>sub-parte</w:t>
            </w:r>
            <w:proofErr w:type="spellEnd"/>
            <w:proofErr w:type="gramEnd"/>
            <w:r w:rsidRPr="00FD0925">
              <w:rPr>
                <w:rFonts w:eastAsia="Arial" w:cs="Times New Roman"/>
              </w:rPr>
              <w:t xml:space="preserve"> F da FCC (interferência eletromagnética);</w:t>
            </w:r>
          </w:p>
          <w:p w14:paraId="2F787FF9" w14:textId="77777777" w:rsidR="000B069C" w:rsidRPr="00FD0925" w:rsidRDefault="000B069C" w:rsidP="00801C53">
            <w:pPr>
              <w:jc w:val="both"/>
              <w:rPr>
                <w:rFonts w:eastAsia="Arial" w:cs="Times New Roman"/>
              </w:rPr>
            </w:pPr>
            <w:r w:rsidRPr="00FD0925">
              <w:rPr>
                <w:rFonts w:eastAsia="Arial" w:cs="Times New Roman"/>
              </w:rPr>
              <w:t xml:space="preserve">• Suportar pelo menos 700 inserções de patch </w:t>
            </w:r>
            <w:proofErr w:type="spellStart"/>
            <w:r w:rsidRPr="00FD0925">
              <w:rPr>
                <w:rFonts w:eastAsia="Arial" w:cs="Times New Roman"/>
              </w:rPr>
              <w:t>cord</w:t>
            </w:r>
            <w:proofErr w:type="spellEnd"/>
            <w:r w:rsidRPr="00FD0925">
              <w:rPr>
                <w:rFonts w:eastAsia="Arial" w:cs="Times New Roman"/>
              </w:rPr>
              <w:t xml:space="preserve"> (frontal);</w:t>
            </w:r>
          </w:p>
          <w:p w14:paraId="3CD242E2" w14:textId="77777777" w:rsidR="000B069C" w:rsidRPr="00FD0925" w:rsidRDefault="000B069C" w:rsidP="00801C53">
            <w:pPr>
              <w:jc w:val="both"/>
              <w:rPr>
                <w:rFonts w:eastAsia="Arial" w:cs="Times New Roman"/>
              </w:rPr>
            </w:pPr>
            <w:r w:rsidRPr="00FD0925">
              <w:rPr>
                <w:rFonts w:eastAsia="Arial" w:cs="Times New Roman"/>
              </w:rPr>
              <w:t xml:space="preserve">• Suportar pelo menos 200 </w:t>
            </w:r>
            <w:proofErr w:type="spellStart"/>
            <w:r w:rsidRPr="00FD0925">
              <w:rPr>
                <w:rFonts w:eastAsia="Arial" w:cs="Times New Roman"/>
              </w:rPr>
              <w:t>re-terminações</w:t>
            </w:r>
            <w:proofErr w:type="spellEnd"/>
            <w:r w:rsidRPr="00FD0925">
              <w:rPr>
                <w:rFonts w:eastAsia="Arial" w:cs="Times New Roman"/>
              </w:rPr>
              <w:t xml:space="preserve"> nos contatos IDC (traseiro);</w:t>
            </w:r>
          </w:p>
          <w:p w14:paraId="695CA041" w14:textId="77777777" w:rsidR="000B069C" w:rsidRPr="00FD0925" w:rsidRDefault="000B069C" w:rsidP="00801C53">
            <w:pPr>
              <w:jc w:val="both"/>
              <w:rPr>
                <w:rFonts w:eastAsia="Arial" w:cs="Times New Roman"/>
              </w:rPr>
            </w:pPr>
            <w:r w:rsidRPr="00FD0925">
              <w:rPr>
                <w:rFonts w:eastAsia="Arial" w:cs="Times New Roman"/>
              </w:rPr>
              <w:t xml:space="preserve">• Possuir local para aplicação de ícones de identificação (para </w:t>
            </w:r>
            <w:r w:rsidRPr="00FD0925">
              <w:rPr>
                <w:rFonts w:eastAsia="Arial" w:cs="Times New Roman"/>
              </w:rPr>
              <w:lastRenderedPageBreak/>
              <w:t>codificação);</w:t>
            </w:r>
          </w:p>
          <w:p w14:paraId="217CDABF" w14:textId="77777777" w:rsidR="000B069C" w:rsidRPr="00FD0925" w:rsidRDefault="000B069C" w:rsidP="00801C53">
            <w:pPr>
              <w:jc w:val="both"/>
              <w:rPr>
                <w:rFonts w:eastAsia="Arial" w:cs="Times New Roman"/>
              </w:rPr>
            </w:pPr>
            <w:r w:rsidRPr="00FD0925">
              <w:rPr>
                <w:rFonts w:eastAsia="Arial" w:cs="Times New Roman"/>
              </w:rPr>
              <w:t xml:space="preserve">• Mínimo de 0,98N de força entre os contatos do plug e do </w:t>
            </w:r>
            <w:proofErr w:type="spellStart"/>
            <w:r w:rsidRPr="00FD0925">
              <w:rPr>
                <w:rFonts w:eastAsia="Arial" w:cs="Times New Roman"/>
              </w:rPr>
              <w:t>jack</w:t>
            </w:r>
            <w:proofErr w:type="spellEnd"/>
            <w:r w:rsidRPr="00FD0925">
              <w:rPr>
                <w:rFonts w:eastAsia="Arial" w:cs="Times New Roman"/>
              </w:rPr>
              <w:t>, quando estão conectados;</w:t>
            </w:r>
          </w:p>
          <w:p w14:paraId="4DE091E6" w14:textId="77777777" w:rsidR="000B069C" w:rsidRPr="00FD0925" w:rsidRDefault="000B069C" w:rsidP="00801C53">
            <w:pPr>
              <w:jc w:val="both"/>
              <w:rPr>
                <w:rFonts w:eastAsia="Arial" w:cs="Times New Roman"/>
                <w:b/>
                <w:bCs/>
              </w:rPr>
            </w:pPr>
            <w:r w:rsidRPr="00FD0925">
              <w:rPr>
                <w:rFonts w:eastAsia="Arial" w:cs="Times New Roman"/>
              </w:rPr>
              <w:t xml:space="preserve">• </w:t>
            </w:r>
            <w:r w:rsidRPr="00FD0925">
              <w:rPr>
                <w:rFonts w:eastAsia="Arial" w:cs="Times New Roman"/>
                <w:b/>
                <w:bCs/>
              </w:rPr>
              <w:t>Mínimo de 120N de força de retenção;</w:t>
            </w:r>
          </w:p>
          <w:p w14:paraId="3B4A0D74" w14:textId="77777777" w:rsidR="000B069C" w:rsidRPr="00FD0925" w:rsidRDefault="000B069C" w:rsidP="00801C53">
            <w:pPr>
              <w:jc w:val="both"/>
              <w:rPr>
                <w:rFonts w:eastAsia="Arial" w:cs="Times New Roman"/>
                <w:b/>
                <w:bCs/>
              </w:rPr>
            </w:pPr>
            <w:r w:rsidRPr="00FD0925">
              <w:rPr>
                <w:rFonts w:eastAsia="Arial" w:cs="Times New Roman"/>
                <w:b/>
                <w:bCs/>
              </w:rPr>
              <w:t>• Suporte a POE: 4PPOE (IEEE 802.3bt);</w:t>
            </w:r>
          </w:p>
          <w:p w14:paraId="22F3005F" w14:textId="77777777" w:rsidR="000B069C" w:rsidRPr="00FD0925" w:rsidRDefault="000B069C" w:rsidP="00801C53">
            <w:pPr>
              <w:jc w:val="both"/>
              <w:rPr>
                <w:rFonts w:eastAsia="Arial" w:cs="Times New Roman"/>
              </w:rPr>
            </w:pPr>
            <w:r w:rsidRPr="00FD0925">
              <w:rPr>
                <w:rFonts w:eastAsia="Arial" w:cs="Times New Roman"/>
              </w:rPr>
              <w:t>• Fornecido de fábrica com: parafuso de fixação; ícones adesivos: azul e vermelho; porta etiquetas em policarbonato; cintas de fixação em velcro; capa protetora para os contatos IDC (2 por módulo); guia traseira que permita a fixação dos cabos em feixes (máximo</w:t>
            </w:r>
          </w:p>
          <w:p w14:paraId="5F61FF32" w14:textId="77777777" w:rsidR="000B069C" w:rsidRPr="00FD0925" w:rsidRDefault="000B069C" w:rsidP="00801C53">
            <w:pPr>
              <w:jc w:val="both"/>
              <w:rPr>
                <w:rFonts w:eastAsia="Arial" w:cs="Times New Roman"/>
              </w:rPr>
            </w:pPr>
            <w:r w:rsidRPr="00FD0925">
              <w:rPr>
                <w:rFonts w:eastAsia="Arial" w:cs="Times New Roman"/>
              </w:rPr>
              <w:t xml:space="preserve"> 6 cabos por feixe).</w:t>
            </w:r>
          </w:p>
          <w:p w14:paraId="4D881454" w14:textId="77777777" w:rsidR="000B069C" w:rsidRPr="00FD0925" w:rsidRDefault="000B069C" w:rsidP="00801C53">
            <w:pPr>
              <w:widowControl/>
              <w:suppressAutoHyphens w:val="0"/>
              <w:jc w:val="both"/>
              <w:textAlignment w:val="auto"/>
              <w:rPr>
                <w:rFonts w:eastAsia="Times New Roman" w:cs="Times New Roman"/>
                <w:color w:val="000000"/>
                <w:kern w:val="0"/>
                <w:lang w:eastAsia="pt-BR" w:bidi="ar-SA"/>
              </w:rPr>
            </w:pPr>
            <w:r w:rsidRPr="00FD0925">
              <w:rPr>
                <w:rFonts w:eastAsia="Arial" w:cs="Times New Roman"/>
              </w:rPr>
              <w:t xml:space="preserve">• Modelo de referência: Furukawa </w:t>
            </w:r>
            <w:proofErr w:type="spellStart"/>
            <w:r w:rsidRPr="00FD0925">
              <w:rPr>
                <w:rFonts w:eastAsia="Arial" w:cs="Times New Roman"/>
              </w:rPr>
              <w:t>Gigalan</w:t>
            </w:r>
            <w:proofErr w:type="spellEnd"/>
            <w:r w:rsidRPr="00FD0925">
              <w:rPr>
                <w:rFonts w:eastAsia="Arial" w:cs="Times New Roman"/>
              </w:rPr>
              <w:t>.</w:t>
            </w:r>
          </w:p>
        </w:tc>
        <w:tc>
          <w:tcPr>
            <w:tcW w:w="1739" w:type="dxa"/>
            <w:gridSpan w:val="2"/>
            <w:tcBorders>
              <w:top w:val="single" w:sz="4" w:space="0" w:color="auto"/>
              <w:left w:val="nil"/>
              <w:bottom w:val="single" w:sz="4" w:space="0" w:color="auto"/>
              <w:right w:val="single" w:sz="4" w:space="0" w:color="auto"/>
            </w:tcBorders>
            <w:vAlign w:val="center"/>
          </w:tcPr>
          <w:p w14:paraId="7880BB52"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F2CB3"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roofErr w:type="spellStart"/>
            <w:r w:rsidRPr="00FD0925">
              <w:rPr>
                <w:rFonts w:cs="Times New Roman"/>
                <w:color w:val="000000"/>
              </w:rPr>
              <w:t>un</w:t>
            </w:r>
            <w:proofErr w:type="spellEnd"/>
          </w:p>
        </w:tc>
        <w:tc>
          <w:tcPr>
            <w:tcW w:w="818" w:type="dxa"/>
            <w:gridSpan w:val="2"/>
            <w:tcBorders>
              <w:top w:val="single" w:sz="4" w:space="0" w:color="auto"/>
              <w:left w:val="nil"/>
              <w:bottom w:val="single" w:sz="4" w:space="0" w:color="auto"/>
              <w:right w:val="single" w:sz="4" w:space="0" w:color="auto"/>
            </w:tcBorders>
            <w:shd w:val="clear" w:color="auto" w:fill="auto"/>
            <w:vAlign w:val="center"/>
            <w:hideMark/>
          </w:tcPr>
          <w:p w14:paraId="5E82CF3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cs="Times New Roman"/>
                <w:color w:val="000000"/>
              </w:rPr>
              <w:t>8</w:t>
            </w:r>
          </w:p>
        </w:tc>
        <w:tc>
          <w:tcPr>
            <w:tcW w:w="280" w:type="dxa"/>
            <w:gridSpan w:val="2"/>
            <w:tcBorders>
              <w:top w:val="nil"/>
              <w:left w:val="nil"/>
              <w:bottom w:val="nil"/>
              <w:right w:val="nil"/>
            </w:tcBorders>
            <w:shd w:val="clear" w:color="auto" w:fill="auto"/>
            <w:noWrap/>
            <w:vAlign w:val="bottom"/>
            <w:hideMark/>
          </w:tcPr>
          <w:p w14:paraId="5B54DC2E"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618FB111"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 </w:t>
            </w:r>
          </w:p>
        </w:tc>
        <w:tc>
          <w:tcPr>
            <w:tcW w:w="762" w:type="dxa"/>
            <w:gridSpan w:val="2"/>
            <w:tcBorders>
              <w:top w:val="nil"/>
              <w:left w:val="nil"/>
              <w:bottom w:val="single" w:sz="4" w:space="0" w:color="auto"/>
              <w:right w:val="single" w:sz="4" w:space="0" w:color="auto"/>
            </w:tcBorders>
            <w:shd w:val="clear" w:color="auto" w:fill="auto"/>
            <w:vAlign w:val="center"/>
            <w:hideMark/>
          </w:tcPr>
          <w:p w14:paraId="6088C9A4"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r w:rsidRPr="00FD0925">
              <w:rPr>
                <w:rFonts w:eastAsia="Times New Roman" w:cs="Times New Roman"/>
                <w:color w:val="000000"/>
                <w:kern w:val="0"/>
                <w:lang w:eastAsia="pt-BR" w:bidi="ar-SA"/>
              </w:rPr>
              <w:t> </w:t>
            </w:r>
          </w:p>
        </w:tc>
      </w:tr>
      <w:tr w:rsidR="000B069C" w:rsidRPr="00FD0925" w14:paraId="66A43041" w14:textId="77777777" w:rsidTr="00801C53">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85FF9FF"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themeColor="text1"/>
              </w:rPr>
              <w:lastRenderedPageBreak/>
              <w:t>18</w:t>
            </w:r>
          </w:p>
        </w:tc>
        <w:tc>
          <w:tcPr>
            <w:tcW w:w="3806" w:type="dxa"/>
            <w:gridSpan w:val="2"/>
            <w:tcBorders>
              <w:top w:val="single" w:sz="4" w:space="0" w:color="auto"/>
              <w:left w:val="nil"/>
              <w:bottom w:val="single" w:sz="4" w:space="0" w:color="auto"/>
              <w:right w:val="nil"/>
            </w:tcBorders>
            <w:shd w:val="clear" w:color="auto" w:fill="auto"/>
            <w:vAlign w:val="center"/>
          </w:tcPr>
          <w:p w14:paraId="250677FE"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rPr>
              <w:t>ORGANIZADOR HORIZONTAL DE CABOS, fechado, com corpo e tampa de aço com no mínimo bitola 20, 1U de altura, para racks de 19 pol. Pintura epóxi-pó eletrostática na cor preta. Possuir laterais vazadas para passagem de cabos.</w:t>
            </w:r>
          </w:p>
        </w:tc>
        <w:tc>
          <w:tcPr>
            <w:tcW w:w="1739" w:type="dxa"/>
            <w:gridSpan w:val="2"/>
            <w:tcBorders>
              <w:top w:val="single" w:sz="4" w:space="0" w:color="auto"/>
              <w:left w:val="single" w:sz="4" w:space="0" w:color="auto"/>
              <w:bottom w:val="single" w:sz="4" w:space="0" w:color="auto"/>
              <w:right w:val="single" w:sz="4" w:space="0" w:color="auto"/>
            </w:tcBorders>
          </w:tcPr>
          <w:p w14:paraId="04360246"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701F758"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single" w:sz="4" w:space="0" w:color="auto"/>
              <w:left w:val="nil"/>
              <w:bottom w:val="single" w:sz="4" w:space="0" w:color="auto"/>
              <w:right w:val="single" w:sz="4" w:space="0" w:color="auto"/>
            </w:tcBorders>
            <w:shd w:val="clear" w:color="auto" w:fill="auto"/>
            <w:vAlign w:val="center"/>
          </w:tcPr>
          <w:p w14:paraId="117AC27D"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8</w:t>
            </w:r>
          </w:p>
        </w:tc>
        <w:tc>
          <w:tcPr>
            <w:tcW w:w="280" w:type="dxa"/>
            <w:gridSpan w:val="2"/>
            <w:tcBorders>
              <w:top w:val="nil"/>
              <w:left w:val="nil"/>
              <w:bottom w:val="nil"/>
              <w:right w:val="nil"/>
            </w:tcBorders>
            <w:shd w:val="clear" w:color="auto" w:fill="auto"/>
            <w:noWrap/>
            <w:vAlign w:val="bottom"/>
          </w:tcPr>
          <w:p w14:paraId="2D83EEE2"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397013CB"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1BB4155C"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FD0925" w14:paraId="4E097FC3" w14:textId="77777777" w:rsidTr="00801C53">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43DC128B"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themeColor="text1"/>
              </w:rPr>
              <w:t>19</w:t>
            </w:r>
          </w:p>
        </w:tc>
        <w:tc>
          <w:tcPr>
            <w:tcW w:w="3806" w:type="dxa"/>
            <w:gridSpan w:val="2"/>
            <w:tcBorders>
              <w:top w:val="single" w:sz="4" w:space="0" w:color="auto"/>
              <w:left w:val="nil"/>
              <w:bottom w:val="single" w:sz="4" w:space="0" w:color="auto"/>
              <w:right w:val="single" w:sz="4" w:space="0" w:color="auto"/>
            </w:tcBorders>
            <w:shd w:val="clear" w:color="auto" w:fill="auto"/>
            <w:vAlign w:val="center"/>
          </w:tcPr>
          <w:p w14:paraId="6CC02BAB" w14:textId="77777777" w:rsidR="000B069C" w:rsidRPr="00FD0925" w:rsidRDefault="000B069C" w:rsidP="00801C53">
            <w:pPr>
              <w:jc w:val="both"/>
              <w:rPr>
                <w:rFonts w:cs="Times New Roman"/>
                <w:color w:val="000000"/>
              </w:rPr>
            </w:pPr>
            <w:r w:rsidRPr="00FD0925">
              <w:rPr>
                <w:rFonts w:cs="Times New Roman"/>
                <w:color w:val="000000"/>
              </w:rPr>
              <w:t xml:space="preserve">CABO DE REDE formado por 4 pares trançados não blindados (UTP) Categoria 6, compostos de condutores sólidos de cobre </w:t>
            </w:r>
            <w:proofErr w:type="spellStart"/>
            <w:r w:rsidRPr="00FD0925">
              <w:rPr>
                <w:rFonts w:cs="Times New Roman"/>
                <w:color w:val="000000"/>
              </w:rPr>
              <w:t>nú</w:t>
            </w:r>
            <w:proofErr w:type="spellEnd"/>
            <w:r w:rsidRPr="00FD0925">
              <w:rPr>
                <w:rFonts w:cs="Times New Roman"/>
                <w:color w:val="000000"/>
              </w:rPr>
              <w:t xml:space="preserve">, 23 AWG, isolados em composto especial, com capa externa em PVC não </w:t>
            </w:r>
            <w:proofErr w:type="spellStart"/>
            <w:r w:rsidRPr="00FD0925">
              <w:rPr>
                <w:rFonts w:cs="Times New Roman"/>
                <w:color w:val="000000"/>
              </w:rPr>
              <w:t>propagante</w:t>
            </w:r>
            <w:proofErr w:type="spellEnd"/>
            <w:r w:rsidRPr="00FD0925">
              <w:rPr>
                <w:rFonts w:cs="Times New Roman"/>
                <w:color w:val="000000"/>
              </w:rPr>
              <w:t xml:space="preserve"> à chama, na cor vermelha, com marcação sequencial métrica</w:t>
            </w:r>
          </w:p>
          <w:p w14:paraId="235842C6" w14:textId="77777777" w:rsidR="000B069C" w:rsidRPr="00FD0925" w:rsidRDefault="000B069C" w:rsidP="00801C53">
            <w:pPr>
              <w:jc w:val="both"/>
              <w:rPr>
                <w:rFonts w:cs="Times New Roman"/>
                <w:color w:val="000000"/>
              </w:rPr>
            </w:pPr>
            <w:r w:rsidRPr="00FD0925">
              <w:rPr>
                <w:rFonts w:cs="Times New Roman"/>
                <w:color w:val="000000"/>
              </w:rPr>
              <w:t xml:space="preserve"> decrescente.</w:t>
            </w:r>
          </w:p>
          <w:p w14:paraId="0C065EF4" w14:textId="77777777" w:rsidR="000B069C" w:rsidRPr="00FD0925" w:rsidRDefault="000B069C" w:rsidP="00801C53">
            <w:pPr>
              <w:jc w:val="both"/>
              <w:rPr>
                <w:rFonts w:cs="Times New Roman"/>
                <w:color w:val="000000"/>
              </w:rPr>
            </w:pPr>
            <w:r w:rsidRPr="00FD0925">
              <w:rPr>
                <w:rFonts w:cs="Times New Roman"/>
                <w:color w:val="000000"/>
              </w:rPr>
              <w:t>• Atende às características físicas e elétricas (categoria 6) especificadas nas normas AN-SI/TIA/EIA-568C.2 e ISO/IEC11801.</w:t>
            </w:r>
          </w:p>
          <w:p w14:paraId="6B7572E1" w14:textId="77777777" w:rsidR="000B069C" w:rsidRPr="00FD0925" w:rsidRDefault="000B069C" w:rsidP="00801C53">
            <w:pPr>
              <w:jc w:val="both"/>
              <w:rPr>
                <w:rFonts w:cs="Times New Roman"/>
                <w:color w:val="000000"/>
              </w:rPr>
            </w:pPr>
            <w:r w:rsidRPr="00FD0925">
              <w:rPr>
                <w:rFonts w:cs="Times New Roman"/>
                <w:color w:val="000000"/>
              </w:rPr>
              <w:t>• Homologado pela Anatel.</w:t>
            </w:r>
          </w:p>
          <w:p w14:paraId="13C52371" w14:textId="77777777" w:rsidR="000B069C" w:rsidRPr="00FD0925" w:rsidRDefault="000B069C" w:rsidP="00801C53">
            <w:pPr>
              <w:jc w:val="both"/>
              <w:rPr>
                <w:rFonts w:cs="Times New Roman"/>
                <w:color w:val="000000"/>
              </w:rPr>
            </w:pPr>
            <w:r w:rsidRPr="00FD0925">
              <w:rPr>
                <w:rFonts w:cs="Times New Roman"/>
                <w:color w:val="000000"/>
              </w:rPr>
              <w:t>• Caixa com 305 metros.</w:t>
            </w:r>
          </w:p>
          <w:p w14:paraId="0CED69B7" w14:textId="77777777" w:rsidR="000B069C" w:rsidRPr="00FD0925" w:rsidRDefault="000B069C" w:rsidP="00801C53">
            <w:pPr>
              <w:widowControl/>
              <w:suppressAutoHyphens w:val="0"/>
              <w:jc w:val="both"/>
              <w:textAlignment w:val="auto"/>
              <w:rPr>
                <w:rFonts w:eastAsia="Arial" w:cs="Times New Roman"/>
              </w:rPr>
            </w:pPr>
            <w:r w:rsidRPr="00FD0925">
              <w:rPr>
                <w:rFonts w:cs="Times New Roman"/>
                <w:color w:val="000000"/>
              </w:rPr>
              <w:t xml:space="preserve">• Modelo de referência: Furukawa </w:t>
            </w:r>
            <w:proofErr w:type="spellStart"/>
            <w:r w:rsidRPr="00FD0925">
              <w:rPr>
                <w:rFonts w:cs="Times New Roman"/>
                <w:color w:val="000000"/>
              </w:rPr>
              <w:t>Gigalan</w:t>
            </w:r>
            <w:proofErr w:type="spellEnd"/>
            <w:r w:rsidRPr="00FD0925">
              <w:rPr>
                <w:rFonts w:cs="Times New Roman"/>
                <w:color w:val="000000"/>
              </w:rPr>
              <w:t xml:space="preserve"> Ethernet UTP Cat.6 / </w:t>
            </w:r>
            <w:proofErr w:type="spellStart"/>
            <w:r w:rsidRPr="00FD0925">
              <w:rPr>
                <w:rFonts w:cs="Times New Roman"/>
                <w:color w:val="000000"/>
              </w:rPr>
              <w:t>Nexans</w:t>
            </w:r>
            <w:proofErr w:type="spellEnd"/>
            <w:r w:rsidRPr="00FD0925">
              <w:rPr>
                <w:rFonts w:cs="Times New Roman"/>
                <w:color w:val="000000"/>
              </w:rPr>
              <w:t xml:space="preserve"> </w:t>
            </w:r>
            <w:proofErr w:type="spellStart"/>
            <w:r w:rsidRPr="00FD0925">
              <w:rPr>
                <w:rFonts w:cs="Times New Roman"/>
                <w:color w:val="000000"/>
              </w:rPr>
              <w:t>Essential</w:t>
            </w:r>
            <w:proofErr w:type="spellEnd"/>
            <w:r w:rsidRPr="00FD0925">
              <w:rPr>
                <w:rFonts w:cs="Times New Roman"/>
                <w:color w:val="000000"/>
              </w:rPr>
              <w:t xml:space="preserve"> </w:t>
            </w:r>
            <w:proofErr w:type="spellStart"/>
            <w:r w:rsidRPr="00FD0925">
              <w:rPr>
                <w:rFonts w:cs="Times New Roman"/>
                <w:color w:val="000000"/>
              </w:rPr>
              <w:t>Cat</w:t>
            </w:r>
            <w:proofErr w:type="spellEnd"/>
            <w:r w:rsidRPr="00FD0925">
              <w:rPr>
                <w:rFonts w:cs="Times New Roman"/>
                <w:color w:val="000000"/>
              </w:rPr>
              <w:t xml:space="preserve"> 6.</w:t>
            </w:r>
          </w:p>
        </w:tc>
        <w:tc>
          <w:tcPr>
            <w:tcW w:w="1739" w:type="dxa"/>
            <w:gridSpan w:val="2"/>
            <w:tcBorders>
              <w:top w:val="single" w:sz="4" w:space="0" w:color="auto"/>
              <w:left w:val="nil"/>
              <w:bottom w:val="single" w:sz="4" w:space="0" w:color="auto"/>
              <w:right w:val="single" w:sz="4" w:space="0" w:color="auto"/>
            </w:tcBorders>
          </w:tcPr>
          <w:p w14:paraId="0AFD45C9"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16ADB41"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proofErr w:type="spellStart"/>
            <w:r w:rsidRPr="00FD0925">
              <w:rPr>
                <w:rFonts w:cs="Times New Roman"/>
                <w:color w:val="000000"/>
              </w:rPr>
              <w:t>un</w:t>
            </w:r>
            <w:proofErr w:type="spellEnd"/>
          </w:p>
        </w:tc>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A1F08" w14:textId="77777777" w:rsidR="000B069C" w:rsidRPr="00FD0925" w:rsidRDefault="000B069C" w:rsidP="00801C53">
            <w:pPr>
              <w:widowControl/>
              <w:suppressAutoHyphens w:val="0"/>
              <w:jc w:val="center"/>
              <w:textAlignment w:val="auto"/>
              <w:rPr>
                <w:rFonts w:eastAsia="Times New Roman" w:cs="Times New Roman"/>
                <w:color w:val="000000" w:themeColor="text1"/>
                <w:lang w:eastAsia="pt-BR" w:bidi="ar-SA"/>
              </w:rPr>
            </w:pPr>
            <w:r w:rsidRPr="00FD0925">
              <w:rPr>
                <w:rFonts w:cs="Times New Roman"/>
                <w:color w:val="000000"/>
              </w:rPr>
              <w:t>5</w:t>
            </w:r>
          </w:p>
        </w:tc>
        <w:tc>
          <w:tcPr>
            <w:tcW w:w="280" w:type="dxa"/>
            <w:gridSpan w:val="2"/>
            <w:tcBorders>
              <w:top w:val="nil"/>
              <w:left w:val="nil"/>
              <w:bottom w:val="nil"/>
              <w:right w:val="nil"/>
            </w:tcBorders>
            <w:shd w:val="clear" w:color="auto" w:fill="auto"/>
            <w:noWrap/>
            <w:vAlign w:val="bottom"/>
          </w:tcPr>
          <w:p w14:paraId="61356E9D"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nil"/>
              <w:right w:val="single" w:sz="4" w:space="0" w:color="auto"/>
            </w:tcBorders>
            <w:shd w:val="clear" w:color="auto" w:fill="auto"/>
            <w:vAlign w:val="center"/>
          </w:tcPr>
          <w:p w14:paraId="59E16EDA"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nil"/>
              <w:right w:val="single" w:sz="4" w:space="0" w:color="auto"/>
            </w:tcBorders>
            <w:shd w:val="clear" w:color="auto" w:fill="auto"/>
            <w:vAlign w:val="center"/>
          </w:tcPr>
          <w:p w14:paraId="386677AA"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r w:rsidR="000B069C" w:rsidRPr="00AB638C" w14:paraId="4FE4D46B" w14:textId="77777777" w:rsidTr="00801C53">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D772EDC"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lastRenderedPageBreak/>
              <w:t>20</w:t>
            </w:r>
          </w:p>
        </w:tc>
        <w:tc>
          <w:tcPr>
            <w:tcW w:w="3806" w:type="dxa"/>
            <w:gridSpan w:val="2"/>
            <w:tcBorders>
              <w:top w:val="nil"/>
              <w:left w:val="nil"/>
              <w:bottom w:val="single" w:sz="4" w:space="0" w:color="auto"/>
              <w:right w:val="single" w:sz="4" w:space="0" w:color="auto"/>
            </w:tcBorders>
            <w:shd w:val="clear" w:color="auto" w:fill="auto"/>
            <w:vAlign w:val="center"/>
          </w:tcPr>
          <w:p w14:paraId="404D91A7" w14:textId="77777777" w:rsidR="000B069C" w:rsidRPr="00FD0925" w:rsidRDefault="000B069C" w:rsidP="00801C53">
            <w:pPr>
              <w:jc w:val="both"/>
              <w:rPr>
                <w:rFonts w:cs="Times New Roman"/>
                <w:color w:val="000000"/>
              </w:rPr>
            </w:pPr>
            <w:r w:rsidRPr="00FD0925">
              <w:rPr>
                <w:rFonts w:cs="Times New Roman"/>
                <w:color w:val="000000"/>
              </w:rPr>
              <w:t>Cordão espiral telefônico, com as seguintes especificações:</w:t>
            </w:r>
          </w:p>
          <w:p w14:paraId="7AD98470" w14:textId="77777777" w:rsidR="000B069C" w:rsidRPr="00FD0925" w:rsidRDefault="000B069C" w:rsidP="00801C53">
            <w:pPr>
              <w:jc w:val="both"/>
              <w:rPr>
                <w:rFonts w:cs="Times New Roman"/>
                <w:color w:val="000000"/>
              </w:rPr>
            </w:pPr>
            <w:r w:rsidRPr="00FD0925">
              <w:rPr>
                <w:rFonts w:cs="Times New Roman"/>
                <w:color w:val="000000"/>
              </w:rPr>
              <w:t>• Para conexão da base do telefone ao monofone.</w:t>
            </w:r>
          </w:p>
          <w:p w14:paraId="05BAB58D" w14:textId="77777777" w:rsidR="000B069C" w:rsidRPr="00FD0925" w:rsidRDefault="000B069C" w:rsidP="00801C53">
            <w:pPr>
              <w:jc w:val="both"/>
              <w:rPr>
                <w:rFonts w:cs="Times New Roman"/>
                <w:color w:val="000000"/>
              </w:rPr>
            </w:pPr>
            <w:r w:rsidRPr="00FD0925">
              <w:rPr>
                <w:rFonts w:cs="Times New Roman"/>
                <w:color w:val="000000"/>
              </w:rPr>
              <w:t>• Revestimento externo em PVC ou PU (poliuretano).</w:t>
            </w:r>
          </w:p>
          <w:p w14:paraId="66D3953F" w14:textId="77777777" w:rsidR="000B069C" w:rsidRPr="00FD0925" w:rsidRDefault="000B069C" w:rsidP="00801C53">
            <w:pPr>
              <w:jc w:val="both"/>
              <w:rPr>
                <w:rFonts w:cs="Times New Roman"/>
                <w:color w:val="000000"/>
              </w:rPr>
            </w:pPr>
            <w:r w:rsidRPr="00FD0925">
              <w:rPr>
                <w:rFonts w:cs="Times New Roman"/>
                <w:color w:val="000000"/>
              </w:rPr>
              <w:t>• Espiral que permita alongamento do cabo enrolado e retorno ao formato original com alta força restauradora.</w:t>
            </w:r>
          </w:p>
          <w:p w14:paraId="5E118679" w14:textId="77777777" w:rsidR="000B069C" w:rsidRPr="00FD0925" w:rsidRDefault="000B069C" w:rsidP="00801C53">
            <w:pPr>
              <w:jc w:val="both"/>
              <w:rPr>
                <w:rFonts w:cs="Times New Roman"/>
                <w:color w:val="000000"/>
              </w:rPr>
            </w:pPr>
            <w:r w:rsidRPr="00FD0925">
              <w:rPr>
                <w:rFonts w:cs="Times New Roman"/>
                <w:color w:val="000000"/>
              </w:rPr>
              <w:t>• Possui conectores RJ9/RJ-10/RJ-22 4P4C (4 posições com 4 condutores) nas duas extremidades.</w:t>
            </w:r>
          </w:p>
          <w:p w14:paraId="6160C212" w14:textId="77777777" w:rsidR="000B069C" w:rsidRPr="00FD0925" w:rsidRDefault="000B069C" w:rsidP="00801C53">
            <w:pPr>
              <w:jc w:val="both"/>
              <w:rPr>
                <w:rFonts w:cs="Times New Roman"/>
                <w:color w:val="000000"/>
              </w:rPr>
            </w:pPr>
            <w:r w:rsidRPr="00FD0925">
              <w:rPr>
                <w:rFonts w:cs="Times New Roman"/>
                <w:color w:val="000000"/>
              </w:rPr>
              <w:t xml:space="preserve">• Dimensão de 2,5 metros e 40 cm quando enrolado; </w:t>
            </w:r>
            <w:r w:rsidRPr="00FD0925">
              <w:rPr>
                <w:rFonts w:cs="Times New Roman"/>
                <w:b/>
                <w:bCs/>
                <w:color w:val="000000"/>
                <w:u w:val="single"/>
              </w:rPr>
              <w:t>OU</w:t>
            </w:r>
            <w:r w:rsidRPr="00FD0925">
              <w:rPr>
                <w:rFonts w:cs="Times New Roman"/>
                <w:color w:val="000000"/>
              </w:rPr>
              <w:t xml:space="preserve"> dimensão de 3 metros e 50 cm quando enrolado </w:t>
            </w:r>
            <w:r w:rsidRPr="00FD0925">
              <w:rPr>
                <w:rFonts w:cs="Times New Roman"/>
                <w:b/>
                <w:bCs/>
                <w:color w:val="000000"/>
              </w:rPr>
              <w:t>(indicar na proposta qual tamanho será fornecido, pois haverá conferência no ato do recebimento).</w:t>
            </w:r>
          </w:p>
          <w:p w14:paraId="58021EE1" w14:textId="77777777" w:rsidR="000B069C" w:rsidRPr="00FD0925" w:rsidRDefault="000B069C" w:rsidP="00801C53">
            <w:pPr>
              <w:widowControl/>
              <w:suppressAutoHyphens w:val="0"/>
              <w:jc w:val="both"/>
              <w:textAlignment w:val="auto"/>
              <w:rPr>
                <w:rFonts w:cs="Times New Roman"/>
                <w:color w:val="000000"/>
              </w:rPr>
            </w:pPr>
            <w:r w:rsidRPr="00FD0925">
              <w:rPr>
                <w:rFonts w:cs="Times New Roman"/>
                <w:color w:val="000000"/>
              </w:rPr>
              <w:t>• Cor preto e conectores transparentes.</w:t>
            </w:r>
          </w:p>
        </w:tc>
        <w:tc>
          <w:tcPr>
            <w:tcW w:w="1739" w:type="dxa"/>
            <w:gridSpan w:val="2"/>
            <w:tcBorders>
              <w:top w:val="single" w:sz="4" w:space="0" w:color="auto"/>
              <w:left w:val="nil"/>
              <w:bottom w:val="single" w:sz="4" w:space="0" w:color="auto"/>
              <w:right w:val="single" w:sz="4" w:space="0" w:color="auto"/>
            </w:tcBorders>
          </w:tcPr>
          <w:p w14:paraId="64677E9E" w14:textId="77777777" w:rsidR="000B069C" w:rsidRPr="00FD0925" w:rsidRDefault="000B069C" w:rsidP="00801C53">
            <w:pPr>
              <w:widowControl/>
              <w:suppressAutoHyphens w:val="0"/>
              <w:jc w:val="center"/>
              <w:textAlignment w:val="auto"/>
              <w:rPr>
                <w:rFonts w:cs="Times New Roman"/>
                <w:color w:val="00000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1716E47" w14:textId="77777777" w:rsidR="000B069C" w:rsidRPr="00FD0925" w:rsidRDefault="000B069C" w:rsidP="00801C53">
            <w:pPr>
              <w:widowControl/>
              <w:suppressAutoHyphens w:val="0"/>
              <w:jc w:val="center"/>
              <w:textAlignment w:val="auto"/>
              <w:rPr>
                <w:rFonts w:cs="Times New Roman"/>
                <w:color w:val="000000"/>
              </w:rPr>
            </w:pPr>
            <w:proofErr w:type="spellStart"/>
            <w:r w:rsidRPr="00FD0925">
              <w:rPr>
                <w:rFonts w:cs="Times New Roman"/>
                <w:color w:val="000000"/>
              </w:rPr>
              <w:t>un</w:t>
            </w:r>
            <w:proofErr w:type="spellEnd"/>
          </w:p>
        </w:tc>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095CD" w14:textId="77777777" w:rsidR="000B069C" w:rsidRPr="00FD0925" w:rsidRDefault="000B069C" w:rsidP="00801C53">
            <w:pPr>
              <w:widowControl/>
              <w:suppressAutoHyphens w:val="0"/>
              <w:jc w:val="center"/>
              <w:textAlignment w:val="auto"/>
              <w:rPr>
                <w:rFonts w:cs="Times New Roman"/>
                <w:color w:val="000000"/>
              </w:rPr>
            </w:pPr>
            <w:r w:rsidRPr="00FD0925">
              <w:rPr>
                <w:rFonts w:cs="Times New Roman"/>
                <w:color w:val="000000"/>
              </w:rPr>
              <w:t>80</w:t>
            </w:r>
          </w:p>
        </w:tc>
        <w:tc>
          <w:tcPr>
            <w:tcW w:w="280" w:type="dxa"/>
            <w:gridSpan w:val="2"/>
            <w:tcBorders>
              <w:top w:val="nil"/>
              <w:left w:val="nil"/>
              <w:bottom w:val="nil"/>
              <w:right w:val="nil"/>
            </w:tcBorders>
            <w:shd w:val="clear" w:color="auto" w:fill="auto"/>
            <w:noWrap/>
            <w:vAlign w:val="bottom"/>
          </w:tcPr>
          <w:p w14:paraId="569FA4A0"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1007" w:type="dxa"/>
            <w:gridSpan w:val="2"/>
            <w:tcBorders>
              <w:top w:val="nil"/>
              <w:left w:val="single" w:sz="4" w:space="0" w:color="auto"/>
              <w:bottom w:val="single" w:sz="4" w:space="0" w:color="auto"/>
              <w:right w:val="single" w:sz="4" w:space="0" w:color="auto"/>
            </w:tcBorders>
            <w:shd w:val="clear" w:color="auto" w:fill="auto"/>
            <w:vAlign w:val="center"/>
          </w:tcPr>
          <w:p w14:paraId="457B6F15" w14:textId="77777777" w:rsidR="000B069C" w:rsidRPr="00FD0925" w:rsidRDefault="000B069C" w:rsidP="00801C53">
            <w:pPr>
              <w:widowControl/>
              <w:suppressAutoHyphens w:val="0"/>
              <w:jc w:val="center"/>
              <w:textAlignment w:val="auto"/>
              <w:rPr>
                <w:rFonts w:eastAsia="Times New Roman" w:cs="Times New Roman"/>
                <w:color w:val="000000"/>
                <w:kern w:val="0"/>
                <w:lang w:eastAsia="pt-BR" w:bidi="ar-SA"/>
              </w:rPr>
            </w:pPr>
          </w:p>
        </w:tc>
        <w:tc>
          <w:tcPr>
            <w:tcW w:w="762" w:type="dxa"/>
            <w:gridSpan w:val="2"/>
            <w:tcBorders>
              <w:top w:val="nil"/>
              <w:left w:val="nil"/>
              <w:bottom w:val="single" w:sz="4" w:space="0" w:color="auto"/>
              <w:right w:val="single" w:sz="4" w:space="0" w:color="auto"/>
            </w:tcBorders>
            <w:shd w:val="clear" w:color="auto" w:fill="auto"/>
            <w:vAlign w:val="center"/>
          </w:tcPr>
          <w:p w14:paraId="2B61541E" w14:textId="77777777" w:rsidR="000B069C" w:rsidRPr="00FD0925" w:rsidRDefault="000B069C" w:rsidP="00801C53">
            <w:pPr>
              <w:widowControl/>
              <w:suppressAutoHyphens w:val="0"/>
              <w:textAlignment w:val="auto"/>
              <w:rPr>
                <w:rFonts w:eastAsia="Times New Roman" w:cs="Times New Roman"/>
                <w:color w:val="000000"/>
                <w:kern w:val="0"/>
                <w:lang w:eastAsia="pt-BR" w:bidi="ar-SA"/>
              </w:rPr>
            </w:pPr>
          </w:p>
        </w:tc>
      </w:tr>
    </w:tbl>
    <w:p w14:paraId="18B5FEB1" w14:textId="77777777" w:rsidR="000B069C" w:rsidRDefault="000B069C" w:rsidP="000B069C">
      <w:pPr>
        <w:pStyle w:val="Standard"/>
        <w:autoSpaceDE w:val="0"/>
        <w:spacing w:before="57" w:after="57" w:line="360" w:lineRule="auto"/>
        <w:jc w:val="both"/>
        <w:rPr>
          <w:rFonts w:cs="Times New Roman"/>
          <w:sz w:val="24"/>
          <w:szCs w:val="24"/>
          <w:highlight w:val="red"/>
        </w:rPr>
      </w:pPr>
    </w:p>
    <w:p w14:paraId="18F87C68" w14:textId="77777777" w:rsidR="000B069C" w:rsidRPr="00E9475E" w:rsidRDefault="000B069C" w:rsidP="000B069C">
      <w:pPr>
        <w:pStyle w:val="Standard"/>
        <w:autoSpaceDE w:val="0"/>
        <w:spacing w:before="57" w:after="57" w:line="360" w:lineRule="auto"/>
        <w:jc w:val="both"/>
        <w:rPr>
          <w:rFonts w:cs="Times New Roman"/>
          <w:sz w:val="24"/>
          <w:szCs w:val="24"/>
        </w:rPr>
      </w:pPr>
      <w:proofErr w:type="spellStart"/>
      <w:r w:rsidRPr="00E9475E">
        <w:rPr>
          <w:rFonts w:cs="Times New Roman"/>
          <w:sz w:val="24"/>
          <w:szCs w:val="24"/>
        </w:rPr>
        <w:t>Obs</w:t>
      </w:r>
      <w:proofErr w:type="spellEnd"/>
      <w:r w:rsidRPr="00E9475E">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0FC96CCA" w14:textId="77777777" w:rsidR="000B069C" w:rsidRDefault="000B069C" w:rsidP="000B069C">
      <w:pPr>
        <w:pStyle w:val="Standard"/>
        <w:autoSpaceDE w:val="0"/>
        <w:spacing w:before="57" w:after="57" w:line="360" w:lineRule="auto"/>
        <w:jc w:val="both"/>
        <w:rPr>
          <w:rFonts w:cs="Times New Roman"/>
          <w:sz w:val="24"/>
          <w:szCs w:val="24"/>
        </w:rPr>
      </w:pPr>
      <w:r w:rsidRPr="00E9475E">
        <w:rPr>
          <w:rFonts w:cs="Times New Roman"/>
          <w:sz w:val="24"/>
          <w:szCs w:val="24"/>
        </w:rPr>
        <w:t>Obs. 2 – Declaramos de que a empresa possui todos os requisitos exigidos no edital e no termo de referência para o cumprimento do objeto contratual.</w:t>
      </w:r>
    </w:p>
    <w:p w14:paraId="3D5F2E0A" w14:textId="77777777" w:rsidR="000B069C" w:rsidRDefault="000B069C" w:rsidP="000B069C">
      <w:pPr>
        <w:pStyle w:val="Standard"/>
        <w:jc w:val="both"/>
        <w:rPr>
          <w:rFonts w:cs="Times New Roman"/>
          <w:sz w:val="24"/>
          <w:szCs w:val="24"/>
        </w:rPr>
      </w:pPr>
    </w:p>
    <w:p w14:paraId="0776195E" w14:textId="77777777" w:rsidR="000B069C" w:rsidRDefault="000B069C" w:rsidP="000B069C">
      <w:pPr>
        <w:pStyle w:val="Standard"/>
        <w:jc w:val="both"/>
        <w:rPr>
          <w:rFonts w:cs="Times New Roman"/>
          <w:sz w:val="24"/>
          <w:szCs w:val="24"/>
        </w:rPr>
      </w:pPr>
    </w:p>
    <w:p w14:paraId="58B7D58F" w14:textId="7984BE61" w:rsidR="000B069C" w:rsidRDefault="000B069C" w:rsidP="000B069C">
      <w:pPr>
        <w:pStyle w:val="Standard"/>
        <w:jc w:val="both"/>
        <w:rPr>
          <w:rFonts w:cs="Times New Roman"/>
          <w:sz w:val="24"/>
          <w:szCs w:val="24"/>
        </w:rPr>
      </w:pPr>
    </w:p>
    <w:p w14:paraId="748896DB" w14:textId="37104712" w:rsidR="00D96C59" w:rsidRDefault="00D96C59" w:rsidP="000B069C">
      <w:pPr>
        <w:pStyle w:val="Standard"/>
        <w:jc w:val="both"/>
        <w:rPr>
          <w:rFonts w:cs="Times New Roman"/>
          <w:sz w:val="24"/>
          <w:szCs w:val="24"/>
        </w:rPr>
      </w:pPr>
    </w:p>
    <w:p w14:paraId="06834C98" w14:textId="761E0888" w:rsidR="00D96C59" w:rsidRDefault="00D96C59" w:rsidP="000B069C">
      <w:pPr>
        <w:pStyle w:val="Standard"/>
        <w:jc w:val="both"/>
        <w:rPr>
          <w:rFonts w:cs="Times New Roman"/>
          <w:sz w:val="24"/>
          <w:szCs w:val="24"/>
        </w:rPr>
      </w:pPr>
    </w:p>
    <w:p w14:paraId="793A34C6" w14:textId="49079B5F" w:rsidR="00D96C59" w:rsidRDefault="00D96C59" w:rsidP="000B069C">
      <w:pPr>
        <w:pStyle w:val="Standard"/>
        <w:jc w:val="both"/>
        <w:rPr>
          <w:rFonts w:cs="Times New Roman"/>
          <w:sz w:val="24"/>
          <w:szCs w:val="24"/>
        </w:rPr>
      </w:pPr>
    </w:p>
    <w:p w14:paraId="43E066B3" w14:textId="12D0BD0B" w:rsidR="00D96C59" w:rsidRDefault="00D96C59" w:rsidP="000B069C">
      <w:pPr>
        <w:pStyle w:val="Standard"/>
        <w:jc w:val="both"/>
        <w:rPr>
          <w:rFonts w:cs="Times New Roman"/>
          <w:sz w:val="24"/>
          <w:szCs w:val="24"/>
        </w:rPr>
      </w:pPr>
    </w:p>
    <w:p w14:paraId="6CF10491" w14:textId="75492A01" w:rsidR="00D96C59" w:rsidRDefault="00D96C59" w:rsidP="000B069C">
      <w:pPr>
        <w:pStyle w:val="Standard"/>
        <w:jc w:val="both"/>
        <w:rPr>
          <w:rFonts w:cs="Times New Roman"/>
          <w:sz w:val="24"/>
          <w:szCs w:val="24"/>
        </w:rPr>
      </w:pPr>
    </w:p>
    <w:p w14:paraId="12DD67F8" w14:textId="52EA5575" w:rsidR="00D96C59" w:rsidRDefault="00D96C59" w:rsidP="000B069C">
      <w:pPr>
        <w:pStyle w:val="Standard"/>
        <w:jc w:val="both"/>
        <w:rPr>
          <w:rFonts w:cs="Times New Roman"/>
          <w:sz w:val="24"/>
          <w:szCs w:val="24"/>
        </w:rPr>
      </w:pPr>
    </w:p>
    <w:p w14:paraId="02DD4479" w14:textId="7D9876B3" w:rsidR="00D96C59" w:rsidRDefault="00D96C59" w:rsidP="000B069C">
      <w:pPr>
        <w:pStyle w:val="Standard"/>
        <w:jc w:val="both"/>
        <w:rPr>
          <w:rFonts w:cs="Times New Roman"/>
          <w:sz w:val="24"/>
          <w:szCs w:val="24"/>
        </w:rPr>
      </w:pPr>
    </w:p>
    <w:p w14:paraId="5D0E9954" w14:textId="141D1671" w:rsidR="00D96C59" w:rsidRDefault="00D96C59" w:rsidP="000B069C">
      <w:pPr>
        <w:pStyle w:val="Standard"/>
        <w:jc w:val="both"/>
        <w:rPr>
          <w:rFonts w:cs="Times New Roman"/>
          <w:sz w:val="24"/>
          <w:szCs w:val="24"/>
        </w:rPr>
      </w:pPr>
    </w:p>
    <w:p w14:paraId="3AF2A83F" w14:textId="0A2D3F66" w:rsidR="00D96C59" w:rsidRDefault="00D96C59" w:rsidP="000B069C">
      <w:pPr>
        <w:pStyle w:val="Standard"/>
        <w:jc w:val="both"/>
        <w:rPr>
          <w:rFonts w:cs="Times New Roman"/>
          <w:sz w:val="24"/>
          <w:szCs w:val="24"/>
        </w:rPr>
      </w:pPr>
    </w:p>
    <w:p w14:paraId="04E5DC9D" w14:textId="014D1B20" w:rsidR="00D96C59" w:rsidRDefault="00D96C59" w:rsidP="000B069C">
      <w:pPr>
        <w:pStyle w:val="Standard"/>
        <w:jc w:val="both"/>
        <w:rPr>
          <w:rFonts w:cs="Times New Roman"/>
          <w:sz w:val="24"/>
          <w:szCs w:val="24"/>
        </w:rPr>
      </w:pPr>
    </w:p>
    <w:p w14:paraId="061654EC" w14:textId="21C4A15A" w:rsidR="00D96C59" w:rsidRDefault="00D96C59" w:rsidP="000B069C">
      <w:pPr>
        <w:pStyle w:val="Standard"/>
        <w:jc w:val="both"/>
        <w:rPr>
          <w:rFonts w:cs="Times New Roman"/>
          <w:sz w:val="24"/>
          <w:szCs w:val="24"/>
        </w:rPr>
      </w:pPr>
    </w:p>
    <w:p w14:paraId="0F6EC0D7" w14:textId="26E8A2B4" w:rsidR="00D96C59" w:rsidRDefault="00D96C59" w:rsidP="000B069C">
      <w:pPr>
        <w:pStyle w:val="Standard"/>
        <w:jc w:val="both"/>
        <w:rPr>
          <w:rFonts w:cs="Times New Roman"/>
          <w:sz w:val="24"/>
          <w:szCs w:val="24"/>
        </w:rPr>
      </w:pPr>
    </w:p>
    <w:p w14:paraId="45B6A420" w14:textId="0AC341D2" w:rsidR="00D96C59" w:rsidRDefault="00D96C59" w:rsidP="000B069C">
      <w:pPr>
        <w:pStyle w:val="Standard"/>
        <w:jc w:val="both"/>
        <w:rPr>
          <w:rFonts w:cs="Times New Roman"/>
          <w:sz w:val="24"/>
          <w:szCs w:val="24"/>
        </w:rPr>
      </w:pPr>
    </w:p>
    <w:p w14:paraId="7FC0DD84" w14:textId="24FF150E" w:rsidR="00D96C59" w:rsidRDefault="00D96C59" w:rsidP="000B069C">
      <w:pPr>
        <w:pStyle w:val="Standard"/>
        <w:jc w:val="both"/>
        <w:rPr>
          <w:rFonts w:cs="Times New Roman"/>
          <w:sz w:val="24"/>
          <w:szCs w:val="24"/>
        </w:rPr>
      </w:pPr>
    </w:p>
    <w:p w14:paraId="68D7768D" w14:textId="2CEBEF77" w:rsidR="00D96C59" w:rsidRDefault="00D96C59" w:rsidP="000B069C">
      <w:pPr>
        <w:pStyle w:val="Standard"/>
        <w:jc w:val="both"/>
        <w:rPr>
          <w:rFonts w:cs="Times New Roman"/>
          <w:sz w:val="24"/>
          <w:szCs w:val="24"/>
        </w:rPr>
      </w:pPr>
    </w:p>
    <w:p w14:paraId="724E85D0" w14:textId="497077BF" w:rsidR="00D96C59" w:rsidRDefault="00D96C59" w:rsidP="000B069C">
      <w:pPr>
        <w:pStyle w:val="Standard"/>
        <w:jc w:val="both"/>
        <w:rPr>
          <w:rFonts w:cs="Times New Roman"/>
          <w:sz w:val="24"/>
          <w:szCs w:val="24"/>
        </w:rPr>
      </w:pPr>
    </w:p>
    <w:p w14:paraId="7AAEA589" w14:textId="19118018" w:rsidR="00D96C59" w:rsidRDefault="00D96C59" w:rsidP="000B069C">
      <w:pPr>
        <w:pStyle w:val="Standard"/>
        <w:jc w:val="both"/>
        <w:rPr>
          <w:rFonts w:cs="Times New Roman"/>
          <w:sz w:val="24"/>
          <w:szCs w:val="24"/>
        </w:rPr>
      </w:pPr>
    </w:p>
    <w:p w14:paraId="4F6BCDFE" w14:textId="75CA68BB" w:rsidR="00D96C59" w:rsidRDefault="00D96C59" w:rsidP="000B069C">
      <w:pPr>
        <w:pStyle w:val="Standard"/>
        <w:jc w:val="both"/>
        <w:rPr>
          <w:rFonts w:cs="Times New Roman"/>
          <w:sz w:val="24"/>
          <w:szCs w:val="24"/>
        </w:rPr>
      </w:pPr>
    </w:p>
    <w:p w14:paraId="7120B781" w14:textId="0F2CCD85" w:rsidR="00D96C59" w:rsidRDefault="00D96C59" w:rsidP="000B069C">
      <w:pPr>
        <w:pStyle w:val="Standard"/>
        <w:jc w:val="both"/>
        <w:rPr>
          <w:rFonts w:cs="Times New Roman"/>
          <w:sz w:val="24"/>
          <w:szCs w:val="24"/>
        </w:rPr>
      </w:pPr>
    </w:p>
    <w:p w14:paraId="44D53252" w14:textId="41F846CF" w:rsidR="00D96C59" w:rsidRDefault="00D96C59" w:rsidP="000B069C">
      <w:pPr>
        <w:pStyle w:val="Standard"/>
        <w:jc w:val="both"/>
        <w:rPr>
          <w:rFonts w:cs="Times New Roman"/>
          <w:sz w:val="24"/>
          <w:szCs w:val="24"/>
        </w:rPr>
      </w:pPr>
    </w:p>
    <w:p w14:paraId="6CC156ED" w14:textId="5030B93C" w:rsidR="00D96C59" w:rsidRDefault="00D96C59" w:rsidP="000B069C">
      <w:pPr>
        <w:pStyle w:val="Standard"/>
        <w:jc w:val="both"/>
        <w:rPr>
          <w:rFonts w:cs="Times New Roman"/>
          <w:sz w:val="24"/>
          <w:szCs w:val="24"/>
        </w:rPr>
      </w:pPr>
    </w:p>
    <w:p w14:paraId="783F0571" w14:textId="24C0A74E" w:rsidR="00D96C59" w:rsidRDefault="00D96C59" w:rsidP="000B069C">
      <w:pPr>
        <w:pStyle w:val="Standard"/>
        <w:jc w:val="both"/>
        <w:rPr>
          <w:rFonts w:cs="Times New Roman"/>
          <w:sz w:val="24"/>
          <w:szCs w:val="24"/>
        </w:rPr>
      </w:pPr>
    </w:p>
    <w:p w14:paraId="0DDF1A81" w14:textId="43087F0F" w:rsidR="00D96C59" w:rsidRDefault="00D96C59" w:rsidP="000B069C">
      <w:pPr>
        <w:pStyle w:val="Standard"/>
        <w:jc w:val="both"/>
        <w:rPr>
          <w:rFonts w:cs="Times New Roman"/>
          <w:sz w:val="24"/>
          <w:szCs w:val="24"/>
        </w:rPr>
      </w:pPr>
    </w:p>
    <w:p w14:paraId="37FF4521" w14:textId="570BE54B" w:rsidR="00D96C59" w:rsidRDefault="00D96C59" w:rsidP="000B069C">
      <w:pPr>
        <w:pStyle w:val="Standard"/>
        <w:jc w:val="both"/>
        <w:rPr>
          <w:rFonts w:cs="Times New Roman"/>
          <w:sz w:val="24"/>
          <w:szCs w:val="24"/>
        </w:rPr>
      </w:pPr>
    </w:p>
    <w:p w14:paraId="7E685412" w14:textId="036E30FA" w:rsidR="00D96C59" w:rsidRDefault="00D96C59" w:rsidP="000B069C">
      <w:pPr>
        <w:pStyle w:val="Standard"/>
        <w:jc w:val="both"/>
        <w:rPr>
          <w:rFonts w:cs="Times New Roman"/>
          <w:sz w:val="24"/>
          <w:szCs w:val="24"/>
        </w:rPr>
      </w:pPr>
    </w:p>
    <w:p w14:paraId="355992CE" w14:textId="4861B437" w:rsidR="00D96C59" w:rsidRDefault="00D96C59" w:rsidP="000B069C">
      <w:pPr>
        <w:pStyle w:val="Standard"/>
        <w:jc w:val="both"/>
        <w:rPr>
          <w:rFonts w:cs="Times New Roman"/>
          <w:sz w:val="24"/>
          <w:szCs w:val="24"/>
        </w:rPr>
      </w:pPr>
    </w:p>
    <w:p w14:paraId="674B717A" w14:textId="77777777" w:rsidR="00D96C59" w:rsidRDefault="00D96C59" w:rsidP="000B069C">
      <w:pPr>
        <w:pStyle w:val="Standard"/>
        <w:jc w:val="both"/>
        <w:rPr>
          <w:rFonts w:cs="Times New Roman"/>
          <w:sz w:val="24"/>
          <w:szCs w:val="24"/>
        </w:rPr>
      </w:pPr>
    </w:p>
    <w:p w14:paraId="3E91DBD5" w14:textId="77777777" w:rsidR="00713257" w:rsidRDefault="00713257">
      <w:pPr>
        <w:pStyle w:val="Standard"/>
        <w:jc w:val="both"/>
        <w:rPr>
          <w:rFonts w:cs="Times New Roman"/>
          <w:sz w:val="24"/>
          <w:szCs w:val="24"/>
        </w:rPr>
      </w:pPr>
    </w:p>
    <w:p w14:paraId="39813E6D" w14:textId="2E44BEBB" w:rsidR="00564C1D" w:rsidRDefault="00564C1D">
      <w:pPr>
        <w:pStyle w:val="Standard"/>
        <w:jc w:val="both"/>
        <w:rPr>
          <w:rFonts w:cs="Times New Roman"/>
          <w:sz w:val="24"/>
          <w:szCs w:val="24"/>
        </w:rPr>
      </w:pPr>
    </w:p>
    <w:p w14:paraId="0C38CD50" w14:textId="2D4871BC" w:rsidR="006163E8" w:rsidRPr="00A10558" w:rsidRDefault="413884A4">
      <w:pPr>
        <w:pStyle w:val="Standard"/>
        <w:spacing w:line="360" w:lineRule="auto"/>
        <w:jc w:val="center"/>
        <w:rPr>
          <w:rFonts w:cs="Times New Roman"/>
          <w:sz w:val="24"/>
          <w:szCs w:val="24"/>
        </w:rPr>
      </w:pPr>
      <w:r w:rsidRPr="7BA99EB8">
        <w:rPr>
          <w:rFonts w:cs="Times New Roman"/>
          <w:b/>
          <w:bCs/>
          <w:sz w:val="24"/>
          <w:szCs w:val="24"/>
          <w:u w:val="single"/>
        </w:rPr>
        <w:t xml:space="preserve">EDITAL DE LICITAÇÃO </w:t>
      </w:r>
      <w:r w:rsidR="08B9C352" w:rsidRPr="7BA99EB8">
        <w:rPr>
          <w:rFonts w:cs="Times New Roman"/>
          <w:b/>
          <w:bCs/>
          <w:sz w:val="24"/>
          <w:szCs w:val="24"/>
          <w:u w:val="single"/>
        </w:rPr>
        <w:t xml:space="preserve">Nº </w:t>
      </w:r>
      <w:r w:rsidR="02A5E9A6" w:rsidRPr="7BA99EB8">
        <w:rPr>
          <w:rFonts w:cs="Times New Roman"/>
          <w:b/>
          <w:bCs/>
          <w:sz w:val="24"/>
          <w:szCs w:val="24"/>
          <w:u w:val="single"/>
        </w:rPr>
        <w:t>25</w:t>
      </w:r>
      <w:r w:rsidR="1ECE2A20" w:rsidRPr="7BA99EB8">
        <w:rPr>
          <w:rFonts w:cs="Times New Roman"/>
          <w:b/>
          <w:bCs/>
          <w:sz w:val="24"/>
          <w:szCs w:val="24"/>
          <w:u w:val="single"/>
        </w:rPr>
        <w:t>/202</w:t>
      </w:r>
      <w:r w:rsidR="53F3AF28" w:rsidRPr="7BA99EB8">
        <w:rPr>
          <w:rFonts w:cs="Times New Roman"/>
          <w:b/>
          <w:bCs/>
          <w:sz w:val="24"/>
          <w:szCs w:val="24"/>
          <w:u w:val="single"/>
        </w:rPr>
        <w:t>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2B8BD6C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F10B0B" w:rsidRPr="00A10558">
          <w:rPr>
            <w:rStyle w:val="Hyperlink"/>
            <w:rFonts w:cs="Times New Roman"/>
            <w:b/>
            <w:color w:val="000000"/>
            <w:sz w:val="24"/>
            <w:szCs w:val="24"/>
          </w:rPr>
          <w:t>19.00.</w:t>
        </w:r>
        <w:r w:rsidR="00713257">
          <w:rPr>
            <w:rStyle w:val="Hyperlink"/>
            <w:rFonts w:cs="Times New Roman"/>
            <w:b/>
            <w:color w:val="000000"/>
            <w:sz w:val="24"/>
            <w:szCs w:val="24"/>
          </w:rPr>
          <w:t>6160</w:t>
        </w:r>
        <w:r w:rsidR="00F10B0B" w:rsidRPr="00A10558">
          <w:rPr>
            <w:rStyle w:val="Hyperlink"/>
            <w:rFonts w:cs="Times New Roman"/>
            <w:b/>
            <w:color w:val="000000"/>
            <w:sz w:val="24"/>
            <w:szCs w:val="24"/>
          </w:rPr>
          <w:t>.000</w:t>
        </w:r>
        <w:r w:rsidR="00713257">
          <w:rPr>
            <w:rStyle w:val="Hyperlink"/>
            <w:rFonts w:cs="Times New Roman"/>
            <w:b/>
            <w:color w:val="000000"/>
            <w:sz w:val="24"/>
            <w:szCs w:val="24"/>
          </w:rPr>
          <w:t>2126</w:t>
        </w:r>
        <w:r w:rsidR="00F10B0B" w:rsidRPr="00A10558">
          <w:rPr>
            <w:rStyle w:val="Hyperlink"/>
            <w:rFonts w:cs="Times New Roman"/>
            <w:b/>
            <w:color w:val="000000"/>
            <w:sz w:val="24"/>
            <w:szCs w:val="24"/>
          </w:rPr>
          <w:t>/202</w:t>
        </w:r>
        <w:r w:rsidR="001A042E">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713257">
        <w:rPr>
          <w:rStyle w:val="Hyperlink"/>
          <w:rFonts w:cs="Times New Roman"/>
          <w:b/>
          <w:color w:val="000000"/>
          <w:sz w:val="24"/>
          <w:szCs w:val="24"/>
        </w:rPr>
        <w:t>80</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3455E6E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1456B2">
        <w:rPr>
          <w:rFonts w:eastAsia="Arial-BoldMT" w:cs="Times New Roman"/>
          <w:b/>
          <w:bCs/>
          <w:sz w:val="24"/>
          <w:szCs w:val="24"/>
        </w:rPr>
        <w:t>ÃO</w:t>
      </w:r>
      <w:r w:rsidRPr="00A10558">
        <w:rPr>
          <w:rFonts w:eastAsia="Arial-BoldMT" w:cs="Times New Roman"/>
          <w:b/>
          <w:bCs/>
          <w:sz w:val="24"/>
          <w:szCs w:val="24"/>
        </w:rPr>
        <w:t xml:space="preserve"> CNMP nº 37/2009</w:t>
      </w:r>
      <w:r w:rsidR="00872DCF">
        <w:rPr>
          <w:rFonts w:eastAsia="Arial-BoldMT" w:cs="Times New Roman"/>
          <w:b/>
          <w:bCs/>
          <w:sz w:val="24"/>
          <w:szCs w:val="24"/>
        </w:rPr>
        <w:t xml:space="preserve"> e 172/2017</w:t>
      </w:r>
      <w:r w:rsidRPr="00A10558">
        <w:rPr>
          <w:rFonts w:eastAsia="Arial-BoldMT" w:cs="Times New Roman"/>
          <w:b/>
          <w:bCs/>
          <w:sz w:val="24"/>
          <w:szCs w:val="24"/>
        </w:rPr>
        <w:t>)</w:t>
      </w:r>
    </w:p>
    <w:p w14:paraId="5BBD2E34" w14:textId="467AEE88"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57617">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022842E" w14:textId="2968E850" w:rsidR="00257617" w:rsidRPr="00257617" w:rsidRDefault="006163E8" w:rsidP="00257617">
      <w:pPr>
        <w:pStyle w:val="Textbody"/>
        <w:spacing w:after="0" w:line="360" w:lineRule="auto"/>
        <w:ind w:firstLine="1417"/>
        <w:jc w:val="both"/>
        <w:rPr>
          <w:rFonts w:ascii="Times New Roman" w:hAnsi="Times New Roman" w:cs="Times New Roman"/>
          <w:sz w:val="24"/>
          <w:szCs w:val="24"/>
        </w:rPr>
      </w:pPr>
      <w:r w:rsidRPr="00257617">
        <w:rPr>
          <w:rFonts w:ascii="Times New Roman" w:eastAsia="Times New Roman" w:hAnsi="Times New Roman" w:cs="Times New Roman"/>
          <w:sz w:val="24"/>
          <w:szCs w:val="24"/>
        </w:rPr>
        <w:t xml:space="preserve">            </w:t>
      </w:r>
      <w:proofErr w:type="gramStart"/>
      <w:r w:rsidRPr="00257617">
        <w:rPr>
          <w:rFonts w:ascii="Times New Roman" w:eastAsia="Arial" w:hAnsi="Times New Roman" w:cs="Times New Roman"/>
          <w:sz w:val="24"/>
          <w:szCs w:val="24"/>
        </w:rPr>
        <w:t xml:space="preserve">(  </w:t>
      </w:r>
      <w:proofErr w:type="gramEnd"/>
      <w:r w:rsidRPr="00257617">
        <w:rPr>
          <w:rFonts w:ascii="Times New Roman" w:eastAsia="Arial" w:hAnsi="Times New Roman" w:cs="Times New Roman"/>
          <w:sz w:val="24"/>
          <w:szCs w:val="24"/>
        </w:rPr>
        <w:t xml:space="preserve"> )  os sócios desta empresa,  </w:t>
      </w:r>
      <w:r w:rsidRPr="00257617">
        <w:rPr>
          <w:rFonts w:ascii="Times New Roman" w:eastAsia="Arial" w:hAnsi="Times New Roman" w:cs="Times New Roman"/>
          <w:b/>
          <w:bCs/>
          <w:sz w:val="24"/>
          <w:szCs w:val="24"/>
        </w:rPr>
        <w:t xml:space="preserve">não são </w:t>
      </w:r>
      <w:r w:rsidRPr="00257617">
        <w:rPr>
          <w:rFonts w:ascii="Times New Roman" w:eastAsia="Arial" w:hAnsi="Times New Roman" w:cs="Times New Roman"/>
          <w:sz w:val="24"/>
          <w:szCs w:val="24"/>
        </w:rPr>
        <w:t>cônjuges, companheiros(as) ou parentes em linha reta, colateral ou por afinidade, até o terceiro grau,</w:t>
      </w:r>
      <w:r w:rsidR="00257617">
        <w:rPr>
          <w:rFonts w:ascii="Times New Roman" w:eastAsia="Arial" w:hAnsi="Times New Roman" w:cs="Times New Roman"/>
          <w:sz w:val="24"/>
          <w:szCs w:val="24"/>
        </w:rPr>
        <w:t xml:space="preserve"> inclusive,</w:t>
      </w:r>
      <w:r w:rsidRPr="00257617">
        <w:rPr>
          <w:rFonts w:ascii="Times New Roman" w:eastAsia="Arial" w:hAnsi="Times New Roman" w:cs="Times New Roman"/>
          <w:sz w:val="24"/>
          <w:szCs w:val="24"/>
        </w:rPr>
        <w:t xml:space="preserve"> </w:t>
      </w:r>
      <w:r w:rsidR="00257617" w:rsidRPr="00257617">
        <w:rPr>
          <w:rFonts w:ascii="Times New Roman" w:eastAsia="Times New Roman" w:hAnsi="Times New Roman" w:cs="Times New Roman"/>
          <w:sz w:val="24"/>
          <w:szCs w:val="24"/>
        </w:rPr>
        <w:t xml:space="preserve">dos membros ocupantes de cargos de direção ou no exercício de funções administrativas, assim como de servidores ocupantes de </w:t>
      </w:r>
      <w:r w:rsidR="00257617" w:rsidRPr="00257617">
        <w:rPr>
          <w:rFonts w:ascii="Times New Roman" w:eastAsia="Times New Roman" w:hAnsi="Times New Roman" w:cs="Times New Roman"/>
          <w:sz w:val="24"/>
          <w:szCs w:val="24"/>
        </w:rPr>
        <w:lastRenderedPageBreak/>
        <w:t>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w:t>
      </w:r>
      <w:r w:rsidR="006B352D">
        <w:rPr>
          <w:rFonts w:ascii="Times New Roman" w:eastAsia="Times New Roman" w:hAnsi="Times New Roman" w:cs="Times New Roman"/>
          <w:sz w:val="24"/>
          <w:szCs w:val="24"/>
        </w:rPr>
        <w:t>.</w:t>
      </w:r>
    </w:p>
    <w:p w14:paraId="1A939487" w14:textId="1735A0DF" w:rsidR="006163E8" w:rsidRPr="00257617" w:rsidRDefault="006163E8" w:rsidP="00257617">
      <w:pPr>
        <w:pStyle w:val="Standard"/>
        <w:tabs>
          <w:tab w:val="left" w:pos="11524"/>
        </w:tabs>
        <w:spacing w:line="360" w:lineRule="auto"/>
        <w:ind w:right="-19"/>
        <w:jc w:val="both"/>
        <w:rPr>
          <w:rFonts w:eastAsia="ArialMT" w:cs="Times New Roman"/>
          <w:sz w:val="24"/>
          <w:szCs w:val="24"/>
        </w:rPr>
      </w:pPr>
    </w:p>
    <w:p w14:paraId="03193863" w14:textId="45B09DD6" w:rsidR="00257617" w:rsidRDefault="006163E8"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roofErr w:type="gramStart"/>
      <w:r w:rsidRPr="00257617">
        <w:rPr>
          <w:rFonts w:ascii="Times New Roman" w:eastAsia="Arial" w:hAnsi="Times New Roman" w:cs="Times New Roman"/>
          <w:sz w:val="24"/>
          <w:szCs w:val="24"/>
        </w:rPr>
        <w:t xml:space="preserve">(  </w:t>
      </w:r>
      <w:proofErr w:type="gramEnd"/>
      <w:r w:rsidRPr="00257617">
        <w:rPr>
          <w:rFonts w:ascii="Times New Roman" w:eastAsia="Arial" w:hAnsi="Times New Roman" w:cs="Times New Roman"/>
          <w:sz w:val="24"/>
          <w:szCs w:val="24"/>
        </w:rPr>
        <w:t xml:space="preserve"> )  os sócios desta empresa, </w:t>
      </w:r>
      <w:r w:rsidRPr="00257617">
        <w:rPr>
          <w:rFonts w:ascii="Times New Roman" w:eastAsia="Arial" w:hAnsi="Times New Roman" w:cs="Times New Roman"/>
          <w:b/>
          <w:bCs/>
          <w:sz w:val="24"/>
          <w:szCs w:val="24"/>
        </w:rPr>
        <w:t xml:space="preserve">são </w:t>
      </w:r>
      <w:r w:rsidRPr="00257617">
        <w:rPr>
          <w:rFonts w:ascii="Times New Roman" w:eastAsia="Arial" w:hAnsi="Times New Roman" w:cs="Times New Roman"/>
          <w:sz w:val="24"/>
          <w:szCs w:val="24"/>
        </w:rPr>
        <w:t xml:space="preserve">cônjuges, companheiros(as) ou parentes em linha reta, colateral ou por afinidade, até o terceiro grau, inclusive,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w:t>
      </w:r>
      <w:r w:rsidR="006B352D">
        <w:rPr>
          <w:rFonts w:ascii="Times New Roman" w:eastAsia="Times New Roman" w:hAnsi="Times New Roman" w:cs="Times New Roman"/>
          <w:sz w:val="24"/>
          <w:szCs w:val="24"/>
        </w:rPr>
        <w:t>.</w:t>
      </w:r>
      <w:r w:rsidR="00257617"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129FCBA3" w14:textId="47139E55" w:rsidR="00E524F8" w:rsidRPr="00A10558" w:rsidRDefault="006163E8" w:rsidP="007D2583">
      <w:pPr>
        <w:pStyle w:val="Standard"/>
        <w:tabs>
          <w:tab w:val="left" w:pos="6492"/>
        </w:tabs>
        <w:spacing w:line="360" w:lineRule="auto"/>
        <w:ind w:left="723" w:hanging="360"/>
        <w:jc w:val="center"/>
        <w:rPr>
          <w:rFonts w:eastAsia="Times New Roman" w:cs="Times New Roman"/>
          <w:b/>
          <w:bCs/>
          <w:color w:val="000000"/>
          <w:sz w:val="24"/>
          <w:szCs w:val="24"/>
          <w:u w:val="single"/>
        </w:rPr>
      </w:pPr>
      <w:r w:rsidRPr="00A10558">
        <w:rPr>
          <w:rFonts w:eastAsia="Times New Roman" w:cs="Times New Roman"/>
          <w:sz w:val="24"/>
          <w:szCs w:val="24"/>
        </w:rPr>
        <w:t>(Assinatura Representante Legal da Empresa)</w:t>
      </w:r>
    </w:p>
    <w:sectPr w:rsidR="00E524F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A762" w14:textId="77777777" w:rsidR="00241970" w:rsidRDefault="00241970">
      <w:r>
        <w:separator/>
      </w:r>
    </w:p>
  </w:endnote>
  <w:endnote w:type="continuationSeparator" w:id="0">
    <w:p w14:paraId="1D7D380E" w14:textId="77777777" w:rsidR="00241970" w:rsidRDefault="00241970">
      <w:r>
        <w:continuationSeparator/>
      </w:r>
    </w:p>
  </w:endnote>
  <w:endnote w:type="continuationNotice" w:id="1">
    <w:p w14:paraId="037659DC" w14:textId="77777777" w:rsidR="00241970" w:rsidRDefault="0024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2"/>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pitch w:val="fixed"/>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font>
  <w:font w:name="Times">
    <w:panose1 w:val="02020603050405020304"/>
    <w:charset w:val="00"/>
    <w:family w:val="roman"/>
    <w:pitch w:val="variable"/>
    <w:sig w:usb0="E0002EFF" w:usb1="C000785B" w:usb2="00000009" w:usb3="00000000" w:csb0="000001FF" w:csb1="00000000"/>
  </w:font>
  <w:font w:name="ArialMT">
    <w:charset w:val="00"/>
    <w:family w:val="roman"/>
    <w:pitch w:val="variable"/>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panose1 w:val="00000000000000000000"/>
    <w:charset w:val="00"/>
    <w:family w:val="roman"/>
    <w:notTrueType/>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ZurichBT-Ligh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EE0487" w:rsidRDefault="00EE0487">
    <w:pPr>
      <w:pStyle w:val="Rodap"/>
      <w:jc w:val="both"/>
    </w:pPr>
  </w:p>
  <w:p w14:paraId="0036EAE5" w14:textId="0B31D020" w:rsidR="00EE0487" w:rsidRDefault="00EE0487">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19.00.6160.0002126-</w:t>
      </w:r>
    </w:hyperlink>
    <w:r>
      <w:rPr>
        <w:rStyle w:val="Hyperlink"/>
        <w:rFonts w:ascii="Trebuchet MS" w:hAnsi="Trebuchet MS" w:cs="Times New Roman"/>
        <w:color w:val="000000"/>
        <w:sz w:val="16"/>
        <w:szCs w:val="16"/>
        <w:u w:val="none"/>
      </w:rPr>
      <w:t>2021-80</w:t>
    </w:r>
    <w:r>
      <w:rPr>
        <w:rFonts w:ascii="Trebuchet MS" w:hAnsi="Trebuchet MS" w:cs="Tahoma"/>
        <w:sz w:val="16"/>
        <w:szCs w:val="16"/>
      </w:rPr>
      <w:tab/>
      <w:t>Pregão Eletrônico CNMP nº 25/2021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E15F8E">
      <w:rPr>
        <w:rFonts w:cs="Trebuchet MS"/>
        <w:noProof/>
        <w:sz w:val="16"/>
        <w:szCs w:val="16"/>
      </w:rPr>
      <w:t>18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E15F8E">
      <w:rPr>
        <w:rFonts w:cs="Trebuchet MS"/>
        <w:noProof/>
        <w:sz w:val="16"/>
        <w:szCs w:val="16"/>
      </w:rPr>
      <w:t>71</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EE0487" w:rsidRDefault="00EE04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EE0487" w:rsidRDefault="00EE0487">
    <w:pPr>
      <w:pStyle w:val="Rodap"/>
      <w:jc w:val="both"/>
    </w:pPr>
  </w:p>
  <w:p w14:paraId="448CBBD8" w14:textId="1F957442" w:rsidR="00EE0487" w:rsidRDefault="00EE0487">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Pr>
        <w:rStyle w:val="Hyperlink"/>
        <w:rFonts w:ascii="Trebuchet MS" w:hAnsi="Trebuchet MS" w:cs="Times New Roman"/>
        <w:color w:val="000000"/>
        <w:sz w:val="16"/>
        <w:szCs w:val="16"/>
        <w:u w:val="none"/>
      </w:rPr>
      <w:t>6160.</w:t>
    </w:r>
    <w:r w:rsidRPr="00E63D80">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2126</w:t>
    </w:r>
    <w:r w:rsidRPr="00E63D80">
      <w:rPr>
        <w:rStyle w:val="Hyperlink"/>
        <w:rFonts w:ascii="Trebuchet MS" w:hAnsi="Trebuchet MS" w:cs="Times New Roman"/>
        <w:color w:val="000000"/>
        <w:sz w:val="16"/>
        <w:szCs w:val="16"/>
        <w:u w:val="none"/>
      </w:rPr>
      <w:t>/202</w:t>
    </w:r>
    <w:r>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Pr>
        <w:rStyle w:val="Hyperlink"/>
        <w:rFonts w:ascii="Trebuchet MS" w:hAnsi="Trebuchet MS" w:cs="Times New Roman"/>
        <w:color w:val="000000"/>
        <w:sz w:val="16"/>
        <w:szCs w:val="16"/>
        <w:u w:val="none"/>
      </w:rPr>
      <w:t>80</w:t>
    </w:r>
    <w:r w:rsidR="00BD3860">
      <w:rPr>
        <w:rFonts w:ascii="Trebuchet MS" w:hAnsi="Trebuchet MS" w:cs="Tahoma"/>
        <w:sz w:val="16"/>
        <w:szCs w:val="16"/>
      </w:rPr>
      <w:tab/>
      <w:t>Pregão Eletrônico CNMP nº 25</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BE3F25">
      <w:rPr>
        <w:rFonts w:cs="Trebuchet MS"/>
        <w:noProof/>
        <w:sz w:val="16"/>
        <w:szCs w:val="16"/>
      </w:rPr>
      <w:t>71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BE3F25">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7B37605A" w14:textId="77777777" w:rsidR="00EE0487" w:rsidRDefault="00EE048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EE0487" w:rsidRDefault="00EE0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0172" w14:textId="77777777" w:rsidR="00241970" w:rsidRDefault="00241970">
      <w:r>
        <w:separator/>
      </w:r>
    </w:p>
  </w:footnote>
  <w:footnote w:type="continuationSeparator" w:id="0">
    <w:p w14:paraId="26F72E47" w14:textId="77777777" w:rsidR="00241970" w:rsidRDefault="00241970">
      <w:r>
        <w:continuationSeparator/>
      </w:r>
    </w:p>
  </w:footnote>
  <w:footnote w:type="continuationNotice" w:id="1">
    <w:p w14:paraId="542837D6" w14:textId="77777777" w:rsidR="00241970" w:rsidRDefault="00241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EE0487" w:rsidRDefault="00EE0487">
    <w:pPr>
      <w:pStyle w:val="Standard"/>
    </w:pPr>
  </w:p>
  <w:p w14:paraId="53387908" w14:textId="77777777" w:rsidR="00EE0487" w:rsidRDefault="00EE0487">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EE0487" w:rsidRDefault="00EE0487">
    <w:pPr>
      <w:pStyle w:val="Standard"/>
    </w:pPr>
  </w:p>
  <w:p w14:paraId="37EFA3E3" w14:textId="77777777" w:rsidR="00EE0487" w:rsidRDefault="00EE0487">
    <w:pPr>
      <w:pStyle w:val="Standard"/>
    </w:pPr>
  </w:p>
  <w:p w14:paraId="41C6AC2A" w14:textId="77777777" w:rsidR="00EE0487" w:rsidRDefault="00EE0487">
    <w:pPr>
      <w:pStyle w:val="Standard"/>
    </w:pPr>
  </w:p>
  <w:p w14:paraId="2DC44586" w14:textId="77777777" w:rsidR="00EE0487" w:rsidRDefault="00EE0487">
    <w:pPr>
      <w:pStyle w:val="Standard"/>
    </w:pPr>
  </w:p>
  <w:p w14:paraId="4FFCBC07" w14:textId="77777777" w:rsidR="00EE0487" w:rsidRDefault="00EE0487">
    <w:pPr>
      <w:pStyle w:val="Standard"/>
    </w:pPr>
  </w:p>
  <w:p w14:paraId="31F211AE" w14:textId="77777777" w:rsidR="00EE0487" w:rsidRDefault="00EE048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E0487" w:rsidRDefault="00EE048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EE0487" w:rsidRDefault="00EE04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EE0487" w:rsidRDefault="00EE0487">
    <w:pPr>
      <w:pStyle w:val="Standard"/>
    </w:pPr>
  </w:p>
  <w:p w14:paraId="1A499DFC" w14:textId="77777777" w:rsidR="00EE0487" w:rsidRDefault="00EE0487">
    <w:pPr>
      <w:pStyle w:val="Standard"/>
    </w:pPr>
  </w:p>
  <w:p w14:paraId="5E7E3C41" w14:textId="77777777" w:rsidR="00EE0487" w:rsidRDefault="00EE0487">
    <w:pPr>
      <w:pStyle w:val="Standard"/>
    </w:pPr>
  </w:p>
  <w:p w14:paraId="03F828E4" w14:textId="77777777" w:rsidR="00EE0487" w:rsidRDefault="00EE0487">
    <w:pPr>
      <w:pStyle w:val="Standard"/>
    </w:pPr>
  </w:p>
  <w:p w14:paraId="2AC57CB0" w14:textId="77777777" w:rsidR="00EE0487" w:rsidRDefault="00EE0487">
    <w:pPr>
      <w:pStyle w:val="Standard"/>
    </w:pPr>
  </w:p>
  <w:p w14:paraId="6665AF0E" w14:textId="77777777" w:rsidR="00EE0487" w:rsidRDefault="00EE0487">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E0487" w:rsidRDefault="00EE0487">
    <w:pPr>
      <w:pStyle w:val="Standard"/>
    </w:pPr>
  </w:p>
  <w:p w14:paraId="77E36463" w14:textId="77777777" w:rsidR="00EE0487" w:rsidRDefault="00EE048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E0487" w:rsidRDefault="00EE048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EE0487" w:rsidRDefault="00EE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BF7EE6"/>
    <w:multiLevelType w:val="hybridMultilevel"/>
    <w:tmpl w:val="11A2B14A"/>
    <w:lvl w:ilvl="0" w:tplc="0A4AF8B6">
      <w:start w:val="1"/>
      <w:numFmt w:val="decimal"/>
      <w:lvlText w:val="%1."/>
      <w:lvlJc w:val="left"/>
      <w:pPr>
        <w:ind w:left="720" w:hanging="360"/>
      </w:pPr>
    </w:lvl>
    <w:lvl w:ilvl="1" w:tplc="0DEA2750">
      <w:start w:val="1"/>
      <w:numFmt w:val="decimal"/>
      <w:lvlText w:val="%2."/>
      <w:lvlJc w:val="left"/>
      <w:pPr>
        <w:ind w:left="1440" w:hanging="360"/>
      </w:pPr>
    </w:lvl>
    <w:lvl w:ilvl="2" w:tplc="ACFCB2A6">
      <w:start w:val="1"/>
      <w:numFmt w:val="lowerRoman"/>
      <w:lvlText w:val="%3."/>
      <w:lvlJc w:val="right"/>
      <w:pPr>
        <w:ind w:left="2160" w:hanging="180"/>
      </w:pPr>
    </w:lvl>
    <w:lvl w:ilvl="3" w:tplc="240C40A6">
      <w:start w:val="1"/>
      <w:numFmt w:val="decimal"/>
      <w:lvlText w:val="%4."/>
      <w:lvlJc w:val="left"/>
      <w:pPr>
        <w:ind w:left="2880" w:hanging="360"/>
      </w:pPr>
    </w:lvl>
    <w:lvl w:ilvl="4" w:tplc="8BAE3E6E">
      <w:start w:val="1"/>
      <w:numFmt w:val="lowerLetter"/>
      <w:lvlText w:val="%5."/>
      <w:lvlJc w:val="left"/>
      <w:pPr>
        <w:ind w:left="3600" w:hanging="360"/>
      </w:pPr>
    </w:lvl>
    <w:lvl w:ilvl="5" w:tplc="5FDA95BE">
      <w:start w:val="1"/>
      <w:numFmt w:val="lowerRoman"/>
      <w:lvlText w:val="%6."/>
      <w:lvlJc w:val="right"/>
      <w:pPr>
        <w:ind w:left="4320" w:hanging="180"/>
      </w:pPr>
    </w:lvl>
    <w:lvl w:ilvl="6" w:tplc="13BEAAA2">
      <w:start w:val="1"/>
      <w:numFmt w:val="decimal"/>
      <w:lvlText w:val="%7."/>
      <w:lvlJc w:val="left"/>
      <w:pPr>
        <w:ind w:left="5040" w:hanging="360"/>
      </w:pPr>
    </w:lvl>
    <w:lvl w:ilvl="7" w:tplc="A1AE3208">
      <w:start w:val="1"/>
      <w:numFmt w:val="lowerLetter"/>
      <w:lvlText w:val="%8."/>
      <w:lvlJc w:val="left"/>
      <w:pPr>
        <w:ind w:left="5760" w:hanging="360"/>
      </w:pPr>
    </w:lvl>
    <w:lvl w:ilvl="8" w:tplc="EC225DA6">
      <w:start w:val="1"/>
      <w:numFmt w:val="lowerRoman"/>
      <w:lvlText w:val="%9."/>
      <w:lvlJc w:val="right"/>
      <w:pPr>
        <w:ind w:left="6480" w:hanging="180"/>
      </w:pPr>
    </w:lvl>
  </w:abstractNum>
  <w:abstractNum w:abstractNumId="22" w15:restartNumberingAfterBreak="0">
    <w:nsid w:val="083047B0"/>
    <w:multiLevelType w:val="hybridMultilevel"/>
    <w:tmpl w:val="C4FC88D0"/>
    <w:lvl w:ilvl="0" w:tplc="2794C750">
      <w:start w:val="1"/>
      <w:numFmt w:val="decimal"/>
      <w:lvlText w:val="%1."/>
      <w:lvlJc w:val="left"/>
      <w:pPr>
        <w:ind w:left="720" w:hanging="360"/>
      </w:pPr>
    </w:lvl>
    <w:lvl w:ilvl="1" w:tplc="D6A4CF20">
      <w:start w:val="1"/>
      <w:numFmt w:val="decimal"/>
      <w:lvlText w:val="%2."/>
      <w:lvlJc w:val="left"/>
      <w:pPr>
        <w:ind w:left="1440" w:hanging="360"/>
      </w:pPr>
    </w:lvl>
    <w:lvl w:ilvl="2" w:tplc="76983D6E">
      <w:start w:val="1"/>
      <w:numFmt w:val="decimal"/>
      <w:lvlText w:val="%3."/>
      <w:lvlJc w:val="left"/>
      <w:pPr>
        <w:ind w:left="2160" w:hanging="180"/>
      </w:pPr>
    </w:lvl>
    <w:lvl w:ilvl="3" w:tplc="2ACA0228">
      <w:start w:val="1"/>
      <w:numFmt w:val="decimal"/>
      <w:lvlText w:val="%4."/>
      <w:lvlJc w:val="left"/>
      <w:pPr>
        <w:ind w:left="2880" w:hanging="360"/>
      </w:pPr>
    </w:lvl>
    <w:lvl w:ilvl="4" w:tplc="17BC0F0E">
      <w:start w:val="1"/>
      <w:numFmt w:val="lowerLetter"/>
      <w:lvlText w:val="%5."/>
      <w:lvlJc w:val="left"/>
      <w:pPr>
        <w:ind w:left="3600" w:hanging="360"/>
      </w:pPr>
    </w:lvl>
    <w:lvl w:ilvl="5" w:tplc="DA50E2BE">
      <w:start w:val="1"/>
      <w:numFmt w:val="lowerRoman"/>
      <w:lvlText w:val="%6."/>
      <w:lvlJc w:val="right"/>
      <w:pPr>
        <w:ind w:left="4320" w:hanging="180"/>
      </w:pPr>
    </w:lvl>
    <w:lvl w:ilvl="6" w:tplc="141016D8">
      <w:start w:val="1"/>
      <w:numFmt w:val="decimal"/>
      <w:lvlText w:val="%7."/>
      <w:lvlJc w:val="left"/>
      <w:pPr>
        <w:ind w:left="5040" w:hanging="360"/>
      </w:pPr>
    </w:lvl>
    <w:lvl w:ilvl="7" w:tplc="AFC0C71A">
      <w:start w:val="1"/>
      <w:numFmt w:val="lowerLetter"/>
      <w:lvlText w:val="%8."/>
      <w:lvlJc w:val="left"/>
      <w:pPr>
        <w:ind w:left="5760" w:hanging="360"/>
      </w:pPr>
    </w:lvl>
    <w:lvl w:ilvl="8" w:tplc="E3945836">
      <w:start w:val="1"/>
      <w:numFmt w:val="lowerRoman"/>
      <w:lvlText w:val="%9."/>
      <w:lvlJc w:val="right"/>
      <w:pPr>
        <w:ind w:left="6480" w:hanging="18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B015400"/>
    <w:multiLevelType w:val="hybridMultilevel"/>
    <w:tmpl w:val="B13261CA"/>
    <w:lvl w:ilvl="0" w:tplc="E4DC53EA">
      <w:start w:val="1"/>
      <w:numFmt w:val="decimal"/>
      <w:lvlText w:val="%1."/>
      <w:lvlJc w:val="left"/>
      <w:pPr>
        <w:ind w:left="720" w:hanging="360"/>
      </w:pPr>
    </w:lvl>
    <w:lvl w:ilvl="1" w:tplc="8A486CC2">
      <w:start w:val="1"/>
      <w:numFmt w:val="lowerLetter"/>
      <w:lvlText w:val="%2."/>
      <w:lvlJc w:val="left"/>
      <w:pPr>
        <w:ind w:left="1440" w:hanging="360"/>
      </w:pPr>
    </w:lvl>
    <w:lvl w:ilvl="2" w:tplc="D11E0F4C">
      <w:start w:val="1"/>
      <w:numFmt w:val="lowerRoman"/>
      <w:lvlText w:val="%3."/>
      <w:lvlJc w:val="right"/>
      <w:pPr>
        <w:ind w:left="2160" w:hanging="180"/>
      </w:pPr>
    </w:lvl>
    <w:lvl w:ilvl="3" w:tplc="25E071CC">
      <w:start w:val="1"/>
      <w:numFmt w:val="decimal"/>
      <w:lvlText w:val="%4."/>
      <w:lvlJc w:val="left"/>
      <w:pPr>
        <w:ind w:left="2880" w:hanging="360"/>
      </w:pPr>
    </w:lvl>
    <w:lvl w:ilvl="4" w:tplc="4008DF42">
      <w:start w:val="1"/>
      <w:numFmt w:val="lowerLetter"/>
      <w:lvlText w:val="%5."/>
      <w:lvlJc w:val="left"/>
      <w:pPr>
        <w:ind w:left="3600" w:hanging="360"/>
      </w:pPr>
    </w:lvl>
    <w:lvl w:ilvl="5" w:tplc="721C3334">
      <w:start w:val="1"/>
      <w:numFmt w:val="lowerRoman"/>
      <w:lvlText w:val="%6."/>
      <w:lvlJc w:val="right"/>
      <w:pPr>
        <w:ind w:left="4320" w:hanging="180"/>
      </w:pPr>
    </w:lvl>
    <w:lvl w:ilvl="6" w:tplc="BDA87DCC">
      <w:start w:val="1"/>
      <w:numFmt w:val="decimal"/>
      <w:lvlText w:val="%7."/>
      <w:lvlJc w:val="left"/>
      <w:pPr>
        <w:ind w:left="5040" w:hanging="360"/>
      </w:pPr>
    </w:lvl>
    <w:lvl w:ilvl="7" w:tplc="96665010">
      <w:start w:val="1"/>
      <w:numFmt w:val="lowerLetter"/>
      <w:lvlText w:val="%8."/>
      <w:lvlJc w:val="left"/>
      <w:pPr>
        <w:ind w:left="5760" w:hanging="360"/>
      </w:pPr>
    </w:lvl>
    <w:lvl w:ilvl="8" w:tplc="D4AEBB46">
      <w:start w:val="1"/>
      <w:numFmt w:val="lowerRoman"/>
      <w:lvlText w:val="%9."/>
      <w:lvlJc w:val="right"/>
      <w:pPr>
        <w:ind w:left="6480" w:hanging="180"/>
      </w:pPr>
    </w:lvl>
  </w:abstractNum>
  <w:abstractNum w:abstractNumId="25"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BE26BE3"/>
    <w:multiLevelType w:val="multilevel"/>
    <w:tmpl w:val="50E83F8A"/>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30"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382A5573"/>
    <w:multiLevelType w:val="multilevel"/>
    <w:tmpl w:val="50E83F8A"/>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40" w15:restartNumberingAfterBreak="0">
    <w:nsid w:val="39756ADF"/>
    <w:multiLevelType w:val="hybridMultilevel"/>
    <w:tmpl w:val="68CAA74E"/>
    <w:lvl w:ilvl="0" w:tplc="E1BC8064">
      <w:start w:val="1"/>
      <w:numFmt w:val="decimal"/>
      <w:lvlText w:val="%1."/>
      <w:lvlJc w:val="left"/>
      <w:pPr>
        <w:ind w:left="720" w:hanging="360"/>
      </w:pPr>
    </w:lvl>
    <w:lvl w:ilvl="1" w:tplc="EDF68F96">
      <w:start w:val="1"/>
      <w:numFmt w:val="decimal"/>
      <w:lvlText w:val="%2."/>
      <w:lvlJc w:val="left"/>
      <w:pPr>
        <w:ind w:left="1440" w:hanging="360"/>
      </w:pPr>
    </w:lvl>
    <w:lvl w:ilvl="2" w:tplc="F40C17A6">
      <w:start w:val="1"/>
      <w:numFmt w:val="decimal"/>
      <w:lvlText w:val="%3."/>
      <w:lvlJc w:val="left"/>
      <w:pPr>
        <w:ind w:left="2160" w:hanging="180"/>
      </w:pPr>
    </w:lvl>
    <w:lvl w:ilvl="3" w:tplc="85E069A0">
      <w:start w:val="1"/>
      <w:numFmt w:val="decimal"/>
      <w:lvlText w:val="%4."/>
      <w:lvlJc w:val="left"/>
      <w:pPr>
        <w:ind w:left="2880" w:hanging="360"/>
      </w:pPr>
    </w:lvl>
    <w:lvl w:ilvl="4" w:tplc="895C1CE0">
      <w:start w:val="1"/>
      <w:numFmt w:val="lowerLetter"/>
      <w:lvlText w:val="%5."/>
      <w:lvlJc w:val="left"/>
      <w:pPr>
        <w:ind w:left="3600" w:hanging="360"/>
      </w:pPr>
    </w:lvl>
    <w:lvl w:ilvl="5" w:tplc="31829636">
      <w:start w:val="1"/>
      <w:numFmt w:val="lowerRoman"/>
      <w:lvlText w:val="%6."/>
      <w:lvlJc w:val="right"/>
      <w:pPr>
        <w:ind w:left="4320" w:hanging="180"/>
      </w:pPr>
    </w:lvl>
    <w:lvl w:ilvl="6" w:tplc="25B0219A">
      <w:start w:val="1"/>
      <w:numFmt w:val="decimal"/>
      <w:lvlText w:val="%7."/>
      <w:lvlJc w:val="left"/>
      <w:pPr>
        <w:ind w:left="5040" w:hanging="360"/>
      </w:pPr>
    </w:lvl>
    <w:lvl w:ilvl="7" w:tplc="7CFE96AA">
      <w:start w:val="1"/>
      <w:numFmt w:val="lowerLetter"/>
      <w:lvlText w:val="%8."/>
      <w:lvlJc w:val="left"/>
      <w:pPr>
        <w:ind w:left="5760" w:hanging="360"/>
      </w:pPr>
    </w:lvl>
    <w:lvl w:ilvl="8" w:tplc="80A01F88">
      <w:start w:val="1"/>
      <w:numFmt w:val="lowerRoman"/>
      <w:lvlText w:val="%9."/>
      <w:lvlJc w:val="right"/>
      <w:pPr>
        <w:ind w:left="6480" w:hanging="18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DB3240C"/>
    <w:multiLevelType w:val="multilevel"/>
    <w:tmpl w:val="8D50A092"/>
    <w:lvl w:ilvl="0">
      <w:start w:val="4"/>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4"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5" w15:restartNumberingAfterBreak="0">
    <w:nsid w:val="4F4B31EA"/>
    <w:multiLevelType w:val="multilevel"/>
    <w:tmpl w:val="460E19E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46"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5747DB5"/>
    <w:multiLevelType w:val="hybridMultilevel"/>
    <w:tmpl w:val="DE38AB6C"/>
    <w:lvl w:ilvl="0" w:tplc="FEA000F2">
      <w:start w:val="1"/>
      <w:numFmt w:val="decimal"/>
      <w:lvlText w:val="%1."/>
      <w:lvlJc w:val="left"/>
      <w:pPr>
        <w:ind w:left="720" w:hanging="360"/>
      </w:pPr>
    </w:lvl>
    <w:lvl w:ilvl="1" w:tplc="C5C6D3CA">
      <w:start w:val="12"/>
      <w:numFmt w:val="decimal"/>
      <w:lvlText w:val="%2."/>
      <w:lvlJc w:val="left"/>
      <w:pPr>
        <w:ind w:left="1440" w:hanging="360"/>
      </w:pPr>
    </w:lvl>
    <w:lvl w:ilvl="2" w:tplc="927406E0">
      <w:start w:val="1"/>
      <w:numFmt w:val="lowerRoman"/>
      <w:lvlText w:val="%3."/>
      <w:lvlJc w:val="right"/>
      <w:pPr>
        <w:ind w:left="2160" w:hanging="180"/>
      </w:pPr>
    </w:lvl>
    <w:lvl w:ilvl="3" w:tplc="42E4AD72">
      <w:start w:val="1"/>
      <w:numFmt w:val="decimal"/>
      <w:lvlText w:val="%4."/>
      <w:lvlJc w:val="left"/>
      <w:pPr>
        <w:ind w:left="2880" w:hanging="360"/>
      </w:pPr>
    </w:lvl>
    <w:lvl w:ilvl="4" w:tplc="83F25E00">
      <w:start w:val="1"/>
      <w:numFmt w:val="lowerLetter"/>
      <w:lvlText w:val="%5."/>
      <w:lvlJc w:val="left"/>
      <w:pPr>
        <w:ind w:left="3600" w:hanging="360"/>
      </w:pPr>
    </w:lvl>
    <w:lvl w:ilvl="5" w:tplc="A6C2F496">
      <w:start w:val="1"/>
      <w:numFmt w:val="lowerRoman"/>
      <w:lvlText w:val="%6."/>
      <w:lvlJc w:val="right"/>
      <w:pPr>
        <w:ind w:left="4320" w:hanging="180"/>
      </w:pPr>
    </w:lvl>
    <w:lvl w:ilvl="6" w:tplc="DBBEBE4E">
      <w:start w:val="1"/>
      <w:numFmt w:val="decimal"/>
      <w:lvlText w:val="%7."/>
      <w:lvlJc w:val="left"/>
      <w:pPr>
        <w:ind w:left="5040" w:hanging="360"/>
      </w:pPr>
    </w:lvl>
    <w:lvl w:ilvl="7" w:tplc="54EC3344">
      <w:start w:val="1"/>
      <w:numFmt w:val="lowerLetter"/>
      <w:lvlText w:val="%8."/>
      <w:lvlJc w:val="left"/>
      <w:pPr>
        <w:ind w:left="5760" w:hanging="360"/>
      </w:pPr>
    </w:lvl>
    <w:lvl w:ilvl="8" w:tplc="16CE2D7A">
      <w:start w:val="1"/>
      <w:numFmt w:val="lowerRoman"/>
      <w:lvlText w:val="%9."/>
      <w:lvlJc w:val="right"/>
      <w:pPr>
        <w:ind w:left="6480" w:hanging="180"/>
      </w:pPr>
    </w:lvl>
  </w:abstractNum>
  <w:abstractNum w:abstractNumId="48"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0"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4901B3"/>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3"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47"/>
  </w:num>
  <w:num w:numId="2">
    <w:abstractNumId w:val="22"/>
  </w:num>
  <w:num w:numId="3">
    <w:abstractNumId w:val="40"/>
  </w:num>
  <w:num w:numId="4">
    <w:abstractNumId w:val="21"/>
  </w:num>
  <w:num w:numId="5">
    <w:abstractNumId w:val="24"/>
  </w:num>
  <w:num w:numId="6">
    <w:abstractNumId w:val="0"/>
  </w:num>
  <w:num w:numId="7">
    <w:abstractNumId w:val="12"/>
  </w:num>
  <w:num w:numId="8">
    <w:abstractNumId w:val="13"/>
  </w:num>
  <w:num w:numId="9">
    <w:abstractNumId w:val="14"/>
  </w:num>
  <w:num w:numId="10">
    <w:abstractNumId w:val="15"/>
  </w:num>
  <w:num w:numId="11">
    <w:abstractNumId w:val="54"/>
  </w:num>
  <w:num w:numId="12">
    <w:abstractNumId w:val="25"/>
  </w:num>
  <w:num w:numId="13">
    <w:abstractNumId w:val="37"/>
  </w:num>
  <w:num w:numId="14">
    <w:abstractNumId w:val="46"/>
  </w:num>
  <w:num w:numId="15">
    <w:abstractNumId w:val="38"/>
  </w:num>
  <w:num w:numId="16">
    <w:abstractNumId w:val="42"/>
  </w:num>
  <w:num w:numId="17">
    <w:abstractNumId w:val="50"/>
  </w:num>
  <w:num w:numId="18">
    <w:abstractNumId w:val="41"/>
  </w:num>
  <w:num w:numId="19">
    <w:abstractNumId w:val="33"/>
  </w:num>
  <w:num w:numId="20">
    <w:abstractNumId w:val="30"/>
  </w:num>
  <w:num w:numId="21">
    <w:abstractNumId w:val="28"/>
  </w:num>
  <w:num w:numId="22">
    <w:abstractNumId w:val="35"/>
  </w:num>
  <w:num w:numId="23">
    <w:abstractNumId w:val="31"/>
  </w:num>
  <w:num w:numId="24">
    <w:abstractNumId w:val="49"/>
  </w:num>
  <w:num w:numId="25">
    <w:abstractNumId w:val="34"/>
  </w:num>
  <w:num w:numId="26">
    <w:abstractNumId w:val="44"/>
  </w:num>
  <w:num w:numId="27">
    <w:abstractNumId w:val="23"/>
  </w:num>
  <w:num w:numId="28">
    <w:abstractNumId w:val="48"/>
  </w:num>
  <w:num w:numId="29">
    <w:abstractNumId w:val="32"/>
  </w:num>
  <w:num w:numId="30">
    <w:abstractNumId w:val="53"/>
  </w:num>
  <w:num w:numId="31">
    <w:abstractNumId w:val="20"/>
  </w:num>
  <w:num w:numId="32">
    <w:abstractNumId w:val="27"/>
  </w:num>
  <w:num w:numId="33">
    <w:abstractNumId w:val="51"/>
  </w:num>
  <w:num w:numId="34">
    <w:abstractNumId w:val="26"/>
  </w:num>
  <w:num w:numId="35">
    <w:abstractNumId w:val="3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num>
  <w:num w:numId="38">
    <w:abstractNumId w:val="45"/>
  </w:num>
  <w:num w:numId="39">
    <w:abstractNumId w:val="43"/>
  </w:num>
  <w:num w:numId="40">
    <w:abstractNumId w:val="43"/>
    <w:lvlOverride w:ilvl="0">
      <w:startOverride w:val="1"/>
    </w:lvlOverride>
    <w:lvlOverride w:ilvl="1">
      <w:startOverride w:val="1"/>
    </w:lvlOverride>
  </w:num>
  <w:num w:numId="41">
    <w:abstractNumId w:val="52"/>
  </w:num>
  <w:num w:numId="42">
    <w:abstractNumId w:val="29"/>
  </w:num>
  <w:num w:numId="43">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104AC"/>
    <w:rsid w:val="00011143"/>
    <w:rsid w:val="000172AF"/>
    <w:rsid w:val="00021B58"/>
    <w:rsid w:val="0002352F"/>
    <w:rsid w:val="00035851"/>
    <w:rsid w:val="00037C56"/>
    <w:rsid w:val="00041BC5"/>
    <w:rsid w:val="0004370A"/>
    <w:rsid w:val="0004607A"/>
    <w:rsid w:val="00046228"/>
    <w:rsid w:val="000502B3"/>
    <w:rsid w:val="00055635"/>
    <w:rsid w:val="000558B7"/>
    <w:rsid w:val="000633E1"/>
    <w:rsid w:val="000635CC"/>
    <w:rsid w:val="00066950"/>
    <w:rsid w:val="00070DD3"/>
    <w:rsid w:val="0007272D"/>
    <w:rsid w:val="00095DEF"/>
    <w:rsid w:val="000A0E30"/>
    <w:rsid w:val="000A3B8D"/>
    <w:rsid w:val="000A753A"/>
    <w:rsid w:val="000B069C"/>
    <w:rsid w:val="000B6363"/>
    <w:rsid w:val="000C1062"/>
    <w:rsid w:val="000C247B"/>
    <w:rsid w:val="000C3698"/>
    <w:rsid w:val="000E3649"/>
    <w:rsid w:val="000E7643"/>
    <w:rsid w:val="000F316F"/>
    <w:rsid w:val="000F4404"/>
    <w:rsid w:val="00102736"/>
    <w:rsid w:val="00103D75"/>
    <w:rsid w:val="00104C43"/>
    <w:rsid w:val="00111341"/>
    <w:rsid w:val="00113D57"/>
    <w:rsid w:val="00121C0C"/>
    <w:rsid w:val="00124C5B"/>
    <w:rsid w:val="00137F7B"/>
    <w:rsid w:val="001456B2"/>
    <w:rsid w:val="00161954"/>
    <w:rsid w:val="00164DFD"/>
    <w:rsid w:val="00172216"/>
    <w:rsid w:val="00173D7B"/>
    <w:rsid w:val="00174B48"/>
    <w:rsid w:val="00175974"/>
    <w:rsid w:val="00176F3E"/>
    <w:rsid w:val="00181313"/>
    <w:rsid w:val="00181FF1"/>
    <w:rsid w:val="00194331"/>
    <w:rsid w:val="001A042E"/>
    <w:rsid w:val="001A2B7E"/>
    <w:rsid w:val="001A3BAC"/>
    <w:rsid w:val="001A4532"/>
    <w:rsid w:val="001C4D87"/>
    <w:rsid w:val="001C789F"/>
    <w:rsid w:val="001D0E19"/>
    <w:rsid w:val="001D10A4"/>
    <w:rsid w:val="001D1DAB"/>
    <w:rsid w:val="001D2FC7"/>
    <w:rsid w:val="001D71E5"/>
    <w:rsid w:val="001DACBE"/>
    <w:rsid w:val="001E2568"/>
    <w:rsid w:val="001E5252"/>
    <w:rsid w:val="001E783F"/>
    <w:rsid w:val="001F2D95"/>
    <w:rsid w:val="001F6A92"/>
    <w:rsid w:val="00200684"/>
    <w:rsid w:val="00206492"/>
    <w:rsid w:val="002078C0"/>
    <w:rsid w:val="002111C4"/>
    <w:rsid w:val="00213E71"/>
    <w:rsid w:val="00216C38"/>
    <w:rsid w:val="00226C61"/>
    <w:rsid w:val="0023076A"/>
    <w:rsid w:val="00234021"/>
    <w:rsid w:val="0024040C"/>
    <w:rsid w:val="00241970"/>
    <w:rsid w:val="00244584"/>
    <w:rsid w:val="00244B11"/>
    <w:rsid w:val="00244FA6"/>
    <w:rsid w:val="0024601A"/>
    <w:rsid w:val="00246699"/>
    <w:rsid w:val="002504B5"/>
    <w:rsid w:val="0025515C"/>
    <w:rsid w:val="002568C8"/>
    <w:rsid w:val="00257617"/>
    <w:rsid w:val="00260182"/>
    <w:rsid w:val="002602CF"/>
    <w:rsid w:val="00260D24"/>
    <w:rsid w:val="002610A0"/>
    <w:rsid w:val="00266292"/>
    <w:rsid w:val="002830D1"/>
    <w:rsid w:val="0029286F"/>
    <w:rsid w:val="002A2F9A"/>
    <w:rsid w:val="002A36EB"/>
    <w:rsid w:val="002B016D"/>
    <w:rsid w:val="002B2549"/>
    <w:rsid w:val="002C0991"/>
    <w:rsid w:val="002C5927"/>
    <w:rsid w:val="002D2BA8"/>
    <w:rsid w:val="002D4E81"/>
    <w:rsid w:val="002E08E8"/>
    <w:rsid w:val="003006EF"/>
    <w:rsid w:val="00304A83"/>
    <w:rsid w:val="00305DD3"/>
    <w:rsid w:val="0030773E"/>
    <w:rsid w:val="003132EF"/>
    <w:rsid w:val="0031340D"/>
    <w:rsid w:val="003261F0"/>
    <w:rsid w:val="00327E3D"/>
    <w:rsid w:val="003342D1"/>
    <w:rsid w:val="0033752F"/>
    <w:rsid w:val="00337D0B"/>
    <w:rsid w:val="003417E8"/>
    <w:rsid w:val="00353517"/>
    <w:rsid w:val="00364FEC"/>
    <w:rsid w:val="00366CAA"/>
    <w:rsid w:val="00394AB2"/>
    <w:rsid w:val="0039739B"/>
    <w:rsid w:val="003A0844"/>
    <w:rsid w:val="003A2849"/>
    <w:rsid w:val="003B1545"/>
    <w:rsid w:val="003B2F4E"/>
    <w:rsid w:val="003B7505"/>
    <w:rsid w:val="003C03DD"/>
    <w:rsid w:val="003C0A83"/>
    <w:rsid w:val="003F0440"/>
    <w:rsid w:val="003F1325"/>
    <w:rsid w:val="00402662"/>
    <w:rsid w:val="00403A86"/>
    <w:rsid w:val="00422CE5"/>
    <w:rsid w:val="004243C8"/>
    <w:rsid w:val="004325B0"/>
    <w:rsid w:val="00433618"/>
    <w:rsid w:val="00435FA1"/>
    <w:rsid w:val="00442392"/>
    <w:rsid w:val="00444171"/>
    <w:rsid w:val="0047171A"/>
    <w:rsid w:val="00471F3A"/>
    <w:rsid w:val="00481E1F"/>
    <w:rsid w:val="0048594A"/>
    <w:rsid w:val="004A46E8"/>
    <w:rsid w:val="004A7CC2"/>
    <w:rsid w:val="004B0282"/>
    <w:rsid w:val="004C3340"/>
    <w:rsid w:val="004D3367"/>
    <w:rsid w:val="004D470F"/>
    <w:rsid w:val="004E380C"/>
    <w:rsid w:val="004F863A"/>
    <w:rsid w:val="00503688"/>
    <w:rsid w:val="00504D2A"/>
    <w:rsid w:val="00521808"/>
    <w:rsid w:val="005265BC"/>
    <w:rsid w:val="00527F09"/>
    <w:rsid w:val="00530BC2"/>
    <w:rsid w:val="005338B4"/>
    <w:rsid w:val="005509C1"/>
    <w:rsid w:val="005538B5"/>
    <w:rsid w:val="005564FC"/>
    <w:rsid w:val="00564C1D"/>
    <w:rsid w:val="0056600F"/>
    <w:rsid w:val="00571433"/>
    <w:rsid w:val="00571E07"/>
    <w:rsid w:val="00583923"/>
    <w:rsid w:val="00585DA7"/>
    <w:rsid w:val="005877CC"/>
    <w:rsid w:val="005951B3"/>
    <w:rsid w:val="0059755A"/>
    <w:rsid w:val="005A0CC1"/>
    <w:rsid w:val="005A4B4C"/>
    <w:rsid w:val="005A78FE"/>
    <w:rsid w:val="005B4683"/>
    <w:rsid w:val="005C2608"/>
    <w:rsid w:val="005C3750"/>
    <w:rsid w:val="005C49EE"/>
    <w:rsid w:val="005C5823"/>
    <w:rsid w:val="005C7EFA"/>
    <w:rsid w:val="005D367B"/>
    <w:rsid w:val="005D36EB"/>
    <w:rsid w:val="005E1E41"/>
    <w:rsid w:val="005F6BAC"/>
    <w:rsid w:val="00603249"/>
    <w:rsid w:val="006163E8"/>
    <w:rsid w:val="0061648A"/>
    <w:rsid w:val="00617186"/>
    <w:rsid w:val="00627CD2"/>
    <w:rsid w:val="0063788E"/>
    <w:rsid w:val="006606BE"/>
    <w:rsid w:val="006621FA"/>
    <w:rsid w:val="00666D85"/>
    <w:rsid w:val="006748A9"/>
    <w:rsid w:val="00677853"/>
    <w:rsid w:val="00681010"/>
    <w:rsid w:val="00686B01"/>
    <w:rsid w:val="006944C6"/>
    <w:rsid w:val="00694C18"/>
    <w:rsid w:val="006A0F43"/>
    <w:rsid w:val="006A1A7D"/>
    <w:rsid w:val="006B352D"/>
    <w:rsid w:val="006B4B1D"/>
    <w:rsid w:val="006C2DA4"/>
    <w:rsid w:val="006C5882"/>
    <w:rsid w:val="006D42BB"/>
    <w:rsid w:val="006D7DBB"/>
    <w:rsid w:val="006E2B40"/>
    <w:rsid w:val="006E65AE"/>
    <w:rsid w:val="006F7401"/>
    <w:rsid w:val="007130A1"/>
    <w:rsid w:val="00713257"/>
    <w:rsid w:val="00714F77"/>
    <w:rsid w:val="00720BB8"/>
    <w:rsid w:val="00721A91"/>
    <w:rsid w:val="00721B84"/>
    <w:rsid w:val="0072466A"/>
    <w:rsid w:val="00724B24"/>
    <w:rsid w:val="007311B9"/>
    <w:rsid w:val="00732FF9"/>
    <w:rsid w:val="00734679"/>
    <w:rsid w:val="00734AED"/>
    <w:rsid w:val="00740D8F"/>
    <w:rsid w:val="007435B3"/>
    <w:rsid w:val="0075491D"/>
    <w:rsid w:val="00754977"/>
    <w:rsid w:val="00771888"/>
    <w:rsid w:val="0078482B"/>
    <w:rsid w:val="00786137"/>
    <w:rsid w:val="0079072B"/>
    <w:rsid w:val="007975AE"/>
    <w:rsid w:val="007A4F78"/>
    <w:rsid w:val="007B0F6D"/>
    <w:rsid w:val="007B4AEE"/>
    <w:rsid w:val="007B7DAC"/>
    <w:rsid w:val="007C02DB"/>
    <w:rsid w:val="007D2583"/>
    <w:rsid w:val="007D3B55"/>
    <w:rsid w:val="007D5E9F"/>
    <w:rsid w:val="007F6C81"/>
    <w:rsid w:val="00801869"/>
    <w:rsid w:val="00810031"/>
    <w:rsid w:val="008154B5"/>
    <w:rsid w:val="00820A77"/>
    <w:rsid w:val="00820CD6"/>
    <w:rsid w:val="00837969"/>
    <w:rsid w:val="00837A39"/>
    <w:rsid w:val="0084277E"/>
    <w:rsid w:val="00853A2B"/>
    <w:rsid w:val="00860CEC"/>
    <w:rsid w:val="00867AD7"/>
    <w:rsid w:val="008711BA"/>
    <w:rsid w:val="008726B3"/>
    <w:rsid w:val="00872A51"/>
    <w:rsid w:val="00872DCF"/>
    <w:rsid w:val="0087667E"/>
    <w:rsid w:val="0087D439"/>
    <w:rsid w:val="0088183C"/>
    <w:rsid w:val="00882C59"/>
    <w:rsid w:val="00883325"/>
    <w:rsid w:val="00891D5F"/>
    <w:rsid w:val="008A3A4E"/>
    <w:rsid w:val="008A6AA8"/>
    <w:rsid w:val="008A7A3F"/>
    <w:rsid w:val="008B795F"/>
    <w:rsid w:val="008C7B0C"/>
    <w:rsid w:val="008D4EF4"/>
    <w:rsid w:val="008D5687"/>
    <w:rsid w:val="008E4DEA"/>
    <w:rsid w:val="008F50E9"/>
    <w:rsid w:val="008FC29F"/>
    <w:rsid w:val="00900288"/>
    <w:rsid w:val="00903DD3"/>
    <w:rsid w:val="00905C92"/>
    <w:rsid w:val="00912123"/>
    <w:rsid w:val="009162C7"/>
    <w:rsid w:val="0092357A"/>
    <w:rsid w:val="009247DC"/>
    <w:rsid w:val="009303F7"/>
    <w:rsid w:val="00935F39"/>
    <w:rsid w:val="00941572"/>
    <w:rsid w:val="00945D58"/>
    <w:rsid w:val="00950F35"/>
    <w:rsid w:val="00954B41"/>
    <w:rsid w:val="00957B3E"/>
    <w:rsid w:val="009611A0"/>
    <w:rsid w:val="00972868"/>
    <w:rsid w:val="00973239"/>
    <w:rsid w:val="00973CC1"/>
    <w:rsid w:val="00973FE5"/>
    <w:rsid w:val="00980774"/>
    <w:rsid w:val="009852FE"/>
    <w:rsid w:val="0099730B"/>
    <w:rsid w:val="009B3B0F"/>
    <w:rsid w:val="009B7BDA"/>
    <w:rsid w:val="009C0C6E"/>
    <w:rsid w:val="009C2E45"/>
    <w:rsid w:val="009C49C8"/>
    <w:rsid w:val="009C5838"/>
    <w:rsid w:val="009D106B"/>
    <w:rsid w:val="009D1FB1"/>
    <w:rsid w:val="009D4428"/>
    <w:rsid w:val="009E06AF"/>
    <w:rsid w:val="009E0A55"/>
    <w:rsid w:val="009E43AE"/>
    <w:rsid w:val="009E6182"/>
    <w:rsid w:val="009F4E5C"/>
    <w:rsid w:val="00A01547"/>
    <w:rsid w:val="00A055BE"/>
    <w:rsid w:val="00A10558"/>
    <w:rsid w:val="00A119E4"/>
    <w:rsid w:val="00A16FF6"/>
    <w:rsid w:val="00A21D76"/>
    <w:rsid w:val="00A231E3"/>
    <w:rsid w:val="00A352C5"/>
    <w:rsid w:val="00A352F3"/>
    <w:rsid w:val="00A369D8"/>
    <w:rsid w:val="00A37100"/>
    <w:rsid w:val="00A4176A"/>
    <w:rsid w:val="00A45DE7"/>
    <w:rsid w:val="00A523DC"/>
    <w:rsid w:val="00A574BF"/>
    <w:rsid w:val="00A67027"/>
    <w:rsid w:val="00A71BBE"/>
    <w:rsid w:val="00A721C7"/>
    <w:rsid w:val="00A90601"/>
    <w:rsid w:val="00A910AF"/>
    <w:rsid w:val="00A9160C"/>
    <w:rsid w:val="00A9372F"/>
    <w:rsid w:val="00A940C4"/>
    <w:rsid w:val="00A97552"/>
    <w:rsid w:val="00A979B7"/>
    <w:rsid w:val="00AA228C"/>
    <w:rsid w:val="00AB26BE"/>
    <w:rsid w:val="00AC065A"/>
    <w:rsid w:val="00AD1CB8"/>
    <w:rsid w:val="00AD59CD"/>
    <w:rsid w:val="00AD7451"/>
    <w:rsid w:val="00AF58E7"/>
    <w:rsid w:val="00AF5F3D"/>
    <w:rsid w:val="00AF69C0"/>
    <w:rsid w:val="00B06E29"/>
    <w:rsid w:val="00B13802"/>
    <w:rsid w:val="00B13E6B"/>
    <w:rsid w:val="00B24A61"/>
    <w:rsid w:val="00B26C1B"/>
    <w:rsid w:val="00B405AD"/>
    <w:rsid w:val="00B47EDE"/>
    <w:rsid w:val="00B60DFF"/>
    <w:rsid w:val="00B6573E"/>
    <w:rsid w:val="00B67EF4"/>
    <w:rsid w:val="00B71315"/>
    <w:rsid w:val="00B74B6F"/>
    <w:rsid w:val="00B81BAC"/>
    <w:rsid w:val="00B8254B"/>
    <w:rsid w:val="00B9777C"/>
    <w:rsid w:val="00BA1070"/>
    <w:rsid w:val="00BA658F"/>
    <w:rsid w:val="00BB4D9B"/>
    <w:rsid w:val="00BC2A0A"/>
    <w:rsid w:val="00BC33B1"/>
    <w:rsid w:val="00BD0E5E"/>
    <w:rsid w:val="00BD256C"/>
    <w:rsid w:val="00BD3860"/>
    <w:rsid w:val="00BD47AD"/>
    <w:rsid w:val="00BD4FDB"/>
    <w:rsid w:val="00BD5F41"/>
    <w:rsid w:val="00BD6559"/>
    <w:rsid w:val="00BE3F25"/>
    <w:rsid w:val="00BE5C7E"/>
    <w:rsid w:val="00BF7F35"/>
    <w:rsid w:val="00C00FCD"/>
    <w:rsid w:val="00C23AB1"/>
    <w:rsid w:val="00C25898"/>
    <w:rsid w:val="00C32299"/>
    <w:rsid w:val="00C35B77"/>
    <w:rsid w:val="00C46701"/>
    <w:rsid w:val="00C51F84"/>
    <w:rsid w:val="00C531B3"/>
    <w:rsid w:val="00C54D8E"/>
    <w:rsid w:val="00C6742E"/>
    <w:rsid w:val="00C70978"/>
    <w:rsid w:val="00C7700C"/>
    <w:rsid w:val="00C8257E"/>
    <w:rsid w:val="00C9173B"/>
    <w:rsid w:val="00C94CCA"/>
    <w:rsid w:val="00C95E6D"/>
    <w:rsid w:val="00CA7C8F"/>
    <w:rsid w:val="00CB6EF6"/>
    <w:rsid w:val="00CC1044"/>
    <w:rsid w:val="00CC174A"/>
    <w:rsid w:val="00CC69CE"/>
    <w:rsid w:val="00CC75DA"/>
    <w:rsid w:val="00CD265E"/>
    <w:rsid w:val="00CD49DD"/>
    <w:rsid w:val="00CD70A4"/>
    <w:rsid w:val="00CD78B8"/>
    <w:rsid w:val="00CE0802"/>
    <w:rsid w:val="00CF43AB"/>
    <w:rsid w:val="00CF6BAE"/>
    <w:rsid w:val="00D05F7C"/>
    <w:rsid w:val="00D1450E"/>
    <w:rsid w:val="00D15075"/>
    <w:rsid w:val="00D2334F"/>
    <w:rsid w:val="00D322D8"/>
    <w:rsid w:val="00D33976"/>
    <w:rsid w:val="00D34782"/>
    <w:rsid w:val="00D3626A"/>
    <w:rsid w:val="00D45C3C"/>
    <w:rsid w:val="00D50360"/>
    <w:rsid w:val="00D50E3F"/>
    <w:rsid w:val="00D530FC"/>
    <w:rsid w:val="00D57E6F"/>
    <w:rsid w:val="00D6059C"/>
    <w:rsid w:val="00D709B6"/>
    <w:rsid w:val="00D771BC"/>
    <w:rsid w:val="00D81F88"/>
    <w:rsid w:val="00D8220A"/>
    <w:rsid w:val="00D8357B"/>
    <w:rsid w:val="00D849DD"/>
    <w:rsid w:val="00D84D51"/>
    <w:rsid w:val="00D96C59"/>
    <w:rsid w:val="00DB6BA0"/>
    <w:rsid w:val="00DC347C"/>
    <w:rsid w:val="00DC4270"/>
    <w:rsid w:val="00DC5DDE"/>
    <w:rsid w:val="00DD43A5"/>
    <w:rsid w:val="00DE0C3D"/>
    <w:rsid w:val="00DE1BC8"/>
    <w:rsid w:val="00DF6551"/>
    <w:rsid w:val="00E01833"/>
    <w:rsid w:val="00E104BE"/>
    <w:rsid w:val="00E15F8E"/>
    <w:rsid w:val="00E16A37"/>
    <w:rsid w:val="00E174F2"/>
    <w:rsid w:val="00E224F2"/>
    <w:rsid w:val="00E33362"/>
    <w:rsid w:val="00E36F84"/>
    <w:rsid w:val="00E41D2C"/>
    <w:rsid w:val="00E45B38"/>
    <w:rsid w:val="00E52105"/>
    <w:rsid w:val="00E524F8"/>
    <w:rsid w:val="00E5300F"/>
    <w:rsid w:val="00E55A9F"/>
    <w:rsid w:val="00E55DE0"/>
    <w:rsid w:val="00E63D80"/>
    <w:rsid w:val="00E655D1"/>
    <w:rsid w:val="00E65A24"/>
    <w:rsid w:val="00E72DEC"/>
    <w:rsid w:val="00E800FD"/>
    <w:rsid w:val="00E86FE4"/>
    <w:rsid w:val="00E910E7"/>
    <w:rsid w:val="00E92314"/>
    <w:rsid w:val="00E94B8B"/>
    <w:rsid w:val="00EA151B"/>
    <w:rsid w:val="00EA192C"/>
    <w:rsid w:val="00EC23D1"/>
    <w:rsid w:val="00EC6D09"/>
    <w:rsid w:val="00EE0227"/>
    <w:rsid w:val="00EE0487"/>
    <w:rsid w:val="00EF204B"/>
    <w:rsid w:val="00F034C6"/>
    <w:rsid w:val="00F04F2F"/>
    <w:rsid w:val="00F10729"/>
    <w:rsid w:val="00F10B0B"/>
    <w:rsid w:val="00F132CA"/>
    <w:rsid w:val="00F166A5"/>
    <w:rsid w:val="00F2472E"/>
    <w:rsid w:val="00F25DD5"/>
    <w:rsid w:val="00F34CAC"/>
    <w:rsid w:val="00F463EB"/>
    <w:rsid w:val="00F50284"/>
    <w:rsid w:val="00F5689A"/>
    <w:rsid w:val="00F63FE4"/>
    <w:rsid w:val="00F644F2"/>
    <w:rsid w:val="00F665C2"/>
    <w:rsid w:val="00F70700"/>
    <w:rsid w:val="00F714FE"/>
    <w:rsid w:val="00F7522F"/>
    <w:rsid w:val="00F768AF"/>
    <w:rsid w:val="00F81C2B"/>
    <w:rsid w:val="00F83ACB"/>
    <w:rsid w:val="00F83EC7"/>
    <w:rsid w:val="00F85DAE"/>
    <w:rsid w:val="00F87410"/>
    <w:rsid w:val="00F93901"/>
    <w:rsid w:val="00F94757"/>
    <w:rsid w:val="00F9663A"/>
    <w:rsid w:val="00F97EFF"/>
    <w:rsid w:val="00FB1C9A"/>
    <w:rsid w:val="00FB3667"/>
    <w:rsid w:val="00FB7358"/>
    <w:rsid w:val="00FC120A"/>
    <w:rsid w:val="00FD6608"/>
    <w:rsid w:val="00FF7ED6"/>
    <w:rsid w:val="01A84620"/>
    <w:rsid w:val="028765F3"/>
    <w:rsid w:val="02A5E9A6"/>
    <w:rsid w:val="0508310C"/>
    <w:rsid w:val="0524C552"/>
    <w:rsid w:val="053D6E7D"/>
    <w:rsid w:val="054B64B9"/>
    <w:rsid w:val="05AED71D"/>
    <w:rsid w:val="065B0E6F"/>
    <w:rsid w:val="06D4982E"/>
    <w:rsid w:val="0708326F"/>
    <w:rsid w:val="074AA482"/>
    <w:rsid w:val="077388D2"/>
    <w:rsid w:val="07CAAEF8"/>
    <w:rsid w:val="08B9C352"/>
    <w:rsid w:val="08C836AD"/>
    <w:rsid w:val="09A2C6AB"/>
    <w:rsid w:val="0A1387E6"/>
    <w:rsid w:val="0A38C2CF"/>
    <w:rsid w:val="0A746D04"/>
    <w:rsid w:val="0B608FF5"/>
    <w:rsid w:val="0DEB05D8"/>
    <w:rsid w:val="0E294152"/>
    <w:rsid w:val="0F3E21D7"/>
    <w:rsid w:val="106CA4F0"/>
    <w:rsid w:val="10918FA5"/>
    <w:rsid w:val="1149B0A0"/>
    <w:rsid w:val="11A6952C"/>
    <w:rsid w:val="11D87963"/>
    <w:rsid w:val="12CB6644"/>
    <w:rsid w:val="142F020C"/>
    <w:rsid w:val="148EAF00"/>
    <w:rsid w:val="149227FE"/>
    <w:rsid w:val="14B7BD1A"/>
    <w:rsid w:val="1517F2FE"/>
    <w:rsid w:val="152762CF"/>
    <w:rsid w:val="155CA220"/>
    <w:rsid w:val="1581C319"/>
    <w:rsid w:val="158C6FA0"/>
    <w:rsid w:val="15DBA57E"/>
    <w:rsid w:val="15EAFE60"/>
    <w:rsid w:val="15F7A2D4"/>
    <w:rsid w:val="160CA1FF"/>
    <w:rsid w:val="16AC0FDD"/>
    <w:rsid w:val="170B223F"/>
    <w:rsid w:val="175D3D4C"/>
    <w:rsid w:val="17AB9775"/>
    <w:rsid w:val="17E04281"/>
    <w:rsid w:val="18967A89"/>
    <w:rsid w:val="195FC452"/>
    <w:rsid w:val="1A7EDF51"/>
    <w:rsid w:val="1B0E0962"/>
    <w:rsid w:val="1B276345"/>
    <w:rsid w:val="1B8420BD"/>
    <w:rsid w:val="1C47DAAC"/>
    <w:rsid w:val="1C7B702B"/>
    <w:rsid w:val="1CD6D2FF"/>
    <w:rsid w:val="1D3B810B"/>
    <w:rsid w:val="1E0C5A6D"/>
    <w:rsid w:val="1E5A24D3"/>
    <w:rsid w:val="1ECE2A20"/>
    <w:rsid w:val="203C3DC5"/>
    <w:rsid w:val="207C1A40"/>
    <w:rsid w:val="20C1436A"/>
    <w:rsid w:val="20D21414"/>
    <w:rsid w:val="2198C445"/>
    <w:rsid w:val="22BEBCB1"/>
    <w:rsid w:val="23357987"/>
    <w:rsid w:val="2353758F"/>
    <w:rsid w:val="23D60C48"/>
    <w:rsid w:val="23F54C0A"/>
    <w:rsid w:val="247B7875"/>
    <w:rsid w:val="24BD22A9"/>
    <w:rsid w:val="25351BD5"/>
    <w:rsid w:val="26BA97EF"/>
    <w:rsid w:val="2753FF0F"/>
    <w:rsid w:val="27CFFA63"/>
    <w:rsid w:val="281698D3"/>
    <w:rsid w:val="28A733DE"/>
    <w:rsid w:val="290EEA0C"/>
    <w:rsid w:val="299F9F05"/>
    <w:rsid w:val="2A7F13CB"/>
    <w:rsid w:val="2C243835"/>
    <w:rsid w:val="2CCAD5D1"/>
    <w:rsid w:val="2E7DA66F"/>
    <w:rsid w:val="2FAED23F"/>
    <w:rsid w:val="2FC8A0CF"/>
    <w:rsid w:val="2FCFD12D"/>
    <w:rsid w:val="2FFDC53C"/>
    <w:rsid w:val="315502E5"/>
    <w:rsid w:val="316F9CEE"/>
    <w:rsid w:val="31AB5C00"/>
    <w:rsid w:val="31B81CAE"/>
    <w:rsid w:val="327AC99A"/>
    <w:rsid w:val="32ED963E"/>
    <w:rsid w:val="33FBB8A3"/>
    <w:rsid w:val="34252130"/>
    <w:rsid w:val="34782BC8"/>
    <w:rsid w:val="35B01240"/>
    <w:rsid w:val="35C52915"/>
    <w:rsid w:val="35C8AD65"/>
    <w:rsid w:val="360DF27F"/>
    <w:rsid w:val="36A5303B"/>
    <w:rsid w:val="36FF89C3"/>
    <w:rsid w:val="37035C1E"/>
    <w:rsid w:val="37A1DAEB"/>
    <w:rsid w:val="37C9A340"/>
    <w:rsid w:val="384A3337"/>
    <w:rsid w:val="3899B971"/>
    <w:rsid w:val="38C7F857"/>
    <w:rsid w:val="39B7E8FC"/>
    <w:rsid w:val="3A0C43F5"/>
    <w:rsid w:val="3AB9B114"/>
    <w:rsid w:val="3B15AB67"/>
    <w:rsid w:val="3B58D69A"/>
    <w:rsid w:val="3B8F7ABA"/>
    <w:rsid w:val="3C53048A"/>
    <w:rsid w:val="3C8EC4DB"/>
    <w:rsid w:val="3CF02635"/>
    <w:rsid w:val="3E980CC3"/>
    <w:rsid w:val="3ECC4281"/>
    <w:rsid w:val="3F49B082"/>
    <w:rsid w:val="3FF89ED1"/>
    <w:rsid w:val="413884A4"/>
    <w:rsid w:val="4179B135"/>
    <w:rsid w:val="430237BA"/>
    <w:rsid w:val="4352AEF8"/>
    <w:rsid w:val="440FBF17"/>
    <w:rsid w:val="44A777EF"/>
    <w:rsid w:val="44D76B1F"/>
    <w:rsid w:val="45D42F16"/>
    <w:rsid w:val="463D4F02"/>
    <w:rsid w:val="4642B352"/>
    <w:rsid w:val="46AEC595"/>
    <w:rsid w:val="4724A6DA"/>
    <w:rsid w:val="4740FAA4"/>
    <w:rsid w:val="47ADB6D5"/>
    <w:rsid w:val="47F32F4D"/>
    <w:rsid w:val="48453973"/>
    <w:rsid w:val="48AA9B7D"/>
    <w:rsid w:val="497109B9"/>
    <w:rsid w:val="4AF3573F"/>
    <w:rsid w:val="4B1FDF86"/>
    <w:rsid w:val="4B5CE932"/>
    <w:rsid w:val="4C133252"/>
    <w:rsid w:val="4C8214B6"/>
    <w:rsid w:val="500E6EE3"/>
    <w:rsid w:val="50C4C52C"/>
    <w:rsid w:val="50F039AF"/>
    <w:rsid w:val="5165AF5D"/>
    <w:rsid w:val="51B09A99"/>
    <w:rsid w:val="52476D30"/>
    <w:rsid w:val="52ABD0D2"/>
    <w:rsid w:val="53545880"/>
    <w:rsid w:val="53F3AF28"/>
    <w:rsid w:val="5473B9F3"/>
    <w:rsid w:val="54C5F25E"/>
    <w:rsid w:val="55B53715"/>
    <w:rsid w:val="56DAFAD2"/>
    <w:rsid w:val="5762F69F"/>
    <w:rsid w:val="5788D5BC"/>
    <w:rsid w:val="57924910"/>
    <w:rsid w:val="57945FB8"/>
    <w:rsid w:val="57A9FA26"/>
    <w:rsid w:val="58431F5E"/>
    <w:rsid w:val="5A6BA772"/>
    <w:rsid w:val="5B031E69"/>
    <w:rsid w:val="5B15880F"/>
    <w:rsid w:val="5B4054AA"/>
    <w:rsid w:val="5C506032"/>
    <w:rsid w:val="5C88BB49"/>
    <w:rsid w:val="5D4382A0"/>
    <w:rsid w:val="5F6CF569"/>
    <w:rsid w:val="5FA0767F"/>
    <w:rsid w:val="5FAA7B30"/>
    <w:rsid w:val="5FFD536A"/>
    <w:rsid w:val="60CE5E4E"/>
    <w:rsid w:val="60CE68E4"/>
    <w:rsid w:val="60ECB309"/>
    <w:rsid w:val="62C79E4C"/>
    <w:rsid w:val="64014EE1"/>
    <w:rsid w:val="64836E0E"/>
    <w:rsid w:val="6495E372"/>
    <w:rsid w:val="6528631B"/>
    <w:rsid w:val="669F5A85"/>
    <w:rsid w:val="6774CA1C"/>
    <w:rsid w:val="67D2551F"/>
    <w:rsid w:val="67F6084F"/>
    <w:rsid w:val="685F5561"/>
    <w:rsid w:val="68D4C004"/>
    <w:rsid w:val="6916843E"/>
    <w:rsid w:val="697A0AEB"/>
    <w:rsid w:val="698ED292"/>
    <w:rsid w:val="69CDA839"/>
    <w:rsid w:val="6A709065"/>
    <w:rsid w:val="6BA7B304"/>
    <w:rsid w:val="6BCD1D98"/>
    <w:rsid w:val="6D356415"/>
    <w:rsid w:val="6DCB48E5"/>
    <w:rsid w:val="6DD4658C"/>
    <w:rsid w:val="6DF854C9"/>
    <w:rsid w:val="6E309606"/>
    <w:rsid w:val="6E503E95"/>
    <w:rsid w:val="6EEAAF66"/>
    <w:rsid w:val="6F440188"/>
    <w:rsid w:val="6FA4E76B"/>
    <w:rsid w:val="6FE58A70"/>
    <w:rsid w:val="70087E5C"/>
    <w:rsid w:val="70164B85"/>
    <w:rsid w:val="711BAC62"/>
    <w:rsid w:val="7332E514"/>
    <w:rsid w:val="7381A6CB"/>
    <w:rsid w:val="7398FA38"/>
    <w:rsid w:val="73E80CFE"/>
    <w:rsid w:val="744B3EA0"/>
    <w:rsid w:val="748C6D82"/>
    <w:rsid w:val="74B6FE53"/>
    <w:rsid w:val="74BF8019"/>
    <w:rsid w:val="756C5E77"/>
    <w:rsid w:val="757EFD5A"/>
    <w:rsid w:val="75DB9B71"/>
    <w:rsid w:val="767817A8"/>
    <w:rsid w:val="76CB0D50"/>
    <w:rsid w:val="78A5BDCD"/>
    <w:rsid w:val="792EABCD"/>
    <w:rsid w:val="7A26EA0D"/>
    <w:rsid w:val="7AC66C80"/>
    <w:rsid w:val="7ACA7C2E"/>
    <w:rsid w:val="7B7F1967"/>
    <w:rsid w:val="7BA97B72"/>
    <w:rsid w:val="7BA99EB8"/>
    <w:rsid w:val="7CB2633D"/>
    <w:rsid w:val="7D73E6A1"/>
    <w:rsid w:val="7E6384FE"/>
    <w:rsid w:val="7F8291F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docId w15:val="{D0FD6215-F91C-4B76-BBE3-42364E58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6"/>
      </w:numPr>
      <w:spacing w:before="120" w:after="120"/>
      <w:outlineLvl w:val="0"/>
    </w:pPr>
    <w:rPr>
      <w:rFonts w:eastAsia="Arial" w:cs="Arial"/>
      <w:b/>
      <w:sz w:val="24"/>
    </w:rPr>
  </w:style>
  <w:style w:type="paragraph" w:styleId="Ttulo2">
    <w:name w:val="heading 2"/>
    <w:basedOn w:val="Standard"/>
    <w:next w:val="Textbody"/>
    <w:qFormat/>
    <w:pPr>
      <w:keepNext/>
      <w:numPr>
        <w:ilvl w:val="1"/>
        <w:numId w:val="6"/>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6"/>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6"/>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6"/>
      </w:numPr>
      <w:spacing w:before="113"/>
      <w:ind w:left="4195" w:hanging="1134"/>
      <w:jc w:val="both"/>
      <w:outlineLvl w:val="4"/>
    </w:pPr>
    <w:rPr>
      <w:bCs/>
      <w:iCs/>
    </w:rPr>
  </w:style>
  <w:style w:type="paragraph" w:styleId="Ttulo6">
    <w:name w:val="heading 6"/>
    <w:basedOn w:val="Standard"/>
    <w:next w:val="Textbody"/>
    <w:qFormat/>
    <w:pPr>
      <w:keepNext/>
      <w:numPr>
        <w:ilvl w:val="5"/>
        <w:numId w:val="6"/>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6"/>
      </w:numPr>
      <w:jc w:val="center"/>
      <w:outlineLvl w:val="6"/>
    </w:pPr>
    <w:rPr>
      <w:rFonts w:ascii="Arial" w:eastAsia="Arial" w:hAnsi="Arial" w:cs="Arial"/>
      <w:b/>
    </w:rPr>
  </w:style>
  <w:style w:type="paragraph" w:styleId="Ttulo8">
    <w:name w:val="heading 8"/>
    <w:basedOn w:val="Heading"/>
    <w:next w:val="Textbody"/>
    <w:qFormat/>
    <w:pPr>
      <w:numPr>
        <w:ilvl w:val="7"/>
        <w:numId w:val="6"/>
      </w:numPr>
      <w:outlineLvl w:val="7"/>
    </w:pPr>
    <w:rPr>
      <w:bCs/>
      <w:sz w:val="21"/>
      <w:szCs w:val="21"/>
    </w:rPr>
  </w:style>
  <w:style w:type="paragraph" w:styleId="Ttulo9">
    <w:name w:val="heading 9"/>
    <w:basedOn w:val="Heading"/>
    <w:next w:val="Textbody"/>
    <w:qFormat/>
    <w:pPr>
      <w:numPr>
        <w:ilvl w:val="8"/>
        <w:numId w:val="6"/>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7"/>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9"/>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30"/>
      </w:numPr>
    </w:pPr>
  </w:style>
  <w:style w:type="numbering" w:customStyle="1" w:styleId="WW8Num3">
    <w:name w:val="WW8Num3"/>
    <w:basedOn w:val="Semlista"/>
    <w:rsid w:val="00F70700"/>
    <w:pPr>
      <w:numPr>
        <w:numId w:val="11"/>
      </w:numPr>
    </w:pPr>
  </w:style>
  <w:style w:type="numbering" w:customStyle="1" w:styleId="WW8Num4">
    <w:name w:val="WW8Num4"/>
    <w:basedOn w:val="Semlista"/>
    <w:rsid w:val="00F70700"/>
    <w:pPr>
      <w:numPr>
        <w:numId w:val="12"/>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13"/>
      </w:numPr>
    </w:pPr>
  </w:style>
  <w:style w:type="numbering" w:customStyle="1" w:styleId="WW8Num5">
    <w:name w:val="WW8Num5"/>
    <w:basedOn w:val="Semlista"/>
    <w:rsid w:val="00B8254B"/>
    <w:pPr>
      <w:numPr>
        <w:numId w:val="14"/>
      </w:numPr>
    </w:pPr>
  </w:style>
  <w:style w:type="numbering" w:customStyle="1" w:styleId="WW8Num6">
    <w:name w:val="WW8Num6"/>
    <w:basedOn w:val="Semlista"/>
    <w:rsid w:val="00B8254B"/>
    <w:pPr>
      <w:numPr>
        <w:numId w:val="15"/>
      </w:numPr>
    </w:pPr>
  </w:style>
  <w:style w:type="numbering" w:customStyle="1" w:styleId="WW8Num7">
    <w:name w:val="WW8Num7"/>
    <w:basedOn w:val="Semlista"/>
    <w:rsid w:val="00B8254B"/>
    <w:pPr>
      <w:numPr>
        <w:numId w:val="16"/>
      </w:numPr>
    </w:pPr>
  </w:style>
  <w:style w:type="numbering" w:customStyle="1" w:styleId="WW8Num8">
    <w:name w:val="WW8Num8"/>
    <w:basedOn w:val="Semlista"/>
    <w:rsid w:val="00B8254B"/>
    <w:pPr>
      <w:numPr>
        <w:numId w:val="17"/>
      </w:numPr>
    </w:pPr>
  </w:style>
  <w:style w:type="numbering" w:customStyle="1" w:styleId="WW8Num9">
    <w:name w:val="WW8Num9"/>
    <w:basedOn w:val="Semlista"/>
    <w:rsid w:val="00B8254B"/>
    <w:pPr>
      <w:numPr>
        <w:numId w:val="18"/>
      </w:numPr>
    </w:pPr>
  </w:style>
  <w:style w:type="numbering" w:customStyle="1" w:styleId="WW8Num10">
    <w:name w:val="WW8Num10"/>
    <w:basedOn w:val="Semlista"/>
    <w:rsid w:val="00B8254B"/>
    <w:pPr>
      <w:numPr>
        <w:numId w:val="19"/>
      </w:numPr>
    </w:pPr>
  </w:style>
  <w:style w:type="numbering" w:customStyle="1" w:styleId="RTFNum2">
    <w:name w:val="RTF_Num 2"/>
    <w:basedOn w:val="Semlista"/>
    <w:rsid w:val="00B8254B"/>
    <w:pPr>
      <w:numPr>
        <w:numId w:val="20"/>
      </w:numPr>
    </w:pPr>
  </w:style>
  <w:style w:type="numbering" w:customStyle="1" w:styleId="RTFNum3">
    <w:name w:val="RTF_Num 3"/>
    <w:basedOn w:val="Semlista"/>
    <w:rsid w:val="00B8254B"/>
    <w:pPr>
      <w:numPr>
        <w:numId w:val="21"/>
      </w:numPr>
    </w:pPr>
  </w:style>
  <w:style w:type="numbering" w:customStyle="1" w:styleId="RTFNum4">
    <w:name w:val="RTF_Num 4"/>
    <w:basedOn w:val="Semlista"/>
    <w:rsid w:val="00B8254B"/>
    <w:pPr>
      <w:numPr>
        <w:numId w:val="22"/>
      </w:numPr>
    </w:pPr>
  </w:style>
  <w:style w:type="numbering" w:customStyle="1" w:styleId="RTFNum5">
    <w:name w:val="RTF_Num 5"/>
    <w:basedOn w:val="Semlista"/>
    <w:rsid w:val="00B8254B"/>
    <w:pPr>
      <w:numPr>
        <w:numId w:val="23"/>
      </w:numPr>
    </w:pPr>
  </w:style>
  <w:style w:type="numbering" w:customStyle="1" w:styleId="RTFNum6">
    <w:name w:val="RTF_Num 6"/>
    <w:basedOn w:val="Semlista"/>
    <w:rsid w:val="00B8254B"/>
    <w:pPr>
      <w:numPr>
        <w:numId w:val="24"/>
      </w:numPr>
    </w:pPr>
  </w:style>
  <w:style w:type="numbering" w:customStyle="1" w:styleId="RTFNum7">
    <w:name w:val="RTF_Num 7"/>
    <w:basedOn w:val="Semlista"/>
    <w:rsid w:val="00B8254B"/>
    <w:pPr>
      <w:numPr>
        <w:numId w:val="25"/>
      </w:numPr>
    </w:pPr>
  </w:style>
  <w:style w:type="numbering" w:customStyle="1" w:styleId="RTFNum8">
    <w:name w:val="RTF_Num 8"/>
    <w:basedOn w:val="Semlista"/>
    <w:rsid w:val="00B8254B"/>
    <w:pPr>
      <w:numPr>
        <w:numId w:val="26"/>
      </w:numPr>
    </w:pPr>
  </w:style>
  <w:style w:type="numbering" w:customStyle="1" w:styleId="RTFNum9">
    <w:name w:val="RTF_Num 9"/>
    <w:basedOn w:val="Semlista"/>
    <w:rsid w:val="00B8254B"/>
    <w:pPr>
      <w:numPr>
        <w:numId w:val="27"/>
      </w:numPr>
    </w:pPr>
  </w:style>
  <w:style w:type="numbering" w:customStyle="1" w:styleId="RTFNum10">
    <w:name w:val="RTF_Num 10"/>
    <w:basedOn w:val="Semlista"/>
    <w:rsid w:val="00B8254B"/>
    <w:pPr>
      <w:numPr>
        <w:numId w:val="28"/>
      </w:numPr>
    </w:pPr>
  </w:style>
  <w:style w:type="numbering" w:customStyle="1" w:styleId="WWNum2">
    <w:name w:val="WWNum2"/>
    <w:basedOn w:val="Semlista"/>
    <w:rsid w:val="00B8254B"/>
    <w:pPr>
      <w:numPr>
        <w:numId w:val="29"/>
      </w:numPr>
    </w:pPr>
  </w:style>
  <w:style w:type="paragraph" w:customStyle="1" w:styleId="Nivel1">
    <w:name w:val="Nivel1"/>
    <w:basedOn w:val="Ttulo1"/>
    <w:rsid w:val="00AD59CD"/>
    <w:pPr>
      <w:widowControl w:val="0"/>
      <w:numPr>
        <w:numId w:val="32"/>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31"/>
      </w:numPr>
    </w:pPr>
  </w:style>
  <w:style w:type="numbering" w:customStyle="1" w:styleId="WWNum31">
    <w:name w:val="WWNum31"/>
    <w:basedOn w:val="Semlista"/>
    <w:rsid w:val="00AD59CD"/>
    <w:pPr>
      <w:numPr>
        <w:numId w:val="32"/>
      </w:numPr>
    </w:pPr>
  </w:style>
  <w:style w:type="numbering" w:customStyle="1" w:styleId="50021706876720064471">
    <w:name w:val="50021706876720064471"/>
    <w:basedOn w:val="Semlista"/>
    <w:rsid w:val="00AD59CD"/>
    <w:pPr>
      <w:numPr>
        <w:numId w:val="33"/>
      </w:numPr>
    </w:pPr>
  </w:style>
  <w:style w:type="numbering" w:customStyle="1" w:styleId="28393475343597729211">
    <w:name w:val="28393475343597729211"/>
    <w:basedOn w:val="Semlista"/>
    <w:rsid w:val="00AD59CD"/>
    <w:pPr>
      <w:numPr>
        <w:numId w:val="34"/>
      </w:numPr>
    </w:pPr>
  </w:style>
  <w:style w:type="numbering" w:customStyle="1" w:styleId="46907567596905783101">
    <w:name w:val="46907567596905783101"/>
    <w:basedOn w:val="Semlista"/>
    <w:rsid w:val="00AD59CD"/>
    <w:pPr>
      <w:numPr>
        <w:numId w:val="35"/>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6C2DA4"/>
    <w:rPr>
      <w:color w:val="605E5C"/>
      <w:shd w:val="clear" w:color="auto" w:fill="E1DFDD"/>
    </w:rPr>
  </w:style>
  <w:style w:type="paragraph" w:customStyle="1" w:styleId="xm-5393880434242928585western">
    <w:name w:val="x_m_-5393880434242928585western"/>
    <w:basedOn w:val="Normal"/>
    <w:rsid w:val="00713257"/>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713257"/>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713257"/>
    <w:rPr>
      <w:color w:val="954F72"/>
      <w:u w:val="single"/>
    </w:rPr>
  </w:style>
  <w:style w:type="paragraph" w:customStyle="1" w:styleId="msonormal0">
    <w:name w:val="msonormal"/>
    <w:basedOn w:val="Normal"/>
    <w:rsid w:val="00713257"/>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71325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713257"/>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71325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713257"/>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713257"/>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713257"/>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71325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71325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713257"/>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71325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71325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713257"/>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71325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textocentralizadomaiusculas">
    <w:name w:val="texto_centralizado_maiusculas"/>
    <w:basedOn w:val="Normal"/>
    <w:rsid w:val="000B069C"/>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736904854">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19137</Words>
  <Characters>103346</Characters>
  <Application>Microsoft Office Word</Application>
  <DocSecurity>4</DocSecurity>
  <Lines>861</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2021-09-30T18:46:00Z</cp:lastPrinted>
  <dcterms:created xsi:type="dcterms:W3CDTF">2021-09-30T18:47:00Z</dcterms:created>
  <dcterms:modified xsi:type="dcterms:W3CDTF">2021-09-30T18:47:00Z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